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6F512C" w14:textId="7EF9ACAB" w:rsidR="00F4244A" w:rsidRPr="00E32502" w:rsidRDefault="00F4244A" w:rsidP="009813D7">
      <w:pPr>
        <w:jc w:val="center"/>
        <w:rPr>
          <w:rFonts w:ascii="Times New Roman" w:hAnsi="Times New Roman" w:cs="Times New Roman"/>
          <w:b/>
          <w:bCs/>
          <w:sz w:val="28"/>
          <w:szCs w:val="28"/>
        </w:rPr>
      </w:pPr>
      <w:r w:rsidRPr="00E32502">
        <w:rPr>
          <w:rFonts w:ascii="Times New Roman" w:hAnsi="Times New Roman" w:cs="Times New Roman"/>
          <w:b/>
          <w:bCs/>
          <w:sz w:val="28"/>
          <w:szCs w:val="28"/>
        </w:rPr>
        <w:t xml:space="preserve">Работа со слоями в </w:t>
      </w:r>
      <w:r w:rsidRPr="00E32502">
        <w:rPr>
          <w:rFonts w:ascii="Times New Roman" w:hAnsi="Times New Roman" w:cs="Times New Roman"/>
          <w:b/>
          <w:bCs/>
          <w:sz w:val="28"/>
          <w:szCs w:val="28"/>
          <w:lang w:val="en-US"/>
        </w:rPr>
        <w:t>EGLE</w:t>
      </w:r>
    </w:p>
    <w:p w14:paraId="6E451752" w14:textId="58C9E96D" w:rsidR="009813D7" w:rsidRPr="00E32502" w:rsidRDefault="009813D7" w:rsidP="009813D7">
      <w:pPr>
        <w:spacing w:line="240" w:lineRule="auto"/>
        <w:ind w:firstLine="709"/>
        <w:jc w:val="both"/>
        <w:rPr>
          <w:rFonts w:ascii="Times New Roman" w:hAnsi="Times New Roman" w:cs="Times New Roman"/>
          <w:b/>
          <w:bCs/>
          <w:sz w:val="28"/>
          <w:szCs w:val="28"/>
        </w:rPr>
      </w:pPr>
      <w:r w:rsidRPr="00E32502">
        <w:rPr>
          <w:rFonts w:ascii="Times New Roman" w:hAnsi="Times New Roman" w:cs="Times New Roman"/>
          <w:b/>
          <w:bCs/>
          <w:sz w:val="28"/>
          <w:szCs w:val="28"/>
        </w:rPr>
        <w:t>АННОТАЦИЯ</w:t>
      </w:r>
    </w:p>
    <w:p w14:paraId="37614C63" w14:textId="40FB1C17" w:rsidR="009813D7" w:rsidRPr="00E32502" w:rsidRDefault="009813D7" w:rsidP="009813D7">
      <w:pPr>
        <w:spacing w:line="240" w:lineRule="auto"/>
        <w:ind w:firstLine="709"/>
        <w:jc w:val="both"/>
        <w:rPr>
          <w:rFonts w:ascii="Times New Roman" w:hAnsi="Times New Roman" w:cs="Times New Roman"/>
          <w:sz w:val="28"/>
          <w:szCs w:val="28"/>
        </w:rPr>
      </w:pPr>
      <w:r w:rsidRPr="00E32502">
        <w:rPr>
          <w:rFonts w:ascii="Times New Roman" w:hAnsi="Times New Roman" w:cs="Times New Roman"/>
          <w:sz w:val="28"/>
          <w:szCs w:val="28"/>
        </w:rPr>
        <w:t xml:space="preserve">В данной работе вы познакомитесь с понятием «Слой», используемым в </w:t>
      </w:r>
      <w:r w:rsidRPr="00E32502">
        <w:rPr>
          <w:rFonts w:ascii="Times New Roman" w:hAnsi="Times New Roman" w:cs="Times New Roman"/>
          <w:sz w:val="28"/>
          <w:szCs w:val="28"/>
          <w:lang w:val="en-US"/>
        </w:rPr>
        <w:t>EGLE</w:t>
      </w:r>
      <w:r w:rsidRPr="00E32502">
        <w:rPr>
          <w:rFonts w:ascii="Times New Roman" w:hAnsi="Times New Roman" w:cs="Times New Roman"/>
          <w:sz w:val="28"/>
          <w:szCs w:val="28"/>
        </w:rPr>
        <w:t xml:space="preserve">. Познакомитесь с списком существующих слоев, их наименованием, назначением. Научитесь работать с основными слоями при проектировании радиоэлектронных плат.  </w:t>
      </w:r>
    </w:p>
    <w:p w14:paraId="7C7172F2" w14:textId="56585597" w:rsidR="009813D7" w:rsidRPr="00E32502" w:rsidRDefault="009813D7" w:rsidP="009813D7">
      <w:pPr>
        <w:spacing w:line="240" w:lineRule="auto"/>
        <w:ind w:firstLine="709"/>
        <w:jc w:val="both"/>
        <w:rPr>
          <w:rFonts w:ascii="Times New Roman" w:hAnsi="Times New Roman" w:cs="Times New Roman"/>
          <w:b/>
          <w:bCs/>
          <w:sz w:val="28"/>
          <w:szCs w:val="28"/>
        </w:rPr>
      </w:pPr>
      <w:r w:rsidRPr="00E32502">
        <w:rPr>
          <w:rFonts w:ascii="Times New Roman" w:hAnsi="Times New Roman" w:cs="Times New Roman"/>
          <w:b/>
          <w:bCs/>
          <w:sz w:val="28"/>
          <w:szCs w:val="28"/>
        </w:rPr>
        <w:t>ВВЕДЕНИЕ</w:t>
      </w:r>
    </w:p>
    <w:p w14:paraId="48300F32" w14:textId="1A653A32" w:rsidR="009813D7" w:rsidRPr="00E32502" w:rsidRDefault="00D2623D" w:rsidP="009813D7">
      <w:pPr>
        <w:spacing w:line="360" w:lineRule="auto"/>
        <w:ind w:firstLine="709"/>
        <w:jc w:val="both"/>
        <w:rPr>
          <w:rFonts w:ascii="Times New Roman" w:hAnsi="Times New Roman" w:cs="Times New Roman"/>
          <w:sz w:val="28"/>
          <w:szCs w:val="28"/>
        </w:rPr>
      </w:pPr>
      <w:r w:rsidRPr="00E32502">
        <w:rPr>
          <w:rFonts w:ascii="Times New Roman" w:hAnsi="Times New Roman" w:cs="Times New Roman"/>
          <w:sz w:val="28"/>
          <w:szCs w:val="28"/>
        </w:rPr>
        <w:t xml:space="preserve">Проектирование печатных плат в обычно происходит на основе редакции слоев, на которые моно декомпозировать печатную плату. Если рассмотреть плату со стороны, то можно отдельно увидеть слой меди с верхней, нижней стороны, места с нанесением подписей(шелкография), места с нанесением защитного покрытия (маски), а внутри некоторых сложных плат тоже есть слои меди. Таким образом, процесс проектирования плат предполагает редактирование каждого отдельного слоя, независимо от остальных. Это позволяет упростить работу с платой в дальнейшем, а также, подготовить техническую документацию для производства. </w:t>
      </w:r>
    </w:p>
    <w:p w14:paraId="38766057" w14:textId="305AAAB8" w:rsidR="009813D7" w:rsidRPr="00E32502" w:rsidRDefault="009813D7" w:rsidP="009813D7">
      <w:pPr>
        <w:spacing w:line="360" w:lineRule="auto"/>
        <w:ind w:firstLine="709"/>
        <w:jc w:val="both"/>
        <w:rPr>
          <w:rFonts w:ascii="Times New Roman" w:hAnsi="Times New Roman" w:cs="Times New Roman"/>
          <w:sz w:val="28"/>
          <w:szCs w:val="28"/>
        </w:rPr>
      </w:pPr>
    </w:p>
    <w:p w14:paraId="215428C4" w14:textId="7890F266" w:rsidR="009813D7" w:rsidRPr="00E32502" w:rsidRDefault="009813D7" w:rsidP="009813D7">
      <w:pPr>
        <w:spacing w:line="360" w:lineRule="auto"/>
        <w:ind w:firstLine="709"/>
        <w:jc w:val="both"/>
        <w:rPr>
          <w:rFonts w:ascii="Times New Roman" w:hAnsi="Times New Roman" w:cs="Times New Roman"/>
          <w:b/>
          <w:bCs/>
          <w:sz w:val="28"/>
          <w:szCs w:val="28"/>
        </w:rPr>
      </w:pPr>
      <w:r w:rsidRPr="00E32502">
        <w:rPr>
          <w:rFonts w:ascii="Times New Roman" w:hAnsi="Times New Roman" w:cs="Times New Roman"/>
          <w:b/>
          <w:bCs/>
          <w:sz w:val="28"/>
          <w:szCs w:val="28"/>
        </w:rPr>
        <w:t>СПИСОК ИСПОЛЬЗУЕМЫХ СЛОЕВ</w:t>
      </w:r>
    </w:p>
    <w:p w14:paraId="5F40BF95" w14:textId="0254959D" w:rsidR="009813D7" w:rsidRPr="00E32502" w:rsidRDefault="00C1465C" w:rsidP="009813D7">
      <w:pPr>
        <w:spacing w:line="360" w:lineRule="auto"/>
        <w:ind w:firstLine="709"/>
        <w:jc w:val="both"/>
        <w:rPr>
          <w:rFonts w:ascii="Times New Roman" w:hAnsi="Times New Roman" w:cs="Times New Roman"/>
          <w:sz w:val="28"/>
          <w:szCs w:val="28"/>
        </w:rPr>
      </w:pPr>
      <w:r w:rsidRPr="00E32502">
        <w:rPr>
          <w:rFonts w:ascii="Times New Roman" w:hAnsi="Times New Roman" w:cs="Times New Roman"/>
          <w:sz w:val="28"/>
          <w:szCs w:val="28"/>
        </w:rPr>
        <w:t xml:space="preserve">Прежде чем приступить к редактированию платы предлагаем </w:t>
      </w:r>
      <w:r w:rsidR="009813D7" w:rsidRPr="00E32502">
        <w:rPr>
          <w:rFonts w:ascii="Times New Roman" w:hAnsi="Times New Roman" w:cs="Times New Roman"/>
          <w:sz w:val="28"/>
          <w:szCs w:val="28"/>
        </w:rPr>
        <w:t>ознакомиться</w:t>
      </w:r>
      <w:r w:rsidRPr="00E32502">
        <w:rPr>
          <w:rFonts w:ascii="Times New Roman" w:hAnsi="Times New Roman" w:cs="Times New Roman"/>
          <w:sz w:val="28"/>
          <w:szCs w:val="28"/>
        </w:rPr>
        <w:t xml:space="preserve"> с таблицей, в которой расписаны слои.</w:t>
      </w:r>
      <w:r w:rsidR="009813D7" w:rsidRPr="00E32502">
        <w:rPr>
          <w:rFonts w:ascii="Times New Roman" w:hAnsi="Times New Roman" w:cs="Times New Roman"/>
          <w:sz w:val="28"/>
          <w:szCs w:val="28"/>
        </w:rPr>
        <w:t xml:space="preserve"> </w:t>
      </w:r>
      <w:r w:rsidRPr="00E32502">
        <w:rPr>
          <w:rFonts w:ascii="Times New Roman" w:hAnsi="Times New Roman" w:cs="Times New Roman"/>
          <w:sz w:val="28"/>
          <w:szCs w:val="28"/>
        </w:rPr>
        <w:t>Зеленым обозначены наиболее важные слои. Серым – редко используемые слои.</w:t>
      </w:r>
    </w:p>
    <w:p w14:paraId="537063A3" w14:textId="4E6A4E0A" w:rsidR="00C1465C" w:rsidRPr="00E32502" w:rsidRDefault="009813D7" w:rsidP="009813D7">
      <w:pPr>
        <w:spacing w:line="360" w:lineRule="auto"/>
        <w:ind w:firstLine="709"/>
        <w:jc w:val="both"/>
        <w:rPr>
          <w:rFonts w:ascii="Times New Roman" w:hAnsi="Times New Roman" w:cs="Times New Roman"/>
          <w:sz w:val="28"/>
          <w:szCs w:val="28"/>
          <w:lang w:val="en-US"/>
        </w:rPr>
      </w:pPr>
      <w:r w:rsidRPr="00E32502">
        <w:rPr>
          <w:rFonts w:ascii="Times New Roman" w:hAnsi="Times New Roman" w:cs="Times New Roman"/>
          <w:sz w:val="28"/>
          <w:szCs w:val="28"/>
        </w:rPr>
        <w:t xml:space="preserve">Таблица 1. Слои, используемые в </w:t>
      </w:r>
      <w:r w:rsidRPr="00E32502">
        <w:rPr>
          <w:rFonts w:ascii="Times New Roman" w:hAnsi="Times New Roman" w:cs="Times New Roman"/>
          <w:sz w:val="28"/>
          <w:szCs w:val="28"/>
          <w:lang w:val="en-US"/>
        </w:rPr>
        <w:t>EGLE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75"/>
        <w:gridCol w:w="511"/>
        <w:gridCol w:w="938"/>
        <w:gridCol w:w="7531"/>
      </w:tblGrid>
      <w:tr w:rsidR="00C1465C" w:rsidRPr="00F4244A" w14:paraId="797A31AB" w14:textId="77777777" w:rsidTr="00E265E4">
        <w:trPr>
          <w:tblCellSpacing w:w="15" w:type="dxa"/>
        </w:trPr>
        <w:tc>
          <w:tcPr>
            <w:tcW w:w="0" w:type="auto"/>
            <w:shd w:val="clear" w:color="auto" w:fill="00CCFF"/>
            <w:vAlign w:val="center"/>
            <w:hideMark/>
          </w:tcPr>
          <w:p w14:paraId="19AB54E9"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b/>
                <w:bCs/>
                <w:color w:val="000000"/>
                <w:kern w:val="0"/>
                <w:sz w:val="20"/>
                <w:szCs w:val="20"/>
                <w:lang w:eastAsia="ru-RU"/>
                <w14:ligatures w14:val="none"/>
              </w:rPr>
              <w:t>№</w:t>
            </w:r>
          </w:p>
        </w:tc>
        <w:tc>
          <w:tcPr>
            <w:tcW w:w="0" w:type="auto"/>
            <w:shd w:val="clear" w:color="auto" w:fill="00CCFF"/>
            <w:vAlign w:val="center"/>
            <w:hideMark/>
          </w:tcPr>
          <w:p w14:paraId="5CE5295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b/>
                <w:bCs/>
                <w:color w:val="000000"/>
                <w:kern w:val="0"/>
                <w:sz w:val="20"/>
                <w:szCs w:val="20"/>
                <w:lang w:eastAsia="ru-RU"/>
                <w14:ligatures w14:val="none"/>
              </w:rPr>
              <w:t>Цвет</w:t>
            </w:r>
          </w:p>
        </w:tc>
        <w:tc>
          <w:tcPr>
            <w:tcW w:w="0" w:type="auto"/>
            <w:shd w:val="clear" w:color="auto" w:fill="00CCFF"/>
            <w:vAlign w:val="center"/>
            <w:hideMark/>
          </w:tcPr>
          <w:p w14:paraId="5E6EC48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b/>
                <w:bCs/>
                <w:color w:val="000000"/>
                <w:kern w:val="0"/>
                <w:sz w:val="20"/>
                <w:szCs w:val="20"/>
                <w:lang w:eastAsia="ru-RU"/>
                <w14:ligatures w14:val="none"/>
              </w:rPr>
              <w:t>Имя</w:t>
            </w:r>
          </w:p>
        </w:tc>
        <w:tc>
          <w:tcPr>
            <w:tcW w:w="0" w:type="auto"/>
            <w:shd w:val="clear" w:color="auto" w:fill="00CCFF"/>
            <w:vAlign w:val="center"/>
            <w:hideMark/>
          </w:tcPr>
          <w:p w14:paraId="5A75EFB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b/>
                <w:bCs/>
                <w:color w:val="000000"/>
                <w:kern w:val="0"/>
                <w:sz w:val="20"/>
                <w:szCs w:val="20"/>
                <w:lang w:eastAsia="ru-RU"/>
                <w14:ligatures w14:val="none"/>
              </w:rPr>
              <w:t>Описание</w:t>
            </w:r>
          </w:p>
        </w:tc>
      </w:tr>
      <w:tr w:rsidR="00C1465C" w:rsidRPr="00F4244A" w14:paraId="72D8DEC9" w14:textId="77777777" w:rsidTr="00E265E4">
        <w:trPr>
          <w:tblCellSpacing w:w="15" w:type="dxa"/>
        </w:trPr>
        <w:tc>
          <w:tcPr>
            <w:tcW w:w="0" w:type="auto"/>
            <w:shd w:val="clear" w:color="auto" w:fill="92D050"/>
            <w:vAlign w:val="center"/>
            <w:hideMark/>
          </w:tcPr>
          <w:p w14:paraId="5FD0666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1</w:t>
            </w:r>
          </w:p>
        </w:tc>
        <w:tc>
          <w:tcPr>
            <w:tcW w:w="0" w:type="auto"/>
            <w:shd w:val="clear" w:color="auto" w:fill="92D050"/>
            <w:vAlign w:val="center"/>
            <w:hideMark/>
          </w:tcPr>
          <w:p w14:paraId="58F666C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7A2BAE0B" wp14:editId="78C0CC9C">
                      <wp:extent cx="152400" cy="152400"/>
                      <wp:effectExtent l="0" t="0" r="0" b="0"/>
                      <wp:docPr id="1522268173" name="Прямоугольник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53154479" id="Прямоугольник 53"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7FD27BF8"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Top</w:t>
            </w:r>
            <w:proofErr w:type="spellEnd"/>
          </w:p>
        </w:tc>
        <w:tc>
          <w:tcPr>
            <w:tcW w:w="0" w:type="auto"/>
            <w:shd w:val="clear" w:color="auto" w:fill="92D050"/>
            <w:vAlign w:val="center"/>
            <w:hideMark/>
          </w:tcPr>
          <w:p w14:paraId="48EACD7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 xml:space="preserve">Верхний медный слой печатной платы. </w:t>
            </w:r>
          </w:p>
        </w:tc>
      </w:tr>
      <w:tr w:rsidR="00C1465C" w:rsidRPr="00F4244A" w14:paraId="6163AB2B" w14:textId="77777777" w:rsidTr="00E265E4">
        <w:trPr>
          <w:tblCellSpacing w:w="15" w:type="dxa"/>
        </w:trPr>
        <w:tc>
          <w:tcPr>
            <w:tcW w:w="0" w:type="auto"/>
            <w:shd w:val="clear" w:color="auto" w:fill="FFFFFF"/>
            <w:vAlign w:val="center"/>
            <w:hideMark/>
          </w:tcPr>
          <w:p w14:paraId="04E7CAB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2</w:t>
            </w:r>
          </w:p>
        </w:tc>
        <w:tc>
          <w:tcPr>
            <w:tcW w:w="0" w:type="auto"/>
            <w:shd w:val="clear" w:color="auto" w:fill="FFFFFF"/>
            <w:vAlign w:val="center"/>
            <w:hideMark/>
          </w:tcPr>
          <w:p w14:paraId="4B57C3F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17767D2D" wp14:editId="37ACEE9B">
                      <wp:extent cx="152400" cy="152400"/>
                      <wp:effectExtent l="0" t="0" r="0" b="0"/>
                      <wp:docPr id="1118723180" name="Прямоугольник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5CAE361D" id="Прямоугольник 52"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0104ADA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Route2</w:t>
            </w:r>
          </w:p>
        </w:tc>
        <w:tc>
          <w:tcPr>
            <w:tcW w:w="0" w:type="auto"/>
            <w:shd w:val="clear" w:color="auto" w:fill="FFFFFF"/>
            <w:vAlign w:val="center"/>
            <w:hideMark/>
          </w:tcPr>
          <w:p w14:paraId="2B867C8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Внутренний слой печатной платы, который может использоваться для прокладки электрических соединений. Как правило они используются редко.</w:t>
            </w:r>
          </w:p>
        </w:tc>
      </w:tr>
      <w:tr w:rsidR="00C1465C" w:rsidRPr="00F4244A" w14:paraId="3A5DF354" w14:textId="77777777" w:rsidTr="00E265E4">
        <w:trPr>
          <w:tblCellSpacing w:w="15" w:type="dxa"/>
        </w:trPr>
        <w:tc>
          <w:tcPr>
            <w:tcW w:w="0" w:type="auto"/>
            <w:shd w:val="clear" w:color="auto" w:fill="FFFFFF"/>
            <w:vAlign w:val="center"/>
            <w:hideMark/>
          </w:tcPr>
          <w:p w14:paraId="47AA867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3</w:t>
            </w:r>
          </w:p>
        </w:tc>
        <w:tc>
          <w:tcPr>
            <w:tcW w:w="0" w:type="auto"/>
            <w:shd w:val="clear" w:color="auto" w:fill="FFFFFF"/>
            <w:vAlign w:val="center"/>
            <w:hideMark/>
          </w:tcPr>
          <w:p w14:paraId="73F4A24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004A8030" wp14:editId="452456AD">
                      <wp:extent cx="152400" cy="152400"/>
                      <wp:effectExtent l="0" t="0" r="0" b="0"/>
                      <wp:docPr id="52649989" name="Прямоугольник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0091FFB7" id="Прямоугольник 51"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0B022FA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Route3</w:t>
            </w:r>
          </w:p>
        </w:tc>
        <w:tc>
          <w:tcPr>
            <w:tcW w:w="0" w:type="auto"/>
            <w:shd w:val="clear" w:color="auto" w:fill="FFFFFF"/>
            <w:vAlign w:val="center"/>
            <w:hideMark/>
          </w:tcPr>
          <w:p w14:paraId="6DE9B8A8"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Тоже внутренний слой, см. Route2</w:t>
            </w:r>
          </w:p>
        </w:tc>
      </w:tr>
      <w:tr w:rsidR="00C1465C" w:rsidRPr="00F4244A" w14:paraId="258E66EA" w14:textId="77777777" w:rsidTr="00E265E4">
        <w:trPr>
          <w:tblCellSpacing w:w="15" w:type="dxa"/>
        </w:trPr>
        <w:tc>
          <w:tcPr>
            <w:tcW w:w="0" w:type="auto"/>
            <w:shd w:val="clear" w:color="auto" w:fill="FFFFFF"/>
            <w:vAlign w:val="center"/>
            <w:hideMark/>
          </w:tcPr>
          <w:p w14:paraId="414C9F61"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4</w:t>
            </w:r>
          </w:p>
        </w:tc>
        <w:tc>
          <w:tcPr>
            <w:tcW w:w="0" w:type="auto"/>
            <w:shd w:val="clear" w:color="auto" w:fill="FFFFFF"/>
            <w:vAlign w:val="center"/>
            <w:hideMark/>
          </w:tcPr>
          <w:p w14:paraId="338B191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1E1E0F41" wp14:editId="023C01C4">
                      <wp:extent cx="152400" cy="152400"/>
                      <wp:effectExtent l="0" t="0" r="0" b="0"/>
                      <wp:docPr id="1706763031" name="Прямоугольник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7C25246C" id="Прямоугольник 50"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7A4F554F"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Route4</w:t>
            </w:r>
          </w:p>
        </w:tc>
        <w:tc>
          <w:tcPr>
            <w:tcW w:w="0" w:type="auto"/>
            <w:shd w:val="clear" w:color="auto" w:fill="FFFFFF"/>
            <w:vAlign w:val="center"/>
            <w:hideMark/>
          </w:tcPr>
          <w:p w14:paraId="5088A77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72DB4BFA" w14:textId="77777777" w:rsidTr="00E265E4">
        <w:trPr>
          <w:tblCellSpacing w:w="15" w:type="dxa"/>
        </w:trPr>
        <w:tc>
          <w:tcPr>
            <w:tcW w:w="0" w:type="auto"/>
            <w:shd w:val="clear" w:color="auto" w:fill="FFFFFF"/>
            <w:vAlign w:val="center"/>
            <w:hideMark/>
          </w:tcPr>
          <w:p w14:paraId="630EE63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5</w:t>
            </w:r>
          </w:p>
        </w:tc>
        <w:tc>
          <w:tcPr>
            <w:tcW w:w="0" w:type="auto"/>
            <w:shd w:val="clear" w:color="auto" w:fill="FFFFFF"/>
            <w:vAlign w:val="center"/>
            <w:hideMark/>
          </w:tcPr>
          <w:p w14:paraId="4DA1AEB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531C64D0" wp14:editId="03546AA4">
                      <wp:extent cx="152400" cy="152400"/>
                      <wp:effectExtent l="0" t="0" r="0" b="0"/>
                      <wp:docPr id="993654948" name="Прямоугольник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57A48551" id="Прямоугольник 49"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4EB8257A"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Route5</w:t>
            </w:r>
          </w:p>
        </w:tc>
        <w:tc>
          <w:tcPr>
            <w:tcW w:w="0" w:type="auto"/>
            <w:shd w:val="clear" w:color="auto" w:fill="FFFFFF"/>
            <w:vAlign w:val="center"/>
            <w:hideMark/>
          </w:tcPr>
          <w:p w14:paraId="09829D5A"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37C42A19" w14:textId="77777777" w:rsidTr="00E265E4">
        <w:trPr>
          <w:tblCellSpacing w:w="15" w:type="dxa"/>
        </w:trPr>
        <w:tc>
          <w:tcPr>
            <w:tcW w:w="0" w:type="auto"/>
            <w:shd w:val="clear" w:color="auto" w:fill="FFFFFF"/>
            <w:vAlign w:val="center"/>
            <w:hideMark/>
          </w:tcPr>
          <w:p w14:paraId="61FE9E3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6</w:t>
            </w:r>
          </w:p>
        </w:tc>
        <w:tc>
          <w:tcPr>
            <w:tcW w:w="0" w:type="auto"/>
            <w:shd w:val="clear" w:color="auto" w:fill="FFFFFF"/>
            <w:vAlign w:val="center"/>
            <w:hideMark/>
          </w:tcPr>
          <w:p w14:paraId="0007BF0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588BCF59" wp14:editId="069E64E7">
                      <wp:extent cx="152400" cy="152400"/>
                      <wp:effectExtent l="0" t="0" r="0" b="0"/>
                      <wp:docPr id="183948807" name="Прямоугольник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227B6F2B" id="Прямоугольник 48"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44393C3A"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Route6</w:t>
            </w:r>
          </w:p>
        </w:tc>
        <w:tc>
          <w:tcPr>
            <w:tcW w:w="0" w:type="auto"/>
            <w:shd w:val="clear" w:color="auto" w:fill="FFFFFF"/>
            <w:vAlign w:val="center"/>
            <w:hideMark/>
          </w:tcPr>
          <w:p w14:paraId="62C84321"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52E810FA" w14:textId="77777777" w:rsidTr="00E265E4">
        <w:trPr>
          <w:tblCellSpacing w:w="15" w:type="dxa"/>
        </w:trPr>
        <w:tc>
          <w:tcPr>
            <w:tcW w:w="0" w:type="auto"/>
            <w:shd w:val="clear" w:color="auto" w:fill="FFFFFF"/>
            <w:vAlign w:val="center"/>
            <w:hideMark/>
          </w:tcPr>
          <w:p w14:paraId="7B8FC42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7</w:t>
            </w:r>
          </w:p>
        </w:tc>
        <w:tc>
          <w:tcPr>
            <w:tcW w:w="0" w:type="auto"/>
            <w:shd w:val="clear" w:color="auto" w:fill="FFFFFF"/>
            <w:vAlign w:val="center"/>
            <w:hideMark/>
          </w:tcPr>
          <w:p w14:paraId="556488B8"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059194B0" wp14:editId="3D01E234">
                      <wp:extent cx="152400" cy="152400"/>
                      <wp:effectExtent l="0" t="0" r="0" b="0"/>
                      <wp:docPr id="2063179749" name="Прямоугольник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01ED7738" id="Прямоугольник 47"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0CDDED9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Route7</w:t>
            </w:r>
          </w:p>
        </w:tc>
        <w:tc>
          <w:tcPr>
            <w:tcW w:w="0" w:type="auto"/>
            <w:shd w:val="clear" w:color="auto" w:fill="FFFFFF"/>
            <w:vAlign w:val="center"/>
            <w:hideMark/>
          </w:tcPr>
          <w:p w14:paraId="38EF645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1398E33C" w14:textId="77777777" w:rsidTr="00E265E4">
        <w:trPr>
          <w:tblCellSpacing w:w="15" w:type="dxa"/>
        </w:trPr>
        <w:tc>
          <w:tcPr>
            <w:tcW w:w="0" w:type="auto"/>
            <w:shd w:val="clear" w:color="auto" w:fill="FFFFFF"/>
            <w:vAlign w:val="center"/>
            <w:hideMark/>
          </w:tcPr>
          <w:p w14:paraId="2BE01E5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8</w:t>
            </w:r>
          </w:p>
        </w:tc>
        <w:tc>
          <w:tcPr>
            <w:tcW w:w="0" w:type="auto"/>
            <w:shd w:val="clear" w:color="auto" w:fill="FFFFFF"/>
            <w:vAlign w:val="center"/>
            <w:hideMark/>
          </w:tcPr>
          <w:p w14:paraId="4FF8A91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0C4FBC8F" wp14:editId="6A01815B">
                      <wp:extent cx="152400" cy="152400"/>
                      <wp:effectExtent l="0" t="0" r="0" b="0"/>
                      <wp:docPr id="1979443419" name="Прямоугольник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6086451C" id="Прямоугольник 46"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117B23F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Route8</w:t>
            </w:r>
          </w:p>
        </w:tc>
        <w:tc>
          <w:tcPr>
            <w:tcW w:w="0" w:type="auto"/>
            <w:shd w:val="clear" w:color="auto" w:fill="FFFFFF"/>
            <w:vAlign w:val="center"/>
            <w:hideMark/>
          </w:tcPr>
          <w:p w14:paraId="3C1F309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39E4B064" w14:textId="77777777" w:rsidTr="00E265E4">
        <w:trPr>
          <w:tblCellSpacing w:w="15" w:type="dxa"/>
        </w:trPr>
        <w:tc>
          <w:tcPr>
            <w:tcW w:w="0" w:type="auto"/>
            <w:shd w:val="clear" w:color="auto" w:fill="FFFFFF"/>
            <w:vAlign w:val="center"/>
            <w:hideMark/>
          </w:tcPr>
          <w:p w14:paraId="6B52335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9</w:t>
            </w:r>
          </w:p>
        </w:tc>
        <w:tc>
          <w:tcPr>
            <w:tcW w:w="0" w:type="auto"/>
            <w:shd w:val="clear" w:color="auto" w:fill="FFFFFF"/>
            <w:vAlign w:val="center"/>
            <w:hideMark/>
          </w:tcPr>
          <w:p w14:paraId="4B8943F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56CC5DDE" wp14:editId="7939F75E">
                      <wp:extent cx="152400" cy="152400"/>
                      <wp:effectExtent l="0" t="0" r="0" b="0"/>
                      <wp:docPr id="720779626" name="Прямоугольник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31ED5C0A" id="Прямоугольник 45"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6C0111CD"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Route9</w:t>
            </w:r>
          </w:p>
        </w:tc>
        <w:tc>
          <w:tcPr>
            <w:tcW w:w="0" w:type="auto"/>
            <w:shd w:val="clear" w:color="auto" w:fill="FFFFFF"/>
            <w:vAlign w:val="center"/>
            <w:hideMark/>
          </w:tcPr>
          <w:p w14:paraId="0014D2B9"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1CE6A9C8" w14:textId="77777777" w:rsidTr="00E265E4">
        <w:trPr>
          <w:tblCellSpacing w:w="15" w:type="dxa"/>
        </w:trPr>
        <w:tc>
          <w:tcPr>
            <w:tcW w:w="0" w:type="auto"/>
            <w:shd w:val="clear" w:color="auto" w:fill="FFFFFF"/>
            <w:vAlign w:val="center"/>
            <w:hideMark/>
          </w:tcPr>
          <w:p w14:paraId="154FB41D"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10</w:t>
            </w:r>
          </w:p>
        </w:tc>
        <w:tc>
          <w:tcPr>
            <w:tcW w:w="0" w:type="auto"/>
            <w:shd w:val="clear" w:color="auto" w:fill="FFFFFF"/>
            <w:vAlign w:val="center"/>
            <w:hideMark/>
          </w:tcPr>
          <w:p w14:paraId="2DBD7E19"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3FD3DCAA" wp14:editId="3DC547FD">
                      <wp:extent cx="152400" cy="152400"/>
                      <wp:effectExtent l="0" t="0" r="0" b="0"/>
                      <wp:docPr id="1121199007" name="Прямоугольник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791C4E7C" id="Прямоугольник 44"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599B5C7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Route10</w:t>
            </w:r>
          </w:p>
        </w:tc>
        <w:tc>
          <w:tcPr>
            <w:tcW w:w="0" w:type="auto"/>
            <w:shd w:val="clear" w:color="auto" w:fill="FFFFFF"/>
            <w:vAlign w:val="center"/>
            <w:hideMark/>
          </w:tcPr>
          <w:p w14:paraId="383679AD"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3AF4804E" w14:textId="77777777" w:rsidTr="00E265E4">
        <w:trPr>
          <w:tblCellSpacing w:w="15" w:type="dxa"/>
        </w:trPr>
        <w:tc>
          <w:tcPr>
            <w:tcW w:w="0" w:type="auto"/>
            <w:shd w:val="clear" w:color="auto" w:fill="FFFFFF"/>
            <w:vAlign w:val="center"/>
            <w:hideMark/>
          </w:tcPr>
          <w:p w14:paraId="580C1F8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lastRenderedPageBreak/>
              <w:t>11</w:t>
            </w:r>
          </w:p>
        </w:tc>
        <w:tc>
          <w:tcPr>
            <w:tcW w:w="0" w:type="auto"/>
            <w:shd w:val="clear" w:color="auto" w:fill="FFFFFF"/>
            <w:vAlign w:val="center"/>
            <w:hideMark/>
          </w:tcPr>
          <w:p w14:paraId="6421FE31"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546793C5" wp14:editId="249CC4C2">
                      <wp:extent cx="152400" cy="152400"/>
                      <wp:effectExtent l="0" t="0" r="0" b="0"/>
                      <wp:docPr id="162416532" name="Прямоугольник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114CDCDE" id="Прямоугольник 43"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0721859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Route11</w:t>
            </w:r>
          </w:p>
        </w:tc>
        <w:tc>
          <w:tcPr>
            <w:tcW w:w="0" w:type="auto"/>
            <w:shd w:val="clear" w:color="auto" w:fill="FFFFFF"/>
            <w:vAlign w:val="center"/>
            <w:hideMark/>
          </w:tcPr>
          <w:p w14:paraId="2C0E483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62FE3D8E" w14:textId="77777777" w:rsidTr="00E265E4">
        <w:trPr>
          <w:tblCellSpacing w:w="15" w:type="dxa"/>
        </w:trPr>
        <w:tc>
          <w:tcPr>
            <w:tcW w:w="0" w:type="auto"/>
            <w:shd w:val="clear" w:color="auto" w:fill="FFFFFF"/>
            <w:vAlign w:val="center"/>
            <w:hideMark/>
          </w:tcPr>
          <w:p w14:paraId="50EAF78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12</w:t>
            </w:r>
          </w:p>
        </w:tc>
        <w:tc>
          <w:tcPr>
            <w:tcW w:w="0" w:type="auto"/>
            <w:shd w:val="clear" w:color="auto" w:fill="FFFFFF"/>
            <w:vAlign w:val="center"/>
            <w:hideMark/>
          </w:tcPr>
          <w:p w14:paraId="61267238"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2D35184D" wp14:editId="68F202EF">
                      <wp:extent cx="152400" cy="152400"/>
                      <wp:effectExtent l="0" t="0" r="0" b="0"/>
                      <wp:docPr id="1604458358" name="Прямоугольник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54B7F123" id="Прямоугольник 42"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1AF8C46F"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Route12</w:t>
            </w:r>
          </w:p>
        </w:tc>
        <w:tc>
          <w:tcPr>
            <w:tcW w:w="0" w:type="auto"/>
            <w:shd w:val="clear" w:color="auto" w:fill="FFFFFF"/>
            <w:vAlign w:val="center"/>
            <w:hideMark/>
          </w:tcPr>
          <w:p w14:paraId="549493FD"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74D50224" w14:textId="77777777" w:rsidTr="00E265E4">
        <w:trPr>
          <w:tblCellSpacing w:w="15" w:type="dxa"/>
        </w:trPr>
        <w:tc>
          <w:tcPr>
            <w:tcW w:w="0" w:type="auto"/>
            <w:shd w:val="clear" w:color="auto" w:fill="FFFFFF"/>
            <w:vAlign w:val="center"/>
            <w:hideMark/>
          </w:tcPr>
          <w:p w14:paraId="4E8C58F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13</w:t>
            </w:r>
          </w:p>
        </w:tc>
        <w:tc>
          <w:tcPr>
            <w:tcW w:w="0" w:type="auto"/>
            <w:shd w:val="clear" w:color="auto" w:fill="FFFFFF"/>
            <w:vAlign w:val="center"/>
            <w:hideMark/>
          </w:tcPr>
          <w:p w14:paraId="793DB02D"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2767772C" wp14:editId="47539F7C">
                      <wp:extent cx="152400" cy="152400"/>
                      <wp:effectExtent l="0" t="0" r="0" b="0"/>
                      <wp:docPr id="990046011" name="Прямоугольник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4D494547" id="Прямоугольник 41"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4E9CB43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Route13</w:t>
            </w:r>
          </w:p>
        </w:tc>
        <w:tc>
          <w:tcPr>
            <w:tcW w:w="0" w:type="auto"/>
            <w:shd w:val="clear" w:color="auto" w:fill="FFFFFF"/>
            <w:vAlign w:val="center"/>
            <w:hideMark/>
          </w:tcPr>
          <w:p w14:paraId="6CBB9F2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56721739" w14:textId="77777777" w:rsidTr="00E265E4">
        <w:trPr>
          <w:tblCellSpacing w:w="15" w:type="dxa"/>
        </w:trPr>
        <w:tc>
          <w:tcPr>
            <w:tcW w:w="0" w:type="auto"/>
            <w:shd w:val="clear" w:color="auto" w:fill="FFFFFF"/>
            <w:vAlign w:val="center"/>
            <w:hideMark/>
          </w:tcPr>
          <w:p w14:paraId="2AC005C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14</w:t>
            </w:r>
          </w:p>
        </w:tc>
        <w:tc>
          <w:tcPr>
            <w:tcW w:w="0" w:type="auto"/>
            <w:shd w:val="clear" w:color="auto" w:fill="FFFFFF"/>
            <w:vAlign w:val="center"/>
            <w:hideMark/>
          </w:tcPr>
          <w:p w14:paraId="23AB8AE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6E1A4357" wp14:editId="00966502">
                      <wp:extent cx="152400" cy="152400"/>
                      <wp:effectExtent l="0" t="0" r="0" b="0"/>
                      <wp:docPr id="698515129" name="Прямоугольник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23E34719" id="Прямоугольник 40"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06FB817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Route14</w:t>
            </w:r>
          </w:p>
        </w:tc>
        <w:tc>
          <w:tcPr>
            <w:tcW w:w="0" w:type="auto"/>
            <w:shd w:val="clear" w:color="auto" w:fill="FFFFFF"/>
            <w:vAlign w:val="center"/>
            <w:hideMark/>
          </w:tcPr>
          <w:p w14:paraId="79A1FCF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 "" --</w:t>
            </w:r>
          </w:p>
        </w:tc>
      </w:tr>
      <w:tr w:rsidR="00C1465C" w:rsidRPr="00F4244A" w14:paraId="4B9682C5" w14:textId="77777777" w:rsidTr="00E265E4">
        <w:trPr>
          <w:tblCellSpacing w:w="15" w:type="dxa"/>
        </w:trPr>
        <w:tc>
          <w:tcPr>
            <w:tcW w:w="0" w:type="auto"/>
            <w:shd w:val="clear" w:color="auto" w:fill="FFFFFF"/>
            <w:vAlign w:val="center"/>
            <w:hideMark/>
          </w:tcPr>
          <w:p w14:paraId="71F1C5D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15</w:t>
            </w:r>
          </w:p>
        </w:tc>
        <w:tc>
          <w:tcPr>
            <w:tcW w:w="0" w:type="auto"/>
            <w:shd w:val="clear" w:color="auto" w:fill="FFFFFF"/>
            <w:vAlign w:val="center"/>
            <w:hideMark/>
          </w:tcPr>
          <w:p w14:paraId="633FA4AB"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24ADAFB5" wp14:editId="363A6C27">
                      <wp:extent cx="152400" cy="152400"/>
                      <wp:effectExtent l="0" t="0" r="0" b="0"/>
                      <wp:docPr id="1493067106" name="Прямоугольник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0119598B" id="Прямоугольник 39"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1B9D0CC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Route15</w:t>
            </w:r>
          </w:p>
        </w:tc>
        <w:tc>
          <w:tcPr>
            <w:tcW w:w="0" w:type="auto"/>
            <w:shd w:val="clear" w:color="auto" w:fill="FFFFFF"/>
            <w:vAlign w:val="center"/>
            <w:hideMark/>
          </w:tcPr>
          <w:p w14:paraId="72FF6A1B"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Тоже внутренний слой, см. Route2</w:t>
            </w:r>
          </w:p>
        </w:tc>
      </w:tr>
      <w:tr w:rsidR="00C1465C" w:rsidRPr="00F4244A" w14:paraId="4BC7452F" w14:textId="77777777" w:rsidTr="00E265E4">
        <w:trPr>
          <w:tblCellSpacing w:w="15" w:type="dxa"/>
        </w:trPr>
        <w:tc>
          <w:tcPr>
            <w:tcW w:w="0" w:type="auto"/>
            <w:shd w:val="clear" w:color="auto" w:fill="92D050"/>
            <w:vAlign w:val="center"/>
            <w:hideMark/>
          </w:tcPr>
          <w:p w14:paraId="6823AE3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16</w:t>
            </w:r>
          </w:p>
        </w:tc>
        <w:tc>
          <w:tcPr>
            <w:tcW w:w="0" w:type="auto"/>
            <w:shd w:val="clear" w:color="auto" w:fill="92D050"/>
            <w:vAlign w:val="center"/>
            <w:hideMark/>
          </w:tcPr>
          <w:p w14:paraId="3BE0188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7A53D863" wp14:editId="7DA149BE">
                      <wp:extent cx="152400" cy="152400"/>
                      <wp:effectExtent l="0" t="0" r="0" b="0"/>
                      <wp:docPr id="1801936733" name="Прямоугольник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0D2174E0" id="Прямоугольник 38"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1F18C52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Bottom</w:t>
            </w:r>
            <w:proofErr w:type="spellEnd"/>
          </w:p>
        </w:tc>
        <w:tc>
          <w:tcPr>
            <w:tcW w:w="0" w:type="auto"/>
            <w:shd w:val="clear" w:color="auto" w:fill="92D050"/>
            <w:vAlign w:val="center"/>
            <w:hideMark/>
          </w:tcPr>
          <w:p w14:paraId="144F9301"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 xml:space="preserve">Нижний медный слой печатной платы См. также слой </w:t>
            </w:r>
            <w:proofErr w:type="spellStart"/>
            <w:r w:rsidRPr="009813D7">
              <w:rPr>
                <w:rFonts w:ascii="Times New Roman" w:eastAsia="Times New Roman" w:hAnsi="Times New Roman" w:cs="Times New Roman"/>
                <w:color w:val="000000"/>
                <w:kern w:val="0"/>
                <w:sz w:val="20"/>
                <w:szCs w:val="20"/>
                <w:lang w:eastAsia="ru-RU"/>
                <w14:ligatures w14:val="none"/>
              </w:rPr>
              <w:t>Top</w:t>
            </w:r>
            <w:proofErr w:type="spellEnd"/>
            <w:r w:rsidRPr="009813D7">
              <w:rPr>
                <w:rFonts w:ascii="Times New Roman" w:eastAsia="Times New Roman" w:hAnsi="Times New Roman" w:cs="Times New Roman"/>
                <w:color w:val="000000"/>
                <w:kern w:val="0"/>
                <w:sz w:val="20"/>
                <w:szCs w:val="20"/>
                <w:lang w:eastAsia="ru-RU"/>
                <w14:ligatures w14:val="none"/>
              </w:rPr>
              <w:t>.</w:t>
            </w:r>
          </w:p>
        </w:tc>
      </w:tr>
      <w:tr w:rsidR="00C1465C" w:rsidRPr="00F4244A" w14:paraId="68C3C85C" w14:textId="77777777" w:rsidTr="00E265E4">
        <w:trPr>
          <w:tblCellSpacing w:w="15" w:type="dxa"/>
        </w:trPr>
        <w:tc>
          <w:tcPr>
            <w:tcW w:w="0" w:type="auto"/>
            <w:shd w:val="clear" w:color="auto" w:fill="92D050"/>
            <w:vAlign w:val="center"/>
            <w:hideMark/>
          </w:tcPr>
          <w:p w14:paraId="36B6024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17</w:t>
            </w:r>
          </w:p>
        </w:tc>
        <w:tc>
          <w:tcPr>
            <w:tcW w:w="0" w:type="auto"/>
            <w:shd w:val="clear" w:color="auto" w:fill="92D050"/>
            <w:vAlign w:val="center"/>
            <w:hideMark/>
          </w:tcPr>
          <w:p w14:paraId="7F822E5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2F9700ED" wp14:editId="4F0B4429">
                      <wp:extent cx="152400" cy="152400"/>
                      <wp:effectExtent l="0" t="0" r="0" b="0"/>
                      <wp:docPr id="1073810574" name="Прямоугольник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5E3B36A2" id="Прямоугольник 37"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4038A38F"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Pads</w:t>
            </w:r>
            <w:proofErr w:type="spellEnd"/>
          </w:p>
        </w:tc>
        <w:tc>
          <w:tcPr>
            <w:tcW w:w="0" w:type="auto"/>
            <w:shd w:val="clear" w:color="auto" w:fill="92D050"/>
            <w:vAlign w:val="center"/>
            <w:hideMark/>
          </w:tcPr>
          <w:p w14:paraId="57E78AC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Обозначение площадок для ножек штыревых (для которых сверлятся отверстия) компонентов.</w:t>
            </w:r>
          </w:p>
        </w:tc>
      </w:tr>
      <w:tr w:rsidR="00C1465C" w:rsidRPr="00F4244A" w14:paraId="1C5F828F" w14:textId="77777777" w:rsidTr="00E265E4">
        <w:trPr>
          <w:tblCellSpacing w:w="15" w:type="dxa"/>
        </w:trPr>
        <w:tc>
          <w:tcPr>
            <w:tcW w:w="0" w:type="auto"/>
            <w:shd w:val="clear" w:color="auto" w:fill="92D050"/>
            <w:vAlign w:val="center"/>
            <w:hideMark/>
          </w:tcPr>
          <w:p w14:paraId="39EA69FB"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18</w:t>
            </w:r>
          </w:p>
        </w:tc>
        <w:tc>
          <w:tcPr>
            <w:tcW w:w="0" w:type="auto"/>
            <w:shd w:val="clear" w:color="auto" w:fill="92D050"/>
            <w:vAlign w:val="center"/>
            <w:hideMark/>
          </w:tcPr>
          <w:p w14:paraId="70F0A5F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7E42BE58" wp14:editId="618D33EC">
                      <wp:extent cx="152400" cy="152400"/>
                      <wp:effectExtent l="0" t="0" r="0" b="0"/>
                      <wp:docPr id="275512091" name="Прямоугольник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4FEAE242" id="Прямоугольник 36"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5B1CB2A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Vias</w:t>
            </w:r>
            <w:proofErr w:type="spellEnd"/>
          </w:p>
        </w:tc>
        <w:tc>
          <w:tcPr>
            <w:tcW w:w="0" w:type="auto"/>
            <w:shd w:val="clear" w:color="auto" w:fill="92D050"/>
            <w:vAlign w:val="center"/>
            <w:hideMark/>
          </w:tcPr>
          <w:p w14:paraId="76FE7F1D"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Обозначение сквозных переходных отверстий. Переходное отверстие создает электрическое соединение между слоями.</w:t>
            </w:r>
          </w:p>
        </w:tc>
      </w:tr>
      <w:tr w:rsidR="00C1465C" w:rsidRPr="00F4244A" w14:paraId="21B1C634" w14:textId="77777777" w:rsidTr="00E265E4">
        <w:trPr>
          <w:tblCellSpacing w:w="15" w:type="dxa"/>
        </w:trPr>
        <w:tc>
          <w:tcPr>
            <w:tcW w:w="0" w:type="auto"/>
            <w:shd w:val="clear" w:color="auto" w:fill="92D050"/>
            <w:vAlign w:val="center"/>
            <w:hideMark/>
          </w:tcPr>
          <w:p w14:paraId="172067B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19</w:t>
            </w:r>
          </w:p>
        </w:tc>
        <w:tc>
          <w:tcPr>
            <w:tcW w:w="0" w:type="auto"/>
            <w:shd w:val="clear" w:color="auto" w:fill="92D050"/>
            <w:vAlign w:val="center"/>
            <w:hideMark/>
          </w:tcPr>
          <w:p w14:paraId="5137A10F"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010DCB9D" wp14:editId="09490893">
                      <wp:extent cx="152400" cy="152400"/>
                      <wp:effectExtent l="0" t="0" r="0" b="0"/>
                      <wp:docPr id="1168599637" name="Прямоугольник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64668857" id="Прямоугольник 35"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5E2AA48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Unrouted</w:t>
            </w:r>
            <w:proofErr w:type="spellEnd"/>
          </w:p>
        </w:tc>
        <w:tc>
          <w:tcPr>
            <w:tcW w:w="0" w:type="auto"/>
            <w:shd w:val="clear" w:color="auto" w:fill="92D050"/>
            <w:vAlign w:val="center"/>
            <w:hideMark/>
          </w:tcPr>
          <w:p w14:paraId="24F68DF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В этом слое показаны еще не разведенные медью электрические соединения. Слой используется только для разработки трассировки, для завода производства плат этот слой не нужен.</w:t>
            </w:r>
          </w:p>
        </w:tc>
      </w:tr>
      <w:tr w:rsidR="00C1465C" w:rsidRPr="00F4244A" w14:paraId="6C71AEF0" w14:textId="77777777" w:rsidTr="00E265E4">
        <w:trPr>
          <w:tblCellSpacing w:w="15" w:type="dxa"/>
        </w:trPr>
        <w:tc>
          <w:tcPr>
            <w:tcW w:w="0" w:type="auto"/>
            <w:shd w:val="clear" w:color="auto" w:fill="92D050"/>
            <w:vAlign w:val="center"/>
            <w:hideMark/>
          </w:tcPr>
          <w:p w14:paraId="3C0D819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20</w:t>
            </w:r>
          </w:p>
        </w:tc>
        <w:tc>
          <w:tcPr>
            <w:tcW w:w="0" w:type="auto"/>
            <w:shd w:val="clear" w:color="auto" w:fill="92D050"/>
            <w:vAlign w:val="center"/>
            <w:hideMark/>
          </w:tcPr>
          <w:p w14:paraId="6D309F38"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51DAAE45" wp14:editId="4D5C5B41">
                      <wp:extent cx="152400" cy="152400"/>
                      <wp:effectExtent l="0" t="0" r="0" b="0"/>
                      <wp:docPr id="1278233848" name="Прямоугольник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417BA260" id="Прямоугольник 34"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7D5917B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Dimension</w:t>
            </w:r>
            <w:proofErr w:type="spellEnd"/>
          </w:p>
        </w:tc>
        <w:tc>
          <w:tcPr>
            <w:tcW w:w="0" w:type="auto"/>
            <w:shd w:val="clear" w:color="auto" w:fill="92D050"/>
            <w:vAlign w:val="center"/>
            <w:hideMark/>
          </w:tcPr>
          <w:p w14:paraId="5DF072D1"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На этом слое нарисован контур печатной платы, а также монтажные сквозные отверстия.</w:t>
            </w:r>
          </w:p>
        </w:tc>
      </w:tr>
      <w:tr w:rsidR="00C1465C" w:rsidRPr="00F4244A" w14:paraId="4887FC6D" w14:textId="77777777" w:rsidTr="00B92F3E">
        <w:trPr>
          <w:tblCellSpacing w:w="15" w:type="dxa"/>
        </w:trPr>
        <w:tc>
          <w:tcPr>
            <w:tcW w:w="0" w:type="auto"/>
            <w:shd w:val="clear" w:color="auto" w:fill="92D050"/>
            <w:vAlign w:val="center"/>
            <w:hideMark/>
          </w:tcPr>
          <w:p w14:paraId="6051266B"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21</w:t>
            </w:r>
          </w:p>
        </w:tc>
        <w:tc>
          <w:tcPr>
            <w:tcW w:w="0" w:type="auto"/>
            <w:shd w:val="clear" w:color="auto" w:fill="92D050"/>
            <w:vAlign w:val="center"/>
            <w:hideMark/>
          </w:tcPr>
          <w:p w14:paraId="243BD32E"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noProof/>
                <w:color w:val="000000" w:themeColor="text1"/>
                <w:kern w:val="0"/>
                <w:sz w:val="20"/>
                <w:szCs w:val="20"/>
                <w:lang w:eastAsia="ru-RU"/>
                <w14:ligatures w14:val="none"/>
              </w:rPr>
              <mc:AlternateContent>
                <mc:Choice Requires="wps">
                  <w:drawing>
                    <wp:inline distT="0" distB="0" distL="0" distR="0" wp14:anchorId="6B25A806" wp14:editId="1EABDF19">
                      <wp:extent cx="152400" cy="152400"/>
                      <wp:effectExtent l="0" t="0" r="0" b="0"/>
                      <wp:docPr id="420049548" name="Прямоугольник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63D66344" id="Прямоугольник 33"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26214C4D"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proofErr w:type="spellStart"/>
            <w:r w:rsidRPr="009813D7">
              <w:rPr>
                <w:rFonts w:ascii="Times New Roman" w:eastAsia="Times New Roman" w:hAnsi="Times New Roman" w:cs="Times New Roman"/>
                <w:color w:val="000000" w:themeColor="text1"/>
                <w:kern w:val="0"/>
                <w:sz w:val="20"/>
                <w:szCs w:val="20"/>
                <w:lang w:eastAsia="ru-RU"/>
                <w14:ligatures w14:val="none"/>
              </w:rPr>
              <w:t>tPlace</w:t>
            </w:r>
            <w:proofErr w:type="spellEnd"/>
          </w:p>
        </w:tc>
        <w:tc>
          <w:tcPr>
            <w:tcW w:w="0" w:type="auto"/>
            <w:shd w:val="clear" w:color="auto" w:fill="92D050"/>
            <w:vAlign w:val="center"/>
            <w:hideMark/>
          </w:tcPr>
          <w:p w14:paraId="6678EF7A"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Этот слой задумывался как слой для нанесения шелкографии верхней стороны платы. Если шелкографии нет, то слой в производстве платы не используется.</w:t>
            </w:r>
            <w:r w:rsidRPr="009813D7">
              <w:rPr>
                <w:rFonts w:ascii="Times New Roman" w:eastAsia="Times New Roman" w:hAnsi="Times New Roman" w:cs="Times New Roman"/>
                <w:color w:val="000000" w:themeColor="text1"/>
                <w:kern w:val="0"/>
                <w:sz w:val="20"/>
                <w:szCs w:val="20"/>
                <w:lang w:eastAsia="ru-RU"/>
                <w14:ligatures w14:val="none"/>
              </w:rPr>
              <w:br/>
            </w:r>
            <w:r w:rsidRPr="009813D7">
              <w:rPr>
                <w:rFonts w:ascii="Times New Roman" w:eastAsia="Times New Roman" w:hAnsi="Times New Roman" w:cs="Times New Roman"/>
                <w:color w:val="000000" w:themeColor="text1"/>
                <w:kern w:val="0"/>
                <w:sz w:val="20"/>
                <w:szCs w:val="20"/>
                <w:lang w:eastAsia="ru-RU"/>
                <w14:ligatures w14:val="none"/>
              </w:rPr>
              <w:br/>
              <w:t>Шелкография часто используется, чтобы наносить на плату различные поясняющие текстовые метки (а иногда и графику, например логотип). Имейте в виду, что шелкография недорога, но приносит значительные удобства, поэтому экономить на ней нет смысла.</w:t>
            </w:r>
          </w:p>
        </w:tc>
      </w:tr>
      <w:tr w:rsidR="00C1465C" w:rsidRPr="00F4244A" w14:paraId="54E161E3" w14:textId="77777777" w:rsidTr="00B92F3E">
        <w:trPr>
          <w:tblCellSpacing w:w="15" w:type="dxa"/>
        </w:trPr>
        <w:tc>
          <w:tcPr>
            <w:tcW w:w="0" w:type="auto"/>
            <w:shd w:val="clear" w:color="auto" w:fill="92D050"/>
            <w:vAlign w:val="center"/>
            <w:hideMark/>
          </w:tcPr>
          <w:p w14:paraId="23EBCB06"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22</w:t>
            </w:r>
          </w:p>
        </w:tc>
        <w:tc>
          <w:tcPr>
            <w:tcW w:w="0" w:type="auto"/>
            <w:shd w:val="clear" w:color="auto" w:fill="92D050"/>
            <w:vAlign w:val="center"/>
            <w:hideMark/>
          </w:tcPr>
          <w:p w14:paraId="27D86E76"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noProof/>
                <w:color w:val="000000" w:themeColor="text1"/>
                <w:kern w:val="0"/>
                <w:sz w:val="20"/>
                <w:szCs w:val="20"/>
                <w:lang w:eastAsia="ru-RU"/>
                <w14:ligatures w14:val="none"/>
              </w:rPr>
              <mc:AlternateContent>
                <mc:Choice Requires="wps">
                  <w:drawing>
                    <wp:inline distT="0" distB="0" distL="0" distR="0" wp14:anchorId="429A91BB" wp14:editId="3ED58FFF">
                      <wp:extent cx="152400" cy="152400"/>
                      <wp:effectExtent l="0" t="0" r="0" b="0"/>
                      <wp:docPr id="578312766" name="Прямоугольник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23D9B8A4" id="Прямоугольник 32"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35127112"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proofErr w:type="spellStart"/>
            <w:r w:rsidRPr="009813D7">
              <w:rPr>
                <w:rFonts w:ascii="Times New Roman" w:eastAsia="Times New Roman" w:hAnsi="Times New Roman" w:cs="Times New Roman"/>
                <w:color w:val="000000" w:themeColor="text1"/>
                <w:kern w:val="0"/>
                <w:sz w:val="20"/>
                <w:szCs w:val="20"/>
                <w:lang w:eastAsia="ru-RU"/>
                <w14:ligatures w14:val="none"/>
              </w:rPr>
              <w:t>bPlace</w:t>
            </w:r>
            <w:proofErr w:type="spellEnd"/>
          </w:p>
        </w:tc>
        <w:tc>
          <w:tcPr>
            <w:tcW w:w="0" w:type="auto"/>
            <w:shd w:val="clear" w:color="auto" w:fill="92D050"/>
            <w:vAlign w:val="center"/>
            <w:hideMark/>
          </w:tcPr>
          <w:p w14:paraId="1F888EF7"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 xml:space="preserve">То же самое, что и </w:t>
            </w:r>
            <w:proofErr w:type="spellStart"/>
            <w:r w:rsidRPr="009813D7">
              <w:rPr>
                <w:rFonts w:ascii="Times New Roman" w:eastAsia="Times New Roman" w:hAnsi="Times New Roman" w:cs="Times New Roman"/>
                <w:color w:val="000000" w:themeColor="text1"/>
                <w:kern w:val="0"/>
                <w:sz w:val="20"/>
                <w:szCs w:val="20"/>
                <w:lang w:eastAsia="ru-RU"/>
                <w14:ligatures w14:val="none"/>
              </w:rPr>
              <w:t>tPlace</w:t>
            </w:r>
            <w:proofErr w:type="spellEnd"/>
            <w:r w:rsidRPr="009813D7">
              <w:rPr>
                <w:rFonts w:ascii="Times New Roman" w:eastAsia="Times New Roman" w:hAnsi="Times New Roman" w:cs="Times New Roman"/>
                <w:color w:val="000000" w:themeColor="text1"/>
                <w:kern w:val="0"/>
                <w:sz w:val="20"/>
                <w:szCs w:val="20"/>
                <w:lang w:eastAsia="ru-RU"/>
                <w14:ligatures w14:val="none"/>
              </w:rPr>
              <w:t xml:space="preserve">, только для шелкографии нижней стороны платы. </w:t>
            </w:r>
          </w:p>
        </w:tc>
      </w:tr>
      <w:tr w:rsidR="00C1465C" w:rsidRPr="00F4244A" w14:paraId="63E97D3F" w14:textId="77777777" w:rsidTr="00E265E4">
        <w:trPr>
          <w:tblCellSpacing w:w="15" w:type="dxa"/>
        </w:trPr>
        <w:tc>
          <w:tcPr>
            <w:tcW w:w="0" w:type="auto"/>
            <w:shd w:val="clear" w:color="auto" w:fill="FFFFFF"/>
            <w:vAlign w:val="center"/>
            <w:hideMark/>
          </w:tcPr>
          <w:p w14:paraId="6575183B"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color w:val="BFBFBF" w:themeColor="background1" w:themeShade="BF"/>
                <w:kern w:val="0"/>
                <w:sz w:val="20"/>
                <w:szCs w:val="20"/>
                <w:lang w:eastAsia="ru-RU"/>
                <w14:ligatures w14:val="none"/>
              </w:rPr>
              <w:t>23</w:t>
            </w:r>
          </w:p>
        </w:tc>
        <w:tc>
          <w:tcPr>
            <w:tcW w:w="0" w:type="auto"/>
            <w:shd w:val="clear" w:color="auto" w:fill="FFFFFF"/>
            <w:vAlign w:val="center"/>
            <w:hideMark/>
          </w:tcPr>
          <w:p w14:paraId="582F764F"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noProof/>
                <w:color w:val="BFBFBF" w:themeColor="background1" w:themeShade="BF"/>
                <w:kern w:val="0"/>
                <w:sz w:val="20"/>
                <w:szCs w:val="20"/>
                <w:lang w:eastAsia="ru-RU"/>
                <w14:ligatures w14:val="none"/>
              </w:rPr>
              <mc:AlternateContent>
                <mc:Choice Requires="wps">
                  <w:drawing>
                    <wp:inline distT="0" distB="0" distL="0" distR="0" wp14:anchorId="2201F40B" wp14:editId="3FFC0BA2">
                      <wp:extent cx="152400" cy="152400"/>
                      <wp:effectExtent l="0" t="0" r="0" b="0"/>
                      <wp:docPr id="2038170464" name="Прямоугольник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7BBF1F74" id="Прямоугольник 31"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2FDA9D9A"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tOrigins</w:t>
            </w:r>
            <w:proofErr w:type="spellEnd"/>
          </w:p>
        </w:tc>
        <w:tc>
          <w:tcPr>
            <w:tcW w:w="0" w:type="auto"/>
            <w:shd w:val="clear" w:color="auto" w:fill="FFFFFF"/>
            <w:vAlign w:val="center"/>
            <w:hideMark/>
          </w:tcPr>
          <w:p w14:paraId="70DCDBCF"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color w:val="BFBFBF" w:themeColor="background1" w:themeShade="BF"/>
                <w:kern w:val="0"/>
                <w:sz w:val="20"/>
                <w:szCs w:val="20"/>
                <w:lang w:eastAsia="ru-RU"/>
                <w14:ligatures w14:val="none"/>
              </w:rPr>
              <w:t xml:space="preserve">Отображение крестиков деталей на слое </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Top</w:t>
            </w:r>
            <w:proofErr w:type="spellEnd"/>
            <w:r w:rsidRPr="009813D7">
              <w:rPr>
                <w:rFonts w:ascii="Times New Roman" w:eastAsia="Times New Roman" w:hAnsi="Times New Roman" w:cs="Times New Roman"/>
                <w:color w:val="BFBFBF" w:themeColor="background1" w:themeShade="BF"/>
                <w:kern w:val="0"/>
                <w:sz w:val="20"/>
                <w:szCs w:val="20"/>
                <w:lang w:eastAsia="ru-RU"/>
                <w14:ligatures w14:val="none"/>
              </w:rPr>
              <w:t xml:space="preserve">. Крестики нужны, чтобы выбрать деталь (или текстовую метку), и потом что-нибудь с ней делать. Если этот слой выключен, то невозможно делать никакие операции с компонентами печатной платы. Для производства слой </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tOrigins</w:t>
            </w:r>
            <w:proofErr w:type="spellEnd"/>
            <w:r w:rsidRPr="009813D7">
              <w:rPr>
                <w:rFonts w:ascii="Times New Roman" w:eastAsia="Times New Roman" w:hAnsi="Times New Roman" w:cs="Times New Roman"/>
                <w:color w:val="BFBFBF" w:themeColor="background1" w:themeShade="BF"/>
                <w:kern w:val="0"/>
                <w:sz w:val="20"/>
                <w:szCs w:val="20"/>
                <w:lang w:eastAsia="ru-RU"/>
                <w14:ligatures w14:val="none"/>
              </w:rPr>
              <w:t xml:space="preserve"> не нужен.</w:t>
            </w:r>
          </w:p>
        </w:tc>
      </w:tr>
      <w:tr w:rsidR="00C1465C" w:rsidRPr="00F4244A" w14:paraId="146AE903" w14:textId="77777777" w:rsidTr="00E265E4">
        <w:trPr>
          <w:tblCellSpacing w:w="15" w:type="dxa"/>
        </w:trPr>
        <w:tc>
          <w:tcPr>
            <w:tcW w:w="0" w:type="auto"/>
            <w:shd w:val="clear" w:color="auto" w:fill="FFFFFF"/>
            <w:vAlign w:val="center"/>
            <w:hideMark/>
          </w:tcPr>
          <w:p w14:paraId="0F76CD34"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color w:val="BFBFBF" w:themeColor="background1" w:themeShade="BF"/>
                <w:kern w:val="0"/>
                <w:sz w:val="20"/>
                <w:szCs w:val="20"/>
                <w:lang w:eastAsia="ru-RU"/>
                <w14:ligatures w14:val="none"/>
              </w:rPr>
              <w:t>24</w:t>
            </w:r>
          </w:p>
        </w:tc>
        <w:tc>
          <w:tcPr>
            <w:tcW w:w="0" w:type="auto"/>
            <w:shd w:val="clear" w:color="auto" w:fill="FFFFFF"/>
            <w:vAlign w:val="center"/>
            <w:hideMark/>
          </w:tcPr>
          <w:p w14:paraId="5BAB0C45"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noProof/>
                <w:color w:val="BFBFBF" w:themeColor="background1" w:themeShade="BF"/>
                <w:kern w:val="0"/>
                <w:sz w:val="20"/>
                <w:szCs w:val="20"/>
                <w:lang w:eastAsia="ru-RU"/>
                <w14:ligatures w14:val="none"/>
              </w:rPr>
              <mc:AlternateContent>
                <mc:Choice Requires="wps">
                  <w:drawing>
                    <wp:inline distT="0" distB="0" distL="0" distR="0" wp14:anchorId="43572430" wp14:editId="01141338">
                      <wp:extent cx="152400" cy="152400"/>
                      <wp:effectExtent l="0" t="0" r="0" b="0"/>
                      <wp:docPr id="1968312640" name="Прямоугольник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1138D1F1" id="Прямоугольник 30"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4C029EBD"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bOrigins</w:t>
            </w:r>
            <w:proofErr w:type="spellEnd"/>
          </w:p>
        </w:tc>
        <w:tc>
          <w:tcPr>
            <w:tcW w:w="0" w:type="auto"/>
            <w:shd w:val="clear" w:color="auto" w:fill="FFFFFF"/>
            <w:vAlign w:val="center"/>
            <w:hideMark/>
          </w:tcPr>
          <w:p w14:paraId="1B90932D"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color w:val="BFBFBF" w:themeColor="background1" w:themeShade="BF"/>
                <w:kern w:val="0"/>
                <w:sz w:val="20"/>
                <w:szCs w:val="20"/>
                <w:lang w:eastAsia="ru-RU"/>
                <w14:ligatures w14:val="none"/>
              </w:rPr>
              <w:t xml:space="preserve">То же самое, что и </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tOrigins</w:t>
            </w:r>
            <w:proofErr w:type="spellEnd"/>
            <w:r w:rsidRPr="009813D7">
              <w:rPr>
                <w:rFonts w:ascii="Times New Roman" w:eastAsia="Times New Roman" w:hAnsi="Times New Roman" w:cs="Times New Roman"/>
                <w:color w:val="BFBFBF" w:themeColor="background1" w:themeShade="BF"/>
                <w:kern w:val="0"/>
                <w:sz w:val="20"/>
                <w:szCs w:val="20"/>
                <w:lang w:eastAsia="ru-RU"/>
                <w14:ligatures w14:val="none"/>
              </w:rPr>
              <w:t>, только теперь для нижней стороны платы.</w:t>
            </w:r>
          </w:p>
        </w:tc>
      </w:tr>
      <w:tr w:rsidR="00C1465C" w:rsidRPr="00F4244A" w14:paraId="44341823" w14:textId="77777777" w:rsidTr="00E265E4">
        <w:trPr>
          <w:tblCellSpacing w:w="15" w:type="dxa"/>
        </w:trPr>
        <w:tc>
          <w:tcPr>
            <w:tcW w:w="0" w:type="auto"/>
            <w:shd w:val="clear" w:color="auto" w:fill="FFFFFF"/>
            <w:vAlign w:val="center"/>
            <w:hideMark/>
          </w:tcPr>
          <w:p w14:paraId="6479CC63"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25</w:t>
            </w:r>
          </w:p>
        </w:tc>
        <w:tc>
          <w:tcPr>
            <w:tcW w:w="0" w:type="auto"/>
            <w:shd w:val="clear" w:color="auto" w:fill="FFFFFF"/>
            <w:vAlign w:val="center"/>
            <w:hideMark/>
          </w:tcPr>
          <w:p w14:paraId="2FA2E9ED"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noProof/>
                <w:color w:val="000000" w:themeColor="text1"/>
                <w:kern w:val="0"/>
                <w:sz w:val="20"/>
                <w:szCs w:val="20"/>
                <w:lang w:eastAsia="ru-RU"/>
                <w14:ligatures w14:val="none"/>
              </w:rPr>
              <mc:AlternateContent>
                <mc:Choice Requires="wps">
                  <w:drawing>
                    <wp:inline distT="0" distB="0" distL="0" distR="0" wp14:anchorId="7A31ED48" wp14:editId="6868EE39">
                      <wp:extent cx="152400" cy="152400"/>
                      <wp:effectExtent l="0" t="0" r="0" b="0"/>
                      <wp:docPr id="747904199" name="Прямоугольник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67D81655" id="Прямоугольник 29"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17F4FB86"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proofErr w:type="spellStart"/>
            <w:r w:rsidRPr="009813D7">
              <w:rPr>
                <w:rFonts w:ascii="Times New Roman" w:eastAsia="Times New Roman" w:hAnsi="Times New Roman" w:cs="Times New Roman"/>
                <w:color w:val="000000" w:themeColor="text1"/>
                <w:kern w:val="0"/>
                <w:sz w:val="20"/>
                <w:szCs w:val="20"/>
                <w:lang w:eastAsia="ru-RU"/>
                <w14:ligatures w14:val="none"/>
              </w:rPr>
              <w:t>tNames</w:t>
            </w:r>
            <w:proofErr w:type="spellEnd"/>
          </w:p>
        </w:tc>
        <w:tc>
          <w:tcPr>
            <w:tcW w:w="0" w:type="auto"/>
            <w:shd w:val="clear" w:color="auto" w:fill="FFFFFF"/>
            <w:vAlign w:val="center"/>
            <w:hideMark/>
          </w:tcPr>
          <w:p w14:paraId="2C61EFAA"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 xml:space="preserve">В этом слое размещена информация по позиционным обозначениям компонентов (деталей) верхней стороны печатной платы - например R1, C3 и т. д. В PCAD это соответствует атрибутам </w:t>
            </w:r>
            <w:proofErr w:type="spellStart"/>
            <w:r w:rsidRPr="009813D7">
              <w:rPr>
                <w:rFonts w:ascii="Times New Roman" w:eastAsia="Times New Roman" w:hAnsi="Times New Roman" w:cs="Times New Roman"/>
                <w:color w:val="000000" w:themeColor="text1"/>
                <w:kern w:val="0"/>
                <w:sz w:val="20"/>
                <w:szCs w:val="20"/>
                <w:lang w:eastAsia="ru-RU"/>
                <w14:ligatures w14:val="none"/>
              </w:rPr>
              <w:t>RefDes</w:t>
            </w:r>
            <w:proofErr w:type="spellEnd"/>
            <w:r w:rsidRPr="009813D7">
              <w:rPr>
                <w:rFonts w:ascii="Times New Roman" w:eastAsia="Times New Roman" w:hAnsi="Times New Roman" w:cs="Times New Roman"/>
                <w:color w:val="000000" w:themeColor="text1"/>
                <w:kern w:val="0"/>
                <w:sz w:val="20"/>
                <w:szCs w:val="20"/>
                <w:lang w:eastAsia="ru-RU"/>
                <w14:ligatures w14:val="none"/>
              </w:rPr>
              <w:t xml:space="preserve">. Иногда слой используется для шелкографии, в этом случае необходимо для каждого компонента применить команду </w:t>
            </w:r>
            <w:proofErr w:type="spellStart"/>
            <w:r w:rsidRPr="009813D7">
              <w:rPr>
                <w:rFonts w:ascii="Times New Roman" w:eastAsia="Times New Roman" w:hAnsi="Times New Roman" w:cs="Times New Roman"/>
                <w:color w:val="000000" w:themeColor="text1"/>
                <w:kern w:val="0"/>
                <w:sz w:val="20"/>
                <w:szCs w:val="20"/>
                <w:lang w:eastAsia="ru-RU"/>
                <w14:ligatures w14:val="none"/>
              </w:rPr>
              <w:t>smash</w:t>
            </w:r>
            <w:proofErr w:type="spellEnd"/>
            <w:r w:rsidRPr="009813D7">
              <w:rPr>
                <w:rFonts w:ascii="Times New Roman" w:eastAsia="Times New Roman" w:hAnsi="Times New Roman" w:cs="Times New Roman"/>
                <w:color w:val="000000" w:themeColor="text1"/>
                <w:kern w:val="0"/>
                <w:sz w:val="20"/>
                <w:szCs w:val="20"/>
                <w:lang w:eastAsia="ru-RU"/>
                <w14:ligatures w14:val="none"/>
              </w:rPr>
              <w:t xml:space="preserve"> (чтобы можно было двигать </w:t>
            </w:r>
            <w:proofErr w:type="gramStart"/>
            <w:r w:rsidRPr="009813D7">
              <w:rPr>
                <w:rFonts w:ascii="Times New Roman" w:eastAsia="Times New Roman" w:hAnsi="Times New Roman" w:cs="Times New Roman"/>
                <w:color w:val="000000" w:themeColor="text1"/>
                <w:kern w:val="0"/>
                <w:sz w:val="20"/>
                <w:szCs w:val="20"/>
                <w:lang w:eastAsia="ru-RU"/>
                <w14:ligatures w14:val="none"/>
              </w:rPr>
              <w:t>надписи &gt;NAME</w:t>
            </w:r>
            <w:proofErr w:type="gramEnd"/>
            <w:r w:rsidRPr="009813D7">
              <w:rPr>
                <w:rFonts w:ascii="Times New Roman" w:eastAsia="Times New Roman" w:hAnsi="Times New Roman" w:cs="Times New Roman"/>
                <w:color w:val="000000" w:themeColor="text1"/>
                <w:kern w:val="0"/>
                <w:sz w:val="20"/>
                <w:szCs w:val="20"/>
                <w:lang w:eastAsia="ru-RU"/>
                <w14:ligatures w14:val="none"/>
              </w:rPr>
              <w:t xml:space="preserve"> отдельно от корпуса). </w:t>
            </w:r>
          </w:p>
        </w:tc>
      </w:tr>
      <w:tr w:rsidR="00C1465C" w:rsidRPr="00F4244A" w14:paraId="4DE19BB5" w14:textId="77777777" w:rsidTr="00E265E4">
        <w:trPr>
          <w:tblCellSpacing w:w="15" w:type="dxa"/>
        </w:trPr>
        <w:tc>
          <w:tcPr>
            <w:tcW w:w="0" w:type="auto"/>
            <w:shd w:val="clear" w:color="auto" w:fill="FFFFFF"/>
            <w:vAlign w:val="center"/>
            <w:hideMark/>
          </w:tcPr>
          <w:p w14:paraId="1D8EC637"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26</w:t>
            </w:r>
          </w:p>
        </w:tc>
        <w:tc>
          <w:tcPr>
            <w:tcW w:w="0" w:type="auto"/>
            <w:shd w:val="clear" w:color="auto" w:fill="FFFFFF"/>
            <w:vAlign w:val="center"/>
            <w:hideMark/>
          </w:tcPr>
          <w:p w14:paraId="0956FB1C"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noProof/>
                <w:color w:val="000000" w:themeColor="text1"/>
                <w:kern w:val="0"/>
                <w:sz w:val="20"/>
                <w:szCs w:val="20"/>
                <w:lang w:eastAsia="ru-RU"/>
                <w14:ligatures w14:val="none"/>
              </w:rPr>
              <mc:AlternateContent>
                <mc:Choice Requires="wps">
                  <w:drawing>
                    <wp:inline distT="0" distB="0" distL="0" distR="0" wp14:anchorId="1C87EAE2" wp14:editId="254AA257">
                      <wp:extent cx="152400" cy="152400"/>
                      <wp:effectExtent l="0" t="0" r="0" b="0"/>
                      <wp:docPr id="627423822" name="Прямоугольник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4CCE5B12" id="Прямоугольник 28"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68EC0D74"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proofErr w:type="spellStart"/>
            <w:r w:rsidRPr="009813D7">
              <w:rPr>
                <w:rFonts w:ascii="Times New Roman" w:eastAsia="Times New Roman" w:hAnsi="Times New Roman" w:cs="Times New Roman"/>
                <w:color w:val="000000" w:themeColor="text1"/>
                <w:kern w:val="0"/>
                <w:sz w:val="20"/>
                <w:szCs w:val="20"/>
                <w:lang w:eastAsia="ru-RU"/>
                <w14:ligatures w14:val="none"/>
              </w:rPr>
              <w:t>bNames</w:t>
            </w:r>
            <w:proofErr w:type="spellEnd"/>
          </w:p>
        </w:tc>
        <w:tc>
          <w:tcPr>
            <w:tcW w:w="0" w:type="auto"/>
            <w:shd w:val="clear" w:color="auto" w:fill="FFFFFF"/>
            <w:vAlign w:val="center"/>
            <w:hideMark/>
          </w:tcPr>
          <w:p w14:paraId="42CD0264"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 xml:space="preserve">То же самое, что и </w:t>
            </w:r>
            <w:proofErr w:type="spellStart"/>
            <w:r w:rsidRPr="009813D7">
              <w:rPr>
                <w:rFonts w:ascii="Times New Roman" w:eastAsia="Times New Roman" w:hAnsi="Times New Roman" w:cs="Times New Roman"/>
                <w:color w:val="000000" w:themeColor="text1"/>
                <w:kern w:val="0"/>
                <w:sz w:val="20"/>
                <w:szCs w:val="20"/>
                <w:lang w:eastAsia="ru-RU"/>
                <w14:ligatures w14:val="none"/>
              </w:rPr>
              <w:t>tNames</w:t>
            </w:r>
            <w:proofErr w:type="spellEnd"/>
            <w:r w:rsidRPr="009813D7">
              <w:rPr>
                <w:rFonts w:ascii="Times New Roman" w:eastAsia="Times New Roman" w:hAnsi="Times New Roman" w:cs="Times New Roman"/>
                <w:color w:val="000000" w:themeColor="text1"/>
                <w:kern w:val="0"/>
                <w:sz w:val="20"/>
                <w:szCs w:val="20"/>
                <w:lang w:eastAsia="ru-RU"/>
                <w14:ligatures w14:val="none"/>
              </w:rPr>
              <w:t>, только теперь для нижней стороны платы.</w:t>
            </w:r>
          </w:p>
        </w:tc>
      </w:tr>
      <w:tr w:rsidR="00C1465C" w:rsidRPr="00F4244A" w14:paraId="12CC4068" w14:textId="77777777" w:rsidTr="00E265E4">
        <w:trPr>
          <w:tblCellSpacing w:w="15" w:type="dxa"/>
        </w:trPr>
        <w:tc>
          <w:tcPr>
            <w:tcW w:w="0" w:type="auto"/>
            <w:shd w:val="clear" w:color="auto" w:fill="FFFFFF"/>
            <w:vAlign w:val="center"/>
            <w:hideMark/>
          </w:tcPr>
          <w:p w14:paraId="631F3F60"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27</w:t>
            </w:r>
          </w:p>
        </w:tc>
        <w:tc>
          <w:tcPr>
            <w:tcW w:w="0" w:type="auto"/>
            <w:shd w:val="clear" w:color="auto" w:fill="FFFFFF"/>
            <w:vAlign w:val="center"/>
            <w:hideMark/>
          </w:tcPr>
          <w:p w14:paraId="40CF30CC"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noProof/>
                <w:color w:val="000000" w:themeColor="text1"/>
                <w:kern w:val="0"/>
                <w:sz w:val="20"/>
                <w:szCs w:val="20"/>
                <w:lang w:eastAsia="ru-RU"/>
                <w14:ligatures w14:val="none"/>
              </w:rPr>
              <mc:AlternateContent>
                <mc:Choice Requires="wps">
                  <w:drawing>
                    <wp:inline distT="0" distB="0" distL="0" distR="0" wp14:anchorId="3B42ACF6" wp14:editId="07F22C8B">
                      <wp:extent cx="152400" cy="152400"/>
                      <wp:effectExtent l="0" t="0" r="0" b="0"/>
                      <wp:docPr id="848644570" name="Прямоугольник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4A952212" id="Прямоугольник 27"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678FE3AA"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proofErr w:type="spellStart"/>
            <w:r w:rsidRPr="009813D7">
              <w:rPr>
                <w:rFonts w:ascii="Times New Roman" w:eastAsia="Times New Roman" w:hAnsi="Times New Roman" w:cs="Times New Roman"/>
                <w:color w:val="000000" w:themeColor="text1"/>
                <w:kern w:val="0"/>
                <w:sz w:val="20"/>
                <w:szCs w:val="20"/>
                <w:lang w:eastAsia="ru-RU"/>
                <w14:ligatures w14:val="none"/>
              </w:rPr>
              <w:t>tValues</w:t>
            </w:r>
            <w:proofErr w:type="spellEnd"/>
          </w:p>
        </w:tc>
        <w:tc>
          <w:tcPr>
            <w:tcW w:w="0" w:type="auto"/>
            <w:shd w:val="clear" w:color="auto" w:fill="FFFFFF"/>
            <w:vAlign w:val="center"/>
            <w:hideMark/>
          </w:tcPr>
          <w:p w14:paraId="161DDDA2"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 xml:space="preserve">В этом слое размещена информация по номиналам компонентов (деталей) верхней стороны печатной платы. В PCAD это соответствует атрибутам </w:t>
            </w:r>
            <w:proofErr w:type="spellStart"/>
            <w:r w:rsidRPr="009813D7">
              <w:rPr>
                <w:rFonts w:ascii="Times New Roman" w:eastAsia="Times New Roman" w:hAnsi="Times New Roman" w:cs="Times New Roman"/>
                <w:color w:val="000000" w:themeColor="text1"/>
                <w:kern w:val="0"/>
                <w:sz w:val="20"/>
                <w:szCs w:val="20"/>
                <w:lang w:eastAsia="ru-RU"/>
                <w14:ligatures w14:val="none"/>
              </w:rPr>
              <w:t>Value</w:t>
            </w:r>
            <w:proofErr w:type="spellEnd"/>
            <w:r w:rsidRPr="009813D7">
              <w:rPr>
                <w:rFonts w:ascii="Times New Roman" w:eastAsia="Times New Roman" w:hAnsi="Times New Roman" w:cs="Times New Roman"/>
                <w:color w:val="000000" w:themeColor="text1"/>
                <w:kern w:val="0"/>
                <w:sz w:val="20"/>
                <w:szCs w:val="20"/>
                <w:lang w:eastAsia="ru-RU"/>
                <w14:ligatures w14:val="none"/>
              </w:rPr>
              <w:t xml:space="preserve">. Иногда слой используется для шелкографии, в этом случае необходимо для каждого компонента применить команду </w:t>
            </w:r>
            <w:proofErr w:type="spellStart"/>
            <w:r w:rsidRPr="009813D7">
              <w:rPr>
                <w:rFonts w:ascii="Times New Roman" w:eastAsia="Times New Roman" w:hAnsi="Times New Roman" w:cs="Times New Roman"/>
                <w:color w:val="000000" w:themeColor="text1"/>
                <w:kern w:val="0"/>
                <w:sz w:val="20"/>
                <w:szCs w:val="20"/>
                <w:lang w:eastAsia="ru-RU"/>
                <w14:ligatures w14:val="none"/>
              </w:rPr>
              <w:t>smash</w:t>
            </w:r>
            <w:proofErr w:type="spellEnd"/>
            <w:r w:rsidRPr="009813D7">
              <w:rPr>
                <w:rFonts w:ascii="Times New Roman" w:eastAsia="Times New Roman" w:hAnsi="Times New Roman" w:cs="Times New Roman"/>
                <w:color w:val="000000" w:themeColor="text1"/>
                <w:kern w:val="0"/>
                <w:sz w:val="20"/>
                <w:szCs w:val="20"/>
                <w:lang w:eastAsia="ru-RU"/>
                <w14:ligatures w14:val="none"/>
              </w:rPr>
              <w:t xml:space="preserve"> (чтобы можно было двигать </w:t>
            </w:r>
            <w:proofErr w:type="gramStart"/>
            <w:r w:rsidRPr="009813D7">
              <w:rPr>
                <w:rFonts w:ascii="Times New Roman" w:eastAsia="Times New Roman" w:hAnsi="Times New Roman" w:cs="Times New Roman"/>
                <w:color w:val="000000" w:themeColor="text1"/>
                <w:kern w:val="0"/>
                <w:sz w:val="20"/>
                <w:szCs w:val="20"/>
                <w:lang w:eastAsia="ru-RU"/>
                <w14:ligatures w14:val="none"/>
              </w:rPr>
              <w:t>надписи &gt;VALUE</w:t>
            </w:r>
            <w:proofErr w:type="gramEnd"/>
            <w:r w:rsidRPr="009813D7">
              <w:rPr>
                <w:rFonts w:ascii="Times New Roman" w:eastAsia="Times New Roman" w:hAnsi="Times New Roman" w:cs="Times New Roman"/>
                <w:color w:val="000000" w:themeColor="text1"/>
                <w:kern w:val="0"/>
                <w:sz w:val="20"/>
                <w:szCs w:val="20"/>
                <w:lang w:eastAsia="ru-RU"/>
                <w14:ligatures w14:val="none"/>
              </w:rPr>
              <w:t xml:space="preserve"> отдельно от корпуса). </w:t>
            </w:r>
          </w:p>
        </w:tc>
      </w:tr>
      <w:tr w:rsidR="00C1465C" w:rsidRPr="00F4244A" w14:paraId="556EA84A" w14:textId="77777777" w:rsidTr="00E265E4">
        <w:trPr>
          <w:tblCellSpacing w:w="15" w:type="dxa"/>
        </w:trPr>
        <w:tc>
          <w:tcPr>
            <w:tcW w:w="0" w:type="auto"/>
            <w:shd w:val="clear" w:color="auto" w:fill="FFFFFF"/>
            <w:vAlign w:val="center"/>
            <w:hideMark/>
          </w:tcPr>
          <w:p w14:paraId="40CFA43B"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28</w:t>
            </w:r>
          </w:p>
        </w:tc>
        <w:tc>
          <w:tcPr>
            <w:tcW w:w="0" w:type="auto"/>
            <w:shd w:val="clear" w:color="auto" w:fill="FFFFFF"/>
            <w:vAlign w:val="center"/>
            <w:hideMark/>
          </w:tcPr>
          <w:p w14:paraId="78DC4C17"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noProof/>
                <w:color w:val="000000" w:themeColor="text1"/>
                <w:kern w:val="0"/>
                <w:sz w:val="20"/>
                <w:szCs w:val="20"/>
                <w:lang w:eastAsia="ru-RU"/>
                <w14:ligatures w14:val="none"/>
              </w:rPr>
              <mc:AlternateContent>
                <mc:Choice Requires="wps">
                  <w:drawing>
                    <wp:inline distT="0" distB="0" distL="0" distR="0" wp14:anchorId="70A3756F" wp14:editId="49DD1238">
                      <wp:extent cx="152400" cy="152400"/>
                      <wp:effectExtent l="0" t="0" r="0" b="0"/>
                      <wp:docPr id="650253317" name="Прямоугольник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51E59A08" id="Прямоугольник 26"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365FF455"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proofErr w:type="spellStart"/>
            <w:r w:rsidRPr="009813D7">
              <w:rPr>
                <w:rFonts w:ascii="Times New Roman" w:eastAsia="Times New Roman" w:hAnsi="Times New Roman" w:cs="Times New Roman"/>
                <w:color w:val="000000" w:themeColor="text1"/>
                <w:kern w:val="0"/>
                <w:sz w:val="20"/>
                <w:szCs w:val="20"/>
                <w:lang w:eastAsia="ru-RU"/>
                <w14:ligatures w14:val="none"/>
              </w:rPr>
              <w:t>bValues</w:t>
            </w:r>
            <w:proofErr w:type="spellEnd"/>
          </w:p>
        </w:tc>
        <w:tc>
          <w:tcPr>
            <w:tcW w:w="0" w:type="auto"/>
            <w:shd w:val="clear" w:color="auto" w:fill="FFFFFF"/>
            <w:vAlign w:val="center"/>
            <w:hideMark/>
          </w:tcPr>
          <w:p w14:paraId="1A2D42F6" w14:textId="77777777" w:rsidR="00C1465C" w:rsidRPr="009813D7" w:rsidRDefault="00C1465C" w:rsidP="00E265E4">
            <w:pPr>
              <w:spacing w:after="0" w:line="240" w:lineRule="auto"/>
              <w:rPr>
                <w:rFonts w:ascii="Times New Roman" w:eastAsia="Times New Roman" w:hAnsi="Times New Roman" w:cs="Times New Roman"/>
                <w:color w:val="000000" w:themeColor="text1"/>
                <w:kern w:val="0"/>
                <w:sz w:val="20"/>
                <w:szCs w:val="20"/>
                <w:lang w:eastAsia="ru-RU"/>
                <w14:ligatures w14:val="none"/>
              </w:rPr>
            </w:pPr>
            <w:r w:rsidRPr="009813D7">
              <w:rPr>
                <w:rFonts w:ascii="Times New Roman" w:eastAsia="Times New Roman" w:hAnsi="Times New Roman" w:cs="Times New Roman"/>
                <w:color w:val="000000" w:themeColor="text1"/>
                <w:kern w:val="0"/>
                <w:sz w:val="20"/>
                <w:szCs w:val="20"/>
                <w:lang w:eastAsia="ru-RU"/>
                <w14:ligatures w14:val="none"/>
              </w:rPr>
              <w:t xml:space="preserve">То же самое, что и </w:t>
            </w:r>
            <w:proofErr w:type="spellStart"/>
            <w:r w:rsidRPr="009813D7">
              <w:rPr>
                <w:rFonts w:ascii="Times New Roman" w:eastAsia="Times New Roman" w:hAnsi="Times New Roman" w:cs="Times New Roman"/>
                <w:color w:val="000000" w:themeColor="text1"/>
                <w:kern w:val="0"/>
                <w:sz w:val="20"/>
                <w:szCs w:val="20"/>
                <w:lang w:eastAsia="ru-RU"/>
                <w14:ligatures w14:val="none"/>
              </w:rPr>
              <w:t>bValues</w:t>
            </w:r>
            <w:proofErr w:type="spellEnd"/>
            <w:r w:rsidRPr="009813D7">
              <w:rPr>
                <w:rFonts w:ascii="Times New Roman" w:eastAsia="Times New Roman" w:hAnsi="Times New Roman" w:cs="Times New Roman"/>
                <w:color w:val="000000" w:themeColor="text1"/>
                <w:kern w:val="0"/>
                <w:sz w:val="20"/>
                <w:szCs w:val="20"/>
                <w:lang w:eastAsia="ru-RU"/>
                <w14:ligatures w14:val="none"/>
              </w:rPr>
              <w:t>, только теперь для нижней стороны платы.</w:t>
            </w:r>
          </w:p>
        </w:tc>
      </w:tr>
      <w:tr w:rsidR="00C1465C" w:rsidRPr="00F4244A" w14:paraId="7E75D533" w14:textId="77777777" w:rsidTr="00E265E4">
        <w:trPr>
          <w:tblCellSpacing w:w="15" w:type="dxa"/>
        </w:trPr>
        <w:tc>
          <w:tcPr>
            <w:tcW w:w="0" w:type="auto"/>
            <w:shd w:val="clear" w:color="auto" w:fill="92D050"/>
            <w:vAlign w:val="center"/>
            <w:hideMark/>
          </w:tcPr>
          <w:p w14:paraId="113AFF5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29</w:t>
            </w:r>
          </w:p>
        </w:tc>
        <w:tc>
          <w:tcPr>
            <w:tcW w:w="0" w:type="auto"/>
            <w:shd w:val="clear" w:color="auto" w:fill="92D050"/>
            <w:vAlign w:val="center"/>
            <w:hideMark/>
          </w:tcPr>
          <w:p w14:paraId="1F61978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4110C197" wp14:editId="3ADF9021">
                      <wp:extent cx="152400" cy="152400"/>
                      <wp:effectExtent l="0" t="0" r="0" b="0"/>
                      <wp:docPr id="1672313224" name="Прямоугольник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7DCF5365" id="Прямоугольник 25"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7DFDD181"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tStop</w:t>
            </w:r>
            <w:proofErr w:type="spellEnd"/>
          </w:p>
        </w:tc>
        <w:tc>
          <w:tcPr>
            <w:tcW w:w="0" w:type="auto"/>
            <w:shd w:val="clear" w:color="auto" w:fill="92D050"/>
            <w:vAlign w:val="center"/>
            <w:hideMark/>
          </w:tcPr>
          <w:p w14:paraId="0D5B310F"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 xml:space="preserve">Если для платы используется паяльная маска (а это для современных плат почти всегда так), то в этом слое нарисованы окна в паяльной маске для верхнего слоя платы. Там, где нарисовано окно, медь будет </w:t>
            </w:r>
            <w:proofErr w:type="spellStart"/>
            <w:r w:rsidRPr="009813D7">
              <w:rPr>
                <w:rFonts w:ascii="Times New Roman" w:eastAsia="Times New Roman" w:hAnsi="Times New Roman" w:cs="Times New Roman"/>
                <w:color w:val="000000"/>
                <w:kern w:val="0"/>
                <w:sz w:val="20"/>
                <w:szCs w:val="20"/>
                <w:lang w:eastAsia="ru-RU"/>
                <w14:ligatures w14:val="none"/>
              </w:rPr>
              <w:t>облужена</w:t>
            </w:r>
            <w:proofErr w:type="spellEnd"/>
            <w:r w:rsidRPr="009813D7">
              <w:rPr>
                <w:rFonts w:ascii="Times New Roman" w:eastAsia="Times New Roman" w:hAnsi="Times New Roman" w:cs="Times New Roman"/>
                <w:color w:val="000000"/>
                <w:kern w:val="0"/>
                <w:sz w:val="20"/>
                <w:szCs w:val="20"/>
                <w:lang w:eastAsia="ru-RU"/>
                <w14:ligatures w14:val="none"/>
              </w:rPr>
              <w:t xml:space="preserve">. Там, где окна нет, будет защитное покрытие, закрывающее медь (это и есть маска, обычно она зеленого или красного цвета). Окно в маске обычно на </w:t>
            </w:r>
            <w:proofErr w:type="gramStart"/>
            <w:r w:rsidRPr="009813D7">
              <w:rPr>
                <w:rFonts w:ascii="Times New Roman" w:eastAsia="Times New Roman" w:hAnsi="Times New Roman" w:cs="Times New Roman"/>
                <w:color w:val="000000"/>
                <w:kern w:val="0"/>
                <w:sz w:val="20"/>
                <w:szCs w:val="20"/>
                <w:lang w:eastAsia="ru-RU"/>
                <w14:ligatures w14:val="none"/>
              </w:rPr>
              <w:t>3..</w:t>
            </w:r>
            <w:proofErr w:type="gramEnd"/>
            <w:r w:rsidRPr="009813D7">
              <w:rPr>
                <w:rFonts w:ascii="Times New Roman" w:eastAsia="Times New Roman" w:hAnsi="Times New Roman" w:cs="Times New Roman"/>
                <w:color w:val="000000"/>
                <w:kern w:val="0"/>
                <w:sz w:val="20"/>
                <w:szCs w:val="20"/>
                <w:lang w:eastAsia="ru-RU"/>
                <w14:ligatures w14:val="none"/>
              </w:rPr>
              <w:t xml:space="preserve">4 </w:t>
            </w:r>
            <w:proofErr w:type="spellStart"/>
            <w:r w:rsidRPr="009813D7">
              <w:rPr>
                <w:rFonts w:ascii="Times New Roman" w:eastAsia="Times New Roman" w:hAnsi="Times New Roman" w:cs="Times New Roman"/>
                <w:color w:val="000000"/>
                <w:kern w:val="0"/>
                <w:sz w:val="20"/>
                <w:szCs w:val="20"/>
                <w:lang w:eastAsia="ru-RU"/>
                <w14:ligatures w14:val="none"/>
              </w:rPr>
              <w:t>mil</w:t>
            </w:r>
            <w:proofErr w:type="spellEnd"/>
            <w:r w:rsidRPr="009813D7">
              <w:rPr>
                <w:rFonts w:ascii="Times New Roman" w:eastAsia="Times New Roman" w:hAnsi="Times New Roman" w:cs="Times New Roman"/>
                <w:color w:val="000000"/>
                <w:kern w:val="0"/>
                <w:sz w:val="20"/>
                <w:szCs w:val="20"/>
                <w:lang w:eastAsia="ru-RU"/>
                <w14:ligatures w14:val="none"/>
              </w:rPr>
              <w:t xml:space="preserve"> больше размера </w:t>
            </w:r>
            <w:proofErr w:type="spellStart"/>
            <w:r w:rsidRPr="009813D7">
              <w:rPr>
                <w:rFonts w:ascii="Times New Roman" w:eastAsia="Times New Roman" w:hAnsi="Times New Roman" w:cs="Times New Roman"/>
                <w:color w:val="000000"/>
                <w:kern w:val="0"/>
                <w:sz w:val="20"/>
                <w:szCs w:val="20"/>
                <w:lang w:eastAsia="ru-RU"/>
                <w14:ligatures w14:val="none"/>
              </w:rPr>
              <w:t>облуживаемой</w:t>
            </w:r>
            <w:proofErr w:type="spellEnd"/>
            <w:r w:rsidRPr="009813D7">
              <w:rPr>
                <w:rFonts w:ascii="Times New Roman" w:eastAsia="Times New Roman" w:hAnsi="Times New Roman" w:cs="Times New Roman"/>
                <w:color w:val="000000"/>
                <w:kern w:val="0"/>
                <w:sz w:val="20"/>
                <w:szCs w:val="20"/>
                <w:lang w:eastAsia="ru-RU"/>
                <w14:ligatures w14:val="none"/>
              </w:rPr>
              <w:t xml:space="preserve"> контактной площадки.</w:t>
            </w:r>
          </w:p>
        </w:tc>
      </w:tr>
      <w:tr w:rsidR="00C1465C" w:rsidRPr="00F4244A" w14:paraId="6171893F" w14:textId="77777777" w:rsidTr="00E265E4">
        <w:trPr>
          <w:tblCellSpacing w:w="15" w:type="dxa"/>
        </w:trPr>
        <w:tc>
          <w:tcPr>
            <w:tcW w:w="0" w:type="auto"/>
            <w:shd w:val="clear" w:color="auto" w:fill="92D050"/>
            <w:vAlign w:val="center"/>
            <w:hideMark/>
          </w:tcPr>
          <w:p w14:paraId="0981140B"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30</w:t>
            </w:r>
          </w:p>
        </w:tc>
        <w:tc>
          <w:tcPr>
            <w:tcW w:w="0" w:type="auto"/>
            <w:shd w:val="clear" w:color="auto" w:fill="92D050"/>
            <w:vAlign w:val="center"/>
            <w:hideMark/>
          </w:tcPr>
          <w:p w14:paraId="37EAB00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2DA90666" wp14:editId="48674AAD">
                      <wp:extent cx="152400" cy="152400"/>
                      <wp:effectExtent l="0" t="0" r="0" b="0"/>
                      <wp:docPr id="460831996" name="Прямоугольник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18DB0254" id="Прямоугольник 24"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4170DC8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bStop</w:t>
            </w:r>
            <w:proofErr w:type="spellEnd"/>
          </w:p>
        </w:tc>
        <w:tc>
          <w:tcPr>
            <w:tcW w:w="0" w:type="auto"/>
            <w:shd w:val="clear" w:color="auto" w:fill="92D050"/>
            <w:vAlign w:val="center"/>
            <w:hideMark/>
          </w:tcPr>
          <w:p w14:paraId="21CA1AC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 xml:space="preserve">Маска для нижней стороны платы. См. также </w:t>
            </w:r>
            <w:proofErr w:type="spellStart"/>
            <w:r w:rsidRPr="009813D7">
              <w:rPr>
                <w:rFonts w:ascii="Times New Roman" w:eastAsia="Times New Roman" w:hAnsi="Times New Roman" w:cs="Times New Roman"/>
                <w:color w:val="000000"/>
                <w:kern w:val="0"/>
                <w:sz w:val="20"/>
                <w:szCs w:val="20"/>
                <w:lang w:eastAsia="ru-RU"/>
                <w14:ligatures w14:val="none"/>
              </w:rPr>
              <w:t>tStop</w:t>
            </w:r>
            <w:proofErr w:type="spellEnd"/>
            <w:r w:rsidRPr="009813D7">
              <w:rPr>
                <w:rFonts w:ascii="Times New Roman" w:eastAsia="Times New Roman" w:hAnsi="Times New Roman" w:cs="Times New Roman"/>
                <w:color w:val="000000"/>
                <w:kern w:val="0"/>
                <w:sz w:val="20"/>
                <w:szCs w:val="20"/>
                <w:lang w:eastAsia="ru-RU"/>
                <w14:ligatures w14:val="none"/>
              </w:rPr>
              <w:t>.</w:t>
            </w:r>
          </w:p>
        </w:tc>
      </w:tr>
      <w:tr w:rsidR="00C1465C" w:rsidRPr="00F4244A" w14:paraId="0D858363" w14:textId="77777777" w:rsidTr="00E265E4">
        <w:trPr>
          <w:tblCellSpacing w:w="15" w:type="dxa"/>
        </w:trPr>
        <w:tc>
          <w:tcPr>
            <w:tcW w:w="0" w:type="auto"/>
            <w:shd w:val="clear" w:color="auto" w:fill="FFFFFF"/>
            <w:vAlign w:val="center"/>
            <w:hideMark/>
          </w:tcPr>
          <w:p w14:paraId="5BAB30F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31</w:t>
            </w:r>
          </w:p>
        </w:tc>
        <w:tc>
          <w:tcPr>
            <w:tcW w:w="0" w:type="auto"/>
            <w:shd w:val="clear" w:color="auto" w:fill="FFFFFF"/>
            <w:vAlign w:val="center"/>
            <w:hideMark/>
          </w:tcPr>
          <w:p w14:paraId="51836AD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3DA89D99" wp14:editId="08B2CCC1">
                      <wp:extent cx="152400" cy="152400"/>
                      <wp:effectExtent l="0" t="0" r="0" b="0"/>
                      <wp:docPr id="1972000371" name="Прямоугольник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6E713C84" id="Прямоугольник 23"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39A5DF5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tCream</w:t>
            </w:r>
            <w:proofErr w:type="spellEnd"/>
          </w:p>
        </w:tc>
        <w:tc>
          <w:tcPr>
            <w:tcW w:w="0" w:type="auto"/>
            <w:shd w:val="clear" w:color="auto" w:fill="FFFFFF"/>
            <w:vAlign w:val="center"/>
            <w:hideMark/>
          </w:tcPr>
          <w:p w14:paraId="2B76F44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Маска для нанесения паяльной пасты на верхней стороне платы. Используется только в автоматическом монтаже компонентов.</w:t>
            </w:r>
          </w:p>
        </w:tc>
      </w:tr>
      <w:tr w:rsidR="00C1465C" w:rsidRPr="00F4244A" w14:paraId="15B015A8" w14:textId="77777777" w:rsidTr="00E265E4">
        <w:trPr>
          <w:tblCellSpacing w:w="15" w:type="dxa"/>
        </w:trPr>
        <w:tc>
          <w:tcPr>
            <w:tcW w:w="0" w:type="auto"/>
            <w:shd w:val="clear" w:color="auto" w:fill="FFFFFF"/>
            <w:vAlign w:val="center"/>
            <w:hideMark/>
          </w:tcPr>
          <w:p w14:paraId="560E26A9"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32</w:t>
            </w:r>
          </w:p>
        </w:tc>
        <w:tc>
          <w:tcPr>
            <w:tcW w:w="0" w:type="auto"/>
            <w:shd w:val="clear" w:color="auto" w:fill="FFFFFF"/>
            <w:vAlign w:val="center"/>
            <w:hideMark/>
          </w:tcPr>
          <w:p w14:paraId="77EDF5F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4E65B73E" wp14:editId="2F33A908">
                      <wp:extent cx="152400" cy="152400"/>
                      <wp:effectExtent l="0" t="0" r="0" b="0"/>
                      <wp:docPr id="628052885" name="Прямоугольник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0792239B" id="Прямоугольник 22"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7F02C78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bCream</w:t>
            </w:r>
            <w:proofErr w:type="spellEnd"/>
          </w:p>
        </w:tc>
        <w:tc>
          <w:tcPr>
            <w:tcW w:w="0" w:type="auto"/>
            <w:shd w:val="clear" w:color="auto" w:fill="FFFFFF"/>
            <w:vAlign w:val="center"/>
            <w:hideMark/>
          </w:tcPr>
          <w:p w14:paraId="28AD26A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 xml:space="preserve">То же самое, что </w:t>
            </w:r>
            <w:proofErr w:type="spellStart"/>
            <w:r w:rsidRPr="009813D7">
              <w:rPr>
                <w:rFonts w:ascii="Times New Roman" w:eastAsia="Times New Roman" w:hAnsi="Times New Roman" w:cs="Times New Roman"/>
                <w:color w:val="000000"/>
                <w:kern w:val="0"/>
                <w:sz w:val="20"/>
                <w:szCs w:val="20"/>
                <w:lang w:eastAsia="ru-RU"/>
                <w14:ligatures w14:val="none"/>
              </w:rPr>
              <w:t>tCream</w:t>
            </w:r>
            <w:proofErr w:type="spellEnd"/>
            <w:r w:rsidRPr="009813D7">
              <w:rPr>
                <w:rFonts w:ascii="Times New Roman" w:eastAsia="Times New Roman" w:hAnsi="Times New Roman" w:cs="Times New Roman"/>
                <w:color w:val="000000"/>
                <w:kern w:val="0"/>
                <w:sz w:val="20"/>
                <w:szCs w:val="20"/>
                <w:lang w:eastAsia="ru-RU"/>
                <w14:ligatures w14:val="none"/>
              </w:rPr>
              <w:t>, но теперь для нижней стороны платы.</w:t>
            </w:r>
          </w:p>
        </w:tc>
      </w:tr>
      <w:tr w:rsidR="00C1465C" w:rsidRPr="00F4244A" w14:paraId="618BD24A" w14:textId="77777777" w:rsidTr="00E265E4">
        <w:trPr>
          <w:tblCellSpacing w:w="15" w:type="dxa"/>
        </w:trPr>
        <w:tc>
          <w:tcPr>
            <w:tcW w:w="0" w:type="auto"/>
            <w:shd w:val="clear" w:color="auto" w:fill="FFFFFF"/>
            <w:vAlign w:val="center"/>
            <w:hideMark/>
          </w:tcPr>
          <w:p w14:paraId="1F3B8ABA"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33</w:t>
            </w:r>
          </w:p>
        </w:tc>
        <w:tc>
          <w:tcPr>
            <w:tcW w:w="0" w:type="auto"/>
            <w:shd w:val="clear" w:color="auto" w:fill="FFFFFF"/>
            <w:vAlign w:val="center"/>
            <w:hideMark/>
          </w:tcPr>
          <w:p w14:paraId="4A45B9F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6BE853C6" wp14:editId="4AE2B1CA">
                      <wp:extent cx="152400" cy="152400"/>
                      <wp:effectExtent l="0" t="0" r="0" b="0"/>
                      <wp:docPr id="1458361258" name="Прямоугольник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2310B766" id="Прямоугольник 21"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6FFD167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tFinish</w:t>
            </w:r>
            <w:proofErr w:type="spellEnd"/>
          </w:p>
        </w:tc>
        <w:tc>
          <w:tcPr>
            <w:tcW w:w="0" w:type="auto"/>
            <w:shd w:val="clear" w:color="auto" w:fill="FFFFFF"/>
            <w:vAlign w:val="center"/>
            <w:hideMark/>
          </w:tcPr>
          <w:p w14:paraId="5B54DC1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Слой предназначен для нанесения так называемых финишных покрытий для платы (золото, серебро, платина)</w:t>
            </w:r>
          </w:p>
        </w:tc>
      </w:tr>
      <w:tr w:rsidR="00C1465C" w:rsidRPr="00F4244A" w14:paraId="6A29429B" w14:textId="77777777" w:rsidTr="00E265E4">
        <w:trPr>
          <w:tblCellSpacing w:w="15" w:type="dxa"/>
        </w:trPr>
        <w:tc>
          <w:tcPr>
            <w:tcW w:w="0" w:type="auto"/>
            <w:shd w:val="clear" w:color="auto" w:fill="FFFFFF"/>
            <w:vAlign w:val="center"/>
            <w:hideMark/>
          </w:tcPr>
          <w:p w14:paraId="4C0F57B8"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34</w:t>
            </w:r>
          </w:p>
        </w:tc>
        <w:tc>
          <w:tcPr>
            <w:tcW w:w="0" w:type="auto"/>
            <w:shd w:val="clear" w:color="auto" w:fill="FFFFFF"/>
            <w:vAlign w:val="center"/>
            <w:hideMark/>
          </w:tcPr>
          <w:p w14:paraId="03A50AD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75CB6AB8" wp14:editId="17CA1AF8">
                      <wp:extent cx="152400" cy="152400"/>
                      <wp:effectExtent l="0" t="0" r="0" b="0"/>
                      <wp:docPr id="1546557880" name="Прямоугольник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20468D9D" id="Прямоугольник 20"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6D9D50D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bFinish</w:t>
            </w:r>
            <w:proofErr w:type="spellEnd"/>
          </w:p>
        </w:tc>
        <w:tc>
          <w:tcPr>
            <w:tcW w:w="0" w:type="auto"/>
            <w:shd w:val="clear" w:color="auto" w:fill="FFFFFF"/>
            <w:vAlign w:val="center"/>
            <w:hideMark/>
          </w:tcPr>
          <w:p w14:paraId="473227AF"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xml:space="preserve">То же самое, что и </w:t>
            </w:r>
            <w:proofErr w:type="spellStart"/>
            <w:r w:rsidRPr="009813D7">
              <w:rPr>
                <w:rFonts w:ascii="Times New Roman" w:eastAsia="Times New Roman" w:hAnsi="Times New Roman" w:cs="Times New Roman"/>
                <w:color w:val="C0C0C0"/>
                <w:kern w:val="0"/>
                <w:sz w:val="20"/>
                <w:szCs w:val="20"/>
                <w:lang w:eastAsia="ru-RU"/>
                <w14:ligatures w14:val="none"/>
              </w:rPr>
              <w:t>tFinish</w:t>
            </w:r>
            <w:proofErr w:type="spellEnd"/>
            <w:r w:rsidRPr="009813D7">
              <w:rPr>
                <w:rFonts w:ascii="Times New Roman" w:eastAsia="Times New Roman" w:hAnsi="Times New Roman" w:cs="Times New Roman"/>
                <w:color w:val="C0C0C0"/>
                <w:kern w:val="0"/>
                <w:sz w:val="20"/>
                <w:szCs w:val="20"/>
                <w:lang w:eastAsia="ru-RU"/>
                <w14:ligatures w14:val="none"/>
              </w:rPr>
              <w:t>, но для нижней стороны печатной платы.</w:t>
            </w:r>
          </w:p>
        </w:tc>
      </w:tr>
      <w:tr w:rsidR="00C1465C" w:rsidRPr="00F4244A" w14:paraId="1BCB37E7" w14:textId="77777777" w:rsidTr="00E265E4">
        <w:trPr>
          <w:tblCellSpacing w:w="15" w:type="dxa"/>
        </w:trPr>
        <w:tc>
          <w:tcPr>
            <w:tcW w:w="0" w:type="auto"/>
            <w:shd w:val="clear" w:color="auto" w:fill="FFFFFF"/>
            <w:vAlign w:val="center"/>
            <w:hideMark/>
          </w:tcPr>
          <w:p w14:paraId="4BED32F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35</w:t>
            </w:r>
          </w:p>
        </w:tc>
        <w:tc>
          <w:tcPr>
            <w:tcW w:w="0" w:type="auto"/>
            <w:shd w:val="clear" w:color="auto" w:fill="FFFFFF"/>
            <w:vAlign w:val="center"/>
            <w:hideMark/>
          </w:tcPr>
          <w:p w14:paraId="65C7F9FA"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3F7954F7" wp14:editId="2CBD5C67">
                      <wp:extent cx="152400" cy="152400"/>
                      <wp:effectExtent l="0" t="0" r="0" b="0"/>
                      <wp:docPr id="1547888404" name="Прямоугольник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3CC95CAD" id="Прямоугольник 19"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43CDCF0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tGlue</w:t>
            </w:r>
            <w:proofErr w:type="spellEnd"/>
          </w:p>
        </w:tc>
        <w:tc>
          <w:tcPr>
            <w:tcW w:w="0" w:type="auto"/>
            <w:shd w:val="clear" w:color="auto" w:fill="FFFFFF"/>
            <w:vAlign w:val="center"/>
            <w:hideMark/>
          </w:tcPr>
          <w:p w14:paraId="498C05E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Маска для нанесения клея на верхней стороне платы. Клей используется для надежной фиксации на плате некоторых компонентов (например, микросхем).</w:t>
            </w:r>
          </w:p>
        </w:tc>
      </w:tr>
      <w:tr w:rsidR="00C1465C" w:rsidRPr="00F4244A" w14:paraId="75F7FAA7" w14:textId="77777777" w:rsidTr="00E265E4">
        <w:trPr>
          <w:tblCellSpacing w:w="15" w:type="dxa"/>
        </w:trPr>
        <w:tc>
          <w:tcPr>
            <w:tcW w:w="0" w:type="auto"/>
            <w:shd w:val="clear" w:color="auto" w:fill="FFFFFF"/>
            <w:vAlign w:val="center"/>
            <w:hideMark/>
          </w:tcPr>
          <w:p w14:paraId="5E2C493F"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lastRenderedPageBreak/>
              <w:t>36</w:t>
            </w:r>
          </w:p>
        </w:tc>
        <w:tc>
          <w:tcPr>
            <w:tcW w:w="0" w:type="auto"/>
            <w:shd w:val="clear" w:color="auto" w:fill="FFFFFF"/>
            <w:vAlign w:val="center"/>
            <w:hideMark/>
          </w:tcPr>
          <w:p w14:paraId="6402D5CB"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778E98A2" wp14:editId="3482680D">
                      <wp:extent cx="152400" cy="152400"/>
                      <wp:effectExtent l="0" t="0" r="0" b="0"/>
                      <wp:docPr id="220357675" name="Прямоугольник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74A6A3FB" id="Прямоугольник 18"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5BD0B9C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bGlue</w:t>
            </w:r>
            <w:proofErr w:type="spellEnd"/>
          </w:p>
        </w:tc>
        <w:tc>
          <w:tcPr>
            <w:tcW w:w="0" w:type="auto"/>
            <w:shd w:val="clear" w:color="auto" w:fill="FFFFFF"/>
            <w:vAlign w:val="center"/>
            <w:hideMark/>
          </w:tcPr>
          <w:p w14:paraId="7173790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xml:space="preserve">То же самое, что </w:t>
            </w:r>
            <w:proofErr w:type="spellStart"/>
            <w:r w:rsidRPr="009813D7">
              <w:rPr>
                <w:rFonts w:ascii="Times New Roman" w:eastAsia="Times New Roman" w:hAnsi="Times New Roman" w:cs="Times New Roman"/>
                <w:color w:val="C0C0C0"/>
                <w:kern w:val="0"/>
                <w:sz w:val="20"/>
                <w:szCs w:val="20"/>
                <w:lang w:eastAsia="ru-RU"/>
                <w14:ligatures w14:val="none"/>
              </w:rPr>
              <w:t>tGlue</w:t>
            </w:r>
            <w:proofErr w:type="spellEnd"/>
            <w:r w:rsidRPr="009813D7">
              <w:rPr>
                <w:rFonts w:ascii="Times New Roman" w:eastAsia="Times New Roman" w:hAnsi="Times New Roman" w:cs="Times New Roman"/>
                <w:color w:val="C0C0C0"/>
                <w:kern w:val="0"/>
                <w:sz w:val="20"/>
                <w:szCs w:val="20"/>
                <w:lang w:eastAsia="ru-RU"/>
                <w14:ligatures w14:val="none"/>
              </w:rPr>
              <w:t>, но теперь для нижней стороны платы.</w:t>
            </w:r>
          </w:p>
        </w:tc>
      </w:tr>
      <w:tr w:rsidR="00C1465C" w:rsidRPr="00F4244A" w14:paraId="30103599" w14:textId="77777777" w:rsidTr="00E265E4">
        <w:trPr>
          <w:tblCellSpacing w:w="15" w:type="dxa"/>
        </w:trPr>
        <w:tc>
          <w:tcPr>
            <w:tcW w:w="0" w:type="auto"/>
            <w:shd w:val="clear" w:color="auto" w:fill="FFFFFF"/>
            <w:vAlign w:val="center"/>
            <w:hideMark/>
          </w:tcPr>
          <w:p w14:paraId="4557E08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37</w:t>
            </w:r>
          </w:p>
        </w:tc>
        <w:tc>
          <w:tcPr>
            <w:tcW w:w="0" w:type="auto"/>
            <w:shd w:val="clear" w:color="auto" w:fill="FFFFFF"/>
            <w:vAlign w:val="center"/>
            <w:hideMark/>
          </w:tcPr>
          <w:p w14:paraId="574CE791"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09DE9577" wp14:editId="3B18A86F">
                      <wp:extent cx="152400" cy="152400"/>
                      <wp:effectExtent l="0" t="0" r="0" b="0"/>
                      <wp:docPr id="203843931" name="Прямоугольник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13AAA699" id="Прямоугольник 17"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3C5C87AF"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tTest</w:t>
            </w:r>
            <w:proofErr w:type="spellEnd"/>
          </w:p>
        </w:tc>
        <w:tc>
          <w:tcPr>
            <w:tcW w:w="0" w:type="auto"/>
            <w:shd w:val="clear" w:color="auto" w:fill="FFFFFF"/>
            <w:vAlign w:val="center"/>
            <w:hideMark/>
          </w:tcPr>
          <w:p w14:paraId="44CE0E8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xml:space="preserve">Выравнивающие метки и другая технологическая информация. Здесь задаются контрольные точки для систем автоматического тестирования плат (ICT, </w:t>
            </w:r>
            <w:proofErr w:type="spellStart"/>
            <w:r w:rsidRPr="009813D7">
              <w:rPr>
                <w:rFonts w:ascii="Times New Roman" w:eastAsia="Times New Roman" w:hAnsi="Times New Roman" w:cs="Times New Roman"/>
                <w:color w:val="C0C0C0"/>
                <w:kern w:val="0"/>
                <w:sz w:val="20"/>
                <w:szCs w:val="20"/>
                <w:lang w:eastAsia="ru-RU"/>
                <w14:ligatures w14:val="none"/>
              </w:rPr>
              <w:t>In</w:t>
            </w:r>
            <w:proofErr w:type="spellEnd"/>
            <w:r w:rsidRPr="009813D7">
              <w:rPr>
                <w:rFonts w:ascii="Times New Roman" w:eastAsia="Times New Roman" w:hAnsi="Times New Roman" w:cs="Times New Roman"/>
                <w:color w:val="C0C0C0"/>
                <w:kern w:val="0"/>
                <w:sz w:val="20"/>
                <w:szCs w:val="20"/>
                <w:lang w:eastAsia="ru-RU"/>
                <w14:ligatures w14:val="none"/>
              </w:rPr>
              <w:t xml:space="preserve"> </w:t>
            </w:r>
            <w:proofErr w:type="spellStart"/>
            <w:r w:rsidRPr="009813D7">
              <w:rPr>
                <w:rFonts w:ascii="Times New Roman" w:eastAsia="Times New Roman" w:hAnsi="Times New Roman" w:cs="Times New Roman"/>
                <w:color w:val="C0C0C0"/>
                <w:kern w:val="0"/>
                <w:sz w:val="20"/>
                <w:szCs w:val="20"/>
                <w:lang w:eastAsia="ru-RU"/>
                <w14:ligatures w14:val="none"/>
              </w:rPr>
              <w:t>Circuit</w:t>
            </w:r>
            <w:proofErr w:type="spellEnd"/>
            <w:r w:rsidRPr="009813D7">
              <w:rPr>
                <w:rFonts w:ascii="Times New Roman" w:eastAsia="Times New Roman" w:hAnsi="Times New Roman" w:cs="Times New Roman"/>
                <w:color w:val="C0C0C0"/>
                <w:kern w:val="0"/>
                <w:sz w:val="20"/>
                <w:szCs w:val="20"/>
                <w:lang w:eastAsia="ru-RU"/>
                <w14:ligatures w14:val="none"/>
              </w:rPr>
              <w:t xml:space="preserve"> </w:t>
            </w:r>
            <w:proofErr w:type="spellStart"/>
            <w:r w:rsidRPr="009813D7">
              <w:rPr>
                <w:rFonts w:ascii="Times New Roman" w:eastAsia="Times New Roman" w:hAnsi="Times New Roman" w:cs="Times New Roman"/>
                <w:color w:val="C0C0C0"/>
                <w:kern w:val="0"/>
                <w:sz w:val="20"/>
                <w:szCs w:val="20"/>
                <w:lang w:eastAsia="ru-RU"/>
                <w14:ligatures w14:val="none"/>
              </w:rPr>
              <w:t>Test</w:t>
            </w:r>
            <w:proofErr w:type="spellEnd"/>
            <w:r w:rsidRPr="009813D7">
              <w:rPr>
                <w:rFonts w:ascii="Times New Roman" w:eastAsia="Times New Roman" w:hAnsi="Times New Roman" w:cs="Times New Roman"/>
                <w:color w:val="C0C0C0"/>
                <w:kern w:val="0"/>
                <w:sz w:val="20"/>
                <w:szCs w:val="20"/>
                <w:lang w:eastAsia="ru-RU"/>
                <w14:ligatures w14:val="none"/>
              </w:rPr>
              <w:t xml:space="preserve">). </w:t>
            </w:r>
          </w:p>
        </w:tc>
      </w:tr>
      <w:tr w:rsidR="00C1465C" w:rsidRPr="00F4244A" w14:paraId="348CFFDA" w14:textId="77777777" w:rsidTr="00E265E4">
        <w:trPr>
          <w:tblCellSpacing w:w="15" w:type="dxa"/>
        </w:trPr>
        <w:tc>
          <w:tcPr>
            <w:tcW w:w="0" w:type="auto"/>
            <w:shd w:val="clear" w:color="auto" w:fill="FFFFFF"/>
            <w:vAlign w:val="center"/>
            <w:hideMark/>
          </w:tcPr>
          <w:p w14:paraId="78E4FF4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38</w:t>
            </w:r>
          </w:p>
        </w:tc>
        <w:tc>
          <w:tcPr>
            <w:tcW w:w="0" w:type="auto"/>
            <w:shd w:val="clear" w:color="auto" w:fill="FFFFFF"/>
            <w:vAlign w:val="center"/>
            <w:hideMark/>
          </w:tcPr>
          <w:p w14:paraId="042238B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3C0278A0" wp14:editId="45DA64D9">
                      <wp:extent cx="152400" cy="152400"/>
                      <wp:effectExtent l="0" t="0" r="0" b="0"/>
                      <wp:docPr id="1329913347" name="Прямоугольник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148D0839" id="Прямоугольник 16"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2FE56F0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bTest</w:t>
            </w:r>
            <w:proofErr w:type="spellEnd"/>
          </w:p>
        </w:tc>
        <w:tc>
          <w:tcPr>
            <w:tcW w:w="0" w:type="auto"/>
            <w:shd w:val="clear" w:color="auto" w:fill="FFFFFF"/>
            <w:vAlign w:val="center"/>
            <w:hideMark/>
          </w:tcPr>
          <w:p w14:paraId="0FE08CFA"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xml:space="preserve">То же самое, что и </w:t>
            </w:r>
            <w:proofErr w:type="spellStart"/>
            <w:r w:rsidRPr="009813D7">
              <w:rPr>
                <w:rFonts w:ascii="Times New Roman" w:eastAsia="Times New Roman" w:hAnsi="Times New Roman" w:cs="Times New Roman"/>
                <w:color w:val="C0C0C0"/>
                <w:kern w:val="0"/>
                <w:sz w:val="20"/>
                <w:szCs w:val="20"/>
                <w:lang w:eastAsia="ru-RU"/>
                <w14:ligatures w14:val="none"/>
              </w:rPr>
              <w:t>tTest</w:t>
            </w:r>
            <w:proofErr w:type="spellEnd"/>
            <w:r w:rsidRPr="009813D7">
              <w:rPr>
                <w:rFonts w:ascii="Times New Roman" w:eastAsia="Times New Roman" w:hAnsi="Times New Roman" w:cs="Times New Roman"/>
                <w:color w:val="C0C0C0"/>
                <w:kern w:val="0"/>
                <w:sz w:val="20"/>
                <w:szCs w:val="20"/>
                <w:lang w:eastAsia="ru-RU"/>
                <w14:ligatures w14:val="none"/>
              </w:rPr>
              <w:t>, но для нижней стороны печатной платы.</w:t>
            </w:r>
          </w:p>
        </w:tc>
      </w:tr>
      <w:tr w:rsidR="00C1465C" w:rsidRPr="00F4244A" w14:paraId="55D81F69" w14:textId="77777777" w:rsidTr="00E265E4">
        <w:trPr>
          <w:tblCellSpacing w:w="15" w:type="dxa"/>
        </w:trPr>
        <w:tc>
          <w:tcPr>
            <w:tcW w:w="0" w:type="auto"/>
            <w:shd w:val="clear" w:color="auto" w:fill="92D050"/>
            <w:vAlign w:val="center"/>
            <w:hideMark/>
          </w:tcPr>
          <w:p w14:paraId="20402E68"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39</w:t>
            </w:r>
          </w:p>
        </w:tc>
        <w:tc>
          <w:tcPr>
            <w:tcW w:w="0" w:type="auto"/>
            <w:shd w:val="clear" w:color="auto" w:fill="92D050"/>
            <w:vAlign w:val="center"/>
            <w:hideMark/>
          </w:tcPr>
          <w:p w14:paraId="594107F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665BA0B0" wp14:editId="64306131">
                      <wp:extent cx="152400" cy="152400"/>
                      <wp:effectExtent l="0" t="0" r="0" b="0"/>
                      <wp:docPr id="81140754" name="Прямоугольник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16417F07" id="Прямоугольник 15"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2EDAC9A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tKeepout</w:t>
            </w:r>
            <w:proofErr w:type="spellEnd"/>
          </w:p>
        </w:tc>
        <w:tc>
          <w:tcPr>
            <w:tcW w:w="0" w:type="auto"/>
            <w:shd w:val="clear" w:color="auto" w:fill="92D050"/>
            <w:vAlign w:val="center"/>
            <w:hideMark/>
          </w:tcPr>
          <w:p w14:paraId="1A76AD04"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 xml:space="preserve">Информация для </w:t>
            </w:r>
            <w:proofErr w:type="spellStart"/>
            <w:r w:rsidRPr="009813D7">
              <w:rPr>
                <w:rFonts w:ascii="Times New Roman" w:eastAsia="Times New Roman" w:hAnsi="Times New Roman" w:cs="Times New Roman"/>
                <w:color w:val="000000"/>
                <w:kern w:val="0"/>
                <w:sz w:val="20"/>
                <w:szCs w:val="20"/>
                <w:lang w:eastAsia="ru-RU"/>
                <w14:ligatures w14:val="none"/>
              </w:rPr>
              <w:t>автороутера</w:t>
            </w:r>
            <w:proofErr w:type="spellEnd"/>
            <w:r w:rsidRPr="009813D7">
              <w:rPr>
                <w:rFonts w:ascii="Times New Roman" w:eastAsia="Times New Roman" w:hAnsi="Times New Roman" w:cs="Times New Roman"/>
                <w:color w:val="000000"/>
                <w:kern w:val="0"/>
                <w:sz w:val="20"/>
                <w:szCs w:val="20"/>
                <w:lang w:eastAsia="ru-RU"/>
                <w14:ligatures w14:val="none"/>
              </w:rPr>
              <w:t xml:space="preserve">, ограничивающая область прокладки проводников под деталями для верхнего слоя. Например, чтобы проводники не замыкали на металлические части корпуса детали. В PCAD словечко </w:t>
            </w:r>
            <w:proofErr w:type="spellStart"/>
            <w:r w:rsidRPr="009813D7">
              <w:rPr>
                <w:rFonts w:ascii="Times New Roman" w:eastAsia="Times New Roman" w:hAnsi="Times New Roman" w:cs="Times New Roman"/>
                <w:color w:val="000000"/>
                <w:kern w:val="0"/>
                <w:sz w:val="20"/>
                <w:szCs w:val="20"/>
                <w:lang w:eastAsia="ru-RU"/>
                <w14:ligatures w14:val="none"/>
              </w:rPr>
              <w:t>Keepout</w:t>
            </w:r>
            <w:proofErr w:type="spellEnd"/>
            <w:r w:rsidRPr="009813D7">
              <w:rPr>
                <w:rFonts w:ascii="Times New Roman" w:eastAsia="Times New Roman" w:hAnsi="Times New Roman" w:cs="Times New Roman"/>
                <w:color w:val="000000"/>
                <w:kern w:val="0"/>
                <w:sz w:val="20"/>
                <w:szCs w:val="20"/>
                <w:lang w:eastAsia="ru-RU"/>
                <w14:ligatures w14:val="none"/>
              </w:rPr>
              <w:t xml:space="preserve"> применяется в несколько ином значении (</w:t>
            </w:r>
            <w:proofErr w:type="spellStart"/>
            <w:r w:rsidRPr="009813D7">
              <w:rPr>
                <w:rFonts w:ascii="Times New Roman" w:eastAsia="Times New Roman" w:hAnsi="Times New Roman" w:cs="Times New Roman"/>
                <w:color w:val="000000"/>
                <w:kern w:val="0"/>
                <w:sz w:val="20"/>
                <w:szCs w:val="20"/>
                <w:lang w:eastAsia="ru-RU"/>
                <w14:ligatures w14:val="none"/>
              </w:rPr>
              <w:t>Polygon</w:t>
            </w:r>
            <w:proofErr w:type="spellEnd"/>
            <w:r w:rsidRPr="009813D7">
              <w:rPr>
                <w:rFonts w:ascii="Times New Roman" w:eastAsia="Times New Roman" w:hAnsi="Times New Roman" w:cs="Times New Roman"/>
                <w:color w:val="000000"/>
                <w:kern w:val="0"/>
                <w:sz w:val="20"/>
                <w:szCs w:val="20"/>
                <w:lang w:eastAsia="ru-RU"/>
                <w14:ligatures w14:val="none"/>
              </w:rPr>
              <w:t xml:space="preserve"> </w:t>
            </w:r>
            <w:proofErr w:type="spellStart"/>
            <w:r w:rsidRPr="009813D7">
              <w:rPr>
                <w:rFonts w:ascii="Times New Roman" w:eastAsia="Times New Roman" w:hAnsi="Times New Roman" w:cs="Times New Roman"/>
                <w:color w:val="000000"/>
                <w:kern w:val="0"/>
                <w:sz w:val="20"/>
                <w:szCs w:val="20"/>
                <w:lang w:eastAsia="ru-RU"/>
                <w14:ligatures w14:val="none"/>
              </w:rPr>
              <w:t>Keepout</w:t>
            </w:r>
            <w:proofErr w:type="spellEnd"/>
            <w:r w:rsidRPr="009813D7">
              <w:rPr>
                <w:rFonts w:ascii="Times New Roman" w:eastAsia="Times New Roman" w:hAnsi="Times New Roman" w:cs="Times New Roman"/>
                <w:color w:val="000000"/>
                <w:kern w:val="0"/>
                <w:sz w:val="20"/>
                <w:szCs w:val="20"/>
                <w:lang w:eastAsia="ru-RU"/>
                <w14:ligatures w14:val="none"/>
              </w:rPr>
              <w:t xml:space="preserve"> не связан с компонентами и может распространять действие сразу на оба слоя). Можно использовать для обозначения габаритов деталей, чтобы при размещении их на плате все детали поместились.</w:t>
            </w:r>
          </w:p>
        </w:tc>
      </w:tr>
      <w:tr w:rsidR="00C1465C" w:rsidRPr="00F4244A" w14:paraId="2D551D7B" w14:textId="77777777" w:rsidTr="00E265E4">
        <w:trPr>
          <w:tblCellSpacing w:w="15" w:type="dxa"/>
        </w:trPr>
        <w:tc>
          <w:tcPr>
            <w:tcW w:w="0" w:type="auto"/>
            <w:shd w:val="clear" w:color="auto" w:fill="92D050"/>
            <w:vAlign w:val="center"/>
            <w:hideMark/>
          </w:tcPr>
          <w:p w14:paraId="5F39D86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40</w:t>
            </w:r>
          </w:p>
        </w:tc>
        <w:tc>
          <w:tcPr>
            <w:tcW w:w="0" w:type="auto"/>
            <w:shd w:val="clear" w:color="auto" w:fill="92D050"/>
            <w:vAlign w:val="center"/>
            <w:hideMark/>
          </w:tcPr>
          <w:p w14:paraId="492F0E41"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2F0D8C2A" wp14:editId="35C6E84C">
                      <wp:extent cx="152400" cy="152400"/>
                      <wp:effectExtent l="0" t="0" r="0" b="0"/>
                      <wp:docPr id="2019534406" name="Прямоугольник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72329585" id="Прямоугольник 14"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2D42A79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bKeepout</w:t>
            </w:r>
            <w:proofErr w:type="spellEnd"/>
          </w:p>
        </w:tc>
        <w:tc>
          <w:tcPr>
            <w:tcW w:w="0" w:type="auto"/>
            <w:shd w:val="clear" w:color="auto" w:fill="92D050"/>
            <w:vAlign w:val="center"/>
            <w:hideMark/>
          </w:tcPr>
          <w:p w14:paraId="7124D6E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 xml:space="preserve">То же самое, что </w:t>
            </w:r>
            <w:proofErr w:type="spellStart"/>
            <w:r w:rsidRPr="009813D7">
              <w:rPr>
                <w:rFonts w:ascii="Times New Roman" w:eastAsia="Times New Roman" w:hAnsi="Times New Roman" w:cs="Times New Roman"/>
                <w:color w:val="000000"/>
                <w:kern w:val="0"/>
                <w:sz w:val="20"/>
                <w:szCs w:val="20"/>
                <w:lang w:eastAsia="ru-RU"/>
                <w14:ligatures w14:val="none"/>
              </w:rPr>
              <w:t>tKeepout</w:t>
            </w:r>
            <w:proofErr w:type="spellEnd"/>
            <w:r w:rsidRPr="009813D7">
              <w:rPr>
                <w:rFonts w:ascii="Times New Roman" w:eastAsia="Times New Roman" w:hAnsi="Times New Roman" w:cs="Times New Roman"/>
                <w:color w:val="000000"/>
                <w:kern w:val="0"/>
                <w:sz w:val="20"/>
                <w:szCs w:val="20"/>
                <w:lang w:eastAsia="ru-RU"/>
                <w14:ligatures w14:val="none"/>
              </w:rPr>
              <w:t>, но теперь для нижней стороны платы.</w:t>
            </w:r>
          </w:p>
        </w:tc>
      </w:tr>
      <w:tr w:rsidR="00C1465C" w:rsidRPr="00F4244A" w14:paraId="19C95B4B" w14:textId="77777777" w:rsidTr="00E265E4">
        <w:trPr>
          <w:tblCellSpacing w:w="15" w:type="dxa"/>
        </w:trPr>
        <w:tc>
          <w:tcPr>
            <w:tcW w:w="0" w:type="auto"/>
            <w:shd w:val="clear" w:color="auto" w:fill="92D050"/>
            <w:vAlign w:val="center"/>
            <w:hideMark/>
          </w:tcPr>
          <w:p w14:paraId="3558CF2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41</w:t>
            </w:r>
          </w:p>
        </w:tc>
        <w:tc>
          <w:tcPr>
            <w:tcW w:w="0" w:type="auto"/>
            <w:shd w:val="clear" w:color="auto" w:fill="92D050"/>
            <w:vAlign w:val="center"/>
            <w:hideMark/>
          </w:tcPr>
          <w:p w14:paraId="2B0ED77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2ACA7890" wp14:editId="347FF4B2">
                      <wp:extent cx="152400" cy="152400"/>
                      <wp:effectExtent l="0" t="0" r="0" b="0"/>
                      <wp:docPr id="835020890" name="Прямоугольник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37B2A302" id="Прямоугольник 13"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736DC09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tRestrict</w:t>
            </w:r>
            <w:proofErr w:type="spellEnd"/>
          </w:p>
        </w:tc>
        <w:tc>
          <w:tcPr>
            <w:tcW w:w="0" w:type="auto"/>
            <w:shd w:val="clear" w:color="auto" w:fill="92D050"/>
            <w:vAlign w:val="center"/>
            <w:hideMark/>
          </w:tcPr>
          <w:p w14:paraId="5481FCBA"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 xml:space="preserve">То же самое, что и </w:t>
            </w:r>
            <w:proofErr w:type="spellStart"/>
            <w:r w:rsidRPr="009813D7">
              <w:rPr>
                <w:rFonts w:ascii="Times New Roman" w:eastAsia="Times New Roman" w:hAnsi="Times New Roman" w:cs="Times New Roman"/>
                <w:color w:val="000000"/>
                <w:kern w:val="0"/>
                <w:sz w:val="20"/>
                <w:szCs w:val="20"/>
                <w:lang w:eastAsia="ru-RU"/>
                <w14:ligatures w14:val="none"/>
              </w:rPr>
              <w:t>tKeepout</w:t>
            </w:r>
            <w:proofErr w:type="spellEnd"/>
            <w:r w:rsidRPr="009813D7">
              <w:rPr>
                <w:rFonts w:ascii="Times New Roman" w:eastAsia="Times New Roman" w:hAnsi="Times New Roman" w:cs="Times New Roman"/>
                <w:color w:val="000000"/>
                <w:kern w:val="0"/>
                <w:sz w:val="20"/>
                <w:szCs w:val="20"/>
                <w:lang w:eastAsia="ru-RU"/>
                <w14:ligatures w14:val="none"/>
              </w:rPr>
              <w:t xml:space="preserve">, но здесь информация о запрете прокладки трасс не связана с компонентами (деталями). В области </w:t>
            </w:r>
            <w:proofErr w:type="spellStart"/>
            <w:r w:rsidRPr="009813D7">
              <w:rPr>
                <w:rFonts w:ascii="Times New Roman" w:eastAsia="Times New Roman" w:hAnsi="Times New Roman" w:cs="Times New Roman"/>
                <w:color w:val="000000"/>
                <w:kern w:val="0"/>
                <w:sz w:val="20"/>
                <w:szCs w:val="20"/>
                <w:lang w:eastAsia="ru-RU"/>
                <w14:ligatures w14:val="none"/>
              </w:rPr>
              <w:t>tRestrict</w:t>
            </w:r>
            <w:proofErr w:type="spellEnd"/>
            <w:r w:rsidRPr="009813D7">
              <w:rPr>
                <w:rFonts w:ascii="Times New Roman" w:eastAsia="Times New Roman" w:hAnsi="Times New Roman" w:cs="Times New Roman"/>
                <w:color w:val="000000"/>
                <w:kern w:val="0"/>
                <w:sz w:val="20"/>
                <w:szCs w:val="20"/>
                <w:lang w:eastAsia="ru-RU"/>
                <w14:ligatures w14:val="none"/>
              </w:rPr>
              <w:t xml:space="preserve"> запрещена прокладка трасс, установка переходных отверстий (</w:t>
            </w:r>
            <w:proofErr w:type="spellStart"/>
            <w:r w:rsidRPr="009813D7">
              <w:rPr>
                <w:rFonts w:ascii="Times New Roman" w:eastAsia="Times New Roman" w:hAnsi="Times New Roman" w:cs="Times New Roman"/>
                <w:color w:val="000000"/>
                <w:kern w:val="0"/>
                <w:sz w:val="20"/>
                <w:szCs w:val="20"/>
                <w:lang w:eastAsia="ru-RU"/>
                <w14:ligatures w14:val="none"/>
              </w:rPr>
              <w:t>via</w:t>
            </w:r>
            <w:proofErr w:type="spellEnd"/>
            <w:r w:rsidRPr="009813D7">
              <w:rPr>
                <w:rFonts w:ascii="Times New Roman" w:eastAsia="Times New Roman" w:hAnsi="Times New Roman" w:cs="Times New Roman"/>
                <w:color w:val="000000"/>
                <w:kern w:val="0"/>
                <w:sz w:val="20"/>
                <w:szCs w:val="20"/>
                <w:lang w:eastAsia="ru-RU"/>
                <w14:ligatures w14:val="none"/>
              </w:rPr>
              <w:t>), и отсутствует заливка медью.</w:t>
            </w:r>
          </w:p>
        </w:tc>
      </w:tr>
      <w:tr w:rsidR="00C1465C" w:rsidRPr="00F4244A" w14:paraId="76ACA3F7" w14:textId="77777777" w:rsidTr="00E265E4">
        <w:trPr>
          <w:tblCellSpacing w:w="15" w:type="dxa"/>
        </w:trPr>
        <w:tc>
          <w:tcPr>
            <w:tcW w:w="0" w:type="auto"/>
            <w:shd w:val="clear" w:color="auto" w:fill="92D050"/>
            <w:vAlign w:val="center"/>
            <w:hideMark/>
          </w:tcPr>
          <w:p w14:paraId="5CBFF90D"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42</w:t>
            </w:r>
          </w:p>
        </w:tc>
        <w:tc>
          <w:tcPr>
            <w:tcW w:w="0" w:type="auto"/>
            <w:shd w:val="clear" w:color="auto" w:fill="92D050"/>
            <w:vAlign w:val="center"/>
            <w:hideMark/>
          </w:tcPr>
          <w:p w14:paraId="4BC2596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2BDB15F9" wp14:editId="0EE6CBF9">
                      <wp:extent cx="152400" cy="152400"/>
                      <wp:effectExtent l="0" t="0" r="0" b="0"/>
                      <wp:docPr id="886607764" name="Прямоугольник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1D6C1C3B" id="Прямоугольник 12"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79EC19DB"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bRestrict</w:t>
            </w:r>
            <w:proofErr w:type="spellEnd"/>
          </w:p>
        </w:tc>
        <w:tc>
          <w:tcPr>
            <w:tcW w:w="0" w:type="auto"/>
            <w:shd w:val="clear" w:color="auto" w:fill="92D050"/>
            <w:vAlign w:val="center"/>
            <w:hideMark/>
          </w:tcPr>
          <w:p w14:paraId="71A8E02A"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 xml:space="preserve">То же самое, что </w:t>
            </w:r>
            <w:proofErr w:type="spellStart"/>
            <w:r w:rsidRPr="009813D7">
              <w:rPr>
                <w:rFonts w:ascii="Times New Roman" w:eastAsia="Times New Roman" w:hAnsi="Times New Roman" w:cs="Times New Roman"/>
                <w:color w:val="000000"/>
                <w:kern w:val="0"/>
                <w:sz w:val="20"/>
                <w:szCs w:val="20"/>
                <w:lang w:eastAsia="ru-RU"/>
                <w14:ligatures w14:val="none"/>
              </w:rPr>
              <w:t>tRestrict</w:t>
            </w:r>
            <w:proofErr w:type="spellEnd"/>
            <w:r w:rsidRPr="009813D7">
              <w:rPr>
                <w:rFonts w:ascii="Times New Roman" w:eastAsia="Times New Roman" w:hAnsi="Times New Roman" w:cs="Times New Roman"/>
                <w:color w:val="000000"/>
                <w:kern w:val="0"/>
                <w:sz w:val="20"/>
                <w:szCs w:val="20"/>
                <w:lang w:eastAsia="ru-RU"/>
                <w14:ligatures w14:val="none"/>
              </w:rPr>
              <w:t>, но теперь для нижней стороны платы.</w:t>
            </w:r>
          </w:p>
        </w:tc>
      </w:tr>
      <w:tr w:rsidR="00C1465C" w:rsidRPr="00F4244A" w14:paraId="4B505E2D" w14:textId="77777777" w:rsidTr="00E265E4">
        <w:trPr>
          <w:tblCellSpacing w:w="15" w:type="dxa"/>
        </w:trPr>
        <w:tc>
          <w:tcPr>
            <w:tcW w:w="0" w:type="auto"/>
            <w:shd w:val="clear" w:color="auto" w:fill="92D050"/>
            <w:vAlign w:val="center"/>
            <w:hideMark/>
          </w:tcPr>
          <w:p w14:paraId="581B2C8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43</w:t>
            </w:r>
          </w:p>
        </w:tc>
        <w:tc>
          <w:tcPr>
            <w:tcW w:w="0" w:type="auto"/>
            <w:shd w:val="clear" w:color="auto" w:fill="92D050"/>
            <w:vAlign w:val="center"/>
            <w:hideMark/>
          </w:tcPr>
          <w:p w14:paraId="2588CD6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472BD31E" wp14:editId="774F008F">
                      <wp:extent cx="152400" cy="152400"/>
                      <wp:effectExtent l="0" t="0" r="0" b="0"/>
                      <wp:docPr id="99426447" name="Прямоугольник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503C4250" id="Прямоугольник 11"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0C3CBA6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vRestrict</w:t>
            </w:r>
            <w:proofErr w:type="spellEnd"/>
          </w:p>
        </w:tc>
        <w:tc>
          <w:tcPr>
            <w:tcW w:w="0" w:type="auto"/>
            <w:shd w:val="clear" w:color="auto" w:fill="92D050"/>
            <w:vAlign w:val="center"/>
            <w:hideMark/>
          </w:tcPr>
          <w:p w14:paraId="10C75D3B"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 xml:space="preserve">Информация для </w:t>
            </w:r>
            <w:proofErr w:type="spellStart"/>
            <w:r w:rsidRPr="009813D7">
              <w:rPr>
                <w:rFonts w:ascii="Times New Roman" w:eastAsia="Times New Roman" w:hAnsi="Times New Roman" w:cs="Times New Roman"/>
                <w:color w:val="000000"/>
                <w:kern w:val="0"/>
                <w:sz w:val="20"/>
                <w:szCs w:val="20"/>
                <w:lang w:eastAsia="ru-RU"/>
                <w14:ligatures w14:val="none"/>
              </w:rPr>
              <w:t>автороутера</w:t>
            </w:r>
            <w:proofErr w:type="spellEnd"/>
            <w:r w:rsidRPr="009813D7">
              <w:rPr>
                <w:rFonts w:ascii="Times New Roman" w:eastAsia="Times New Roman" w:hAnsi="Times New Roman" w:cs="Times New Roman"/>
                <w:color w:val="000000"/>
                <w:kern w:val="0"/>
                <w:sz w:val="20"/>
                <w:szCs w:val="20"/>
                <w:lang w:eastAsia="ru-RU"/>
                <w14:ligatures w14:val="none"/>
              </w:rPr>
              <w:t xml:space="preserve"> - запретные места для переходных отверстий (</w:t>
            </w:r>
            <w:proofErr w:type="spellStart"/>
            <w:r w:rsidRPr="009813D7">
              <w:rPr>
                <w:rFonts w:ascii="Times New Roman" w:eastAsia="Times New Roman" w:hAnsi="Times New Roman" w:cs="Times New Roman"/>
                <w:color w:val="000000"/>
                <w:kern w:val="0"/>
                <w:sz w:val="20"/>
                <w:szCs w:val="20"/>
                <w:lang w:eastAsia="ru-RU"/>
                <w14:ligatures w14:val="none"/>
              </w:rPr>
              <w:t>via</w:t>
            </w:r>
            <w:proofErr w:type="spellEnd"/>
            <w:r w:rsidRPr="009813D7">
              <w:rPr>
                <w:rFonts w:ascii="Times New Roman" w:eastAsia="Times New Roman" w:hAnsi="Times New Roman" w:cs="Times New Roman"/>
                <w:color w:val="000000"/>
                <w:kern w:val="0"/>
                <w:sz w:val="20"/>
                <w:szCs w:val="20"/>
                <w:lang w:eastAsia="ru-RU"/>
                <w14:ligatures w14:val="none"/>
              </w:rPr>
              <w:t>).</w:t>
            </w:r>
          </w:p>
        </w:tc>
      </w:tr>
      <w:tr w:rsidR="00C1465C" w:rsidRPr="00F4244A" w14:paraId="04736DC5" w14:textId="77777777" w:rsidTr="00E265E4">
        <w:trPr>
          <w:tblCellSpacing w:w="15" w:type="dxa"/>
        </w:trPr>
        <w:tc>
          <w:tcPr>
            <w:tcW w:w="0" w:type="auto"/>
            <w:shd w:val="clear" w:color="auto" w:fill="92D050"/>
            <w:vAlign w:val="center"/>
            <w:hideMark/>
          </w:tcPr>
          <w:p w14:paraId="6539B199"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44</w:t>
            </w:r>
          </w:p>
        </w:tc>
        <w:tc>
          <w:tcPr>
            <w:tcW w:w="0" w:type="auto"/>
            <w:shd w:val="clear" w:color="auto" w:fill="92D050"/>
            <w:vAlign w:val="center"/>
            <w:hideMark/>
          </w:tcPr>
          <w:p w14:paraId="715F1ED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2CD565E9" wp14:editId="11B36E25">
                      <wp:extent cx="152400" cy="152400"/>
                      <wp:effectExtent l="0" t="0" r="0" b="0"/>
                      <wp:docPr id="1457131953"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1698B934" id="Прямоугольник 10"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692ED2E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Drills</w:t>
            </w:r>
            <w:proofErr w:type="spellEnd"/>
          </w:p>
        </w:tc>
        <w:tc>
          <w:tcPr>
            <w:tcW w:w="0" w:type="auto"/>
            <w:shd w:val="clear" w:color="auto" w:fill="92D050"/>
            <w:vAlign w:val="center"/>
            <w:hideMark/>
          </w:tcPr>
          <w:p w14:paraId="445ED08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Обозначение отверстий с металлизацией (обычно для пайки выводов компонентов, переходных отверстий). В таких отверстиях верхний и нижний слои платы соединены медью.</w:t>
            </w:r>
          </w:p>
        </w:tc>
      </w:tr>
      <w:tr w:rsidR="00C1465C" w:rsidRPr="00F4244A" w14:paraId="57234266" w14:textId="77777777" w:rsidTr="00E265E4">
        <w:trPr>
          <w:tblCellSpacing w:w="15" w:type="dxa"/>
        </w:trPr>
        <w:tc>
          <w:tcPr>
            <w:tcW w:w="0" w:type="auto"/>
            <w:shd w:val="clear" w:color="auto" w:fill="92D050"/>
            <w:vAlign w:val="center"/>
            <w:hideMark/>
          </w:tcPr>
          <w:p w14:paraId="5B46C90D"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45</w:t>
            </w:r>
          </w:p>
        </w:tc>
        <w:tc>
          <w:tcPr>
            <w:tcW w:w="0" w:type="auto"/>
            <w:shd w:val="clear" w:color="auto" w:fill="92D050"/>
            <w:vAlign w:val="center"/>
            <w:hideMark/>
          </w:tcPr>
          <w:p w14:paraId="459BD13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2B953465" wp14:editId="1607CDF3">
                      <wp:extent cx="152400" cy="152400"/>
                      <wp:effectExtent l="0" t="0" r="0" b="0"/>
                      <wp:docPr id="561810873"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3570439B" id="Прямоугольник 9"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05B4F3A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Holes</w:t>
            </w:r>
            <w:proofErr w:type="spellEnd"/>
          </w:p>
        </w:tc>
        <w:tc>
          <w:tcPr>
            <w:tcW w:w="0" w:type="auto"/>
            <w:shd w:val="clear" w:color="auto" w:fill="92D050"/>
            <w:vAlign w:val="center"/>
            <w:hideMark/>
          </w:tcPr>
          <w:p w14:paraId="09F3557D"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Обозначение отверстий без металлизации (обычно для простых крепежных или направляющих отверстий). Такие отверстия не имеют меди в канале отверстия, и также часто на верхней и нижней сторонах платы возле отверстия медь отсутствует.</w:t>
            </w:r>
          </w:p>
        </w:tc>
      </w:tr>
      <w:tr w:rsidR="00C1465C" w:rsidRPr="00F4244A" w14:paraId="6D60FCE3" w14:textId="77777777" w:rsidTr="00E265E4">
        <w:trPr>
          <w:tblCellSpacing w:w="15" w:type="dxa"/>
        </w:trPr>
        <w:tc>
          <w:tcPr>
            <w:tcW w:w="0" w:type="auto"/>
            <w:shd w:val="clear" w:color="auto" w:fill="FFFFFF"/>
            <w:vAlign w:val="center"/>
            <w:hideMark/>
          </w:tcPr>
          <w:p w14:paraId="7EB72069"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46</w:t>
            </w:r>
          </w:p>
        </w:tc>
        <w:tc>
          <w:tcPr>
            <w:tcW w:w="0" w:type="auto"/>
            <w:shd w:val="clear" w:color="auto" w:fill="FFFFFF"/>
            <w:vAlign w:val="center"/>
            <w:hideMark/>
          </w:tcPr>
          <w:p w14:paraId="526368C9"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4474B327" wp14:editId="4C09AAC5">
                      <wp:extent cx="152400" cy="152400"/>
                      <wp:effectExtent l="0" t="0" r="0" b="0"/>
                      <wp:docPr id="692328342"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7CCD08EB" id="Прямоугольник 8"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4AB7BE9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Milling</w:t>
            </w:r>
            <w:proofErr w:type="spellEnd"/>
          </w:p>
        </w:tc>
        <w:tc>
          <w:tcPr>
            <w:tcW w:w="0" w:type="auto"/>
            <w:shd w:val="clear" w:color="auto" w:fill="FFFFFF"/>
            <w:vAlign w:val="center"/>
            <w:hideMark/>
          </w:tcPr>
          <w:p w14:paraId="06184D7A"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xml:space="preserve">Этот слой специально выделен для поддержки производства платы. Например, если нужно сделать продолговатое отверстие, то нужно нарисовать графику на этом слое. Любые внутренние вырезы печатной платы рисуются подобным образом. Имейте в виду, что внешние края платы к слою </w:t>
            </w:r>
            <w:proofErr w:type="spellStart"/>
            <w:r w:rsidRPr="009813D7">
              <w:rPr>
                <w:rFonts w:ascii="Times New Roman" w:eastAsia="Times New Roman" w:hAnsi="Times New Roman" w:cs="Times New Roman"/>
                <w:color w:val="C0C0C0"/>
                <w:kern w:val="0"/>
                <w:sz w:val="20"/>
                <w:szCs w:val="20"/>
                <w:lang w:eastAsia="ru-RU"/>
                <w14:ligatures w14:val="none"/>
              </w:rPr>
              <w:t>Milling</w:t>
            </w:r>
            <w:proofErr w:type="spellEnd"/>
            <w:r w:rsidRPr="009813D7">
              <w:rPr>
                <w:rFonts w:ascii="Times New Roman" w:eastAsia="Times New Roman" w:hAnsi="Times New Roman" w:cs="Times New Roman"/>
                <w:color w:val="C0C0C0"/>
                <w:kern w:val="0"/>
                <w:sz w:val="20"/>
                <w:szCs w:val="20"/>
                <w:lang w:eastAsia="ru-RU"/>
                <w14:ligatures w14:val="none"/>
              </w:rPr>
              <w:t xml:space="preserve"> не относятся, они должны быть нарисованы в слое </w:t>
            </w:r>
            <w:proofErr w:type="spellStart"/>
            <w:r w:rsidRPr="009813D7">
              <w:rPr>
                <w:rFonts w:ascii="Times New Roman" w:eastAsia="Times New Roman" w:hAnsi="Times New Roman" w:cs="Times New Roman"/>
                <w:color w:val="C0C0C0"/>
                <w:kern w:val="0"/>
                <w:sz w:val="20"/>
                <w:szCs w:val="20"/>
                <w:lang w:eastAsia="ru-RU"/>
                <w14:ligatures w14:val="none"/>
              </w:rPr>
              <w:t>Dimension</w:t>
            </w:r>
            <w:proofErr w:type="spellEnd"/>
            <w:r w:rsidRPr="009813D7">
              <w:rPr>
                <w:rFonts w:ascii="Times New Roman" w:eastAsia="Times New Roman" w:hAnsi="Times New Roman" w:cs="Times New Roman"/>
                <w:color w:val="C0C0C0"/>
                <w:kern w:val="0"/>
                <w:sz w:val="20"/>
                <w:szCs w:val="20"/>
                <w:lang w:eastAsia="ru-RU"/>
                <w14:ligatures w14:val="none"/>
              </w:rPr>
              <w:t>.</w:t>
            </w:r>
          </w:p>
        </w:tc>
      </w:tr>
      <w:tr w:rsidR="00C1465C" w:rsidRPr="00F4244A" w14:paraId="144EFFFC" w14:textId="77777777" w:rsidTr="00E265E4">
        <w:trPr>
          <w:tblCellSpacing w:w="15" w:type="dxa"/>
        </w:trPr>
        <w:tc>
          <w:tcPr>
            <w:tcW w:w="0" w:type="auto"/>
            <w:shd w:val="clear" w:color="auto" w:fill="92D050"/>
            <w:vAlign w:val="center"/>
            <w:hideMark/>
          </w:tcPr>
          <w:p w14:paraId="3CD279D1"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47</w:t>
            </w:r>
          </w:p>
        </w:tc>
        <w:tc>
          <w:tcPr>
            <w:tcW w:w="0" w:type="auto"/>
            <w:shd w:val="clear" w:color="auto" w:fill="92D050"/>
            <w:vAlign w:val="center"/>
            <w:hideMark/>
          </w:tcPr>
          <w:p w14:paraId="7198096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000000"/>
                <w:kern w:val="0"/>
                <w:sz w:val="20"/>
                <w:szCs w:val="20"/>
                <w:lang w:eastAsia="ru-RU"/>
                <w14:ligatures w14:val="none"/>
              </w:rPr>
              <mc:AlternateContent>
                <mc:Choice Requires="wps">
                  <w:drawing>
                    <wp:inline distT="0" distB="0" distL="0" distR="0" wp14:anchorId="29E92BF9" wp14:editId="7148B237">
                      <wp:extent cx="152400" cy="152400"/>
                      <wp:effectExtent l="0" t="0" r="0" b="0"/>
                      <wp:docPr id="1178970761"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507A81FA" id="Прямоугольник 7"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92D050"/>
            <w:vAlign w:val="center"/>
            <w:hideMark/>
          </w:tcPr>
          <w:p w14:paraId="70ACF939"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000000"/>
                <w:kern w:val="0"/>
                <w:sz w:val="20"/>
                <w:szCs w:val="20"/>
                <w:lang w:eastAsia="ru-RU"/>
                <w14:ligatures w14:val="none"/>
              </w:rPr>
              <w:t>Measures</w:t>
            </w:r>
            <w:proofErr w:type="spellEnd"/>
          </w:p>
        </w:tc>
        <w:tc>
          <w:tcPr>
            <w:tcW w:w="0" w:type="auto"/>
            <w:shd w:val="clear" w:color="auto" w:fill="92D050"/>
            <w:vAlign w:val="center"/>
            <w:hideMark/>
          </w:tcPr>
          <w:p w14:paraId="36E1ED0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000000"/>
                <w:kern w:val="0"/>
                <w:sz w:val="20"/>
                <w:szCs w:val="20"/>
                <w:lang w:eastAsia="ru-RU"/>
                <w14:ligatures w14:val="none"/>
              </w:rPr>
              <w:t>Этот слой можно использовать для проставления размеров на печатной плате.</w:t>
            </w:r>
          </w:p>
        </w:tc>
      </w:tr>
      <w:tr w:rsidR="00C1465C" w:rsidRPr="00F4244A" w14:paraId="67D87D7B" w14:textId="77777777" w:rsidTr="00E265E4">
        <w:trPr>
          <w:tblCellSpacing w:w="15" w:type="dxa"/>
        </w:trPr>
        <w:tc>
          <w:tcPr>
            <w:tcW w:w="0" w:type="auto"/>
            <w:shd w:val="clear" w:color="auto" w:fill="FFFFFF"/>
            <w:vAlign w:val="center"/>
            <w:hideMark/>
          </w:tcPr>
          <w:p w14:paraId="35BF233D"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48</w:t>
            </w:r>
          </w:p>
        </w:tc>
        <w:tc>
          <w:tcPr>
            <w:tcW w:w="0" w:type="auto"/>
            <w:shd w:val="clear" w:color="auto" w:fill="FFFFFF"/>
            <w:vAlign w:val="center"/>
            <w:hideMark/>
          </w:tcPr>
          <w:p w14:paraId="00B7B9F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0CE9E21E" wp14:editId="03944F60">
                      <wp:extent cx="152400" cy="152400"/>
                      <wp:effectExtent l="0" t="0" r="0" b="0"/>
                      <wp:docPr id="1337177261"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1B763C29" id="Прямоугольник 6"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23654A2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Document</w:t>
            </w:r>
            <w:proofErr w:type="spellEnd"/>
          </w:p>
        </w:tc>
        <w:tc>
          <w:tcPr>
            <w:tcW w:w="0" w:type="auto"/>
            <w:shd w:val="clear" w:color="auto" w:fill="FFFFFF"/>
            <w:vAlign w:val="center"/>
            <w:hideMark/>
          </w:tcPr>
          <w:p w14:paraId="7FD9F6A8"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xml:space="preserve"> Слой применяется для документирования чертежей.</w:t>
            </w:r>
          </w:p>
        </w:tc>
      </w:tr>
      <w:tr w:rsidR="00C1465C" w:rsidRPr="00F4244A" w14:paraId="03E061E8" w14:textId="77777777" w:rsidTr="00E265E4">
        <w:trPr>
          <w:tblCellSpacing w:w="15" w:type="dxa"/>
        </w:trPr>
        <w:tc>
          <w:tcPr>
            <w:tcW w:w="0" w:type="auto"/>
            <w:shd w:val="clear" w:color="auto" w:fill="FFFFFF"/>
            <w:vAlign w:val="center"/>
            <w:hideMark/>
          </w:tcPr>
          <w:p w14:paraId="7752D63C"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49</w:t>
            </w:r>
          </w:p>
        </w:tc>
        <w:tc>
          <w:tcPr>
            <w:tcW w:w="0" w:type="auto"/>
            <w:shd w:val="clear" w:color="auto" w:fill="FFFFFF"/>
            <w:vAlign w:val="center"/>
            <w:hideMark/>
          </w:tcPr>
          <w:p w14:paraId="3FF1B3FB"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6BB5CB5F" wp14:editId="3847EFE0">
                      <wp:extent cx="152400" cy="152400"/>
                      <wp:effectExtent l="0" t="0" r="0" b="0"/>
                      <wp:docPr id="1832257136" name="Прямоугольник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2E021084" id="Прямоугольник 5"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36928B8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Reference</w:t>
            </w:r>
            <w:proofErr w:type="spellEnd"/>
          </w:p>
        </w:tc>
        <w:tc>
          <w:tcPr>
            <w:tcW w:w="0" w:type="auto"/>
            <w:shd w:val="clear" w:color="auto" w:fill="FFFFFF"/>
            <w:vAlign w:val="center"/>
            <w:hideMark/>
          </w:tcPr>
          <w:p w14:paraId="2EFEE69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Выравнивающие метки, предназначенные для автоматического позиционирования платы на монтажном оборудовании.</w:t>
            </w:r>
          </w:p>
        </w:tc>
      </w:tr>
      <w:tr w:rsidR="00C1465C" w:rsidRPr="00F4244A" w14:paraId="48DDF40E" w14:textId="77777777" w:rsidTr="00E265E4">
        <w:trPr>
          <w:tblCellSpacing w:w="15" w:type="dxa"/>
        </w:trPr>
        <w:tc>
          <w:tcPr>
            <w:tcW w:w="0" w:type="auto"/>
            <w:shd w:val="clear" w:color="auto" w:fill="FFFFFF"/>
            <w:vAlign w:val="center"/>
            <w:hideMark/>
          </w:tcPr>
          <w:p w14:paraId="5218C637"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51</w:t>
            </w:r>
          </w:p>
        </w:tc>
        <w:tc>
          <w:tcPr>
            <w:tcW w:w="0" w:type="auto"/>
            <w:shd w:val="clear" w:color="auto" w:fill="FFFFFF"/>
            <w:vAlign w:val="center"/>
            <w:hideMark/>
          </w:tcPr>
          <w:p w14:paraId="1B790A05"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3ACA41A9" wp14:editId="7C45CFB3">
                      <wp:extent cx="152400" cy="152400"/>
                      <wp:effectExtent l="0" t="0" r="0" b="0"/>
                      <wp:docPr id="1727423278" name="Прямоугольник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398B3AA3" id="Прямоугольник 4"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0D8213B9"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tDocu</w:t>
            </w:r>
            <w:proofErr w:type="spellEnd"/>
          </w:p>
        </w:tc>
        <w:tc>
          <w:tcPr>
            <w:tcW w:w="0" w:type="auto"/>
            <w:shd w:val="clear" w:color="auto" w:fill="FFFFFF"/>
            <w:vAlign w:val="center"/>
            <w:hideMark/>
          </w:tcPr>
          <w:p w14:paraId="523B52A2"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Слой применяется для документирования на верхней стороне печатной платы.</w:t>
            </w:r>
          </w:p>
        </w:tc>
      </w:tr>
      <w:tr w:rsidR="00C1465C" w:rsidRPr="00F4244A" w14:paraId="1A64E22D" w14:textId="77777777" w:rsidTr="00E265E4">
        <w:trPr>
          <w:tblCellSpacing w:w="15" w:type="dxa"/>
        </w:trPr>
        <w:tc>
          <w:tcPr>
            <w:tcW w:w="0" w:type="auto"/>
            <w:shd w:val="clear" w:color="auto" w:fill="FFFFFF"/>
            <w:vAlign w:val="center"/>
            <w:hideMark/>
          </w:tcPr>
          <w:p w14:paraId="05E8A9D0"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52</w:t>
            </w:r>
          </w:p>
        </w:tc>
        <w:tc>
          <w:tcPr>
            <w:tcW w:w="0" w:type="auto"/>
            <w:shd w:val="clear" w:color="auto" w:fill="FFFFFF"/>
            <w:vAlign w:val="center"/>
            <w:hideMark/>
          </w:tcPr>
          <w:p w14:paraId="49C7332E"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noProof/>
                <w:color w:val="C0C0C0"/>
                <w:kern w:val="0"/>
                <w:sz w:val="20"/>
                <w:szCs w:val="20"/>
                <w:lang w:eastAsia="ru-RU"/>
                <w14:ligatures w14:val="none"/>
              </w:rPr>
              <mc:AlternateContent>
                <mc:Choice Requires="wps">
                  <w:drawing>
                    <wp:inline distT="0" distB="0" distL="0" distR="0" wp14:anchorId="1D3E0808" wp14:editId="6FC6D413">
                      <wp:extent cx="152400" cy="152400"/>
                      <wp:effectExtent l="0" t="0" r="0" b="0"/>
                      <wp:docPr id="1337929914"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14800BA7" id="Прямоугольник 3"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7A034266"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proofErr w:type="spellStart"/>
            <w:r w:rsidRPr="009813D7">
              <w:rPr>
                <w:rFonts w:ascii="Times New Roman" w:eastAsia="Times New Roman" w:hAnsi="Times New Roman" w:cs="Times New Roman"/>
                <w:color w:val="C0C0C0"/>
                <w:kern w:val="0"/>
                <w:sz w:val="20"/>
                <w:szCs w:val="20"/>
                <w:lang w:eastAsia="ru-RU"/>
                <w14:ligatures w14:val="none"/>
              </w:rPr>
              <w:t>bDocu</w:t>
            </w:r>
            <w:proofErr w:type="spellEnd"/>
          </w:p>
        </w:tc>
        <w:tc>
          <w:tcPr>
            <w:tcW w:w="0" w:type="auto"/>
            <w:shd w:val="clear" w:color="auto" w:fill="FFFFFF"/>
            <w:vAlign w:val="center"/>
            <w:hideMark/>
          </w:tcPr>
          <w:p w14:paraId="6A174953" w14:textId="77777777" w:rsidR="00C1465C" w:rsidRPr="009813D7" w:rsidRDefault="00C1465C" w:rsidP="00E265E4">
            <w:pPr>
              <w:spacing w:after="0" w:line="240" w:lineRule="auto"/>
              <w:rPr>
                <w:rFonts w:ascii="Times New Roman" w:eastAsia="Times New Roman" w:hAnsi="Times New Roman" w:cs="Times New Roman"/>
                <w:color w:val="000000"/>
                <w:kern w:val="0"/>
                <w:sz w:val="20"/>
                <w:szCs w:val="20"/>
                <w:lang w:eastAsia="ru-RU"/>
                <w14:ligatures w14:val="none"/>
              </w:rPr>
            </w:pPr>
            <w:r w:rsidRPr="009813D7">
              <w:rPr>
                <w:rFonts w:ascii="Times New Roman" w:eastAsia="Times New Roman" w:hAnsi="Times New Roman" w:cs="Times New Roman"/>
                <w:color w:val="C0C0C0"/>
                <w:kern w:val="0"/>
                <w:sz w:val="20"/>
                <w:szCs w:val="20"/>
                <w:lang w:eastAsia="ru-RU"/>
                <w14:ligatures w14:val="none"/>
              </w:rPr>
              <w:t xml:space="preserve">То же самое, что и </w:t>
            </w:r>
            <w:proofErr w:type="spellStart"/>
            <w:r w:rsidRPr="009813D7">
              <w:rPr>
                <w:rFonts w:ascii="Times New Roman" w:eastAsia="Times New Roman" w:hAnsi="Times New Roman" w:cs="Times New Roman"/>
                <w:color w:val="C0C0C0"/>
                <w:kern w:val="0"/>
                <w:sz w:val="20"/>
                <w:szCs w:val="20"/>
                <w:lang w:eastAsia="ru-RU"/>
                <w14:ligatures w14:val="none"/>
              </w:rPr>
              <w:t>tDocu</w:t>
            </w:r>
            <w:proofErr w:type="spellEnd"/>
            <w:r w:rsidRPr="009813D7">
              <w:rPr>
                <w:rFonts w:ascii="Times New Roman" w:eastAsia="Times New Roman" w:hAnsi="Times New Roman" w:cs="Times New Roman"/>
                <w:color w:val="C0C0C0"/>
                <w:kern w:val="0"/>
                <w:sz w:val="20"/>
                <w:szCs w:val="20"/>
                <w:lang w:eastAsia="ru-RU"/>
                <w14:ligatures w14:val="none"/>
              </w:rPr>
              <w:t>, но для нижней стороны печатной платы.</w:t>
            </w:r>
          </w:p>
        </w:tc>
      </w:tr>
      <w:tr w:rsidR="00C1465C" w:rsidRPr="00F4244A" w14:paraId="69990646" w14:textId="77777777" w:rsidTr="00B750DD">
        <w:trPr>
          <w:tblCellSpacing w:w="15" w:type="dxa"/>
        </w:trPr>
        <w:tc>
          <w:tcPr>
            <w:tcW w:w="0" w:type="auto"/>
            <w:shd w:val="clear" w:color="auto" w:fill="FFFFFF" w:themeFill="background1"/>
            <w:vAlign w:val="center"/>
            <w:hideMark/>
          </w:tcPr>
          <w:p w14:paraId="2B4596D7"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color w:val="BFBFBF" w:themeColor="background1" w:themeShade="BF"/>
                <w:kern w:val="0"/>
                <w:sz w:val="20"/>
                <w:szCs w:val="20"/>
                <w:lang w:eastAsia="ru-RU"/>
                <w14:ligatures w14:val="none"/>
              </w:rPr>
              <w:t>121</w:t>
            </w:r>
          </w:p>
        </w:tc>
        <w:tc>
          <w:tcPr>
            <w:tcW w:w="0" w:type="auto"/>
            <w:shd w:val="clear" w:color="auto" w:fill="FFFFFF" w:themeFill="background1"/>
            <w:vAlign w:val="center"/>
            <w:hideMark/>
          </w:tcPr>
          <w:p w14:paraId="27B87C51"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noProof/>
                <w:color w:val="BFBFBF" w:themeColor="background1" w:themeShade="BF"/>
                <w:kern w:val="0"/>
                <w:sz w:val="20"/>
                <w:szCs w:val="20"/>
                <w:lang w:eastAsia="ru-RU"/>
                <w14:ligatures w14:val="none"/>
              </w:rPr>
              <mc:AlternateContent>
                <mc:Choice Requires="wps">
                  <w:drawing>
                    <wp:inline distT="0" distB="0" distL="0" distR="0" wp14:anchorId="39C2CD72" wp14:editId="015061AA">
                      <wp:extent cx="152400" cy="152400"/>
                      <wp:effectExtent l="0" t="0" r="0" b="0"/>
                      <wp:docPr id="941085053"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768F54C4" id="Прямоугольник 2"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themeFill="background1"/>
            <w:vAlign w:val="center"/>
            <w:hideMark/>
          </w:tcPr>
          <w:p w14:paraId="6B85EA78"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color w:val="BFBFBF" w:themeColor="background1" w:themeShade="BF"/>
                <w:kern w:val="0"/>
                <w:sz w:val="20"/>
                <w:szCs w:val="20"/>
                <w:lang w:eastAsia="ru-RU"/>
                <w14:ligatures w14:val="none"/>
              </w:rPr>
              <w:t>_</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tsilk</w:t>
            </w:r>
            <w:proofErr w:type="spellEnd"/>
          </w:p>
        </w:tc>
        <w:tc>
          <w:tcPr>
            <w:tcW w:w="0" w:type="auto"/>
            <w:shd w:val="clear" w:color="auto" w:fill="FFFFFF" w:themeFill="background1"/>
            <w:vAlign w:val="center"/>
            <w:hideMark/>
          </w:tcPr>
          <w:p w14:paraId="0B80DC88"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color w:val="BFBFBF" w:themeColor="background1" w:themeShade="BF"/>
                <w:kern w:val="0"/>
                <w:sz w:val="20"/>
                <w:szCs w:val="20"/>
                <w:lang w:eastAsia="ru-RU"/>
                <w14:ligatures w14:val="none"/>
              </w:rPr>
              <w:t xml:space="preserve">Этот слой генерируется скриптом </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silk_gen.ulp</w:t>
            </w:r>
            <w:proofErr w:type="spellEnd"/>
            <w:r w:rsidRPr="009813D7">
              <w:rPr>
                <w:rFonts w:ascii="Times New Roman" w:eastAsia="Times New Roman" w:hAnsi="Times New Roman" w:cs="Times New Roman"/>
                <w:color w:val="BFBFBF" w:themeColor="background1" w:themeShade="BF"/>
                <w:kern w:val="0"/>
                <w:sz w:val="20"/>
                <w:szCs w:val="20"/>
                <w:lang w:eastAsia="ru-RU"/>
                <w14:ligatures w14:val="none"/>
              </w:rPr>
              <w:t xml:space="preserve">. В него переносится информация со слоев </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tNames</w:t>
            </w:r>
            <w:proofErr w:type="spellEnd"/>
            <w:r w:rsidRPr="009813D7">
              <w:rPr>
                <w:rFonts w:ascii="Times New Roman" w:eastAsia="Times New Roman" w:hAnsi="Times New Roman" w:cs="Times New Roman"/>
                <w:color w:val="BFBFBF" w:themeColor="background1" w:themeShade="BF"/>
                <w:kern w:val="0"/>
                <w:sz w:val="20"/>
                <w:szCs w:val="20"/>
                <w:lang w:eastAsia="ru-RU"/>
                <w14:ligatures w14:val="none"/>
              </w:rPr>
              <w:t xml:space="preserve"> и </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tValues</w:t>
            </w:r>
            <w:proofErr w:type="spellEnd"/>
            <w:r w:rsidRPr="009813D7">
              <w:rPr>
                <w:rFonts w:ascii="Times New Roman" w:eastAsia="Times New Roman" w:hAnsi="Times New Roman" w:cs="Times New Roman"/>
                <w:color w:val="BFBFBF" w:themeColor="background1" w:themeShade="BF"/>
                <w:kern w:val="0"/>
                <w:sz w:val="20"/>
                <w:szCs w:val="20"/>
                <w:lang w:eastAsia="ru-RU"/>
                <w14:ligatures w14:val="none"/>
              </w:rPr>
              <w:t>.</w:t>
            </w:r>
          </w:p>
        </w:tc>
      </w:tr>
      <w:tr w:rsidR="00C1465C" w:rsidRPr="00F4244A" w14:paraId="55068F7E" w14:textId="77777777" w:rsidTr="00B750DD">
        <w:trPr>
          <w:tblCellSpacing w:w="15" w:type="dxa"/>
        </w:trPr>
        <w:tc>
          <w:tcPr>
            <w:tcW w:w="0" w:type="auto"/>
            <w:shd w:val="clear" w:color="auto" w:fill="FFFFFF" w:themeFill="background1"/>
            <w:vAlign w:val="center"/>
            <w:hideMark/>
          </w:tcPr>
          <w:p w14:paraId="2E92A677"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color w:val="BFBFBF" w:themeColor="background1" w:themeShade="BF"/>
                <w:kern w:val="0"/>
                <w:sz w:val="20"/>
                <w:szCs w:val="20"/>
                <w:lang w:eastAsia="ru-RU"/>
                <w14:ligatures w14:val="none"/>
              </w:rPr>
              <w:t>122</w:t>
            </w:r>
          </w:p>
        </w:tc>
        <w:tc>
          <w:tcPr>
            <w:tcW w:w="0" w:type="auto"/>
            <w:shd w:val="clear" w:color="auto" w:fill="FFFFFF" w:themeFill="background1"/>
            <w:vAlign w:val="center"/>
            <w:hideMark/>
          </w:tcPr>
          <w:p w14:paraId="4B08E072"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noProof/>
                <w:color w:val="BFBFBF" w:themeColor="background1" w:themeShade="BF"/>
                <w:kern w:val="0"/>
                <w:sz w:val="20"/>
                <w:szCs w:val="20"/>
                <w:lang w:eastAsia="ru-RU"/>
                <w14:ligatures w14:val="none"/>
              </w:rPr>
              <mc:AlternateContent>
                <mc:Choice Requires="wps">
                  <w:drawing>
                    <wp:inline distT="0" distB="0" distL="0" distR="0" wp14:anchorId="03BF62AB" wp14:editId="6038FE88">
                      <wp:extent cx="152400" cy="152400"/>
                      <wp:effectExtent l="0" t="0" r="0" b="0"/>
                      <wp:docPr id="1281036756"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oel="http://schemas.microsoft.com/office/2019/extlst">
                  <w:pict>
                    <v:rect w14:anchorId="7EE4B5E4" id="Прямоугольник 1" o:spid="_x0000_s1026"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p>
        </w:tc>
        <w:tc>
          <w:tcPr>
            <w:tcW w:w="0" w:type="auto"/>
            <w:shd w:val="clear" w:color="auto" w:fill="FFFFFF" w:themeFill="background1"/>
            <w:vAlign w:val="center"/>
            <w:hideMark/>
          </w:tcPr>
          <w:p w14:paraId="2E975E9D"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color w:val="BFBFBF" w:themeColor="background1" w:themeShade="BF"/>
                <w:kern w:val="0"/>
                <w:sz w:val="20"/>
                <w:szCs w:val="20"/>
                <w:lang w:eastAsia="ru-RU"/>
                <w14:ligatures w14:val="none"/>
              </w:rPr>
              <w:t>_</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bsilk</w:t>
            </w:r>
            <w:proofErr w:type="spellEnd"/>
          </w:p>
        </w:tc>
        <w:tc>
          <w:tcPr>
            <w:tcW w:w="0" w:type="auto"/>
            <w:shd w:val="clear" w:color="auto" w:fill="FFFFFF" w:themeFill="background1"/>
            <w:vAlign w:val="center"/>
            <w:hideMark/>
          </w:tcPr>
          <w:p w14:paraId="001587C7" w14:textId="77777777" w:rsidR="00C1465C" w:rsidRPr="009813D7" w:rsidRDefault="00C1465C" w:rsidP="00E265E4">
            <w:pPr>
              <w:spacing w:after="0" w:line="240" w:lineRule="auto"/>
              <w:rPr>
                <w:rFonts w:ascii="Times New Roman" w:eastAsia="Times New Roman" w:hAnsi="Times New Roman" w:cs="Times New Roman"/>
                <w:color w:val="BFBFBF" w:themeColor="background1" w:themeShade="BF"/>
                <w:kern w:val="0"/>
                <w:sz w:val="20"/>
                <w:szCs w:val="20"/>
                <w:lang w:eastAsia="ru-RU"/>
                <w14:ligatures w14:val="none"/>
              </w:rPr>
            </w:pPr>
            <w:r w:rsidRPr="009813D7">
              <w:rPr>
                <w:rFonts w:ascii="Times New Roman" w:eastAsia="Times New Roman" w:hAnsi="Times New Roman" w:cs="Times New Roman"/>
                <w:color w:val="BFBFBF" w:themeColor="background1" w:themeShade="BF"/>
                <w:kern w:val="0"/>
                <w:sz w:val="20"/>
                <w:szCs w:val="20"/>
                <w:lang w:eastAsia="ru-RU"/>
                <w14:ligatures w14:val="none"/>
              </w:rPr>
              <w:t xml:space="preserve">Этот слой генерируется скриптом </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silk_gen.ulp</w:t>
            </w:r>
            <w:proofErr w:type="spellEnd"/>
            <w:r w:rsidRPr="009813D7">
              <w:rPr>
                <w:rFonts w:ascii="Times New Roman" w:eastAsia="Times New Roman" w:hAnsi="Times New Roman" w:cs="Times New Roman"/>
                <w:color w:val="BFBFBF" w:themeColor="background1" w:themeShade="BF"/>
                <w:kern w:val="0"/>
                <w:sz w:val="20"/>
                <w:szCs w:val="20"/>
                <w:lang w:eastAsia="ru-RU"/>
                <w14:ligatures w14:val="none"/>
              </w:rPr>
              <w:t xml:space="preserve">. В него переносится информация со слоев </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bNames</w:t>
            </w:r>
            <w:proofErr w:type="spellEnd"/>
            <w:r w:rsidRPr="009813D7">
              <w:rPr>
                <w:rFonts w:ascii="Times New Roman" w:eastAsia="Times New Roman" w:hAnsi="Times New Roman" w:cs="Times New Roman"/>
                <w:color w:val="BFBFBF" w:themeColor="background1" w:themeShade="BF"/>
                <w:kern w:val="0"/>
                <w:sz w:val="20"/>
                <w:szCs w:val="20"/>
                <w:lang w:eastAsia="ru-RU"/>
                <w14:ligatures w14:val="none"/>
              </w:rPr>
              <w:t xml:space="preserve"> и </w:t>
            </w:r>
            <w:proofErr w:type="spellStart"/>
            <w:r w:rsidRPr="009813D7">
              <w:rPr>
                <w:rFonts w:ascii="Times New Roman" w:eastAsia="Times New Roman" w:hAnsi="Times New Roman" w:cs="Times New Roman"/>
                <w:color w:val="BFBFBF" w:themeColor="background1" w:themeShade="BF"/>
                <w:kern w:val="0"/>
                <w:sz w:val="20"/>
                <w:szCs w:val="20"/>
                <w:lang w:eastAsia="ru-RU"/>
                <w14:ligatures w14:val="none"/>
              </w:rPr>
              <w:t>bValues</w:t>
            </w:r>
            <w:proofErr w:type="spellEnd"/>
            <w:r w:rsidRPr="009813D7">
              <w:rPr>
                <w:rFonts w:ascii="Times New Roman" w:eastAsia="Times New Roman" w:hAnsi="Times New Roman" w:cs="Times New Roman"/>
                <w:color w:val="BFBFBF" w:themeColor="background1" w:themeShade="BF"/>
                <w:kern w:val="0"/>
                <w:sz w:val="20"/>
                <w:szCs w:val="20"/>
                <w:lang w:eastAsia="ru-RU"/>
                <w14:ligatures w14:val="none"/>
              </w:rPr>
              <w:t>.</w:t>
            </w:r>
          </w:p>
        </w:tc>
      </w:tr>
    </w:tbl>
    <w:p w14:paraId="61BC7BF2" w14:textId="77777777" w:rsidR="009813D7" w:rsidRDefault="009813D7">
      <w:pPr>
        <w:rPr>
          <w:rFonts w:ascii="Times New Roman" w:hAnsi="Times New Roman" w:cs="Times New Roman"/>
        </w:rPr>
      </w:pPr>
    </w:p>
    <w:p w14:paraId="7222F6DD" w14:textId="77777777" w:rsidR="009813D7" w:rsidRDefault="009813D7">
      <w:pPr>
        <w:rPr>
          <w:rFonts w:ascii="Times New Roman" w:hAnsi="Times New Roman" w:cs="Times New Roman"/>
        </w:rPr>
      </w:pPr>
    </w:p>
    <w:p w14:paraId="7D664516" w14:textId="77777777" w:rsidR="009813D7" w:rsidRPr="00E32502" w:rsidRDefault="009813D7" w:rsidP="009813D7">
      <w:pPr>
        <w:spacing w:line="360" w:lineRule="auto"/>
        <w:rPr>
          <w:rFonts w:ascii="Times New Roman" w:hAnsi="Times New Roman" w:cs="Times New Roman"/>
          <w:b/>
          <w:bCs/>
          <w:sz w:val="28"/>
          <w:szCs w:val="28"/>
        </w:rPr>
      </w:pPr>
      <w:r w:rsidRPr="00E32502">
        <w:rPr>
          <w:rFonts w:ascii="Times New Roman" w:hAnsi="Times New Roman" w:cs="Times New Roman"/>
          <w:b/>
          <w:bCs/>
          <w:sz w:val="28"/>
          <w:szCs w:val="28"/>
        </w:rPr>
        <w:t>ПРАКТИЧЕСКАЯ ЧАСТЬ</w:t>
      </w:r>
    </w:p>
    <w:p w14:paraId="31CE6CBB" w14:textId="2DB799F7" w:rsidR="00C1465C" w:rsidRDefault="00C1465C" w:rsidP="00E32502">
      <w:pPr>
        <w:spacing w:line="360" w:lineRule="auto"/>
        <w:ind w:firstLine="709"/>
        <w:jc w:val="both"/>
        <w:rPr>
          <w:rFonts w:ascii="Times New Roman" w:hAnsi="Times New Roman" w:cs="Times New Roman"/>
          <w:sz w:val="28"/>
          <w:szCs w:val="28"/>
        </w:rPr>
      </w:pPr>
      <w:r w:rsidRPr="00E32502">
        <w:rPr>
          <w:rFonts w:ascii="Times New Roman" w:hAnsi="Times New Roman" w:cs="Times New Roman"/>
          <w:sz w:val="28"/>
          <w:szCs w:val="28"/>
        </w:rPr>
        <w:t>Попробуем отредактировать плату. Для данной инструкции была заранее создана небольшая электрическая схема</w:t>
      </w:r>
      <w:r w:rsidR="00912D04" w:rsidRPr="00E32502">
        <w:rPr>
          <w:rFonts w:ascii="Times New Roman" w:hAnsi="Times New Roman" w:cs="Times New Roman"/>
          <w:sz w:val="28"/>
          <w:szCs w:val="28"/>
        </w:rPr>
        <w:t>,</w:t>
      </w:r>
      <w:r w:rsidRPr="00E32502">
        <w:rPr>
          <w:rFonts w:ascii="Times New Roman" w:hAnsi="Times New Roman" w:cs="Times New Roman"/>
          <w:sz w:val="28"/>
          <w:szCs w:val="28"/>
        </w:rPr>
        <w:t xml:space="preserve"> на основе которой затем будет создана плата</w:t>
      </w:r>
      <w:r w:rsidR="00E32502" w:rsidRPr="00E32502">
        <w:rPr>
          <w:rFonts w:ascii="Times New Roman" w:hAnsi="Times New Roman" w:cs="Times New Roman"/>
          <w:sz w:val="28"/>
          <w:szCs w:val="28"/>
        </w:rPr>
        <w:t xml:space="preserve">. </w:t>
      </w:r>
      <w:r w:rsidR="0080595C">
        <w:rPr>
          <w:rFonts w:ascii="Times New Roman" w:hAnsi="Times New Roman" w:cs="Times New Roman"/>
          <w:sz w:val="28"/>
          <w:szCs w:val="28"/>
        </w:rPr>
        <w:t>(</w:t>
      </w:r>
      <w:r w:rsidR="00E32502" w:rsidRPr="00E32502">
        <w:rPr>
          <w:rFonts w:ascii="Times New Roman" w:hAnsi="Times New Roman" w:cs="Times New Roman"/>
          <w:sz w:val="28"/>
          <w:szCs w:val="28"/>
        </w:rPr>
        <w:t>Рисунок 1</w:t>
      </w:r>
      <w:r w:rsidR="0080595C">
        <w:rPr>
          <w:rFonts w:ascii="Times New Roman" w:hAnsi="Times New Roman" w:cs="Times New Roman"/>
          <w:sz w:val="28"/>
          <w:szCs w:val="28"/>
        </w:rPr>
        <w:t>)</w:t>
      </w:r>
      <w:r w:rsidRPr="00F4244A">
        <w:rPr>
          <w:rFonts w:ascii="Times New Roman" w:hAnsi="Times New Roman" w:cs="Times New Roman"/>
        </w:rPr>
        <w:br/>
      </w:r>
      <w:r w:rsidR="00912D04" w:rsidRPr="00F4244A">
        <w:rPr>
          <w:rFonts w:ascii="Times New Roman" w:hAnsi="Times New Roman" w:cs="Times New Roman"/>
          <w:noProof/>
        </w:rPr>
        <w:lastRenderedPageBreak/>
        <w:drawing>
          <wp:inline distT="0" distB="0" distL="0" distR="0" wp14:anchorId="1E9D47D8" wp14:editId="12D9FD77">
            <wp:extent cx="5937250" cy="2692400"/>
            <wp:effectExtent l="0" t="0" r="6350" b="0"/>
            <wp:docPr id="162320729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250" cy="2692400"/>
                    </a:xfrm>
                    <a:prstGeom prst="rect">
                      <a:avLst/>
                    </a:prstGeom>
                    <a:noFill/>
                    <a:ln>
                      <a:noFill/>
                    </a:ln>
                  </pic:spPr>
                </pic:pic>
              </a:graphicData>
            </a:graphic>
          </wp:inline>
        </w:drawing>
      </w:r>
      <w:r w:rsidRPr="00F4244A">
        <w:rPr>
          <w:rFonts w:ascii="Times New Roman" w:hAnsi="Times New Roman" w:cs="Times New Roman"/>
        </w:rPr>
        <w:br/>
      </w:r>
      <w:r w:rsidR="00E32502" w:rsidRPr="00E32502">
        <w:rPr>
          <w:rFonts w:ascii="Times New Roman" w:hAnsi="Times New Roman" w:cs="Times New Roman"/>
          <w:sz w:val="28"/>
          <w:szCs w:val="28"/>
        </w:rPr>
        <w:t>Рисунок 1. Электрическая схема для будущей платы.</w:t>
      </w:r>
    </w:p>
    <w:p w14:paraId="1E4E3871" w14:textId="77777777" w:rsidR="00416DB2" w:rsidRPr="00E32502" w:rsidRDefault="00416DB2" w:rsidP="00E32502">
      <w:pPr>
        <w:spacing w:line="360" w:lineRule="auto"/>
        <w:ind w:firstLine="709"/>
        <w:jc w:val="both"/>
        <w:rPr>
          <w:rFonts w:ascii="Times New Roman" w:hAnsi="Times New Roman" w:cs="Times New Roman"/>
          <w:b/>
          <w:bCs/>
          <w:sz w:val="28"/>
          <w:szCs w:val="28"/>
        </w:rPr>
      </w:pPr>
    </w:p>
    <w:p w14:paraId="173B5709" w14:textId="78755BE0" w:rsidR="00C1465C" w:rsidRDefault="00C1465C" w:rsidP="00E32502">
      <w:pPr>
        <w:ind w:firstLine="709"/>
        <w:rPr>
          <w:rFonts w:ascii="Times New Roman" w:hAnsi="Times New Roman" w:cs="Times New Roman"/>
          <w:sz w:val="28"/>
          <w:szCs w:val="28"/>
        </w:rPr>
      </w:pPr>
      <w:r w:rsidRPr="00E32502">
        <w:rPr>
          <w:rFonts w:ascii="Times New Roman" w:hAnsi="Times New Roman" w:cs="Times New Roman"/>
          <w:sz w:val="28"/>
          <w:szCs w:val="28"/>
        </w:rPr>
        <w:t xml:space="preserve">Переключаемся на редактирование </w:t>
      </w:r>
      <w:r w:rsidR="00E32502">
        <w:rPr>
          <w:rFonts w:ascii="Times New Roman" w:hAnsi="Times New Roman" w:cs="Times New Roman"/>
          <w:sz w:val="28"/>
          <w:szCs w:val="28"/>
        </w:rPr>
        <w:t>п</w:t>
      </w:r>
      <w:r w:rsidR="00E32502" w:rsidRPr="00E32502">
        <w:rPr>
          <w:rFonts w:ascii="Times New Roman" w:hAnsi="Times New Roman" w:cs="Times New Roman"/>
          <w:sz w:val="28"/>
          <w:szCs w:val="28"/>
        </w:rPr>
        <w:t>латы</w:t>
      </w:r>
      <w:r w:rsidRPr="00E32502">
        <w:rPr>
          <w:rFonts w:ascii="Times New Roman" w:hAnsi="Times New Roman" w:cs="Times New Roman"/>
          <w:sz w:val="28"/>
          <w:szCs w:val="28"/>
        </w:rPr>
        <w:t xml:space="preserve"> и расставляем элементы. Таким образом получаем вот такую картину.</w:t>
      </w:r>
      <w:r w:rsidR="00E32502">
        <w:rPr>
          <w:rFonts w:ascii="Times New Roman" w:hAnsi="Times New Roman" w:cs="Times New Roman"/>
          <w:sz w:val="28"/>
          <w:szCs w:val="28"/>
        </w:rPr>
        <w:t xml:space="preserve"> </w:t>
      </w:r>
      <w:r w:rsidR="0080595C">
        <w:rPr>
          <w:rFonts w:ascii="Times New Roman" w:hAnsi="Times New Roman" w:cs="Times New Roman"/>
          <w:sz w:val="28"/>
          <w:szCs w:val="28"/>
        </w:rPr>
        <w:t>(</w:t>
      </w:r>
      <w:r w:rsidR="00E32502">
        <w:rPr>
          <w:rFonts w:ascii="Times New Roman" w:hAnsi="Times New Roman" w:cs="Times New Roman"/>
          <w:sz w:val="28"/>
          <w:szCs w:val="28"/>
        </w:rPr>
        <w:t>Рисунок 2</w:t>
      </w:r>
      <w:r w:rsidR="0080595C">
        <w:rPr>
          <w:rFonts w:ascii="Times New Roman" w:hAnsi="Times New Roman" w:cs="Times New Roman"/>
          <w:sz w:val="28"/>
          <w:szCs w:val="28"/>
        </w:rPr>
        <w:t>)</w:t>
      </w:r>
      <w:r w:rsidR="00E32502">
        <w:rPr>
          <w:rFonts w:ascii="Times New Roman" w:hAnsi="Times New Roman" w:cs="Times New Roman"/>
          <w:sz w:val="28"/>
          <w:szCs w:val="28"/>
        </w:rPr>
        <w:t>.</w:t>
      </w:r>
    </w:p>
    <w:p w14:paraId="3AB5F903" w14:textId="77777777" w:rsidR="00E32502" w:rsidRPr="00E32502" w:rsidRDefault="00E32502" w:rsidP="00E32502">
      <w:pPr>
        <w:ind w:firstLine="709"/>
        <w:rPr>
          <w:rFonts w:ascii="Times New Roman" w:hAnsi="Times New Roman" w:cs="Times New Roman"/>
          <w:sz w:val="28"/>
          <w:szCs w:val="28"/>
        </w:rPr>
      </w:pPr>
    </w:p>
    <w:p w14:paraId="1DDACE7B" w14:textId="5EF51AA6" w:rsidR="00912D04" w:rsidRPr="00E32502" w:rsidRDefault="00912D04" w:rsidP="00E32502">
      <w:pPr>
        <w:spacing w:line="360" w:lineRule="auto"/>
        <w:jc w:val="center"/>
        <w:rPr>
          <w:rFonts w:ascii="Times New Roman" w:hAnsi="Times New Roman" w:cs="Times New Roman"/>
          <w:sz w:val="28"/>
          <w:szCs w:val="28"/>
        </w:rPr>
      </w:pPr>
      <w:r w:rsidRPr="00E32502">
        <w:rPr>
          <w:rFonts w:ascii="Times New Roman" w:hAnsi="Times New Roman" w:cs="Times New Roman"/>
          <w:noProof/>
          <w:sz w:val="28"/>
          <w:szCs w:val="28"/>
        </w:rPr>
        <w:drawing>
          <wp:inline distT="0" distB="0" distL="0" distR="0" wp14:anchorId="7A395992" wp14:editId="5D53CDC9">
            <wp:extent cx="3943350" cy="3223573"/>
            <wp:effectExtent l="0" t="0" r="0" b="0"/>
            <wp:docPr id="167336259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6210" cy="3225911"/>
                    </a:xfrm>
                    <a:prstGeom prst="rect">
                      <a:avLst/>
                    </a:prstGeom>
                    <a:noFill/>
                    <a:ln>
                      <a:noFill/>
                    </a:ln>
                  </pic:spPr>
                </pic:pic>
              </a:graphicData>
            </a:graphic>
          </wp:inline>
        </w:drawing>
      </w:r>
    </w:p>
    <w:p w14:paraId="7AEEFCF0" w14:textId="2E168450" w:rsidR="00E32502" w:rsidRDefault="00E32502" w:rsidP="00E32502">
      <w:pPr>
        <w:spacing w:line="360" w:lineRule="auto"/>
        <w:ind w:firstLine="709"/>
        <w:jc w:val="both"/>
        <w:rPr>
          <w:rFonts w:ascii="Times New Roman" w:hAnsi="Times New Roman" w:cs="Times New Roman"/>
          <w:sz w:val="28"/>
          <w:szCs w:val="28"/>
        </w:rPr>
      </w:pPr>
      <w:r w:rsidRPr="00E32502">
        <w:rPr>
          <w:rFonts w:ascii="Times New Roman" w:hAnsi="Times New Roman" w:cs="Times New Roman"/>
          <w:sz w:val="28"/>
          <w:szCs w:val="28"/>
        </w:rPr>
        <w:t xml:space="preserve">Рисунок 2. Внешний вид расставленных элементов в окне редактора плат. </w:t>
      </w:r>
    </w:p>
    <w:p w14:paraId="30DEAC09" w14:textId="77777777" w:rsidR="00416DB2" w:rsidRPr="00E32502" w:rsidRDefault="00416DB2" w:rsidP="00E32502">
      <w:pPr>
        <w:spacing w:line="360" w:lineRule="auto"/>
        <w:ind w:firstLine="709"/>
        <w:jc w:val="both"/>
        <w:rPr>
          <w:rFonts w:ascii="Times New Roman" w:hAnsi="Times New Roman" w:cs="Times New Roman"/>
          <w:sz w:val="28"/>
          <w:szCs w:val="28"/>
        </w:rPr>
      </w:pPr>
    </w:p>
    <w:p w14:paraId="108E4A3D" w14:textId="0134E789" w:rsidR="00E32502" w:rsidRDefault="00C1465C" w:rsidP="00E32502">
      <w:pPr>
        <w:spacing w:line="360" w:lineRule="auto"/>
        <w:ind w:firstLine="709"/>
        <w:jc w:val="both"/>
        <w:rPr>
          <w:rFonts w:ascii="Times New Roman" w:hAnsi="Times New Roman" w:cs="Times New Roman"/>
          <w:sz w:val="28"/>
          <w:szCs w:val="28"/>
        </w:rPr>
      </w:pPr>
      <w:r w:rsidRPr="00E32502">
        <w:rPr>
          <w:rFonts w:ascii="Times New Roman" w:hAnsi="Times New Roman" w:cs="Times New Roman"/>
          <w:sz w:val="28"/>
          <w:szCs w:val="28"/>
        </w:rPr>
        <w:lastRenderedPageBreak/>
        <w:t>На данном рисунке мы видим отдельные радиоэлектронные компоненты, подписи к ним, линии связи. Уже сейчас они представлены рядом слоев.</w:t>
      </w:r>
      <w:r w:rsidR="00E32502">
        <w:rPr>
          <w:rFonts w:ascii="Times New Roman" w:hAnsi="Times New Roman" w:cs="Times New Roman"/>
          <w:sz w:val="28"/>
          <w:szCs w:val="28"/>
        </w:rPr>
        <w:t xml:space="preserve"> Рассмотрим их внимательнее (</w:t>
      </w:r>
      <w:r w:rsidR="0080595C">
        <w:rPr>
          <w:rFonts w:ascii="Times New Roman" w:hAnsi="Times New Roman" w:cs="Times New Roman"/>
          <w:sz w:val="28"/>
          <w:szCs w:val="28"/>
        </w:rPr>
        <w:t>Р</w:t>
      </w:r>
      <w:r w:rsidR="00E32502">
        <w:rPr>
          <w:rFonts w:ascii="Times New Roman" w:hAnsi="Times New Roman" w:cs="Times New Roman"/>
          <w:sz w:val="28"/>
          <w:szCs w:val="28"/>
        </w:rPr>
        <w:t>исунок 3).</w:t>
      </w:r>
    </w:p>
    <w:p w14:paraId="7D989CA1" w14:textId="23B6782D" w:rsidR="00C1465C" w:rsidRDefault="00E32502" w:rsidP="00E32502">
      <w:pPr>
        <w:spacing w:line="360" w:lineRule="auto"/>
        <w:ind w:firstLine="709"/>
        <w:jc w:val="both"/>
        <w:rPr>
          <w:rFonts w:ascii="Times New Roman" w:eastAsia="Times New Roman" w:hAnsi="Times New Roman" w:cs="Times New Roman"/>
          <w:color w:val="000000"/>
          <w:kern w:val="0"/>
          <w:sz w:val="28"/>
          <w:szCs w:val="28"/>
          <w:u w:val="single"/>
          <w:lang w:eastAsia="ru-RU"/>
          <w14:ligatures w14:val="none"/>
        </w:rPr>
      </w:pPr>
      <w:r w:rsidRPr="00E32502">
        <w:rPr>
          <w:rFonts w:ascii="Times New Roman" w:eastAsia="Times New Roman" w:hAnsi="Times New Roman" w:cs="Times New Roman"/>
          <w:noProof/>
          <w:color w:val="000000"/>
          <w:kern w:val="0"/>
          <w:sz w:val="28"/>
          <w:szCs w:val="28"/>
          <w:lang w:eastAsia="ru-RU"/>
          <w14:ligatures w14:val="none"/>
        </w:rPr>
        <w:drawing>
          <wp:inline distT="0" distB="0" distL="0" distR="0" wp14:anchorId="0CDA3C2E" wp14:editId="2B436935">
            <wp:extent cx="4870450" cy="3822700"/>
            <wp:effectExtent l="0" t="0" r="6350" b="6350"/>
            <wp:docPr id="55165665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0450" cy="3822700"/>
                    </a:xfrm>
                    <a:prstGeom prst="rect">
                      <a:avLst/>
                    </a:prstGeom>
                    <a:noFill/>
                    <a:ln>
                      <a:noFill/>
                    </a:ln>
                  </pic:spPr>
                </pic:pic>
              </a:graphicData>
            </a:graphic>
          </wp:inline>
        </w:drawing>
      </w:r>
    </w:p>
    <w:p w14:paraId="2A2D1B49" w14:textId="3CB8303D" w:rsidR="00E32502" w:rsidRDefault="00E32502" w:rsidP="00E32502">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t xml:space="preserve">Рисунок 3. Детальное отображение некоторых слоев. </w:t>
      </w:r>
    </w:p>
    <w:p w14:paraId="011F6FF4" w14:textId="77777777" w:rsidR="00416DB2" w:rsidRPr="00E32502" w:rsidRDefault="00416DB2" w:rsidP="00E32502">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p>
    <w:p w14:paraId="425272A2" w14:textId="77777777" w:rsidR="00CC58E1" w:rsidRDefault="00E32502" w:rsidP="00CC58E1">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hAnsi="Times New Roman" w:cs="Times New Roman"/>
          <w:sz w:val="28"/>
          <w:szCs w:val="28"/>
        </w:rPr>
        <w:t>Это слой «</w:t>
      </w:r>
      <w:proofErr w:type="spellStart"/>
      <w:r w:rsidRPr="00E32502">
        <w:rPr>
          <w:rFonts w:ascii="Times New Roman" w:eastAsia="Times New Roman" w:hAnsi="Times New Roman" w:cs="Times New Roman"/>
          <w:color w:val="000000"/>
          <w:kern w:val="0"/>
          <w:sz w:val="28"/>
          <w:szCs w:val="28"/>
          <w:lang w:eastAsia="ru-RU"/>
          <w14:ligatures w14:val="none"/>
        </w:rPr>
        <w:t>Pads</w:t>
      </w:r>
      <w:proofErr w:type="spellEnd"/>
      <w:r w:rsidRPr="00E32502">
        <w:rPr>
          <w:rFonts w:ascii="Times New Roman" w:eastAsia="Times New Roman" w:hAnsi="Times New Roman" w:cs="Times New Roman"/>
          <w:color w:val="000000"/>
          <w:kern w:val="0"/>
          <w:sz w:val="28"/>
          <w:szCs w:val="28"/>
          <w:lang w:eastAsia="ru-RU"/>
          <w14:ligatures w14:val="none"/>
        </w:rPr>
        <w:t>», обозначающие сквозные отверстия в плате, куда впаиваются выводы компоненто</w:t>
      </w:r>
      <w:r>
        <w:rPr>
          <w:rFonts w:ascii="Times New Roman" w:eastAsia="Times New Roman" w:hAnsi="Times New Roman" w:cs="Times New Roman"/>
          <w:color w:val="000000"/>
          <w:kern w:val="0"/>
          <w:sz w:val="28"/>
          <w:szCs w:val="28"/>
          <w:lang w:eastAsia="ru-RU"/>
          <w14:ligatures w14:val="none"/>
        </w:rPr>
        <w:t>в</w:t>
      </w:r>
      <w:r w:rsidRPr="00E32502">
        <w:rPr>
          <w:rFonts w:ascii="Times New Roman" w:eastAsia="Times New Roman" w:hAnsi="Times New Roman" w:cs="Times New Roman"/>
          <w:color w:val="000000"/>
          <w:kern w:val="0"/>
          <w:sz w:val="28"/>
          <w:szCs w:val="28"/>
          <w:lang w:eastAsia="ru-RU"/>
          <w14:ligatures w14:val="none"/>
        </w:rPr>
        <w:t>. Слой «</w:t>
      </w:r>
      <w:proofErr w:type="spellStart"/>
      <w:r w:rsidRPr="00E32502">
        <w:rPr>
          <w:rFonts w:ascii="Times New Roman" w:eastAsia="Times New Roman" w:hAnsi="Times New Roman" w:cs="Times New Roman"/>
          <w:color w:val="000000"/>
          <w:kern w:val="0"/>
          <w:sz w:val="28"/>
          <w:szCs w:val="28"/>
          <w:lang w:eastAsia="ru-RU"/>
          <w14:ligatures w14:val="none"/>
        </w:rPr>
        <w:t>Unrouted</w:t>
      </w:r>
      <w:proofErr w:type="spellEnd"/>
      <w:r w:rsidRPr="00E32502">
        <w:rPr>
          <w:rFonts w:ascii="Times New Roman" w:eastAsia="Times New Roman" w:hAnsi="Times New Roman" w:cs="Times New Roman"/>
          <w:color w:val="000000"/>
          <w:kern w:val="0"/>
          <w:sz w:val="28"/>
          <w:szCs w:val="28"/>
          <w:lang w:eastAsia="ru-RU"/>
          <w14:ligatures w14:val="none"/>
        </w:rPr>
        <w:t xml:space="preserve">», обозначающий еще не разведенные электрические </w:t>
      </w:r>
      <w:proofErr w:type="spellStart"/>
      <w:r w:rsidRPr="00E32502">
        <w:rPr>
          <w:rFonts w:ascii="Times New Roman" w:eastAsia="Times New Roman" w:hAnsi="Times New Roman" w:cs="Times New Roman"/>
          <w:color w:val="000000"/>
          <w:kern w:val="0"/>
          <w:sz w:val="28"/>
          <w:szCs w:val="28"/>
          <w:lang w:eastAsia="ru-RU"/>
          <w14:ligatures w14:val="none"/>
        </w:rPr>
        <w:t>соединенинения</w:t>
      </w:r>
      <w:proofErr w:type="spellEnd"/>
      <w:r w:rsidRPr="00E32502">
        <w:rPr>
          <w:rFonts w:ascii="Times New Roman" w:eastAsia="Times New Roman" w:hAnsi="Times New Roman" w:cs="Times New Roman"/>
          <w:color w:val="000000"/>
          <w:kern w:val="0"/>
          <w:sz w:val="28"/>
          <w:szCs w:val="28"/>
          <w:lang w:eastAsia="ru-RU"/>
          <w14:ligatures w14:val="none"/>
        </w:rPr>
        <w:t>. На рисунке они соединяют сквозные отверстия друг с другом в виде желтых линий. Видна зона «</w:t>
      </w:r>
      <w:proofErr w:type="spellStart"/>
      <w:r w:rsidRPr="00E32502">
        <w:rPr>
          <w:rFonts w:ascii="Times New Roman" w:eastAsia="Times New Roman" w:hAnsi="Times New Roman" w:cs="Times New Roman"/>
          <w:color w:val="000000"/>
          <w:kern w:val="0"/>
          <w:sz w:val="28"/>
          <w:szCs w:val="28"/>
          <w:lang w:eastAsia="ru-RU"/>
          <w14:ligatures w14:val="none"/>
        </w:rPr>
        <w:t>tStop</w:t>
      </w:r>
      <w:proofErr w:type="spellEnd"/>
      <w:r w:rsidRPr="00E32502">
        <w:rPr>
          <w:rFonts w:ascii="Times New Roman" w:eastAsia="Times New Roman" w:hAnsi="Times New Roman" w:cs="Times New Roman"/>
          <w:color w:val="000000"/>
          <w:kern w:val="0"/>
          <w:sz w:val="28"/>
          <w:szCs w:val="28"/>
          <w:lang w:eastAsia="ru-RU"/>
          <w14:ligatures w14:val="none"/>
        </w:rPr>
        <w:t xml:space="preserve">» (пересечена с зоной </w:t>
      </w:r>
      <w:r w:rsidRPr="00E32502">
        <w:rPr>
          <w:rFonts w:ascii="Times New Roman" w:eastAsia="Times New Roman" w:hAnsi="Times New Roman" w:cs="Times New Roman"/>
          <w:color w:val="000000"/>
          <w:kern w:val="0"/>
          <w:sz w:val="28"/>
          <w:szCs w:val="28"/>
          <w:lang w:val="en-US" w:eastAsia="ru-RU"/>
          <w14:ligatures w14:val="none"/>
        </w:rPr>
        <w:t>b</w:t>
      </w:r>
      <w:proofErr w:type="spellStart"/>
      <w:r w:rsidRPr="00E32502">
        <w:rPr>
          <w:rFonts w:ascii="Times New Roman" w:eastAsia="Times New Roman" w:hAnsi="Times New Roman" w:cs="Times New Roman"/>
          <w:color w:val="000000"/>
          <w:kern w:val="0"/>
          <w:sz w:val="28"/>
          <w:szCs w:val="28"/>
          <w:lang w:eastAsia="ru-RU"/>
          <w14:ligatures w14:val="none"/>
        </w:rPr>
        <w:t>Stop</w:t>
      </w:r>
      <w:proofErr w:type="spellEnd"/>
      <w:r w:rsidRPr="00E32502">
        <w:rPr>
          <w:rFonts w:ascii="Times New Roman" w:eastAsia="Times New Roman" w:hAnsi="Times New Roman" w:cs="Times New Roman"/>
          <w:color w:val="000000"/>
          <w:kern w:val="0"/>
          <w:sz w:val="28"/>
          <w:szCs w:val="28"/>
          <w:lang w:eastAsia="ru-RU"/>
          <w14:ligatures w14:val="none"/>
        </w:rPr>
        <w:t xml:space="preserve">, </w:t>
      </w:r>
      <w:proofErr w:type="spellStart"/>
      <w:proofErr w:type="gramStart"/>
      <w:r w:rsidRPr="00E32502">
        <w:rPr>
          <w:rFonts w:ascii="Times New Roman" w:eastAsia="Times New Roman" w:hAnsi="Times New Roman" w:cs="Times New Roman"/>
          <w:color w:val="000000"/>
          <w:kern w:val="0"/>
          <w:sz w:val="28"/>
          <w:szCs w:val="28"/>
          <w:lang w:eastAsia="ru-RU"/>
          <w14:ligatures w14:val="none"/>
        </w:rPr>
        <w:t>раположенной</w:t>
      </w:r>
      <w:proofErr w:type="spellEnd"/>
      <w:r w:rsidRPr="00E32502">
        <w:rPr>
          <w:rFonts w:ascii="Times New Roman" w:eastAsia="Times New Roman" w:hAnsi="Times New Roman" w:cs="Times New Roman"/>
          <w:color w:val="000000"/>
          <w:kern w:val="0"/>
          <w:sz w:val="28"/>
          <w:szCs w:val="28"/>
          <w:lang w:eastAsia="ru-RU"/>
          <w14:ligatures w14:val="none"/>
        </w:rPr>
        <w:t xml:space="preserve">  обратной</w:t>
      </w:r>
      <w:proofErr w:type="gramEnd"/>
      <w:r w:rsidRPr="00E32502">
        <w:rPr>
          <w:rFonts w:ascii="Times New Roman" w:eastAsia="Times New Roman" w:hAnsi="Times New Roman" w:cs="Times New Roman"/>
          <w:color w:val="000000"/>
          <w:kern w:val="0"/>
          <w:sz w:val="28"/>
          <w:szCs w:val="28"/>
          <w:lang w:eastAsia="ru-RU"/>
          <w14:ligatures w14:val="none"/>
        </w:rPr>
        <w:t xml:space="preserve"> стороны) И слои шелкографии</w:t>
      </w:r>
      <w:r w:rsidR="00CC58E1">
        <w:rPr>
          <w:rFonts w:ascii="Times New Roman" w:eastAsia="Times New Roman" w:hAnsi="Times New Roman" w:cs="Times New Roman"/>
          <w:color w:val="000000"/>
          <w:kern w:val="0"/>
          <w:sz w:val="28"/>
          <w:szCs w:val="28"/>
          <w:lang w:eastAsia="ru-RU"/>
          <w14:ligatures w14:val="none"/>
        </w:rPr>
        <w:t>.</w:t>
      </w:r>
    </w:p>
    <w:p w14:paraId="56F662CD" w14:textId="2FCDAD99" w:rsidR="00C8084B" w:rsidRPr="00E32502" w:rsidRDefault="00B92F3E" w:rsidP="00CC58E1">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t>Попробуем сделать электрическое соединение между двумя произвольными сквозными отверстиями, соединенными линией слоя «</w:t>
      </w:r>
      <w:proofErr w:type="spellStart"/>
      <w:r w:rsidRPr="00E32502">
        <w:rPr>
          <w:rFonts w:ascii="Times New Roman" w:eastAsia="Times New Roman" w:hAnsi="Times New Roman" w:cs="Times New Roman"/>
          <w:color w:val="000000"/>
          <w:kern w:val="0"/>
          <w:sz w:val="28"/>
          <w:szCs w:val="28"/>
          <w:lang w:eastAsia="ru-RU"/>
          <w14:ligatures w14:val="none"/>
        </w:rPr>
        <w:t>Unrouted</w:t>
      </w:r>
      <w:proofErr w:type="spellEnd"/>
      <w:r w:rsidR="00C8084B" w:rsidRPr="00E32502">
        <w:rPr>
          <w:rFonts w:ascii="Times New Roman" w:eastAsia="Times New Roman" w:hAnsi="Times New Roman" w:cs="Times New Roman"/>
          <w:color w:val="000000"/>
          <w:kern w:val="0"/>
          <w:sz w:val="28"/>
          <w:szCs w:val="28"/>
          <w:lang w:eastAsia="ru-RU"/>
          <w14:ligatures w14:val="none"/>
        </w:rPr>
        <w:t xml:space="preserve">». </w:t>
      </w:r>
      <w:r w:rsidRPr="00E32502">
        <w:rPr>
          <w:rFonts w:ascii="Times New Roman" w:eastAsia="Times New Roman" w:hAnsi="Times New Roman" w:cs="Times New Roman"/>
          <w:color w:val="000000"/>
          <w:kern w:val="0"/>
          <w:sz w:val="28"/>
          <w:szCs w:val="28"/>
          <w:lang w:eastAsia="ru-RU"/>
          <w14:ligatures w14:val="none"/>
        </w:rPr>
        <w:t>И пробуем соединить 2 точки. Выбор слоя осуществляется в верхнем меню инструментов и подписано «Слой»</w:t>
      </w:r>
      <w:r w:rsidR="00CC58E1">
        <w:rPr>
          <w:rFonts w:ascii="Times New Roman" w:eastAsia="Times New Roman" w:hAnsi="Times New Roman" w:cs="Times New Roman"/>
          <w:color w:val="000000"/>
          <w:kern w:val="0"/>
          <w:sz w:val="28"/>
          <w:szCs w:val="28"/>
          <w:lang w:eastAsia="ru-RU"/>
          <w14:ligatures w14:val="none"/>
        </w:rPr>
        <w:t>. (Рисунок 4).</w:t>
      </w:r>
    </w:p>
    <w:p w14:paraId="1F2745F4" w14:textId="25BBB8F6" w:rsidR="005110D6" w:rsidRDefault="005110D6" w:rsidP="00CC58E1">
      <w:pPr>
        <w:spacing w:line="360" w:lineRule="auto"/>
        <w:jc w:val="center"/>
        <w:rPr>
          <w:rFonts w:ascii="Times New Roman" w:hAnsi="Times New Roman" w:cs="Times New Roman"/>
          <w:sz w:val="28"/>
          <w:szCs w:val="28"/>
        </w:rPr>
      </w:pPr>
      <w:r w:rsidRPr="00E32502">
        <w:rPr>
          <w:rFonts w:ascii="Times New Roman" w:eastAsia="Times New Roman" w:hAnsi="Times New Roman" w:cs="Times New Roman"/>
          <w:noProof/>
          <w:color w:val="000000"/>
          <w:kern w:val="0"/>
          <w:sz w:val="28"/>
          <w:szCs w:val="28"/>
          <w:lang w:eastAsia="ru-RU"/>
          <w14:ligatures w14:val="none"/>
        </w:rPr>
        <w:lastRenderedPageBreak/>
        <w:drawing>
          <wp:inline distT="0" distB="0" distL="0" distR="0" wp14:anchorId="359CC99D" wp14:editId="28D8075B">
            <wp:extent cx="2845613" cy="3180763"/>
            <wp:effectExtent l="0" t="0" r="0" b="635"/>
            <wp:docPr id="26790200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4343" cy="3201699"/>
                    </a:xfrm>
                    <a:prstGeom prst="rect">
                      <a:avLst/>
                    </a:prstGeom>
                    <a:noFill/>
                    <a:ln>
                      <a:noFill/>
                    </a:ln>
                  </pic:spPr>
                </pic:pic>
              </a:graphicData>
            </a:graphic>
          </wp:inline>
        </w:drawing>
      </w:r>
    </w:p>
    <w:p w14:paraId="3A558141" w14:textId="1D06F78E" w:rsidR="00CC58E1" w:rsidRDefault="00CC58E1" w:rsidP="00CC58E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4. Меню выбора слоя. </w:t>
      </w:r>
    </w:p>
    <w:p w14:paraId="2F53CBA4" w14:textId="77777777" w:rsidR="00416DB2" w:rsidRPr="00E32502" w:rsidRDefault="00416DB2" w:rsidP="00CC58E1">
      <w:pPr>
        <w:spacing w:line="360" w:lineRule="auto"/>
        <w:ind w:firstLine="709"/>
        <w:jc w:val="both"/>
        <w:rPr>
          <w:rFonts w:ascii="Times New Roman" w:hAnsi="Times New Roman" w:cs="Times New Roman"/>
          <w:sz w:val="28"/>
          <w:szCs w:val="28"/>
        </w:rPr>
      </w:pPr>
    </w:p>
    <w:p w14:paraId="3A4E17A6" w14:textId="5462CBE5" w:rsidR="005110D6" w:rsidRPr="00CC58E1" w:rsidRDefault="00CC58E1" w:rsidP="00CC58E1">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t>Для выбора слоя необходимо нажать на иконку выбора слоев и в всплывающем меню выбрать первый слой «</w:t>
      </w:r>
      <w:proofErr w:type="spellStart"/>
      <w:r w:rsidRPr="00E32502">
        <w:rPr>
          <w:rFonts w:ascii="Times New Roman" w:eastAsia="Times New Roman" w:hAnsi="Times New Roman" w:cs="Times New Roman"/>
          <w:color w:val="000000"/>
          <w:kern w:val="0"/>
          <w:sz w:val="28"/>
          <w:szCs w:val="28"/>
          <w:lang w:eastAsia="ru-RU"/>
          <w14:ligatures w14:val="none"/>
        </w:rPr>
        <w:t>Top</w:t>
      </w:r>
      <w:proofErr w:type="spellEnd"/>
      <w:r w:rsidRPr="00E32502">
        <w:rPr>
          <w:rFonts w:ascii="Times New Roman" w:eastAsia="Times New Roman" w:hAnsi="Times New Roman" w:cs="Times New Roman"/>
          <w:color w:val="000000"/>
          <w:kern w:val="0"/>
          <w:sz w:val="28"/>
          <w:szCs w:val="28"/>
          <w:lang w:eastAsia="ru-RU"/>
          <w14:ligatures w14:val="none"/>
        </w:rPr>
        <w:t>». Этот слой позволит нам управлять металлизацией меди верхнего слоя</w:t>
      </w:r>
      <w:r>
        <w:rPr>
          <w:rFonts w:ascii="Times New Roman" w:eastAsia="Times New Roman" w:hAnsi="Times New Roman" w:cs="Times New Roman"/>
          <w:color w:val="000000"/>
          <w:kern w:val="0"/>
          <w:sz w:val="28"/>
          <w:szCs w:val="28"/>
          <w:lang w:eastAsia="ru-RU"/>
          <w14:ligatures w14:val="none"/>
        </w:rPr>
        <w:t>. После этого выбираем инструмент «Линия» в меню «Рисовать». (Рисунок 5)</w:t>
      </w:r>
    </w:p>
    <w:p w14:paraId="583086B4" w14:textId="77777777" w:rsidR="005110D6" w:rsidRPr="00E32502" w:rsidRDefault="005110D6" w:rsidP="00CC58E1">
      <w:pPr>
        <w:spacing w:line="360" w:lineRule="auto"/>
        <w:jc w:val="center"/>
        <w:rPr>
          <w:rFonts w:ascii="Times New Roman" w:eastAsia="Times New Roman" w:hAnsi="Times New Roman" w:cs="Times New Roman"/>
          <w:color w:val="000000"/>
          <w:kern w:val="0"/>
          <w:sz w:val="28"/>
          <w:szCs w:val="28"/>
          <w:lang w:eastAsia="ru-RU"/>
          <w14:ligatures w14:val="none"/>
        </w:rPr>
      </w:pPr>
      <w:bookmarkStart w:id="0" w:name="_GoBack"/>
      <w:r w:rsidRPr="00E32502">
        <w:rPr>
          <w:rFonts w:ascii="Times New Roman" w:eastAsia="Times New Roman" w:hAnsi="Times New Roman" w:cs="Times New Roman"/>
          <w:noProof/>
          <w:color w:val="000000"/>
          <w:kern w:val="0"/>
          <w:sz w:val="28"/>
          <w:szCs w:val="28"/>
          <w:lang w:eastAsia="ru-RU"/>
          <w14:ligatures w14:val="none"/>
        </w:rPr>
        <w:drawing>
          <wp:inline distT="0" distB="0" distL="0" distR="0" wp14:anchorId="0319BD32" wp14:editId="2143E8B1">
            <wp:extent cx="2682817" cy="2450592"/>
            <wp:effectExtent l="0" t="0" r="3810" b="6985"/>
            <wp:docPr id="70325634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8191" cy="2464636"/>
                    </a:xfrm>
                    <a:prstGeom prst="rect">
                      <a:avLst/>
                    </a:prstGeom>
                    <a:noFill/>
                    <a:ln>
                      <a:noFill/>
                    </a:ln>
                  </pic:spPr>
                </pic:pic>
              </a:graphicData>
            </a:graphic>
          </wp:inline>
        </w:drawing>
      </w:r>
      <w:bookmarkEnd w:id="0"/>
    </w:p>
    <w:p w14:paraId="6D148409" w14:textId="7A514256" w:rsidR="005110D6" w:rsidRPr="00E32502" w:rsidRDefault="00CC58E1" w:rsidP="00E32502">
      <w:pPr>
        <w:spacing w:line="360" w:lineRule="auto"/>
        <w:jc w:val="both"/>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Рисунок 5. Выбор инструмента «Линия». </w:t>
      </w:r>
    </w:p>
    <w:p w14:paraId="405408FB" w14:textId="562DEBAD" w:rsidR="00C8084B" w:rsidRPr="00E32502" w:rsidRDefault="00C8084B" w:rsidP="00E32502">
      <w:pPr>
        <w:spacing w:line="360" w:lineRule="auto"/>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t>После</w:t>
      </w:r>
      <w:r w:rsidR="00CC58E1">
        <w:rPr>
          <w:rFonts w:ascii="Times New Roman" w:eastAsia="Times New Roman" w:hAnsi="Times New Roman" w:cs="Times New Roman"/>
          <w:color w:val="000000"/>
          <w:kern w:val="0"/>
          <w:sz w:val="28"/>
          <w:szCs w:val="28"/>
          <w:lang w:eastAsia="ru-RU"/>
          <w14:ligatures w14:val="none"/>
        </w:rPr>
        <w:t xml:space="preserve"> выбора линии вы можете соединить 2 точки (</w:t>
      </w:r>
      <w:proofErr w:type="spellStart"/>
      <w:r w:rsidR="00CC58E1">
        <w:rPr>
          <w:rFonts w:ascii="Times New Roman" w:eastAsia="Times New Roman" w:hAnsi="Times New Roman" w:cs="Times New Roman"/>
          <w:color w:val="000000"/>
          <w:kern w:val="0"/>
          <w:sz w:val="28"/>
          <w:szCs w:val="28"/>
          <w:lang w:eastAsia="ru-RU"/>
          <w14:ligatures w14:val="none"/>
        </w:rPr>
        <w:t>пада</w:t>
      </w:r>
      <w:proofErr w:type="spellEnd"/>
      <w:r w:rsidR="00CC58E1">
        <w:rPr>
          <w:rFonts w:ascii="Times New Roman" w:eastAsia="Times New Roman" w:hAnsi="Times New Roman" w:cs="Times New Roman"/>
          <w:color w:val="000000"/>
          <w:kern w:val="0"/>
          <w:sz w:val="28"/>
          <w:szCs w:val="28"/>
          <w:lang w:eastAsia="ru-RU"/>
          <w14:ligatures w14:val="none"/>
        </w:rPr>
        <w:t>)</w:t>
      </w:r>
      <w:r w:rsidRPr="00E32502">
        <w:rPr>
          <w:rFonts w:ascii="Times New Roman" w:eastAsia="Times New Roman" w:hAnsi="Times New Roman" w:cs="Times New Roman"/>
          <w:color w:val="000000"/>
          <w:kern w:val="0"/>
          <w:sz w:val="28"/>
          <w:szCs w:val="28"/>
          <w:lang w:eastAsia="ru-RU"/>
          <w14:ligatures w14:val="none"/>
        </w:rPr>
        <w:t>.</w:t>
      </w:r>
      <w:r w:rsidR="00CC58E1">
        <w:rPr>
          <w:rFonts w:ascii="Times New Roman" w:eastAsia="Times New Roman" w:hAnsi="Times New Roman" w:cs="Times New Roman"/>
          <w:color w:val="000000"/>
          <w:kern w:val="0"/>
          <w:sz w:val="28"/>
          <w:szCs w:val="28"/>
          <w:lang w:eastAsia="ru-RU"/>
          <w14:ligatures w14:val="none"/>
        </w:rPr>
        <w:t xml:space="preserve"> (Рисунок 6) </w:t>
      </w:r>
      <w:r w:rsidRPr="00E32502">
        <w:rPr>
          <w:rFonts w:ascii="Times New Roman" w:eastAsia="Times New Roman" w:hAnsi="Times New Roman" w:cs="Times New Roman"/>
          <w:color w:val="000000"/>
          <w:kern w:val="0"/>
          <w:sz w:val="28"/>
          <w:szCs w:val="28"/>
          <w:lang w:eastAsia="ru-RU"/>
          <w14:ligatures w14:val="none"/>
        </w:rPr>
        <w:t xml:space="preserve"> </w:t>
      </w:r>
    </w:p>
    <w:p w14:paraId="02827BAD" w14:textId="3AB73F8A" w:rsidR="00B750DD" w:rsidRDefault="005110D6" w:rsidP="009D17CF">
      <w:pPr>
        <w:spacing w:line="360" w:lineRule="auto"/>
        <w:jc w:val="center"/>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noProof/>
          <w:color w:val="000000"/>
          <w:kern w:val="0"/>
          <w:sz w:val="28"/>
          <w:szCs w:val="28"/>
          <w:lang w:eastAsia="ru-RU"/>
          <w14:ligatures w14:val="none"/>
        </w:rPr>
        <w:lastRenderedPageBreak/>
        <w:drawing>
          <wp:inline distT="0" distB="0" distL="0" distR="0" wp14:anchorId="4490F6DD" wp14:editId="2A5EF697">
            <wp:extent cx="4308652" cy="2101332"/>
            <wp:effectExtent l="0" t="0" r="0" b="0"/>
            <wp:docPr id="4562767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8194" cy="2105986"/>
                    </a:xfrm>
                    <a:prstGeom prst="rect">
                      <a:avLst/>
                    </a:prstGeom>
                    <a:noFill/>
                    <a:ln>
                      <a:noFill/>
                    </a:ln>
                  </pic:spPr>
                </pic:pic>
              </a:graphicData>
            </a:graphic>
          </wp:inline>
        </w:drawing>
      </w:r>
    </w:p>
    <w:p w14:paraId="230D55FE" w14:textId="2603B360" w:rsidR="00CC58E1" w:rsidRDefault="00CC58E1" w:rsidP="009D17CF">
      <w:pPr>
        <w:spacing w:line="360" w:lineRule="auto"/>
        <w:jc w:val="center"/>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Рисунок 6. </w:t>
      </w:r>
      <w:r w:rsidR="009D17CF">
        <w:rPr>
          <w:rFonts w:ascii="Times New Roman" w:eastAsia="Times New Roman" w:hAnsi="Times New Roman" w:cs="Times New Roman"/>
          <w:color w:val="000000"/>
          <w:kern w:val="0"/>
          <w:sz w:val="28"/>
          <w:szCs w:val="28"/>
          <w:lang w:eastAsia="ru-RU"/>
          <w14:ligatures w14:val="none"/>
        </w:rPr>
        <w:t xml:space="preserve">Соединение двух </w:t>
      </w:r>
      <w:proofErr w:type="spellStart"/>
      <w:r w:rsidR="009D17CF">
        <w:rPr>
          <w:rFonts w:ascii="Times New Roman" w:eastAsia="Times New Roman" w:hAnsi="Times New Roman" w:cs="Times New Roman"/>
          <w:color w:val="000000"/>
          <w:kern w:val="0"/>
          <w:sz w:val="28"/>
          <w:szCs w:val="28"/>
          <w:lang w:eastAsia="ru-RU"/>
          <w14:ligatures w14:val="none"/>
        </w:rPr>
        <w:t>падов</w:t>
      </w:r>
      <w:proofErr w:type="spellEnd"/>
      <w:r w:rsidR="009D17CF">
        <w:rPr>
          <w:rFonts w:ascii="Times New Roman" w:eastAsia="Times New Roman" w:hAnsi="Times New Roman" w:cs="Times New Roman"/>
          <w:color w:val="000000"/>
          <w:kern w:val="0"/>
          <w:sz w:val="28"/>
          <w:szCs w:val="28"/>
          <w:lang w:eastAsia="ru-RU"/>
          <w14:ligatures w14:val="none"/>
        </w:rPr>
        <w:t>.</w:t>
      </w:r>
    </w:p>
    <w:p w14:paraId="77052FC8" w14:textId="77777777" w:rsidR="00416DB2" w:rsidRPr="00E32502" w:rsidRDefault="00416DB2" w:rsidP="009D17CF">
      <w:pPr>
        <w:spacing w:line="360" w:lineRule="auto"/>
        <w:jc w:val="center"/>
        <w:rPr>
          <w:rFonts w:ascii="Times New Roman" w:eastAsia="Times New Roman" w:hAnsi="Times New Roman" w:cs="Times New Roman"/>
          <w:color w:val="000000"/>
          <w:kern w:val="0"/>
          <w:sz w:val="28"/>
          <w:szCs w:val="28"/>
          <w:lang w:eastAsia="ru-RU"/>
          <w14:ligatures w14:val="none"/>
        </w:rPr>
      </w:pPr>
    </w:p>
    <w:p w14:paraId="0312576B" w14:textId="1648358D" w:rsidR="005110D6" w:rsidRPr="00E32502" w:rsidRDefault="005110D6" w:rsidP="009D17CF">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t xml:space="preserve">Таким образом мы соединили </w:t>
      </w:r>
      <w:r w:rsidR="009D17CF">
        <w:rPr>
          <w:rFonts w:ascii="Times New Roman" w:eastAsia="Times New Roman" w:hAnsi="Times New Roman" w:cs="Times New Roman"/>
          <w:color w:val="000000"/>
          <w:kern w:val="0"/>
          <w:sz w:val="28"/>
          <w:szCs w:val="28"/>
          <w:lang w:eastAsia="ru-RU"/>
          <w14:ligatures w14:val="none"/>
        </w:rPr>
        <w:t xml:space="preserve">два </w:t>
      </w:r>
      <w:proofErr w:type="spellStart"/>
      <w:r w:rsidR="009D17CF">
        <w:rPr>
          <w:rFonts w:ascii="Times New Roman" w:eastAsia="Times New Roman" w:hAnsi="Times New Roman" w:cs="Times New Roman"/>
          <w:color w:val="000000"/>
          <w:kern w:val="0"/>
          <w:sz w:val="28"/>
          <w:szCs w:val="28"/>
          <w:lang w:eastAsia="ru-RU"/>
          <w14:ligatures w14:val="none"/>
        </w:rPr>
        <w:t>пада</w:t>
      </w:r>
      <w:proofErr w:type="spellEnd"/>
      <w:r w:rsidRPr="00E32502">
        <w:rPr>
          <w:rFonts w:ascii="Times New Roman" w:eastAsia="Times New Roman" w:hAnsi="Times New Roman" w:cs="Times New Roman"/>
          <w:color w:val="000000"/>
          <w:kern w:val="0"/>
          <w:sz w:val="28"/>
          <w:szCs w:val="28"/>
          <w:lang w:eastAsia="ru-RU"/>
          <w14:ligatures w14:val="none"/>
        </w:rPr>
        <w:t>. Обратите внимание, что имя линии соответствует наименованию цепи «</w:t>
      </w:r>
      <w:r w:rsidRPr="00E32502">
        <w:rPr>
          <w:rFonts w:ascii="Times New Roman" w:eastAsia="Times New Roman" w:hAnsi="Times New Roman" w:cs="Times New Roman"/>
          <w:color w:val="000000"/>
          <w:kern w:val="0"/>
          <w:sz w:val="28"/>
          <w:szCs w:val="28"/>
          <w:lang w:val="en-US" w:eastAsia="ru-RU"/>
          <w14:ligatures w14:val="none"/>
        </w:rPr>
        <w:t>VCC</w:t>
      </w:r>
      <w:r w:rsidRPr="00E32502">
        <w:rPr>
          <w:rFonts w:ascii="Times New Roman" w:eastAsia="Times New Roman" w:hAnsi="Times New Roman" w:cs="Times New Roman"/>
          <w:color w:val="000000"/>
          <w:kern w:val="0"/>
          <w:sz w:val="28"/>
          <w:szCs w:val="28"/>
          <w:lang w:eastAsia="ru-RU"/>
          <w14:ligatures w14:val="none"/>
        </w:rPr>
        <w:t xml:space="preserve">». Попробуем соединить еще </w:t>
      </w:r>
      <w:proofErr w:type="spellStart"/>
      <w:r w:rsidR="009D17CF">
        <w:rPr>
          <w:rFonts w:ascii="Times New Roman" w:eastAsia="Times New Roman" w:hAnsi="Times New Roman" w:cs="Times New Roman"/>
          <w:color w:val="000000"/>
          <w:kern w:val="0"/>
          <w:sz w:val="28"/>
          <w:szCs w:val="28"/>
          <w:lang w:eastAsia="ru-RU"/>
          <w14:ligatures w14:val="none"/>
        </w:rPr>
        <w:t>пады</w:t>
      </w:r>
      <w:proofErr w:type="spellEnd"/>
      <w:r w:rsidRPr="00E32502">
        <w:rPr>
          <w:rFonts w:ascii="Times New Roman" w:eastAsia="Times New Roman" w:hAnsi="Times New Roman" w:cs="Times New Roman"/>
          <w:color w:val="000000"/>
          <w:kern w:val="0"/>
          <w:sz w:val="28"/>
          <w:szCs w:val="28"/>
          <w:lang w:eastAsia="ru-RU"/>
          <w14:ligatures w14:val="none"/>
        </w:rPr>
        <w:t xml:space="preserve">, только теперь с использованием нижнего слоя. </w:t>
      </w:r>
      <w:r w:rsidR="009D17CF">
        <w:rPr>
          <w:rFonts w:ascii="Times New Roman" w:eastAsia="Times New Roman" w:hAnsi="Times New Roman" w:cs="Times New Roman"/>
          <w:color w:val="000000"/>
          <w:kern w:val="0"/>
          <w:sz w:val="28"/>
          <w:szCs w:val="28"/>
          <w:lang w:eastAsia="ru-RU"/>
          <w14:ligatures w14:val="none"/>
        </w:rPr>
        <w:t xml:space="preserve">(Можно слои не менять, но мы это сделаем в обучающих целях) (Рисунок 7) </w:t>
      </w:r>
    </w:p>
    <w:p w14:paraId="3C2B3EAB" w14:textId="6B3B0DFA" w:rsidR="005110D6" w:rsidRDefault="005110D6" w:rsidP="009D17CF">
      <w:pPr>
        <w:spacing w:line="360" w:lineRule="auto"/>
        <w:jc w:val="center"/>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noProof/>
          <w:color w:val="000000"/>
          <w:kern w:val="0"/>
          <w:sz w:val="28"/>
          <w:szCs w:val="28"/>
          <w:lang w:eastAsia="ru-RU"/>
          <w14:ligatures w14:val="none"/>
        </w:rPr>
        <w:drawing>
          <wp:inline distT="0" distB="0" distL="0" distR="0" wp14:anchorId="1B1CF904" wp14:editId="42169FF7">
            <wp:extent cx="3911774" cy="3606394"/>
            <wp:effectExtent l="0" t="0" r="0" b="0"/>
            <wp:docPr id="190900958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8793" cy="3612865"/>
                    </a:xfrm>
                    <a:prstGeom prst="rect">
                      <a:avLst/>
                    </a:prstGeom>
                    <a:noFill/>
                    <a:ln>
                      <a:noFill/>
                    </a:ln>
                  </pic:spPr>
                </pic:pic>
              </a:graphicData>
            </a:graphic>
          </wp:inline>
        </w:drawing>
      </w:r>
    </w:p>
    <w:p w14:paraId="53943305" w14:textId="339CDC3C" w:rsidR="009D17CF" w:rsidRDefault="009D17CF" w:rsidP="009D17CF">
      <w:pPr>
        <w:spacing w:line="360" w:lineRule="auto"/>
        <w:jc w:val="center"/>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Рисунок 7. Рисование дорожек нижнего слоя и ошибка при проектировании. </w:t>
      </w:r>
    </w:p>
    <w:p w14:paraId="23B9B28E" w14:textId="77777777" w:rsidR="00416DB2" w:rsidRPr="00E32502" w:rsidRDefault="00416DB2" w:rsidP="009D17CF">
      <w:pPr>
        <w:spacing w:line="360" w:lineRule="auto"/>
        <w:jc w:val="center"/>
        <w:rPr>
          <w:rFonts w:ascii="Times New Roman" w:eastAsia="Times New Roman" w:hAnsi="Times New Roman" w:cs="Times New Roman"/>
          <w:color w:val="000000"/>
          <w:kern w:val="0"/>
          <w:sz w:val="28"/>
          <w:szCs w:val="28"/>
          <w:lang w:eastAsia="ru-RU"/>
          <w14:ligatures w14:val="none"/>
        </w:rPr>
      </w:pPr>
    </w:p>
    <w:p w14:paraId="196B6298" w14:textId="408C2EC4" w:rsidR="005110D6" w:rsidRPr="00E32502" w:rsidRDefault="005110D6" w:rsidP="009D17CF">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lastRenderedPageBreak/>
        <w:t xml:space="preserve">Обратите внимание, что при прокладке проводящей дорожки у нас получилось пересечение. Это означает, что если данная плата будет создана в реальности, то возникнет замыкание, между цепями, которые замыкаться не должны. </w:t>
      </w:r>
      <w:r w:rsidR="00C84960" w:rsidRPr="00E32502">
        <w:rPr>
          <w:rFonts w:ascii="Times New Roman" w:eastAsia="Times New Roman" w:hAnsi="Times New Roman" w:cs="Times New Roman"/>
          <w:color w:val="000000"/>
          <w:kern w:val="0"/>
          <w:sz w:val="28"/>
          <w:szCs w:val="28"/>
          <w:lang w:eastAsia="ru-RU"/>
          <w14:ligatures w14:val="none"/>
        </w:rPr>
        <w:t>Для решения вопроса можно попытаться «обойти» голубую дорожку красной, предварительно перейдя на верхний слой</w:t>
      </w:r>
      <w:r w:rsidR="009D17CF">
        <w:rPr>
          <w:rFonts w:ascii="Times New Roman" w:eastAsia="Times New Roman" w:hAnsi="Times New Roman" w:cs="Times New Roman"/>
          <w:color w:val="000000"/>
          <w:kern w:val="0"/>
          <w:sz w:val="28"/>
          <w:szCs w:val="28"/>
          <w:lang w:eastAsia="ru-RU"/>
          <w14:ligatures w14:val="none"/>
        </w:rPr>
        <w:t xml:space="preserve"> платы</w:t>
      </w:r>
      <w:r w:rsidR="00C84960" w:rsidRPr="00E32502">
        <w:rPr>
          <w:rFonts w:ascii="Times New Roman" w:eastAsia="Times New Roman" w:hAnsi="Times New Roman" w:cs="Times New Roman"/>
          <w:color w:val="000000"/>
          <w:kern w:val="0"/>
          <w:sz w:val="28"/>
          <w:szCs w:val="28"/>
          <w:lang w:eastAsia="ru-RU"/>
          <w14:ligatures w14:val="none"/>
        </w:rPr>
        <w:t>. Для такого перехода можно использовать слой «</w:t>
      </w:r>
      <w:r w:rsidR="00C84960" w:rsidRPr="00E32502">
        <w:rPr>
          <w:rFonts w:ascii="Times New Roman" w:eastAsia="Times New Roman" w:hAnsi="Times New Roman" w:cs="Times New Roman"/>
          <w:color w:val="000000"/>
          <w:kern w:val="0"/>
          <w:sz w:val="28"/>
          <w:szCs w:val="28"/>
          <w:lang w:val="en-US" w:eastAsia="ru-RU"/>
          <w14:ligatures w14:val="none"/>
        </w:rPr>
        <w:t>via</w:t>
      </w:r>
      <w:r w:rsidR="00C84960" w:rsidRPr="00E32502">
        <w:rPr>
          <w:rFonts w:ascii="Times New Roman" w:eastAsia="Times New Roman" w:hAnsi="Times New Roman" w:cs="Times New Roman"/>
          <w:color w:val="000000"/>
          <w:kern w:val="0"/>
          <w:sz w:val="28"/>
          <w:szCs w:val="28"/>
          <w:lang w:eastAsia="ru-RU"/>
          <w14:ligatures w14:val="none"/>
        </w:rPr>
        <w:t xml:space="preserve">», обозначающий переходные отверстия. Переходные отверстия это, небольшое металлизированное отверстие, позволяющее провести электрическое соединении между слоями, на котором это отверстие находится. </w:t>
      </w:r>
      <w:r w:rsidR="009D17CF">
        <w:rPr>
          <w:rFonts w:ascii="Times New Roman" w:eastAsia="Times New Roman" w:hAnsi="Times New Roman" w:cs="Times New Roman"/>
          <w:color w:val="000000"/>
          <w:kern w:val="0"/>
          <w:sz w:val="28"/>
          <w:szCs w:val="28"/>
          <w:lang w:eastAsia="ru-RU"/>
          <w14:ligatures w14:val="none"/>
        </w:rPr>
        <w:t xml:space="preserve">(Рисунок 8) </w:t>
      </w:r>
    </w:p>
    <w:p w14:paraId="1699A469" w14:textId="143D3836" w:rsidR="00C84960" w:rsidRDefault="00C84960" w:rsidP="009D17CF">
      <w:pPr>
        <w:spacing w:line="360" w:lineRule="auto"/>
        <w:jc w:val="center"/>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noProof/>
          <w:color w:val="000000"/>
          <w:kern w:val="0"/>
          <w:sz w:val="28"/>
          <w:szCs w:val="28"/>
          <w:lang w:eastAsia="ru-RU"/>
          <w14:ligatures w14:val="none"/>
        </w:rPr>
        <w:drawing>
          <wp:inline distT="0" distB="0" distL="0" distR="0" wp14:anchorId="78D28C57" wp14:editId="01682AC3">
            <wp:extent cx="3639093" cy="3408883"/>
            <wp:effectExtent l="0" t="0" r="0" b="1270"/>
            <wp:docPr id="72050033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3682" cy="3422549"/>
                    </a:xfrm>
                    <a:prstGeom prst="rect">
                      <a:avLst/>
                    </a:prstGeom>
                    <a:noFill/>
                    <a:ln>
                      <a:noFill/>
                    </a:ln>
                  </pic:spPr>
                </pic:pic>
              </a:graphicData>
            </a:graphic>
          </wp:inline>
        </w:drawing>
      </w:r>
    </w:p>
    <w:p w14:paraId="0BA21A08" w14:textId="1BCAFBC5" w:rsidR="009D17CF" w:rsidRDefault="009D17CF" w:rsidP="009D17CF">
      <w:pPr>
        <w:spacing w:line="360" w:lineRule="auto"/>
        <w:jc w:val="center"/>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Рисунок 8. Использование переходного отверстия «</w:t>
      </w:r>
      <w:r>
        <w:rPr>
          <w:rFonts w:ascii="Times New Roman" w:eastAsia="Times New Roman" w:hAnsi="Times New Roman" w:cs="Times New Roman"/>
          <w:color w:val="000000"/>
          <w:kern w:val="0"/>
          <w:sz w:val="28"/>
          <w:szCs w:val="28"/>
          <w:lang w:val="en-US" w:eastAsia="ru-RU"/>
          <w14:ligatures w14:val="none"/>
        </w:rPr>
        <w:t>via</w:t>
      </w:r>
      <w:r>
        <w:rPr>
          <w:rFonts w:ascii="Times New Roman" w:eastAsia="Times New Roman" w:hAnsi="Times New Roman" w:cs="Times New Roman"/>
          <w:color w:val="000000"/>
          <w:kern w:val="0"/>
          <w:sz w:val="28"/>
          <w:szCs w:val="28"/>
          <w:lang w:eastAsia="ru-RU"/>
          <w14:ligatures w14:val="none"/>
        </w:rPr>
        <w:t>».</w:t>
      </w:r>
    </w:p>
    <w:p w14:paraId="55297C92" w14:textId="77777777" w:rsidR="00416DB2" w:rsidRPr="009D17CF" w:rsidRDefault="00416DB2" w:rsidP="009D17CF">
      <w:pPr>
        <w:spacing w:line="360" w:lineRule="auto"/>
        <w:jc w:val="center"/>
        <w:rPr>
          <w:rFonts w:ascii="Times New Roman" w:eastAsia="Times New Roman" w:hAnsi="Times New Roman" w:cs="Times New Roman"/>
          <w:color w:val="000000"/>
          <w:kern w:val="0"/>
          <w:sz w:val="28"/>
          <w:szCs w:val="28"/>
          <w:lang w:eastAsia="ru-RU"/>
          <w14:ligatures w14:val="none"/>
        </w:rPr>
      </w:pPr>
    </w:p>
    <w:p w14:paraId="7F3DE1DC" w14:textId="0184901C" w:rsidR="00C84960" w:rsidRPr="00E32502" w:rsidRDefault="00C84960" w:rsidP="009D17CF">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t xml:space="preserve">Примерно так этот переход может выглядеть. Теперь дорожки не пересекаются. Продолжим вести соединение остальных точек. </w:t>
      </w:r>
      <w:r w:rsidR="009D17CF">
        <w:rPr>
          <w:rFonts w:ascii="Times New Roman" w:eastAsia="Times New Roman" w:hAnsi="Times New Roman" w:cs="Times New Roman"/>
          <w:color w:val="000000"/>
          <w:kern w:val="0"/>
          <w:sz w:val="28"/>
          <w:szCs w:val="28"/>
          <w:lang w:eastAsia="ru-RU"/>
          <w14:ligatures w14:val="none"/>
        </w:rPr>
        <w:t>(Рисунок 9</w:t>
      </w:r>
      <w:proofErr w:type="gramStart"/>
      <w:r w:rsidR="009D17CF">
        <w:rPr>
          <w:rFonts w:ascii="Times New Roman" w:eastAsia="Times New Roman" w:hAnsi="Times New Roman" w:cs="Times New Roman"/>
          <w:color w:val="000000"/>
          <w:kern w:val="0"/>
          <w:sz w:val="28"/>
          <w:szCs w:val="28"/>
          <w:lang w:eastAsia="ru-RU"/>
          <w14:ligatures w14:val="none"/>
        </w:rPr>
        <w:t>) .</w:t>
      </w:r>
      <w:proofErr w:type="gramEnd"/>
      <w:r w:rsidR="009D17CF">
        <w:rPr>
          <w:rFonts w:ascii="Times New Roman" w:eastAsia="Times New Roman" w:hAnsi="Times New Roman" w:cs="Times New Roman"/>
          <w:color w:val="000000"/>
          <w:kern w:val="0"/>
          <w:sz w:val="28"/>
          <w:szCs w:val="28"/>
          <w:lang w:eastAsia="ru-RU"/>
          <w14:ligatures w14:val="none"/>
        </w:rPr>
        <w:t xml:space="preserve"> </w:t>
      </w:r>
    </w:p>
    <w:p w14:paraId="12DA4D09" w14:textId="06376218" w:rsidR="00C84960" w:rsidRDefault="00C84960" w:rsidP="009D17CF">
      <w:pPr>
        <w:spacing w:line="360" w:lineRule="auto"/>
        <w:jc w:val="center"/>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noProof/>
          <w:color w:val="000000"/>
          <w:kern w:val="0"/>
          <w:sz w:val="28"/>
          <w:szCs w:val="28"/>
          <w:lang w:eastAsia="ru-RU"/>
          <w14:ligatures w14:val="none"/>
        </w:rPr>
        <w:lastRenderedPageBreak/>
        <w:drawing>
          <wp:inline distT="0" distB="0" distL="0" distR="0" wp14:anchorId="4B0DACAE" wp14:editId="433C9545">
            <wp:extent cx="3584448" cy="2847048"/>
            <wp:effectExtent l="0" t="0" r="0" b="0"/>
            <wp:docPr id="43633407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4166" cy="2854767"/>
                    </a:xfrm>
                    <a:prstGeom prst="rect">
                      <a:avLst/>
                    </a:prstGeom>
                    <a:noFill/>
                    <a:ln>
                      <a:noFill/>
                    </a:ln>
                  </pic:spPr>
                </pic:pic>
              </a:graphicData>
            </a:graphic>
          </wp:inline>
        </w:drawing>
      </w:r>
    </w:p>
    <w:p w14:paraId="15BAE706" w14:textId="1DB0A8E8" w:rsidR="009D17CF" w:rsidRDefault="009D17CF" w:rsidP="009D17CF">
      <w:pPr>
        <w:spacing w:line="360" w:lineRule="auto"/>
        <w:jc w:val="center"/>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Рисунок 9. </w:t>
      </w:r>
      <w:r w:rsidR="00416DB2">
        <w:rPr>
          <w:rFonts w:ascii="Times New Roman" w:eastAsia="Times New Roman" w:hAnsi="Times New Roman" w:cs="Times New Roman"/>
          <w:color w:val="000000"/>
          <w:kern w:val="0"/>
          <w:sz w:val="28"/>
          <w:szCs w:val="28"/>
          <w:lang w:eastAsia="ru-RU"/>
          <w14:ligatures w14:val="none"/>
        </w:rPr>
        <w:t xml:space="preserve">Плата с проложенными токопроводящими дорожками. </w:t>
      </w:r>
    </w:p>
    <w:p w14:paraId="1D4C865A" w14:textId="77777777" w:rsidR="00416DB2" w:rsidRPr="00E32502" w:rsidRDefault="00416DB2" w:rsidP="009D17CF">
      <w:pPr>
        <w:spacing w:line="360" w:lineRule="auto"/>
        <w:jc w:val="center"/>
        <w:rPr>
          <w:rFonts w:ascii="Times New Roman" w:eastAsia="Times New Roman" w:hAnsi="Times New Roman" w:cs="Times New Roman"/>
          <w:color w:val="000000"/>
          <w:kern w:val="0"/>
          <w:sz w:val="28"/>
          <w:szCs w:val="28"/>
          <w:lang w:eastAsia="ru-RU"/>
          <w14:ligatures w14:val="none"/>
        </w:rPr>
      </w:pPr>
    </w:p>
    <w:p w14:paraId="184FC4AF" w14:textId="4F2C452D" w:rsidR="00C84960" w:rsidRPr="00E32502" w:rsidRDefault="00C84960" w:rsidP="00416DB2">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t>Почти все готово. Мы соединили все видимые точки токопроводящими дорожками. Теперь, в меню «Инструменты» выберем пункт «Обработка». Этот</w:t>
      </w:r>
      <w:r w:rsidR="00416DB2">
        <w:rPr>
          <w:rFonts w:ascii="Times New Roman" w:eastAsia="Times New Roman" w:hAnsi="Times New Roman" w:cs="Times New Roman"/>
          <w:color w:val="000000"/>
          <w:kern w:val="0"/>
          <w:sz w:val="28"/>
          <w:szCs w:val="28"/>
          <w:lang w:eastAsia="ru-RU"/>
          <w14:ligatures w14:val="none"/>
        </w:rPr>
        <w:t xml:space="preserve"> инструмент</w:t>
      </w:r>
      <w:r w:rsidRPr="00E32502">
        <w:rPr>
          <w:rFonts w:ascii="Times New Roman" w:eastAsia="Times New Roman" w:hAnsi="Times New Roman" w:cs="Times New Roman"/>
          <w:color w:val="000000"/>
          <w:kern w:val="0"/>
          <w:sz w:val="28"/>
          <w:szCs w:val="28"/>
          <w:lang w:eastAsia="ru-RU"/>
          <w14:ligatures w14:val="none"/>
        </w:rPr>
        <w:t xml:space="preserve"> уберет линии связи между точками, если они имеют реальное электрическое соединение, которые мы только что нарисовали. </w:t>
      </w:r>
      <w:r w:rsidR="00416DB2">
        <w:rPr>
          <w:rFonts w:ascii="Times New Roman" w:eastAsia="Times New Roman" w:hAnsi="Times New Roman" w:cs="Times New Roman"/>
          <w:color w:val="000000"/>
          <w:kern w:val="0"/>
          <w:sz w:val="28"/>
          <w:szCs w:val="28"/>
          <w:lang w:eastAsia="ru-RU"/>
          <w14:ligatures w14:val="none"/>
        </w:rPr>
        <w:t xml:space="preserve">(Рисунок 10) </w:t>
      </w:r>
    </w:p>
    <w:p w14:paraId="4085D6F7" w14:textId="16A6B850" w:rsidR="00C84960" w:rsidRDefault="00C84960" w:rsidP="00416DB2">
      <w:pPr>
        <w:spacing w:line="360" w:lineRule="auto"/>
        <w:jc w:val="center"/>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noProof/>
          <w:color w:val="000000"/>
          <w:kern w:val="0"/>
          <w:sz w:val="28"/>
          <w:szCs w:val="28"/>
          <w:lang w:eastAsia="ru-RU"/>
          <w14:ligatures w14:val="none"/>
        </w:rPr>
        <w:drawing>
          <wp:inline distT="0" distB="0" distL="0" distR="0" wp14:anchorId="2F1020A5" wp14:editId="7D99F707">
            <wp:extent cx="3642970" cy="2974762"/>
            <wp:effectExtent l="0" t="0" r="0" b="0"/>
            <wp:docPr id="169544702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8860" cy="2987737"/>
                    </a:xfrm>
                    <a:prstGeom prst="rect">
                      <a:avLst/>
                    </a:prstGeom>
                    <a:noFill/>
                    <a:ln>
                      <a:noFill/>
                    </a:ln>
                  </pic:spPr>
                </pic:pic>
              </a:graphicData>
            </a:graphic>
          </wp:inline>
        </w:drawing>
      </w:r>
    </w:p>
    <w:p w14:paraId="14F996C7" w14:textId="73507E58" w:rsidR="00416DB2" w:rsidRDefault="00416DB2" w:rsidP="00416DB2">
      <w:pPr>
        <w:spacing w:line="360" w:lineRule="auto"/>
        <w:jc w:val="center"/>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Рисунок 10. Линии слоя </w:t>
      </w:r>
      <w:proofErr w:type="spellStart"/>
      <w:r w:rsidRPr="00E32502">
        <w:rPr>
          <w:rFonts w:ascii="Times New Roman" w:eastAsia="Times New Roman" w:hAnsi="Times New Roman" w:cs="Times New Roman"/>
          <w:color w:val="000000"/>
          <w:kern w:val="0"/>
          <w:sz w:val="28"/>
          <w:szCs w:val="28"/>
          <w:lang w:eastAsia="ru-RU"/>
          <w14:ligatures w14:val="none"/>
        </w:rPr>
        <w:t>Unrouted</w:t>
      </w:r>
      <w:proofErr w:type="spellEnd"/>
      <w:r>
        <w:rPr>
          <w:rFonts w:ascii="Times New Roman" w:eastAsia="Times New Roman" w:hAnsi="Times New Roman" w:cs="Times New Roman"/>
          <w:color w:val="000000"/>
          <w:kern w:val="0"/>
          <w:sz w:val="28"/>
          <w:szCs w:val="28"/>
          <w:lang w:eastAsia="ru-RU"/>
          <w14:ligatures w14:val="none"/>
        </w:rPr>
        <w:t xml:space="preserve"> удалены или скорректированы.  </w:t>
      </w:r>
    </w:p>
    <w:p w14:paraId="720BFDD0" w14:textId="77777777" w:rsidR="00416DB2" w:rsidRPr="00E32502" w:rsidRDefault="00416DB2" w:rsidP="00416DB2">
      <w:pPr>
        <w:spacing w:line="360" w:lineRule="auto"/>
        <w:jc w:val="center"/>
        <w:rPr>
          <w:rFonts w:ascii="Times New Roman" w:eastAsia="Times New Roman" w:hAnsi="Times New Roman" w:cs="Times New Roman"/>
          <w:color w:val="000000"/>
          <w:kern w:val="0"/>
          <w:sz w:val="28"/>
          <w:szCs w:val="28"/>
          <w:lang w:eastAsia="ru-RU"/>
          <w14:ligatures w14:val="none"/>
        </w:rPr>
      </w:pPr>
    </w:p>
    <w:p w14:paraId="0D594505" w14:textId="5C32925A" w:rsidR="00C84960" w:rsidRPr="00E32502" w:rsidRDefault="00C84960" w:rsidP="00416DB2">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lastRenderedPageBreak/>
        <w:t xml:space="preserve">Готово. После инструмента «Обработка» все лишние линии удалены. Однако, была нарисована новая линия, обозначающая, что две цепи не подключены друг к другу. Исправим это. </w:t>
      </w:r>
      <w:r w:rsidR="00416DB2">
        <w:rPr>
          <w:rFonts w:ascii="Times New Roman" w:eastAsia="Times New Roman" w:hAnsi="Times New Roman" w:cs="Times New Roman"/>
          <w:color w:val="000000"/>
          <w:kern w:val="0"/>
          <w:sz w:val="28"/>
          <w:szCs w:val="28"/>
          <w:lang w:eastAsia="ru-RU"/>
          <w14:ligatures w14:val="none"/>
        </w:rPr>
        <w:t xml:space="preserve">(Рисунок 11) </w:t>
      </w:r>
    </w:p>
    <w:p w14:paraId="7B4B43FE" w14:textId="1397B9A0" w:rsidR="00C84960" w:rsidRDefault="00C84960" w:rsidP="00416DB2">
      <w:pPr>
        <w:spacing w:line="360" w:lineRule="auto"/>
        <w:jc w:val="center"/>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noProof/>
          <w:color w:val="000000"/>
          <w:kern w:val="0"/>
          <w:sz w:val="28"/>
          <w:szCs w:val="28"/>
          <w:lang w:eastAsia="ru-RU"/>
          <w14:ligatures w14:val="none"/>
        </w:rPr>
        <w:drawing>
          <wp:inline distT="0" distB="0" distL="0" distR="0" wp14:anchorId="10068D41" wp14:editId="46C8775B">
            <wp:extent cx="3599078" cy="2938921"/>
            <wp:effectExtent l="0" t="0" r="1905" b="0"/>
            <wp:docPr id="157527145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4983" cy="2951909"/>
                    </a:xfrm>
                    <a:prstGeom prst="rect">
                      <a:avLst/>
                    </a:prstGeom>
                    <a:noFill/>
                    <a:ln>
                      <a:noFill/>
                    </a:ln>
                  </pic:spPr>
                </pic:pic>
              </a:graphicData>
            </a:graphic>
          </wp:inline>
        </w:drawing>
      </w:r>
    </w:p>
    <w:p w14:paraId="2CDC6237" w14:textId="39D814D4" w:rsidR="00416DB2" w:rsidRPr="00E32502" w:rsidRDefault="00416DB2" w:rsidP="00416DB2">
      <w:pPr>
        <w:spacing w:line="360" w:lineRule="auto"/>
        <w:jc w:val="center"/>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Рисунок 11. Все линии слоя </w:t>
      </w:r>
      <w:proofErr w:type="spellStart"/>
      <w:r w:rsidRPr="00E32502">
        <w:rPr>
          <w:rFonts w:ascii="Times New Roman" w:eastAsia="Times New Roman" w:hAnsi="Times New Roman" w:cs="Times New Roman"/>
          <w:color w:val="000000"/>
          <w:kern w:val="0"/>
          <w:sz w:val="28"/>
          <w:szCs w:val="28"/>
          <w:lang w:eastAsia="ru-RU"/>
          <w14:ligatures w14:val="none"/>
        </w:rPr>
        <w:t>Unrouted</w:t>
      </w:r>
      <w:proofErr w:type="spellEnd"/>
      <w:r>
        <w:rPr>
          <w:rFonts w:ascii="Times New Roman" w:eastAsia="Times New Roman" w:hAnsi="Times New Roman" w:cs="Times New Roman"/>
          <w:color w:val="000000"/>
          <w:kern w:val="0"/>
          <w:sz w:val="28"/>
          <w:szCs w:val="28"/>
          <w:lang w:eastAsia="ru-RU"/>
          <w14:ligatures w14:val="none"/>
        </w:rPr>
        <w:t xml:space="preserve"> удалены</w:t>
      </w:r>
    </w:p>
    <w:p w14:paraId="471469F7" w14:textId="7B28B27B" w:rsidR="00B750DD" w:rsidRPr="00E32502" w:rsidRDefault="00B750DD" w:rsidP="00416DB2">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t xml:space="preserve">На </w:t>
      </w:r>
      <w:r w:rsidR="005110D6" w:rsidRPr="00E32502">
        <w:rPr>
          <w:rFonts w:ascii="Times New Roman" w:eastAsia="Times New Roman" w:hAnsi="Times New Roman" w:cs="Times New Roman"/>
          <w:color w:val="000000"/>
          <w:kern w:val="0"/>
          <w:sz w:val="28"/>
          <w:szCs w:val="28"/>
          <w:lang w:eastAsia="ru-RU"/>
          <w14:ligatures w14:val="none"/>
        </w:rPr>
        <w:t>последнем</w:t>
      </w:r>
      <w:r w:rsidRPr="00E32502">
        <w:rPr>
          <w:rFonts w:ascii="Times New Roman" w:eastAsia="Times New Roman" w:hAnsi="Times New Roman" w:cs="Times New Roman"/>
          <w:color w:val="000000"/>
          <w:kern w:val="0"/>
          <w:sz w:val="28"/>
          <w:szCs w:val="28"/>
          <w:lang w:eastAsia="ru-RU"/>
          <w14:ligatures w14:val="none"/>
        </w:rPr>
        <w:t xml:space="preserve"> этапе попробуем нарисовать контур платы. Для этого выберите слой «</w:t>
      </w:r>
      <w:proofErr w:type="spellStart"/>
      <w:r w:rsidRPr="00E32502">
        <w:rPr>
          <w:rFonts w:ascii="Times New Roman" w:eastAsia="Times New Roman" w:hAnsi="Times New Roman" w:cs="Times New Roman"/>
          <w:color w:val="000000"/>
          <w:kern w:val="0"/>
          <w:sz w:val="28"/>
          <w:szCs w:val="28"/>
          <w:lang w:eastAsia="ru-RU"/>
          <w14:ligatures w14:val="none"/>
        </w:rPr>
        <w:t>Dimension</w:t>
      </w:r>
      <w:proofErr w:type="spellEnd"/>
      <w:r w:rsidRPr="00E32502">
        <w:rPr>
          <w:rFonts w:ascii="Times New Roman" w:eastAsia="Times New Roman" w:hAnsi="Times New Roman" w:cs="Times New Roman"/>
          <w:color w:val="000000"/>
          <w:kern w:val="0"/>
          <w:sz w:val="28"/>
          <w:szCs w:val="28"/>
          <w:lang w:eastAsia="ru-RU"/>
          <w14:ligatures w14:val="none"/>
        </w:rPr>
        <w:t xml:space="preserve">». Затем, выбрав инструмент «Линия» обозначьте контур платы. Применяя этот же слой можно обозначить зоны сквозных отверстий в плате, не имеющих металлизацию. </w:t>
      </w:r>
      <w:r w:rsidR="00416DB2">
        <w:rPr>
          <w:rFonts w:ascii="Times New Roman" w:eastAsia="Times New Roman" w:hAnsi="Times New Roman" w:cs="Times New Roman"/>
          <w:color w:val="000000"/>
          <w:kern w:val="0"/>
          <w:sz w:val="28"/>
          <w:szCs w:val="28"/>
          <w:lang w:eastAsia="ru-RU"/>
          <w14:ligatures w14:val="none"/>
        </w:rPr>
        <w:t>(Рисунок 12).</w:t>
      </w:r>
    </w:p>
    <w:p w14:paraId="59A5801B" w14:textId="6354087A" w:rsidR="00436A33" w:rsidRDefault="00886A4C" w:rsidP="00E32502">
      <w:pPr>
        <w:spacing w:line="360" w:lineRule="auto"/>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noProof/>
          <w:color w:val="000000"/>
          <w:kern w:val="0"/>
          <w:sz w:val="28"/>
          <w:szCs w:val="28"/>
          <w:lang w:eastAsia="ru-RU"/>
          <w14:ligatures w14:val="none"/>
        </w:rPr>
        <w:lastRenderedPageBreak/>
        <w:drawing>
          <wp:inline distT="0" distB="0" distL="0" distR="0" wp14:anchorId="3564894C" wp14:editId="33762416">
            <wp:extent cx="4946650" cy="3752850"/>
            <wp:effectExtent l="0" t="0" r="6350" b="0"/>
            <wp:docPr id="124015407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6650" cy="3752850"/>
                    </a:xfrm>
                    <a:prstGeom prst="rect">
                      <a:avLst/>
                    </a:prstGeom>
                    <a:noFill/>
                    <a:ln>
                      <a:noFill/>
                    </a:ln>
                  </pic:spPr>
                </pic:pic>
              </a:graphicData>
            </a:graphic>
          </wp:inline>
        </w:drawing>
      </w:r>
    </w:p>
    <w:p w14:paraId="29D60A76" w14:textId="06A45BF2" w:rsidR="00416DB2" w:rsidRPr="00E32502" w:rsidRDefault="00416DB2" w:rsidP="00416DB2">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Рисунок 12. Появился новый контур платы и сквозные отверстия. </w:t>
      </w:r>
    </w:p>
    <w:p w14:paraId="05F774A0" w14:textId="5E611E87" w:rsidR="00436A33" w:rsidRPr="00416DB2" w:rsidRDefault="00886A4C" w:rsidP="00416DB2">
      <w:pPr>
        <w:spacing w:before="240" w:line="360" w:lineRule="auto"/>
        <w:ind w:firstLine="709"/>
        <w:jc w:val="both"/>
      </w:pPr>
      <w:r w:rsidRPr="00E32502">
        <w:rPr>
          <w:rFonts w:ascii="Times New Roman" w:eastAsia="Times New Roman" w:hAnsi="Times New Roman" w:cs="Times New Roman"/>
          <w:color w:val="000000"/>
          <w:kern w:val="0"/>
          <w:sz w:val="28"/>
          <w:szCs w:val="28"/>
          <w:lang w:eastAsia="ru-RU"/>
          <w14:ligatures w14:val="none"/>
        </w:rPr>
        <w:t xml:space="preserve">Готово. Контур платы обычно рисуется тонкой линией и в </w:t>
      </w:r>
      <w:r w:rsidRPr="00E32502">
        <w:rPr>
          <w:rFonts w:ascii="Times New Roman" w:eastAsia="Times New Roman" w:hAnsi="Times New Roman" w:cs="Times New Roman"/>
          <w:color w:val="000000"/>
          <w:kern w:val="0"/>
          <w:sz w:val="28"/>
          <w:szCs w:val="28"/>
          <w:lang w:val="en-US" w:eastAsia="ru-RU"/>
          <w14:ligatures w14:val="none"/>
        </w:rPr>
        <w:t>EAGLE</w:t>
      </w:r>
      <w:r w:rsidRPr="00E32502">
        <w:rPr>
          <w:rFonts w:ascii="Times New Roman" w:eastAsia="Times New Roman" w:hAnsi="Times New Roman" w:cs="Times New Roman"/>
          <w:color w:val="000000"/>
          <w:kern w:val="0"/>
          <w:sz w:val="28"/>
          <w:szCs w:val="28"/>
          <w:lang w:eastAsia="ru-RU"/>
          <w14:ligatures w14:val="none"/>
        </w:rPr>
        <w:t xml:space="preserve"> обозначен желтым цветом. На картинке вы можете видеть два прямоугольника желтого цвета. Дело в том, что при создании платы один контур уже был нанесен автоматически. Уберем его. </w:t>
      </w:r>
      <w:r w:rsidR="00416DB2">
        <w:rPr>
          <w:rFonts w:ascii="Times New Roman" w:eastAsia="Times New Roman" w:hAnsi="Times New Roman" w:cs="Times New Roman"/>
          <w:color w:val="000000"/>
          <w:kern w:val="0"/>
          <w:sz w:val="28"/>
          <w:szCs w:val="28"/>
          <w:lang w:eastAsia="ru-RU"/>
          <w14:ligatures w14:val="none"/>
        </w:rPr>
        <w:t xml:space="preserve">(Рисунок 13). </w:t>
      </w:r>
    </w:p>
    <w:p w14:paraId="53179FEA" w14:textId="3B4114EA" w:rsidR="00886A4C" w:rsidRDefault="00886A4C" w:rsidP="00416DB2">
      <w:pPr>
        <w:spacing w:line="360" w:lineRule="auto"/>
        <w:jc w:val="center"/>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noProof/>
          <w:color w:val="000000"/>
          <w:kern w:val="0"/>
          <w:sz w:val="28"/>
          <w:szCs w:val="28"/>
          <w:lang w:eastAsia="ru-RU"/>
          <w14:ligatures w14:val="none"/>
        </w:rPr>
        <w:drawing>
          <wp:inline distT="0" distB="0" distL="0" distR="0" wp14:anchorId="6325FC6E" wp14:editId="796F3B41">
            <wp:extent cx="3628339" cy="2828466"/>
            <wp:effectExtent l="0" t="0" r="0" b="0"/>
            <wp:docPr id="14474137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0062" cy="2837605"/>
                    </a:xfrm>
                    <a:prstGeom prst="rect">
                      <a:avLst/>
                    </a:prstGeom>
                    <a:noFill/>
                    <a:ln>
                      <a:noFill/>
                    </a:ln>
                  </pic:spPr>
                </pic:pic>
              </a:graphicData>
            </a:graphic>
          </wp:inline>
        </w:drawing>
      </w:r>
    </w:p>
    <w:p w14:paraId="4ACC28DA" w14:textId="41DB916F" w:rsidR="00416DB2" w:rsidRPr="00E32502" w:rsidRDefault="00416DB2" w:rsidP="00416DB2">
      <w:pPr>
        <w:spacing w:line="360" w:lineRule="auto"/>
        <w:jc w:val="center"/>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Рисунок 13. Готовая плата.</w:t>
      </w:r>
    </w:p>
    <w:p w14:paraId="51DD5F1E" w14:textId="455C2286" w:rsidR="00416DB2" w:rsidRPr="00416DB2" w:rsidRDefault="00416DB2" w:rsidP="00E32502">
      <w:pPr>
        <w:spacing w:line="360" w:lineRule="auto"/>
        <w:jc w:val="both"/>
        <w:rPr>
          <w:rFonts w:ascii="Times New Roman" w:eastAsia="Times New Roman" w:hAnsi="Times New Roman" w:cs="Times New Roman"/>
          <w:b/>
          <w:bCs/>
          <w:color w:val="000000"/>
          <w:kern w:val="0"/>
          <w:sz w:val="28"/>
          <w:szCs w:val="28"/>
          <w:lang w:eastAsia="ru-RU"/>
          <w14:ligatures w14:val="none"/>
        </w:rPr>
      </w:pPr>
      <w:r w:rsidRPr="00416DB2">
        <w:rPr>
          <w:rFonts w:ascii="Times New Roman" w:eastAsia="Times New Roman" w:hAnsi="Times New Roman" w:cs="Times New Roman"/>
          <w:b/>
          <w:bCs/>
          <w:color w:val="000000"/>
          <w:kern w:val="0"/>
          <w:sz w:val="28"/>
          <w:szCs w:val="28"/>
          <w:lang w:eastAsia="ru-RU"/>
          <w14:ligatures w14:val="none"/>
        </w:rPr>
        <w:lastRenderedPageBreak/>
        <w:t>ЗАКЛЮЧЕНИЕ</w:t>
      </w:r>
    </w:p>
    <w:p w14:paraId="5571AE59" w14:textId="46FC2327" w:rsidR="00436A33" w:rsidRPr="00E32502" w:rsidRDefault="00436A33" w:rsidP="00416DB2">
      <w:pPr>
        <w:spacing w:line="360" w:lineRule="auto"/>
        <w:ind w:firstLine="709"/>
        <w:jc w:val="both"/>
        <w:rPr>
          <w:rFonts w:ascii="Times New Roman" w:eastAsia="Times New Roman" w:hAnsi="Times New Roman" w:cs="Times New Roman"/>
          <w:color w:val="000000"/>
          <w:kern w:val="0"/>
          <w:sz w:val="28"/>
          <w:szCs w:val="28"/>
          <w:lang w:eastAsia="ru-RU"/>
          <w14:ligatures w14:val="none"/>
        </w:rPr>
      </w:pPr>
      <w:r w:rsidRPr="00E32502">
        <w:rPr>
          <w:rFonts w:ascii="Times New Roman" w:eastAsia="Times New Roman" w:hAnsi="Times New Roman" w:cs="Times New Roman"/>
          <w:color w:val="000000"/>
          <w:kern w:val="0"/>
          <w:sz w:val="28"/>
          <w:szCs w:val="28"/>
          <w:lang w:eastAsia="ru-RU"/>
          <w14:ligatures w14:val="none"/>
        </w:rPr>
        <w:t xml:space="preserve">Мы разобрали основные, наиболее важные слои, необходимые для проектирования платы. Есть множество других слоев. Принцип их использования аналогичен тому, что мы уже разобрали. Использование слоев при проектировании платы аналогичны тому, как их используют при создании и редактировании библиотек.  </w:t>
      </w:r>
    </w:p>
    <w:p w14:paraId="6672748B" w14:textId="77777777" w:rsidR="00C8084B" w:rsidRPr="00E32502" w:rsidRDefault="00C8084B"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751A9756" w14:textId="77777777" w:rsidR="00C8084B" w:rsidRPr="00E32502" w:rsidRDefault="00C8084B"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083F6568" w14:textId="77777777" w:rsidR="00C8084B" w:rsidRPr="00E32502" w:rsidRDefault="00C8084B"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5CE5E4C9"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1FC16D5B"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6E520F78"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72C21EC5"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119D47C6"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2F4340CA"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61334D37"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3A261A05"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1B2D06E7"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12E2CBC9"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0C9134E9"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687A24FA" w14:textId="77777777" w:rsidR="00B92F3E" w:rsidRPr="00E32502" w:rsidRDefault="00B92F3E" w:rsidP="00E32502">
      <w:pPr>
        <w:spacing w:line="360" w:lineRule="auto"/>
        <w:jc w:val="both"/>
        <w:rPr>
          <w:rFonts w:ascii="Times New Roman" w:eastAsia="Times New Roman" w:hAnsi="Times New Roman" w:cs="Times New Roman"/>
          <w:color w:val="000000"/>
          <w:kern w:val="0"/>
          <w:sz w:val="28"/>
          <w:szCs w:val="28"/>
          <w:lang w:eastAsia="ru-RU"/>
          <w14:ligatures w14:val="none"/>
        </w:rPr>
      </w:pPr>
    </w:p>
    <w:p w14:paraId="08736EC8" w14:textId="77777777" w:rsidR="00B92F3E" w:rsidRPr="00E32502" w:rsidRDefault="00B92F3E" w:rsidP="00E32502">
      <w:pPr>
        <w:spacing w:line="360" w:lineRule="auto"/>
        <w:jc w:val="both"/>
        <w:rPr>
          <w:rFonts w:ascii="Times New Roman" w:hAnsi="Times New Roman" w:cs="Times New Roman"/>
          <w:sz w:val="28"/>
          <w:szCs w:val="28"/>
        </w:rPr>
      </w:pPr>
    </w:p>
    <w:p w14:paraId="6B255F89" w14:textId="77777777" w:rsidR="00250BF7" w:rsidRPr="00E32502" w:rsidRDefault="00250BF7" w:rsidP="00E32502">
      <w:pPr>
        <w:spacing w:line="360" w:lineRule="auto"/>
        <w:jc w:val="both"/>
        <w:rPr>
          <w:rFonts w:ascii="Times New Roman" w:hAnsi="Times New Roman" w:cs="Times New Roman"/>
          <w:sz w:val="28"/>
          <w:szCs w:val="28"/>
        </w:rPr>
      </w:pPr>
    </w:p>
    <w:sectPr w:rsidR="00250BF7" w:rsidRPr="00E325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23D"/>
    <w:rsid w:val="00250BF7"/>
    <w:rsid w:val="002E530D"/>
    <w:rsid w:val="003C24F3"/>
    <w:rsid w:val="00416DB2"/>
    <w:rsid w:val="00436A33"/>
    <w:rsid w:val="00461D34"/>
    <w:rsid w:val="005110D6"/>
    <w:rsid w:val="00615563"/>
    <w:rsid w:val="0080595C"/>
    <w:rsid w:val="00880EF4"/>
    <w:rsid w:val="00886A4C"/>
    <w:rsid w:val="00912D04"/>
    <w:rsid w:val="009813D7"/>
    <w:rsid w:val="009D17CF"/>
    <w:rsid w:val="00B750DD"/>
    <w:rsid w:val="00B92F3E"/>
    <w:rsid w:val="00C1465C"/>
    <w:rsid w:val="00C8084B"/>
    <w:rsid w:val="00C84960"/>
    <w:rsid w:val="00CC58E1"/>
    <w:rsid w:val="00D2623D"/>
    <w:rsid w:val="00E32502"/>
    <w:rsid w:val="00F424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C24AF"/>
  <w15:chartTrackingRefBased/>
  <w15:docId w15:val="{5B6C420A-E69E-4440-A429-3B95BA3C8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44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1809</Words>
  <Characters>10315</Characters>
  <Application>Microsoft Office Word</Application>
  <DocSecurity>0</DocSecurity>
  <Lines>85</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Лазукин Андрей Александрович</dc:creator>
  <cp:keywords/>
  <dc:description/>
  <cp:lastModifiedBy>Александр Семенов</cp:lastModifiedBy>
  <cp:revision>2</cp:revision>
  <dcterms:created xsi:type="dcterms:W3CDTF">2024-01-17T14:03:00Z</dcterms:created>
  <dcterms:modified xsi:type="dcterms:W3CDTF">2024-01-17T14:03:00Z</dcterms:modified>
</cp:coreProperties>
</file>