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D701" w14:textId="68951639" w:rsidR="00063AAA" w:rsidRPr="00973307" w:rsidRDefault="006357D6" w:rsidP="00914E58">
      <w:pPr>
        <w:pStyle w:val="Ttulo1"/>
        <w:rPr>
          <w:sz w:val="16"/>
          <w:szCs w:val="16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1" behindDoc="0" locked="0" layoutInCell="1" allowOverlap="0" wp14:anchorId="73FAC5EF" wp14:editId="02D14DCA">
            <wp:simplePos x="0" y="0"/>
            <wp:positionH relativeFrom="column">
              <wp:posOffset>-135890</wp:posOffset>
            </wp:positionH>
            <wp:positionV relativeFrom="paragraph">
              <wp:posOffset>152</wp:posOffset>
            </wp:positionV>
            <wp:extent cx="521208" cy="547116"/>
            <wp:effectExtent l="0" t="0" r="0" b="0"/>
            <wp:wrapSquare wrapText="bothSides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54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E19" w:rsidRPr="00973307">
        <w:rPr>
          <w:sz w:val="16"/>
          <w:szCs w:val="16"/>
          <w:lang w:val="pt-BR"/>
        </w:rPr>
        <w:t>SERVIÇO PÚBLICO FEDERAL</w:t>
      </w:r>
    </w:p>
    <w:p w14:paraId="3D4B11D6" w14:textId="72CA4D28" w:rsidR="00063AAA" w:rsidRPr="00973307" w:rsidRDefault="00082E19" w:rsidP="00914E58">
      <w:pPr>
        <w:pStyle w:val="Ttulo1"/>
        <w:rPr>
          <w:sz w:val="16"/>
          <w:szCs w:val="16"/>
          <w:lang w:val="pt-BR"/>
        </w:rPr>
      </w:pPr>
      <w:r w:rsidRPr="00E4482E">
        <w:rPr>
          <w:noProof/>
          <w:sz w:val="16"/>
          <w:szCs w:val="16"/>
          <w:lang w:val="pt-BR" w:eastAsia="pt-BR"/>
        </w:rPr>
        <w:drawing>
          <wp:anchor distT="0" distB="0" distL="114300" distR="114300" simplePos="0" relativeHeight="251658240" behindDoc="0" locked="0" layoutInCell="1" allowOverlap="0" wp14:anchorId="2476F780" wp14:editId="0301B7F4">
            <wp:simplePos x="0" y="0"/>
            <wp:positionH relativeFrom="column">
              <wp:posOffset>5225799</wp:posOffset>
            </wp:positionH>
            <wp:positionV relativeFrom="paragraph">
              <wp:posOffset>-330812</wp:posOffset>
            </wp:positionV>
            <wp:extent cx="505968" cy="505968"/>
            <wp:effectExtent l="0" t="0" r="0" b="0"/>
            <wp:wrapSquare wrapText="bothSides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3307">
        <w:rPr>
          <w:sz w:val="16"/>
          <w:szCs w:val="16"/>
          <w:lang w:val="pt-BR"/>
        </w:rPr>
        <w:t>MINISTÉRIO DA EDUCAÇÃO</w:t>
      </w:r>
    </w:p>
    <w:p w14:paraId="03F81BBB" w14:textId="77777777" w:rsidR="00063AAA" w:rsidRPr="00E1542C" w:rsidRDefault="00082E19" w:rsidP="00914E58">
      <w:pPr>
        <w:pStyle w:val="Ttulo1"/>
        <w:rPr>
          <w:sz w:val="16"/>
          <w:szCs w:val="16"/>
          <w:lang w:val="pt-BR"/>
        </w:rPr>
      </w:pPr>
      <w:r w:rsidRPr="00E1542C">
        <w:rPr>
          <w:sz w:val="16"/>
          <w:szCs w:val="16"/>
          <w:lang w:val="pt-BR"/>
        </w:rPr>
        <w:t>UNIVERSIDADE FEDERAL DE UBERLÂNDIA</w:t>
      </w:r>
    </w:p>
    <w:p w14:paraId="604C985E" w14:textId="77777777" w:rsidR="00063AAA" w:rsidRPr="00E1542C" w:rsidRDefault="00082E19">
      <w:pPr>
        <w:spacing w:after="175" w:line="240" w:lineRule="auto"/>
      </w:pPr>
      <w:r w:rsidRPr="00E1542C">
        <w:rPr>
          <w:rFonts w:ascii="Arial" w:eastAsia="Arial" w:hAnsi="Arial" w:cs="Arial"/>
          <w:sz w:val="24"/>
        </w:rPr>
        <w:t xml:space="preserve"> </w:t>
      </w:r>
    </w:p>
    <w:p w14:paraId="068E4708" w14:textId="263B8E7E" w:rsidR="00063AAA" w:rsidRPr="00973307" w:rsidRDefault="00063AAA">
      <w:pPr>
        <w:spacing w:after="36" w:line="240" w:lineRule="auto"/>
        <w:jc w:val="center"/>
      </w:pPr>
    </w:p>
    <w:p w14:paraId="2BAAF421" w14:textId="436F5B71" w:rsidR="00476EB7" w:rsidRPr="0054329B" w:rsidRDefault="00476EB7" w:rsidP="00751427">
      <w:pPr>
        <w:spacing w:after="164" w:line="371" w:lineRule="auto"/>
        <w:ind w:left="2000" w:right="1956"/>
        <w:jc w:val="center"/>
        <w:rPr>
          <w:b/>
          <w:bCs/>
          <w:sz w:val="28"/>
          <w:szCs w:val="28"/>
        </w:rPr>
      </w:pPr>
      <w:r w:rsidRPr="0054329B">
        <w:rPr>
          <w:b/>
          <w:bCs/>
          <w:sz w:val="28"/>
          <w:szCs w:val="28"/>
        </w:rPr>
        <w:t>FICHA DE COMPONENTE CURRICULAR</w:t>
      </w:r>
    </w:p>
    <w:p w14:paraId="272ADCC2" w14:textId="6F380791" w:rsidR="00063AAA" w:rsidRPr="00973307" w:rsidRDefault="00063AAA" w:rsidP="00DE7388">
      <w:pPr>
        <w:spacing w:after="36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76EB7" w14:paraId="4F1B53BE" w14:textId="77777777" w:rsidTr="00476EB7">
        <w:tc>
          <w:tcPr>
            <w:tcW w:w="3211" w:type="dxa"/>
            <w:vAlign w:val="center"/>
          </w:tcPr>
          <w:p w14:paraId="3041F521" w14:textId="77777777" w:rsidR="00476EB7" w:rsidRDefault="00476EB7" w:rsidP="00B30F4F">
            <w:pPr>
              <w:spacing w:line="240" w:lineRule="auto"/>
              <w:ind w:left="70"/>
              <w:jc w:val="center"/>
              <w:rPr>
                <w:b/>
                <w:sz w:val="24"/>
                <w:szCs w:val="24"/>
              </w:rPr>
            </w:pPr>
            <w:r w:rsidRPr="00561401">
              <w:rPr>
                <w:b/>
                <w:sz w:val="24"/>
                <w:szCs w:val="24"/>
              </w:rPr>
              <w:t>CÓDIGO:</w:t>
            </w:r>
          </w:p>
          <w:p w14:paraId="62A5AAED" w14:textId="7B736AF1" w:rsidR="00F82925" w:rsidRDefault="00F82925" w:rsidP="00B30F4F">
            <w:pPr>
              <w:spacing w:line="240" w:lineRule="auto"/>
              <w:ind w:left="70"/>
              <w:jc w:val="center"/>
              <w:rPr>
                <w:sz w:val="24"/>
                <w:szCs w:val="24"/>
              </w:rPr>
            </w:pPr>
          </w:p>
        </w:tc>
        <w:tc>
          <w:tcPr>
            <w:tcW w:w="6422" w:type="dxa"/>
            <w:gridSpan w:val="2"/>
            <w:vAlign w:val="center"/>
          </w:tcPr>
          <w:p w14:paraId="1C6D6719" w14:textId="15DA908C" w:rsidR="00476EB7" w:rsidRDefault="00476EB7" w:rsidP="00B30F4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61401">
              <w:rPr>
                <w:b/>
                <w:sz w:val="24"/>
                <w:szCs w:val="24"/>
              </w:rPr>
              <w:t>COMPONENTE CURRICULAR:</w:t>
            </w:r>
          </w:p>
          <w:p w14:paraId="44DF8C6F" w14:textId="5E0C8E7A" w:rsidR="00476EB7" w:rsidRDefault="000379B3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0379B3">
              <w:rPr>
                <w:sz w:val="24"/>
                <w:szCs w:val="24"/>
              </w:rPr>
              <w:t>MATERIAIS ELÉTRICOS E CIRCUITOS TRIFÁSICOS</w:t>
            </w:r>
          </w:p>
        </w:tc>
      </w:tr>
      <w:tr w:rsidR="00476EB7" w14:paraId="394E8C38" w14:textId="77777777" w:rsidTr="00476EB7">
        <w:tc>
          <w:tcPr>
            <w:tcW w:w="6422" w:type="dxa"/>
            <w:gridSpan w:val="2"/>
            <w:vAlign w:val="center"/>
          </w:tcPr>
          <w:p w14:paraId="118C58F8" w14:textId="77777777" w:rsidR="00476EB7" w:rsidRDefault="00476EB7" w:rsidP="00B30F4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561401">
              <w:rPr>
                <w:b/>
                <w:sz w:val="24"/>
                <w:szCs w:val="24"/>
              </w:rPr>
              <w:t>UNIDADE</w:t>
            </w:r>
            <w:r>
              <w:rPr>
                <w:b/>
                <w:sz w:val="24"/>
                <w:szCs w:val="24"/>
              </w:rPr>
              <w:t xml:space="preserve"> ACADÊMICA</w:t>
            </w:r>
            <w:r w:rsidRPr="00561401">
              <w:rPr>
                <w:b/>
                <w:sz w:val="24"/>
                <w:szCs w:val="24"/>
              </w:rPr>
              <w:t xml:space="preserve"> OFERTANTE:</w:t>
            </w:r>
          </w:p>
          <w:p w14:paraId="517F604D" w14:textId="7E738985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476EB7">
              <w:rPr>
                <w:sz w:val="24"/>
                <w:szCs w:val="24"/>
              </w:rPr>
              <w:t>FACULDADE DE ENGENHARIA ELÉTRICA</w:t>
            </w:r>
          </w:p>
        </w:tc>
        <w:tc>
          <w:tcPr>
            <w:tcW w:w="3211" w:type="dxa"/>
            <w:vAlign w:val="center"/>
          </w:tcPr>
          <w:p w14:paraId="433F358F" w14:textId="77777777" w:rsidR="00476EB7" w:rsidRDefault="00476EB7" w:rsidP="00B30F4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476EB7">
              <w:rPr>
                <w:b/>
                <w:sz w:val="24"/>
                <w:szCs w:val="24"/>
              </w:rPr>
              <w:t>SIGLA</w:t>
            </w:r>
            <w:r>
              <w:rPr>
                <w:b/>
                <w:sz w:val="24"/>
                <w:szCs w:val="24"/>
              </w:rPr>
              <w:t>:</w:t>
            </w:r>
          </w:p>
          <w:p w14:paraId="1E9E4876" w14:textId="2DC1B617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FEELT</w:t>
            </w:r>
          </w:p>
        </w:tc>
      </w:tr>
      <w:tr w:rsidR="00476EB7" w14:paraId="5FD1B0C4" w14:textId="77777777" w:rsidTr="00476EB7">
        <w:tc>
          <w:tcPr>
            <w:tcW w:w="3211" w:type="dxa"/>
            <w:vAlign w:val="center"/>
          </w:tcPr>
          <w:p w14:paraId="3CCBA5C9" w14:textId="77777777" w:rsidR="00476EB7" w:rsidRDefault="00476EB7" w:rsidP="00B30F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76EB7">
              <w:rPr>
                <w:b/>
                <w:bCs/>
                <w:sz w:val="24"/>
                <w:szCs w:val="24"/>
              </w:rPr>
              <w:t>CH TOTAL TEÓRICA:</w:t>
            </w:r>
          </w:p>
          <w:p w14:paraId="15660069" w14:textId="027A0EA7" w:rsidR="00476EB7" w:rsidRDefault="000379B3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</w:t>
            </w:r>
            <w:r w:rsidR="00476EB7">
              <w:rPr>
                <w:bCs/>
                <w:sz w:val="24"/>
                <w:szCs w:val="24"/>
              </w:rPr>
              <w:t xml:space="preserve"> horas</w:t>
            </w:r>
          </w:p>
        </w:tc>
        <w:tc>
          <w:tcPr>
            <w:tcW w:w="3211" w:type="dxa"/>
            <w:vAlign w:val="center"/>
          </w:tcPr>
          <w:p w14:paraId="67B1885F" w14:textId="77777777" w:rsidR="00476EB7" w:rsidRDefault="00476EB7" w:rsidP="00B30F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76EB7">
              <w:rPr>
                <w:b/>
                <w:bCs/>
                <w:sz w:val="24"/>
                <w:szCs w:val="24"/>
              </w:rPr>
              <w:t>CH TOTAL PRÁTICA:</w:t>
            </w:r>
          </w:p>
          <w:p w14:paraId="052A7B3D" w14:textId="13DCECA4" w:rsidR="00476EB7" w:rsidRDefault="00476EB7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561401"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 xml:space="preserve"> horas</w:t>
            </w:r>
          </w:p>
        </w:tc>
        <w:tc>
          <w:tcPr>
            <w:tcW w:w="3211" w:type="dxa"/>
            <w:vAlign w:val="center"/>
          </w:tcPr>
          <w:p w14:paraId="0DAA0E95" w14:textId="77777777" w:rsidR="00476EB7" w:rsidRDefault="00476EB7" w:rsidP="00B30F4F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76EB7">
              <w:rPr>
                <w:b/>
                <w:bCs/>
                <w:sz w:val="24"/>
                <w:szCs w:val="24"/>
              </w:rPr>
              <w:t>CH TOTAL:</w:t>
            </w:r>
          </w:p>
          <w:p w14:paraId="49C68463" w14:textId="13B0148C" w:rsidR="00476EB7" w:rsidRDefault="000379B3" w:rsidP="00B30F4F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  <w:r w:rsidR="00476EB7" w:rsidRPr="00561401">
              <w:rPr>
                <w:bCs/>
                <w:sz w:val="24"/>
                <w:szCs w:val="24"/>
              </w:rPr>
              <w:t>5</w:t>
            </w:r>
            <w:r w:rsidR="00476EB7">
              <w:rPr>
                <w:bCs/>
                <w:sz w:val="24"/>
                <w:szCs w:val="24"/>
              </w:rPr>
              <w:t xml:space="preserve"> horas</w:t>
            </w:r>
          </w:p>
        </w:tc>
      </w:tr>
    </w:tbl>
    <w:p w14:paraId="651C5460" w14:textId="6C08E7C0" w:rsidR="00063AAA" w:rsidRDefault="00063AAA">
      <w:pPr>
        <w:spacing w:after="12"/>
        <w:rPr>
          <w:sz w:val="24"/>
          <w:szCs w:val="24"/>
        </w:rPr>
      </w:pPr>
    </w:p>
    <w:p w14:paraId="6FF7845B" w14:textId="75B605DB" w:rsidR="00751427" w:rsidRPr="000A5645" w:rsidRDefault="00751427" w:rsidP="000A5645">
      <w:pPr>
        <w:pStyle w:val="PargrafodaLista"/>
        <w:numPr>
          <w:ilvl w:val="0"/>
          <w:numId w:val="22"/>
        </w:numPr>
        <w:spacing w:after="156"/>
        <w:ind w:left="0" w:firstLine="0"/>
        <w:rPr>
          <w:sz w:val="24"/>
          <w:szCs w:val="24"/>
        </w:rPr>
      </w:pPr>
      <w:r w:rsidRPr="000A5645">
        <w:rPr>
          <w:b/>
          <w:bCs/>
          <w:sz w:val="24"/>
          <w:szCs w:val="24"/>
        </w:rPr>
        <w:t>OBJETIVOS</w:t>
      </w:r>
    </w:p>
    <w:p w14:paraId="7A77A1C4" w14:textId="77777777" w:rsidR="009F2997" w:rsidRPr="00561401" w:rsidRDefault="009F2997" w:rsidP="009F2997">
      <w:pPr>
        <w:spacing w:after="155" w:line="240" w:lineRule="auto"/>
        <w:ind w:right="-15"/>
        <w:jc w:val="both"/>
        <w:rPr>
          <w:b/>
          <w:sz w:val="24"/>
          <w:szCs w:val="24"/>
        </w:rPr>
      </w:pPr>
      <w:r w:rsidRPr="00561401">
        <w:rPr>
          <w:b/>
          <w:sz w:val="24"/>
          <w:szCs w:val="24"/>
        </w:rPr>
        <w:t>Objetivo Geral:</w:t>
      </w:r>
    </w:p>
    <w:p w14:paraId="5A7409FA" w14:textId="4B68D8E9" w:rsidR="009F2997" w:rsidRPr="00561401" w:rsidRDefault="009F2997" w:rsidP="00C536E3">
      <w:pPr>
        <w:spacing w:after="156" w:line="240" w:lineRule="auto"/>
        <w:jc w:val="both"/>
        <w:rPr>
          <w:sz w:val="24"/>
          <w:szCs w:val="24"/>
        </w:rPr>
      </w:pPr>
      <w:r w:rsidRPr="002557F4">
        <w:rPr>
          <w:sz w:val="24"/>
          <w:szCs w:val="24"/>
        </w:rPr>
        <w:t>Fornecer ao</w:t>
      </w:r>
      <w:r>
        <w:rPr>
          <w:sz w:val="24"/>
          <w:szCs w:val="24"/>
        </w:rPr>
        <w:t>s</w:t>
      </w:r>
      <w:r w:rsidRPr="002557F4">
        <w:rPr>
          <w:sz w:val="24"/>
          <w:szCs w:val="24"/>
        </w:rPr>
        <w:t xml:space="preserve"> aluno</w:t>
      </w:r>
      <w:r>
        <w:rPr>
          <w:sz w:val="24"/>
          <w:szCs w:val="24"/>
        </w:rPr>
        <w:t>s</w:t>
      </w:r>
      <w:r w:rsidRPr="002557F4">
        <w:rPr>
          <w:sz w:val="24"/>
          <w:szCs w:val="24"/>
        </w:rPr>
        <w:t xml:space="preserve"> os conceitos fundamentais de </w:t>
      </w:r>
      <w:r w:rsidR="00C536E3">
        <w:rPr>
          <w:sz w:val="24"/>
          <w:szCs w:val="24"/>
        </w:rPr>
        <w:t>materiais elétricos e circuitos</w:t>
      </w:r>
      <w:r w:rsidR="00854C9D">
        <w:rPr>
          <w:sz w:val="24"/>
          <w:szCs w:val="24"/>
        </w:rPr>
        <w:t xml:space="preserve"> elétricos</w:t>
      </w:r>
      <w:r w:rsidR="00C536E3">
        <w:rPr>
          <w:sz w:val="24"/>
          <w:szCs w:val="24"/>
        </w:rPr>
        <w:t xml:space="preserve"> trifásicos</w:t>
      </w:r>
      <w:r w:rsidR="00854C9D">
        <w:rPr>
          <w:sz w:val="24"/>
          <w:szCs w:val="24"/>
        </w:rPr>
        <w:t>.</w:t>
      </w:r>
    </w:p>
    <w:p w14:paraId="30AF9330" w14:textId="77777777" w:rsidR="009F2997" w:rsidRDefault="009F2997" w:rsidP="009F2997">
      <w:pPr>
        <w:spacing w:after="155" w:line="240" w:lineRule="auto"/>
        <w:ind w:right="-15"/>
        <w:jc w:val="both"/>
        <w:rPr>
          <w:b/>
          <w:sz w:val="24"/>
          <w:szCs w:val="24"/>
        </w:rPr>
      </w:pPr>
      <w:r w:rsidRPr="00561401">
        <w:rPr>
          <w:b/>
          <w:sz w:val="24"/>
          <w:szCs w:val="24"/>
        </w:rPr>
        <w:t>Objetivos Específicos</w:t>
      </w:r>
      <w:r>
        <w:rPr>
          <w:b/>
          <w:sz w:val="24"/>
          <w:szCs w:val="24"/>
        </w:rPr>
        <w:t>:</w:t>
      </w:r>
    </w:p>
    <w:p w14:paraId="5AAE6A55" w14:textId="77777777" w:rsidR="009F2997" w:rsidRPr="002557F4" w:rsidRDefault="009F2997" w:rsidP="009F2997">
      <w:pPr>
        <w:spacing w:after="155" w:line="240" w:lineRule="auto"/>
        <w:ind w:right="-15"/>
        <w:jc w:val="both"/>
        <w:rPr>
          <w:bCs/>
          <w:sz w:val="24"/>
          <w:szCs w:val="24"/>
        </w:rPr>
      </w:pPr>
      <w:r w:rsidRPr="002557F4">
        <w:rPr>
          <w:bCs/>
          <w:sz w:val="24"/>
          <w:szCs w:val="24"/>
        </w:rPr>
        <w:t>Ao final da disciplina, o estudante será capaz de:</w:t>
      </w:r>
    </w:p>
    <w:p w14:paraId="51175D94" w14:textId="75BDBDFE" w:rsidR="003931C1" w:rsidRPr="003931C1" w:rsidRDefault="003931C1" w:rsidP="003931C1">
      <w:pPr>
        <w:pStyle w:val="PargrafodaLista"/>
        <w:numPr>
          <w:ilvl w:val="0"/>
          <w:numId w:val="20"/>
        </w:numPr>
        <w:spacing w:after="155" w:line="240" w:lineRule="auto"/>
        <w:ind w:left="284" w:right="-15" w:hanging="284"/>
        <w:jc w:val="both"/>
        <w:rPr>
          <w:bCs/>
          <w:sz w:val="24"/>
          <w:szCs w:val="24"/>
        </w:rPr>
      </w:pPr>
      <w:r w:rsidRPr="003931C1">
        <w:rPr>
          <w:bCs/>
          <w:sz w:val="24"/>
          <w:szCs w:val="24"/>
        </w:rPr>
        <w:t>Interpretar e entender as características gerais dos materiais</w:t>
      </w:r>
      <w:r w:rsidR="008F0E76"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>isolantes, semicondutores, magnéticos e condutores</w:t>
      </w:r>
      <w:r w:rsidR="00BB325D">
        <w:rPr>
          <w:sz w:val="24"/>
          <w:szCs w:val="24"/>
        </w:rPr>
        <w:t xml:space="preserve"> aplicados</w:t>
      </w:r>
      <w:r w:rsidR="00CF6892">
        <w:rPr>
          <w:sz w:val="24"/>
          <w:szCs w:val="24"/>
        </w:rPr>
        <w:t xml:space="preserve"> ao desenvolvimento de equipamentos ligados a</w:t>
      </w:r>
      <w:r w:rsidR="00BB325D">
        <w:rPr>
          <w:sz w:val="24"/>
          <w:szCs w:val="24"/>
        </w:rPr>
        <w:t xml:space="preserve"> área de engenharia</w:t>
      </w:r>
      <w:r w:rsidR="00643A80">
        <w:rPr>
          <w:sz w:val="24"/>
          <w:szCs w:val="24"/>
        </w:rPr>
        <w:t xml:space="preserve"> elétrica</w:t>
      </w:r>
      <w:r>
        <w:rPr>
          <w:sz w:val="24"/>
          <w:szCs w:val="24"/>
        </w:rPr>
        <w:t>.</w:t>
      </w:r>
    </w:p>
    <w:p w14:paraId="25423148" w14:textId="73028DAF" w:rsidR="003931C1" w:rsidRPr="003931C1" w:rsidRDefault="003931C1" w:rsidP="003931C1">
      <w:pPr>
        <w:pStyle w:val="PargrafodaLista"/>
        <w:numPr>
          <w:ilvl w:val="0"/>
          <w:numId w:val="20"/>
        </w:numPr>
        <w:spacing w:after="12" w:line="240" w:lineRule="auto"/>
        <w:ind w:left="284" w:right="-15" w:hanging="284"/>
        <w:jc w:val="both"/>
        <w:rPr>
          <w:sz w:val="24"/>
          <w:szCs w:val="24"/>
        </w:rPr>
      </w:pPr>
      <w:r>
        <w:rPr>
          <w:bCs/>
          <w:sz w:val="24"/>
          <w:szCs w:val="24"/>
        </w:rPr>
        <w:t>Analisar e s</w:t>
      </w:r>
      <w:r w:rsidR="009F2997" w:rsidRPr="003931C1">
        <w:rPr>
          <w:bCs/>
          <w:sz w:val="24"/>
          <w:szCs w:val="24"/>
        </w:rPr>
        <w:t>olucionar problemas</w:t>
      </w:r>
      <w:r>
        <w:rPr>
          <w:bCs/>
          <w:sz w:val="24"/>
          <w:szCs w:val="24"/>
        </w:rPr>
        <w:t xml:space="preserve"> diversos que envolvam circuitos elétricos trifásicos </w:t>
      </w:r>
      <w:r>
        <w:rPr>
          <w:sz w:val="24"/>
          <w:szCs w:val="24"/>
        </w:rPr>
        <w:t>equilibrados e desequilibrados.</w:t>
      </w:r>
    </w:p>
    <w:p w14:paraId="1EA00C2C" w14:textId="77777777" w:rsidR="003931C1" w:rsidRPr="003931C1" w:rsidRDefault="003931C1" w:rsidP="003931C1">
      <w:pPr>
        <w:pStyle w:val="PargrafodaLista"/>
        <w:spacing w:after="12" w:line="240" w:lineRule="auto"/>
        <w:ind w:left="284" w:right="-15"/>
        <w:jc w:val="both"/>
        <w:rPr>
          <w:sz w:val="24"/>
          <w:szCs w:val="24"/>
        </w:rPr>
      </w:pPr>
    </w:p>
    <w:p w14:paraId="66A35B20" w14:textId="6E3B98E7" w:rsidR="00751427" w:rsidRPr="000A5645" w:rsidRDefault="008F5FB1" w:rsidP="000A5645">
      <w:pPr>
        <w:pStyle w:val="PargrafodaLista"/>
        <w:numPr>
          <w:ilvl w:val="0"/>
          <w:numId w:val="22"/>
        </w:numPr>
        <w:spacing w:after="156"/>
        <w:ind w:left="0" w:firstLine="0"/>
        <w:rPr>
          <w:b/>
          <w:bCs/>
          <w:sz w:val="24"/>
          <w:szCs w:val="24"/>
        </w:rPr>
      </w:pPr>
      <w:r w:rsidRPr="000A5645">
        <w:rPr>
          <w:b/>
          <w:bCs/>
          <w:sz w:val="24"/>
          <w:szCs w:val="24"/>
        </w:rPr>
        <w:t>EMENTA</w:t>
      </w:r>
    </w:p>
    <w:p w14:paraId="57B72E94" w14:textId="23AFB612" w:rsidR="00854C9D" w:rsidRDefault="00854C9D" w:rsidP="008F5FB1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Materiais isolantes, materiais semicondutores, materiais magnéticos, materiais condutores, circuitos elétricos trifásicos equilibrados e desequilibrados</w:t>
      </w:r>
      <w:r w:rsidR="003C3E24">
        <w:rPr>
          <w:sz w:val="24"/>
          <w:szCs w:val="24"/>
        </w:rPr>
        <w:t xml:space="preserve"> e suas particularidades.</w:t>
      </w:r>
    </w:p>
    <w:p w14:paraId="26E10F19" w14:textId="77777777" w:rsidR="00751427" w:rsidRDefault="00751427">
      <w:pPr>
        <w:spacing w:after="12"/>
        <w:rPr>
          <w:sz w:val="24"/>
          <w:szCs w:val="24"/>
        </w:rPr>
      </w:pPr>
    </w:p>
    <w:p w14:paraId="389703B1" w14:textId="77777777" w:rsidR="008F5FB1" w:rsidRPr="004B1A24" w:rsidRDefault="008F5FB1" w:rsidP="004B1A24">
      <w:pPr>
        <w:pStyle w:val="PargrafodaLista"/>
        <w:numPr>
          <w:ilvl w:val="0"/>
          <w:numId w:val="22"/>
        </w:numPr>
        <w:tabs>
          <w:tab w:val="left" w:pos="567"/>
        </w:tabs>
        <w:spacing w:after="155" w:line="240" w:lineRule="auto"/>
        <w:ind w:left="0" w:right="-15" w:hanging="11"/>
        <w:rPr>
          <w:sz w:val="24"/>
          <w:szCs w:val="24"/>
        </w:rPr>
      </w:pPr>
      <w:r w:rsidRPr="004B1A24">
        <w:rPr>
          <w:b/>
          <w:sz w:val="24"/>
          <w:szCs w:val="24"/>
        </w:rPr>
        <w:t xml:space="preserve">PROGRAMA PARTE TEÓRICA </w:t>
      </w:r>
    </w:p>
    <w:p w14:paraId="081CD157" w14:textId="2E1317F6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 w:rsidRPr="00561401">
        <w:rPr>
          <w:b/>
          <w:bCs/>
          <w:sz w:val="24"/>
          <w:szCs w:val="24"/>
        </w:rPr>
        <w:t xml:space="preserve">.1. </w:t>
      </w:r>
      <w:r w:rsidR="003446C2">
        <w:rPr>
          <w:b/>
          <w:bCs/>
          <w:sz w:val="24"/>
          <w:szCs w:val="24"/>
        </w:rPr>
        <w:t>P</w:t>
      </w:r>
      <w:r w:rsidR="003446C2" w:rsidRPr="003446C2">
        <w:rPr>
          <w:b/>
          <w:bCs/>
          <w:sz w:val="24"/>
          <w:szCs w:val="24"/>
        </w:rPr>
        <w:t>ropriedades gerais dos materiais</w:t>
      </w:r>
    </w:p>
    <w:p w14:paraId="5497A2D1" w14:textId="42350C32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 w:rsidRPr="00440549">
        <w:rPr>
          <w:sz w:val="24"/>
          <w:szCs w:val="24"/>
        </w:rPr>
        <w:t xml:space="preserve">.1.1 </w:t>
      </w:r>
      <w:r w:rsidR="003446C2" w:rsidRPr="003446C2">
        <w:rPr>
          <w:sz w:val="24"/>
          <w:szCs w:val="24"/>
        </w:rPr>
        <w:t>Características gerais dos materiais</w:t>
      </w:r>
    </w:p>
    <w:p w14:paraId="584DFCD6" w14:textId="7EDF2EA4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 w:rsidRPr="00440549">
        <w:rPr>
          <w:sz w:val="24"/>
          <w:szCs w:val="24"/>
        </w:rPr>
        <w:t xml:space="preserve">.1.2 </w:t>
      </w:r>
      <w:r w:rsidR="007662C2" w:rsidRPr="007662C2">
        <w:rPr>
          <w:sz w:val="24"/>
          <w:szCs w:val="24"/>
        </w:rPr>
        <w:t>Classificação dos materiais</w:t>
      </w:r>
    </w:p>
    <w:p w14:paraId="42E99541" w14:textId="61A8870C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 w:rsidRPr="00561401">
        <w:rPr>
          <w:b/>
          <w:bCs/>
          <w:sz w:val="24"/>
          <w:szCs w:val="24"/>
        </w:rPr>
        <w:t xml:space="preserve">.2. </w:t>
      </w:r>
      <w:r w:rsidR="007662C2">
        <w:rPr>
          <w:b/>
          <w:bCs/>
          <w:sz w:val="24"/>
          <w:szCs w:val="24"/>
        </w:rPr>
        <w:t>C</w:t>
      </w:r>
      <w:r w:rsidR="007662C2" w:rsidRPr="007662C2">
        <w:rPr>
          <w:b/>
          <w:bCs/>
          <w:sz w:val="24"/>
          <w:szCs w:val="24"/>
        </w:rPr>
        <w:t>aracterísticas</w:t>
      </w:r>
      <w:r w:rsidR="007662C2">
        <w:rPr>
          <w:b/>
          <w:bCs/>
          <w:sz w:val="24"/>
          <w:szCs w:val="24"/>
        </w:rPr>
        <w:t xml:space="preserve"> principais dos materiais isolantes e semicondutores</w:t>
      </w:r>
    </w:p>
    <w:p w14:paraId="160FAD97" w14:textId="15C290FD" w:rsidR="008F5FB1" w:rsidRPr="00440549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8F5FB1" w:rsidRPr="00440549">
        <w:rPr>
          <w:sz w:val="24"/>
          <w:szCs w:val="24"/>
        </w:rPr>
        <w:t xml:space="preserve">2.1. </w:t>
      </w:r>
      <w:r w:rsidR="00A56F4A">
        <w:rPr>
          <w:sz w:val="24"/>
          <w:szCs w:val="24"/>
        </w:rPr>
        <w:t>P</w:t>
      </w:r>
      <w:r w:rsidR="00A56F4A" w:rsidRPr="00A56F4A">
        <w:rPr>
          <w:sz w:val="24"/>
          <w:szCs w:val="24"/>
        </w:rPr>
        <w:t>olarização do dielétrico</w:t>
      </w:r>
    </w:p>
    <w:p w14:paraId="72833E90" w14:textId="529570F1" w:rsidR="008F5FB1" w:rsidRDefault="00D46D68" w:rsidP="007662C2">
      <w:pPr>
        <w:spacing w:before="120" w:after="60" w:line="240" w:lineRule="auto"/>
        <w:ind w:left="567"/>
        <w:jc w:val="both"/>
        <w:rPr>
          <w:sz w:val="24"/>
          <w:szCs w:val="24"/>
        </w:rPr>
      </w:pPr>
      <w:r w:rsidRPr="007662C2">
        <w:rPr>
          <w:sz w:val="24"/>
          <w:szCs w:val="24"/>
        </w:rPr>
        <w:t>3</w:t>
      </w:r>
      <w:r w:rsidR="008F5FB1" w:rsidRPr="007662C2">
        <w:rPr>
          <w:sz w:val="24"/>
          <w:szCs w:val="24"/>
        </w:rPr>
        <w:t xml:space="preserve">.2.2. </w:t>
      </w:r>
      <w:r w:rsidR="00A56F4A" w:rsidRPr="00A56F4A">
        <w:rPr>
          <w:sz w:val="24"/>
          <w:szCs w:val="24"/>
        </w:rPr>
        <w:t>As propriedades de materiais isolantes</w:t>
      </w:r>
    </w:p>
    <w:p w14:paraId="7DB98BC2" w14:textId="1607B867" w:rsidR="00A56F4A" w:rsidRDefault="00A56F4A" w:rsidP="007662C2">
      <w:pPr>
        <w:spacing w:before="120" w:after="6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3.2.3. </w:t>
      </w:r>
      <w:r w:rsidRPr="00A56F4A">
        <w:rPr>
          <w:sz w:val="24"/>
          <w:szCs w:val="24"/>
        </w:rPr>
        <w:t>A constante dielétrica de isolantes sólidos</w:t>
      </w:r>
    </w:p>
    <w:p w14:paraId="3A5A28CD" w14:textId="14E48F9C" w:rsidR="00A56F4A" w:rsidRDefault="00A56F4A" w:rsidP="00A56F4A">
      <w:pPr>
        <w:spacing w:before="120" w:after="6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3.2.</w:t>
      </w:r>
      <w:r w:rsidR="00B91467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Pr="00A56F4A">
        <w:rPr>
          <w:sz w:val="24"/>
          <w:szCs w:val="24"/>
        </w:rPr>
        <w:t>Perdas dielétricas</w:t>
      </w:r>
    </w:p>
    <w:p w14:paraId="6ED448F1" w14:textId="2BF5C2E5" w:rsidR="00A56F4A" w:rsidRPr="007662C2" w:rsidRDefault="00A56F4A" w:rsidP="00A56F4A">
      <w:pPr>
        <w:spacing w:before="120" w:after="6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3.2.</w:t>
      </w:r>
      <w:r w:rsidR="00B91467">
        <w:rPr>
          <w:sz w:val="24"/>
          <w:szCs w:val="24"/>
        </w:rPr>
        <w:t>5</w:t>
      </w:r>
      <w:r>
        <w:rPr>
          <w:sz w:val="24"/>
          <w:szCs w:val="24"/>
        </w:rPr>
        <w:t>. C</w:t>
      </w:r>
      <w:r w:rsidRPr="00A56F4A">
        <w:rPr>
          <w:sz w:val="24"/>
          <w:szCs w:val="24"/>
        </w:rPr>
        <w:t xml:space="preserve">omponentes </w:t>
      </w:r>
      <w:r>
        <w:rPr>
          <w:sz w:val="24"/>
          <w:szCs w:val="24"/>
        </w:rPr>
        <w:t>isolantes</w:t>
      </w:r>
      <w:r w:rsidRPr="00A56F4A">
        <w:rPr>
          <w:sz w:val="24"/>
          <w:szCs w:val="24"/>
        </w:rPr>
        <w:t xml:space="preserve"> típicos</w:t>
      </w:r>
    </w:p>
    <w:p w14:paraId="31BF5545" w14:textId="0EF2AE35" w:rsidR="00A56F4A" w:rsidRPr="007662C2" w:rsidRDefault="00A56F4A" w:rsidP="00A56F4A">
      <w:pPr>
        <w:spacing w:before="120" w:after="6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3.2.</w:t>
      </w:r>
      <w:r w:rsidR="00B91467">
        <w:rPr>
          <w:sz w:val="24"/>
          <w:szCs w:val="24"/>
        </w:rPr>
        <w:t>6</w:t>
      </w:r>
      <w:r>
        <w:rPr>
          <w:sz w:val="24"/>
          <w:szCs w:val="24"/>
        </w:rPr>
        <w:t xml:space="preserve">. </w:t>
      </w:r>
      <w:r w:rsidR="00C20000">
        <w:rPr>
          <w:sz w:val="24"/>
          <w:szCs w:val="24"/>
        </w:rPr>
        <w:t>Dopagem e p</w:t>
      </w:r>
      <w:r w:rsidRPr="00A56F4A">
        <w:rPr>
          <w:sz w:val="24"/>
          <w:szCs w:val="24"/>
        </w:rPr>
        <w:t>rincipais fenômenos semicondutores</w:t>
      </w:r>
    </w:p>
    <w:p w14:paraId="299124BF" w14:textId="2C828EA8" w:rsidR="00A56F4A" w:rsidRDefault="00A56F4A" w:rsidP="004E0208">
      <w:pPr>
        <w:spacing w:before="120" w:after="6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3.2.</w:t>
      </w:r>
      <w:r w:rsidR="00B91467">
        <w:rPr>
          <w:sz w:val="24"/>
          <w:szCs w:val="24"/>
        </w:rPr>
        <w:t>7</w:t>
      </w:r>
      <w:r>
        <w:rPr>
          <w:sz w:val="24"/>
          <w:szCs w:val="24"/>
        </w:rPr>
        <w:t xml:space="preserve">. </w:t>
      </w:r>
      <w:r w:rsidRPr="00A56F4A">
        <w:rPr>
          <w:sz w:val="24"/>
          <w:szCs w:val="24"/>
        </w:rPr>
        <w:t>A condutividade elétrica</w:t>
      </w:r>
      <w:r w:rsidR="004130B5">
        <w:rPr>
          <w:sz w:val="24"/>
          <w:szCs w:val="24"/>
        </w:rPr>
        <w:t xml:space="preserve"> em semicondutores</w:t>
      </w:r>
    </w:p>
    <w:p w14:paraId="6621E592" w14:textId="6226209B" w:rsidR="00A56F4A" w:rsidRPr="007662C2" w:rsidRDefault="00A56F4A" w:rsidP="00A56F4A">
      <w:pPr>
        <w:spacing w:before="120" w:after="60" w:line="240" w:lineRule="auto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3.2.</w:t>
      </w:r>
      <w:r w:rsidR="00B91467">
        <w:rPr>
          <w:sz w:val="24"/>
          <w:szCs w:val="24"/>
        </w:rPr>
        <w:t>8</w:t>
      </w:r>
      <w:r>
        <w:rPr>
          <w:sz w:val="24"/>
          <w:szCs w:val="24"/>
        </w:rPr>
        <w:t>. C</w:t>
      </w:r>
      <w:r w:rsidRPr="00A56F4A">
        <w:rPr>
          <w:sz w:val="24"/>
          <w:szCs w:val="24"/>
        </w:rPr>
        <w:t>omponentes semicondutores típicos</w:t>
      </w:r>
    </w:p>
    <w:p w14:paraId="11CD7463" w14:textId="01EED2B8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</w:t>
      </w:r>
      <w:r w:rsidR="008F5FB1">
        <w:rPr>
          <w:b/>
          <w:bCs/>
          <w:sz w:val="24"/>
          <w:szCs w:val="24"/>
        </w:rPr>
        <w:t xml:space="preserve">.3. </w:t>
      </w:r>
      <w:r w:rsidR="007662C2">
        <w:rPr>
          <w:b/>
          <w:bCs/>
          <w:sz w:val="24"/>
          <w:szCs w:val="24"/>
        </w:rPr>
        <w:t>C</w:t>
      </w:r>
      <w:r w:rsidR="007662C2" w:rsidRPr="007662C2">
        <w:rPr>
          <w:b/>
          <w:bCs/>
          <w:sz w:val="24"/>
          <w:szCs w:val="24"/>
        </w:rPr>
        <w:t xml:space="preserve">aracterísticas principais dos </w:t>
      </w:r>
      <w:r w:rsidR="007662C2">
        <w:rPr>
          <w:b/>
          <w:bCs/>
          <w:sz w:val="24"/>
          <w:szCs w:val="24"/>
        </w:rPr>
        <w:t>materiais magnéticos e materiais condutores</w:t>
      </w:r>
    </w:p>
    <w:p w14:paraId="11F6A49A" w14:textId="3C5C17FB" w:rsidR="008F5FB1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 xml:space="preserve">.3.1. </w:t>
      </w:r>
      <w:r w:rsidR="004130B5">
        <w:rPr>
          <w:sz w:val="24"/>
          <w:szCs w:val="24"/>
        </w:rPr>
        <w:t>Materiais magnéticos e o</w:t>
      </w:r>
      <w:r w:rsidR="004130B5" w:rsidRPr="004130B5">
        <w:rPr>
          <w:sz w:val="24"/>
          <w:szCs w:val="24"/>
        </w:rPr>
        <w:t xml:space="preserve"> conceito de domínio</w:t>
      </w:r>
    </w:p>
    <w:p w14:paraId="3E1568FC" w14:textId="6CC04787" w:rsidR="008F5FB1" w:rsidRPr="0051219E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.3</w:t>
      </w:r>
      <w:r w:rsidR="008F5FB1" w:rsidRPr="0051219E">
        <w:rPr>
          <w:sz w:val="24"/>
          <w:szCs w:val="24"/>
        </w:rPr>
        <w:t>.</w:t>
      </w:r>
      <w:r w:rsidR="008F5FB1">
        <w:rPr>
          <w:sz w:val="24"/>
          <w:szCs w:val="24"/>
        </w:rPr>
        <w:t>2</w:t>
      </w:r>
      <w:r w:rsidR="008F5FB1" w:rsidRPr="0051219E">
        <w:rPr>
          <w:sz w:val="24"/>
          <w:szCs w:val="24"/>
        </w:rPr>
        <w:t xml:space="preserve">. </w:t>
      </w:r>
      <w:r w:rsidR="004130B5" w:rsidRPr="004130B5">
        <w:rPr>
          <w:sz w:val="24"/>
          <w:szCs w:val="24"/>
        </w:rPr>
        <w:t>Particularidades da magnetização e classificação dos materiais</w:t>
      </w:r>
    </w:p>
    <w:p w14:paraId="5669587F" w14:textId="3BFEC1DE" w:rsidR="008F5FB1" w:rsidRDefault="00D46D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.3</w:t>
      </w:r>
      <w:r w:rsidR="008F5FB1" w:rsidRPr="0051219E">
        <w:rPr>
          <w:sz w:val="24"/>
          <w:szCs w:val="24"/>
        </w:rPr>
        <w:t>.</w:t>
      </w:r>
      <w:r w:rsidR="008F5FB1">
        <w:rPr>
          <w:sz w:val="24"/>
          <w:szCs w:val="24"/>
        </w:rPr>
        <w:t>3</w:t>
      </w:r>
      <w:r w:rsidR="008F5FB1" w:rsidRPr="0051219E">
        <w:rPr>
          <w:sz w:val="24"/>
          <w:szCs w:val="24"/>
        </w:rPr>
        <w:t xml:space="preserve">. </w:t>
      </w:r>
      <w:r w:rsidR="00C41AA8">
        <w:rPr>
          <w:sz w:val="24"/>
          <w:szCs w:val="24"/>
        </w:rPr>
        <w:t>Saturação magnética, c</w:t>
      </w:r>
      <w:r w:rsidR="004130B5" w:rsidRPr="004130B5">
        <w:rPr>
          <w:sz w:val="24"/>
          <w:szCs w:val="24"/>
        </w:rPr>
        <w:t>orrente parasita e os processos de sua redução</w:t>
      </w:r>
    </w:p>
    <w:p w14:paraId="7CE9119D" w14:textId="5124283C" w:rsidR="00A56F4A" w:rsidRDefault="00A56F4A" w:rsidP="00A56F4A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3.3</w:t>
      </w:r>
      <w:r w:rsidRPr="0051219E">
        <w:rPr>
          <w:sz w:val="24"/>
          <w:szCs w:val="24"/>
        </w:rPr>
        <w:t>.</w:t>
      </w:r>
      <w:r w:rsidR="002477A2">
        <w:rPr>
          <w:sz w:val="24"/>
          <w:szCs w:val="24"/>
        </w:rPr>
        <w:t>4</w:t>
      </w:r>
      <w:r w:rsidRPr="0051219E">
        <w:rPr>
          <w:sz w:val="24"/>
          <w:szCs w:val="24"/>
        </w:rPr>
        <w:t xml:space="preserve">. </w:t>
      </w:r>
      <w:r w:rsidR="004130B5">
        <w:rPr>
          <w:sz w:val="24"/>
          <w:szCs w:val="24"/>
        </w:rPr>
        <w:t>Núcleos laminados</w:t>
      </w:r>
    </w:p>
    <w:p w14:paraId="1D5F7CA5" w14:textId="72733925" w:rsidR="00A56F4A" w:rsidRDefault="00A56F4A" w:rsidP="00A56F4A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3.3</w:t>
      </w:r>
      <w:r w:rsidRPr="0051219E">
        <w:rPr>
          <w:sz w:val="24"/>
          <w:szCs w:val="24"/>
        </w:rPr>
        <w:t>.</w:t>
      </w:r>
      <w:r w:rsidR="002477A2">
        <w:rPr>
          <w:sz w:val="24"/>
          <w:szCs w:val="24"/>
        </w:rPr>
        <w:t>5</w:t>
      </w:r>
      <w:r w:rsidRPr="0051219E">
        <w:rPr>
          <w:sz w:val="24"/>
          <w:szCs w:val="24"/>
        </w:rPr>
        <w:t xml:space="preserve">. </w:t>
      </w:r>
      <w:r w:rsidR="004130B5" w:rsidRPr="004130B5">
        <w:rPr>
          <w:sz w:val="24"/>
          <w:szCs w:val="24"/>
        </w:rPr>
        <w:t>Ferro e aço fundido para máquinas girantes</w:t>
      </w:r>
    </w:p>
    <w:p w14:paraId="4C192D3B" w14:textId="26F1019A" w:rsidR="00A56F4A" w:rsidRDefault="00A56F4A" w:rsidP="00A56F4A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3.3</w:t>
      </w:r>
      <w:r w:rsidRPr="0051219E">
        <w:rPr>
          <w:sz w:val="24"/>
          <w:szCs w:val="24"/>
        </w:rPr>
        <w:t>.</w:t>
      </w:r>
      <w:r w:rsidR="002477A2">
        <w:rPr>
          <w:sz w:val="24"/>
          <w:szCs w:val="24"/>
        </w:rPr>
        <w:t>6</w:t>
      </w:r>
      <w:r w:rsidRPr="0051219E">
        <w:rPr>
          <w:sz w:val="24"/>
          <w:szCs w:val="24"/>
        </w:rPr>
        <w:t xml:space="preserve">. </w:t>
      </w:r>
      <w:r w:rsidR="004130B5">
        <w:rPr>
          <w:sz w:val="24"/>
          <w:szCs w:val="24"/>
        </w:rPr>
        <w:t>Materiais condutores</w:t>
      </w:r>
      <w:r w:rsidR="004130B5" w:rsidRPr="004130B5">
        <w:rPr>
          <w:sz w:val="24"/>
          <w:szCs w:val="24"/>
        </w:rPr>
        <w:t xml:space="preserve"> </w:t>
      </w:r>
      <w:r w:rsidR="004130B5">
        <w:rPr>
          <w:sz w:val="24"/>
          <w:szCs w:val="24"/>
        </w:rPr>
        <w:t xml:space="preserve">e a </w:t>
      </w:r>
      <w:r w:rsidR="004130B5" w:rsidRPr="004130B5">
        <w:rPr>
          <w:sz w:val="24"/>
          <w:szCs w:val="24"/>
        </w:rPr>
        <w:t>resistividade elétrica</w:t>
      </w:r>
      <w:r w:rsidR="004130B5">
        <w:rPr>
          <w:sz w:val="24"/>
          <w:szCs w:val="24"/>
        </w:rPr>
        <w:t xml:space="preserve"> </w:t>
      </w:r>
    </w:p>
    <w:p w14:paraId="59A9D2D6" w14:textId="0B294088" w:rsidR="00A56F4A" w:rsidRDefault="00A56F4A" w:rsidP="00A56F4A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3.3</w:t>
      </w:r>
      <w:r w:rsidRPr="0051219E">
        <w:rPr>
          <w:sz w:val="24"/>
          <w:szCs w:val="24"/>
        </w:rPr>
        <w:t>.</w:t>
      </w:r>
      <w:r w:rsidR="002477A2">
        <w:rPr>
          <w:sz w:val="24"/>
          <w:szCs w:val="24"/>
        </w:rPr>
        <w:t>7</w:t>
      </w:r>
      <w:r w:rsidRPr="0051219E">
        <w:rPr>
          <w:sz w:val="24"/>
          <w:szCs w:val="24"/>
        </w:rPr>
        <w:t xml:space="preserve">. </w:t>
      </w:r>
      <w:r w:rsidR="004130B5" w:rsidRPr="004130B5">
        <w:rPr>
          <w:sz w:val="24"/>
          <w:szCs w:val="24"/>
        </w:rPr>
        <w:t>Materiais condutores com elevada condutividade elétrica</w:t>
      </w:r>
    </w:p>
    <w:p w14:paraId="630A4E02" w14:textId="3ED862E0" w:rsidR="00A56F4A" w:rsidRDefault="00A56F4A" w:rsidP="00A56F4A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3.3</w:t>
      </w:r>
      <w:r w:rsidRPr="0051219E">
        <w:rPr>
          <w:sz w:val="24"/>
          <w:szCs w:val="24"/>
        </w:rPr>
        <w:t>.</w:t>
      </w:r>
      <w:r w:rsidR="002477A2">
        <w:rPr>
          <w:sz w:val="24"/>
          <w:szCs w:val="24"/>
        </w:rPr>
        <w:t>8</w:t>
      </w:r>
      <w:r w:rsidRPr="0051219E">
        <w:rPr>
          <w:sz w:val="24"/>
          <w:szCs w:val="24"/>
        </w:rPr>
        <w:t xml:space="preserve">. </w:t>
      </w:r>
      <w:r w:rsidR="00CA5054">
        <w:rPr>
          <w:sz w:val="24"/>
          <w:szCs w:val="24"/>
        </w:rPr>
        <w:t>E</w:t>
      </w:r>
      <w:r w:rsidR="004130B5" w:rsidRPr="004130B5">
        <w:rPr>
          <w:sz w:val="24"/>
          <w:szCs w:val="24"/>
        </w:rPr>
        <w:t>feito Hall</w:t>
      </w:r>
    </w:p>
    <w:p w14:paraId="45FA360E" w14:textId="48BF38B0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>
        <w:rPr>
          <w:b/>
          <w:bCs/>
          <w:sz w:val="24"/>
          <w:szCs w:val="24"/>
        </w:rPr>
        <w:t>.4</w:t>
      </w:r>
      <w:r w:rsidR="00003EB5">
        <w:rPr>
          <w:b/>
          <w:bCs/>
          <w:sz w:val="24"/>
          <w:szCs w:val="24"/>
        </w:rPr>
        <w:t xml:space="preserve">. </w:t>
      </w:r>
      <w:r w:rsidR="007662C2">
        <w:rPr>
          <w:b/>
          <w:bCs/>
          <w:sz w:val="24"/>
          <w:szCs w:val="24"/>
        </w:rPr>
        <w:t>C</w:t>
      </w:r>
      <w:r w:rsidR="00380B7E">
        <w:rPr>
          <w:b/>
          <w:bCs/>
          <w:sz w:val="24"/>
          <w:szCs w:val="24"/>
        </w:rPr>
        <w:t>ircuitos elétricos trifásicos</w:t>
      </w:r>
      <w:r w:rsidR="007662C2">
        <w:rPr>
          <w:b/>
          <w:bCs/>
          <w:sz w:val="24"/>
          <w:szCs w:val="24"/>
        </w:rPr>
        <w:t xml:space="preserve"> </w:t>
      </w:r>
      <w:r w:rsidR="003958F0">
        <w:rPr>
          <w:b/>
          <w:bCs/>
          <w:sz w:val="24"/>
          <w:szCs w:val="24"/>
        </w:rPr>
        <w:t>equilibrados</w:t>
      </w:r>
    </w:p>
    <w:p w14:paraId="2AF891C0" w14:textId="493A6B38" w:rsidR="008F5FB1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 xml:space="preserve">.1. </w:t>
      </w:r>
      <w:r w:rsidR="00C520C1">
        <w:rPr>
          <w:sz w:val="24"/>
          <w:szCs w:val="24"/>
        </w:rPr>
        <w:t>Sistemas trifásicos</w:t>
      </w:r>
    </w:p>
    <w:p w14:paraId="7DBB346A" w14:textId="0DCF4A11" w:rsidR="00ED3AD1" w:rsidRDefault="00ED3AD1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3.4.</w:t>
      </w:r>
      <w:r w:rsidR="00AE74D9">
        <w:rPr>
          <w:sz w:val="24"/>
          <w:szCs w:val="24"/>
        </w:rPr>
        <w:t>2</w:t>
      </w:r>
      <w:r>
        <w:rPr>
          <w:sz w:val="24"/>
          <w:szCs w:val="24"/>
        </w:rPr>
        <w:t>. Sequência de fase</w:t>
      </w:r>
    </w:p>
    <w:p w14:paraId="187527A3" w14:textId="4AB1D23C" w:rsidR="00ED3AD1" w:rsidRPr="00E81E1A" w:rsidRDefault="00ED3AD1" w:rsidP="00B027E9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3.4.</w:t>
      </w:r>
      <w:r w:rsidR="00AE74D9">
        <w:rPr>
          <w:sz w:val="24"/>
          <w:szCs w:val="24"/>
        </w:rPr>
        <w:t>3</w:t>
      </w:r>
      <w:r>
        <w:rPr>
          <w:sz w:val="24"/>
          <w:szCs w:val="24"/>
        </w:rPr>
        <w:t>. Ligações de fontes trifásicas</w:t>
      </w:r>
      <w:r w:rsidR="00B027E9">
        <w:rPr>
          <w:sz w:val="24"/>
          <w:szCs w:val="24"/>
        </w:rPr>
        <w:t xml:space="preserve"> em</w:t>
      </w:r>
      <w:r>
        <w:rPr>
          <w:sz w:val="24"/>
          <w:szCs w:val="24"/>
        </w:rPr>
        <w:t xml:space="preserve"> estrela</w:t>
      </w:r>
      <w:r w:rsidR="00B027E9">
        <w:rPr>
          <w:sz w:val="24"/>
          <w:szCs w:val="24"/>
        </w:rPr>
        <w:t xml:space="preserve"> (Y)</w:t>
      </w:r>
      <w:r>
        <w:rPr>
          <w:sz w:val="24"/>
          <w:szCs w:val="24"/>
        </w:rPr>
        <w:t xml:space="preserve"> e</w:t>
      </w:r>
      <w:r w:rsidR="00B027E9">
        <w:rPr>
          <w:sz w:val="24"/>
          <w:szCs w:val="24"/>
        </w:rPr>
        <w:t xml:space="preserve"> em</w:t>
      </w:r>
      <w:r>
        <w:rPr>
          <w:sz w:val="24"/>
          <w:szCs w:val="24"/>
        </w:rPr>
        <w:t xml:space="preserve"> delta</w:t>
      </w:r>
      <w:r w:rsidR="00B027E9">
        <w:rPr>
          <w:sz w:val="24"/>
          <w:szCs w:val="24"/>
        </w:rPr>
        <w:t xml:space="preserve"> (Δ)</w:t>
      </w:r>
    </w:p>
    <w:p w14:paraId="1CFC4459" w14:textId="4E01E0BA" w:rsidR="008F5FB1" w:rsidRPr="00E81E1A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</w:t>
      </w:r>
      <w:r w:rsidR="00AE74D9">
        <w:rPr>
          <w:sz w:val="24"/>
          <w:szCs w:val="24"/>
        </w:rPr>
        <w:t>4</w:t>
      </w:r>
      <w:r w:rsidR="008F5FB1" w:rsidRPr="00E81E1A">
        <w:rPr>
          <w:sz w:val="24"/>
          <w:szCs w:val="24"/>
        </w:rPr>
        <w:t xml:space="preserve">. </w:t>
      </w:r>
      <w:r w:rsidR="00ED3AD1">
        <w:rPr>
          <w:sz w:val="24"/>
          <w:szCs w:val="24"/>
        </w:rPr>
        <w:t>Ligações de cargas trifásicas</w:t>
      </w:r>
      <w:r w:rsidR="00B027E9">
        <w:rPr>
          <w:sz w:val="24"/>
          <w:szCs w:val="24"/>
        </w:rPr>
        <w:t xml:space="preserve"> em estrela (Y) e em delta (Δ)</w:t>
      </w:r>
    </w:p>
    <w:p w14:paraId="44272E45" w14:textId="48AF065D" w:rsidR="003B4518" w:rsidRPr="008F4421" w:rsidRDefault="00003EB5" w:rsidP="003B4518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.4</w:t>
      </w:r>
      <w:r w:rsidR="008F5FB1" w:rsidRPr="00E81E1A">
        <w:rPr>
          <w:sz w:val="24"/>
          <w:szCs w:val="24"/>
        </w:rPr>
        <w:t>.</w:t>
      </w:r>
      <w:r w:rsidR="00AE74D9">
        <w:rPr>
          <w:sz w:val="24"/>
          <w:szCs w:val="24"/>
        </w:rPr>
        <w:t>5</w:t>
      </w:r>
      <w:r w:rsidR="008F5FB1" w:rsidRPr="00E81E1A">
        <w:rPr>
          <w:sz w:val="24"/>
          <w:szCs w:val="24"/>
        </w:rPr>
        <w:t xml:space="preserve">. </w:t>
      </w:r>
      <w:r w:rsidR="003B4518">
        <w:rPr>
          <w:sz w:val="24"/>
          <w:szCs w:val="24"/>
        </w:rPr>
        <w:t>Transformações delta estrela para carga</w:t>
      </w:r>
    </w:p>
    <w:p w14:paraId="7AEA99A0" w14:textId="57B403E3" w:rsidR="008F5FB1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AE74D9">
        <w:rPr>
          <w:sz w:val="24"/>
          <w:szCs w:val="24"/>
        </w:rPr>
        <w:t>4</w:t>
      </w:r>
      <w:r w:rsidR="008F5FB1" w:rsidRPr="005E378C">
        <w:rPr>
          <w:sz w:val="24"/>
          <w:szCs w:val="24"/>
        </w:rPr>
        <w:t>.</w:t>
      </w:r>
      <w:r w:rsidR="00AE74D9">
        <w:rPr>
          <w:sz w:val="24"/>
          <w:szCs w:val="24"/>
        </w:rPr>
        <w:t>6</w:t>
      </w:r>
      <w:r w:rsidR="008F5FB1" w:rsidRPr="005E378C">
        <w:rPr>
          <w:sz w:val="24"/>
          <w:szCs w:val="24"/>
        </w:rPr>
        <w:t xml:space="preserve">. </w:t>
      </w:r>
      <w:r w:rsidR="003B4518">
        <w:rPr>
          <w:sz w:val="24"/>
          <w:szCs w:val="24"/>
        </w:rPr>
        <w:t>Fontes trifásicas alimentando cargas equilibradas conectadas em Y</w:t>
      </w:r>
    </w:p>
    <w:p w14:paraId="651F6C62" w14:textId="6E72B096" w:rsidR="003B4518" w:rsidRDefault="003B4518" w:rsidP="003B4518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="00AE74D9">
        <w:rPr>
          <w:sz w:val="24"/>
          <w:szCs w:val="24"/>
        </w:rPr>
        <w:t>4</w:t>
      </w:r>
      <w:r w:rsidRPr="005E378C">
        <w:rPr>
          <w:sz w:val="24"/>
          <w:szCs w:val="24"/>
        </w:rPr>
        <w:t>.</w:t>
      </w:r>
      <w:r w:rsidR="00AE74D9">
        <w:rPr>
          <w:sz w:val="24"/>
          <w:szCs w:val="24"/>
        </w:rPr>
        <w:t>7</w:t>
      </w:r>
      <w:r w:rsidRPr="005E378C">
        <w:rPr>
          <w:sz w:val="24"/>
          <w:szCs w:val="24"/>
        </w:rPr>
        <w:t xml:space="preserve">. </w:t>
      </w:r>
      <w:r>
        <w:rPr>
          <w:sz w:val="24"/>
          <w:szCs w:val="24"/>
        </w:rPr>
        <w:t>Fontes trifásicas alimentando cargas equilibradas conectadas em Y a quatro fios</w:t>
      </w:r>
    </w:p>
    <w:p w14:paraId="1514861D" w14:textId="6AED10D5" w:rsidR="008F5FB1" w:rsidRDefault="00003EB5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AE74D9">
        <w:rPr>
          <w:sz w:val="24"/>
          <w:szCs w:val="24"/>
        </w:rPr>
        <w:t>4</w:t>
      </w:r>
      <w:r w:rsidR="008F5FB1" w:rsidRPr="005E378C">
        <w:rPr>
          <w:sz w:val="24"/>
          <w:szCs w:val="24"/>
        </w:rPr>
        <w:t>.</w:t>
      </w:r>
      <w:r w:rsidR="00AE74D9">
        <w:rPr>
          <w:sz w:val="24"/>
          <w:szCs w:val="24"/>
        </w:rPr>
        <w:t>8</w:t>
      </w:r>
      <w:r w:rsidR="008F5FB1" w:rsidRPr="005E378C">
        <w:rPr>
          <w:sz w:val="24"/>
          <w:szCs w:val="24"/>
        </w:rPr>
        <w:t xml:space="preserve">. </w:t>
      </w:r>
      <w:r w:rsidR="003B4518">
        <w:rPr>
          <w:sz w:val="24"/>
          <w:szCs w:val="24"/>
        </w:rPr>
        <w:t>Fontes trifásicas alimentando cargas equilibradas conectadas em Δ</w:t>
      </w:r>
    </w:p>
    <w:p w14:paraId="32F4F474" w14:textId="0A17E531" w:rsidR="008F5FB1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AE74D9">
        <w:rPr>
          <w:sz w:val="24"/>
          <w:szCs w:val="24"/>
        </w:rPr>
        <w:t>4</w:t>
      </w:r>
      <w:r w:rsidR="008F5FB1" w:rsidRPr="00371DEC">
        <w:rPr>
          <w:sz w:val="24"/>
          <w:szCs w:val="24"/>
        </w:rPr>
        <w:t>.</w:t>
      </w:r>
      <w:r w:rsidR="00AE74D9">
        <w:rPr>
          <w:sz w:val="24"/>
          <w:szCs w:val="24"/>
        </w:rPr>
        <w:t>9</w:t>
      </w:r>
      <w:r w:rsidR="008F5FB1" w:rsidRPr="00371DEC">
        <w:rPr>
          <w:sz w:val="24"/>
          <w:szCs w:val="24"/>
        </w:rPr>
        <w:t xml:space="preserve">. </w:t>
      </w:r>
      <w:r w:rsidR="00520E3C">
        <w:rPr>
          <w:sz w:val="24"/>
          <w:szCs w:val="24"/>
        </w:rPr>
        <w:t>Cálculo de potência em sistemas trifásicos</w:t>
      </w:r>
    </w:p>
    <w:p w14:paraId="7A52C5E7" w14:textId="593F45A9" w:rsidR="008F5FB1" w:rsidRPr="00371DEC" w:rsidRDefault="00301B68" w:rsidP="0054329B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AE74D9">
        <w:rPr>
          <w:sz w:val="24"/>
          <w:szCs w:val="24"/>
        </w:rPr>
        <w:t>4</w:t>
      </w:r>
      <w:r w:rsidR="008F5FB1">
        <w:rPr>
          <w:sz w:val="24"/>
          <w:szCs w:val="24"/>
        </w:rPr>
        <w:t>.</w:t>
      </w:r>
      <w:r w:rsidR="00AE74D9">
        <w:rPr>
          <w:sz w:val="24"/>
          <w:szCs w:val="24"/>
        </w:rPr>
        <w:t>10</w:t>
      </w:r>
      <w:r w:rsidR="008F5FB1">
        <w:rPr>
          <w:sz w:val="24"/>
          <w:szCs w:val="24"/>
        </w:rPr>
        <w:t xml:space="preserve">. </w:t>
      </w:r>
      <w:r w:rsidR="00520E3C" w:rsidRPr="00520E3C">
        <w:rPr>
          <w:sz w:val="24"/>
          <w:szCs w:val="24"/>
        </w:rPr>
        <w:t>Método dos três wattímetros</w:t>
      </w:r>
    </w:p>
    <w:p w14:paraId="2BCFC626" w14:textId="65A23C94" w:rsidR="008F5FB1" w:rsidRPr="00EB2802" w:rsidRDefault="00301B68" w:rsidP="00520E3C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8F5FB1">
        <w:rPr>
          <w:sz w:val="24"/>
          <w:szCs w:val="24"/>
        </w:rPr>
        <w:t>.</w:t>
      </w:r>
      <w:r w:rsidR="00AE74D9">
        <w:rPr>
          <w:sz w:val="24"/>
          <w:szCs w:val="24"/>
        </w:rPr>
        <w:t>4</w:t>
      </w:r>
      <w:r w:rsidR="008F5FB1">
        <w:rPr>
          <w:sz w:val="24"/>
          <w:szCs w:val="24"/>
        </w:rPr>
        <w:t>.</w:t>
      </w:r>
      <w:r w:rsidR="00AE74D9">
        <w:rPr>
          <w:sz w:val="24"/>
          <w:szCs w:val="24"/>
        </w:rPr>
        <w:t>11</w:t>
      </w:r>
      <w:r w:rsidR="008F5FB1">
        <w:rPr>
          <w:sz w:val="24"/>
          <w:szCs w:val="24"/>
        </w:rPr>
        <w:t xml:space="preserve">. </w:t>
      </w:r>
      <w:r w:rsidR="00520E3C" w:rsidRPr="00520E3C">
        <w:rPr>
          <w:sz w:val="24"/>
          <w:szCs w:val="24"/>
        </w:rPr>
        <w:t xml:space="preserve">Método dos </w:t>
      </w:r>
      <w:r w:rsidR="00520E3C">
        <w:rPr>
          <w:sz w:val="24"/>
          <w:szCs w:val="24"/>
        </w:rPr>
        <w:t>dois</w:t>
      </w:r>
      <w:r w:rsidR="00520E3C" w:rsidRPr="00520E3C">
        <w:rPr>
          <w:sz w:val="24"/>
          <w:szCs w:val="24"/>
        </w:rPr>
        <w:t xml:space="preserve"> wattímetros</w:t>
      </w:r>
    </w:p>
    <w:p w14:paraId="5CF16CAE" w14:textId="3997BDBA" w:rsidR="008F5FB1" w:rsidRDefault="004B1A24" w:rsidP="008F5FB1">
      <w:pPr>
        <w:spacing w:before="120" w:after="6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8F5FB1">
        <w:rPr>
          <w:b/>
          <w:bCs/>
          <w:sz w:val="24"/>
          <w:szCs w:val="24"/>
        </w:rPr>
        <w:t>.</w:t>
      </w:r>
      <w:r w:rsidR="00B61644">
        <w:rPr>
          <w:b/>
          <w:bCs/>
          <w:sz w:val="24"/>
          <w:szCs w:val="24"/>
        </w:rPr>
        <w:t>5</w:t>
      </w:r>
      <w:r w:rsidR="00003EB5">
        <w:rPr>
          <w:b/>
          <w:bCs/>
          <w:sz w:val="24"/>
          <w:szCs w:val="24"/>
        </w:rPr>
        <w:t xml:space="preserve">. </w:t>
      </w:r>
      <w:r w:rsidR="003958F0">
        <w:rPr>
          <w:b/>
          <w:bCs/>
          <w:sz w:val="24"/>
          <w:szCs w:val="24"/>
        </w:rPr>
        <w:t>Circuitos elétricos trifásicos desequilibrados</w:t>
      </w:r>
    </w:p>
    <w:p w14:paraId="4B056855" w14:textId="4F22C8E5" w:rsidR="004707B3" w:rsidRPr="00EB2802" w:rsidRDefault="004707B3" w:rsidP="004707B3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="003D2E5E">
        <w:rPr>
          <w:sz w:val="24"/>
          <w:szCs w:val="24"/>
        </w:rPr>
        <w:t>5</w:t>
      </w:r>
      <w:r>
        <w:rPr>
          <w:sz w:val="24"/>
          <w:szCs w:val="24"/>
        </w:rPr>
        <w:t>.1. Fontes trifásicas alimentando cargas desequilibradas conectadas em Y</w:t>
      </w:r>
    </w:p>
    <w:p w14:paraId="29807233" w14:textId="02A695CD" w:rsidR="004707B3" w:rsidRDefault="004707B3" w:rsidP="004707B3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="003D2E5E">
        <w:rPr>
          <w:sz w:val="24"/>
          <w:szCs w:val="24"/>
        </w:rPr>
        <w:t>5</w:t>
      </w:r>
      <w:r w:rsidRPr="00EB2802">
        <w:rPr>
          <w:sz w:val="24"/>
          <w:szCs w:val="24"/>
        </w:rPr>
        <w:t>.</w:t>
      </w:r>
      <w:r>
        <w:rPr>
          <w:sz w:val="24"/>
          <w:szCs w:val="24"/>
        </w:rPr>
        <w:t>2</w:t>
      </w:r>
      <w:r w:rsidRPr="00EB2802">
        <w:rPr>
          <w:sz w:val="24"/>
          <w:szCs w:val="24"/>
        </w:rPr>
        <w:t xml:space="preserve">. </w:t>
      </w:r>
      <w:r>
        <w:rPr>
          <w:sz w:val="24"/>
          <w:szCs w:val="24"/>
        </w:rPr>
        <w:t>Fontes trifásicas alimentando cargas desequilibradas conectadas em Y a quatro fios</w:t>
      </w:r>
    </w:p>
    <w:p w14:paraId="51F0FB27" w14:textId="249FDABE" w:rsidR="00520E3C" w:rsidRDefault="00520E3C" w:rsidP="00520E3C">
      <w:pPr>
        <w:spacing w:before="120" w:after="6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="003D2E5E">
        <w:rPr>
          <w:sz w:val="24"/>
          <w:szCs w:val="24"/>
        </w:rPr>
        <w:t>5</w:t>
      </w:r>
      <w:r>
        <w:rPr>
          <w:sz w:val="24"/>
          <w:szCs w:val="24"/>
        </w:rPr>
        <w:t>.3. Fontes trifásicas alimentando cargas desequilibradas conectadas em Δ</w:t>
      </w:r>
    </w:p>
    <w:p w14:paraId="30A07424" w14:textId="03DA061A" w:rsidR="0054329B" w:rsidRDefault="00B027E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="003D2E5E">
        <w:rPr>
          <w:sz w:val="24"/>
          <w:szCs w:val="24"/>
        </w:rPr>
        <w:t>5</w:t>
      </w:r>
      <w:r>
        <w:rPr>
          <w:sz w:val="24"/>
          <w:szCs w:val="24"/>
        </w:rPr>
        <w:t xml:space="preserve">.3. </w:t>
      </w:r>
      <w:r w:rsidR="00D56396">
        <w:rPr>
          <w:sz w:val="24"/>
          <w:szCs w:val="24"/>
        </w:rPr>
        <w:t>Componentes</w:t>
      </w:r>
      <w:r>
        <w:rPr>
          <w:sz w:val="24"/>
          <w:szCs w:val="24"/>
        </w:rPr>
        <w:t xml:space="preserve"> simétricas aplicadas a </w:t>
      </w:r>
      <w:r w:rsidR="00D56396">
        <w:rPr>
          <w:sz w:val="24"/>
          <w:szCs w:val="24"/>
        </w:rPr>
        <w:t>resolução de circuitos desequilibrados</w:t>
      </w:r>
    </w:p>
    <w:p w14:paraId="45F11585" w14:textId="77777777" w:rsidR="00751427" w:rsidRDefault="00751427">
      <w:pPr>
        <w:spacing w:after="12"/>
        <w:rPr>
          <w:sz w:val="24"/>
          <w:szCs w:val="24"/>
        </w:rPr>
      </w:pPr>
    </w:p>
    <w:p w14:paraId="0C8A7DFE" w14:textId="77777777" w:rsidR="008F5FB1" w:rsidRPr="004B1A24" w:rsidRDefault="008F5FB1" w:rsidP="004B1A24">
      <w:pPr>
        <w:pStyle w:val="PargrafodaLista"/>
        <w:numPr>
          <w:ilvl w:val="0"/>
          <w:numId w:val="22"/>
        </w:numPr>
        <w:spacing w:after="155" w:line="240" w:lineRule="auto"/>
        <w:ind w:left="0" w:right="-15" w:firstLine="0"/>
        <w:rPr>
          <w:sz w:val="24"/>
          <w:szCs w:val="24"/>
        </w:rPr>
      </w:pPr>
      <w:r w:rsidRPr="004B1A24">
        <w:rPr>
          <w:b/>
          <w:sz w:val="24"/>
          <w:szCs w:val="24"/>
        </w:rPr>
        <w:t xml:space="preserve">PROGRAMA PARTE PRÁTICA </w:t>
      </w:r>
    </w:p>
    <w:p w14:paraId="38103178" w14:textId="2E029B69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 xml:space="preserve">.1. </w:t>
      </w:r>
      <w:r w:rsidR="00CD73A8">
        <w:rPr>
          <w:sz w:val="24"/>
          <w:szCs w:val="24"/>
        </w:rPr>
        <w:t xml:space="preserve">Materiais </w:t>
      </w:r>
      <w:r w:rsidR="00CD73A8" w:rsidRPr="00CD73A8">
        <w:rPr>
          <w:sz w:val="24"/>
          <w:szCs w:val="24"/>
        </w:rPr>
        <w:t>magnéticos</w:t>
      </w:r>
    </w:p>
    <w:p w14:paraId="6046AB46" w14:textId="307D1252" w:rsidR="008F5FB1" w:rsidRPr="006B03B3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>.</w:t>
      </w:r>
      <w:r w:rsidR="008F5FB1">
        <w:rPr>
          <w:sz w:val="24"/>
          <w:szCs w:val="24"/>
        </w:rPr>
        <w:t>2</w:t>
      </w:r>
      <w:r w:rsidR="008F5FB1" w:rsidRPr="006B03B3">
        <w:rPr>
          <w:sz w:val="24"/>
          <w:szCs w:val="24"/>
        </w:rPr>
        <w:t xml:space="preserve">. </w:t>
      </w:r>
      <w:r w:rsidR="00D56396">
        <w:rPr>
          <w:sz w:val="24"/>
          <w:szCs w:val="24"/>
        </w:rPr>
        <w:t>Circuitos trifásicos</w:t>
      </w:r>
      <w:r w:rsidR="00954BCF">
        <w:rPr>
          <w:sz w:val="24"/>
          <w:szCs w:val="24"/>
        </w:rPr>
        <w:t xml:space="preserve"> equilibrados</w:t>
      </w:r>
      <w:r w:rsidR="00D56396">
        <w:rPr>
          <w:sz w:val="24"/>
          <w:szCs w:val="24"/>
        </w:rPr>
        <w:t xml:space="preserve"> com carga conectada em Y</w:t>
      </w:r>
    </w:p>
    <w:p w14:paraId="12257EBD" w14:textId="42E346ED" w:rsidR="008F5FB1" w:rsidRDefault="005A0599" w:rsidP="00D56396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>.</w:t>
      </w:r>
      <w:r w:rsidR="008F5FB1">
        <w:rPr>
          <w:sz w:val="24"/>
          <w:szCs w:val="24"/>
        </w:rPr>
        <w:t>3</w:t>
      </w:r>
      <w:r w:rsidR="008F5FB1" w:rsidRPr="006B03B3">
        <w:rPr>
          <w:sz w:val="24"/>
          <w:szCs w:val="24"/>
        </w:rPr>
        <w:t xml:space="preserve">. </w:t>
      </w:r>
      <w:r w:rsidR="00D56396">
        <w:rPr>
          <w:sz w:val="24"/>
          <w:szCs w:val="24"/>
        </w:rPr>
        <w:t>Circuitos trifásicos</w:t>
      </w:r>
      <w:r w:rsidR="00954BCF">
        <w:rPr>
          <w:sz w:val="24"/>
          <w:szCs w:val="24"/>
        </w:rPr>
        <w:t xml:space="preserve"> equilibrados</w:t>
      </w:r>
      <w:r w:rsidR="00D56396">
        <w:rPr>
          <w:sz w:val="24"/>
          <w:szCs w:val="24"/>
        </w:rPr>
        <w:t xml:space="preserve"> com carga conectada em Δ</w:t>
      </w:r>
    </w:p>
    <w:p w14:paraId="437BD820" w14:textId="4A3BE23E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 xml:space="preserve">.4. </w:t>
      </w:r>
      <w:r w:rsidR="00D56396">
        <w:rPr>
          <w:sz w:val="24"/>
          <w:szCs w:val="24"/>
        </w:rPr>
        <w:t>Cálculo de potência em sistemas trifásicos</w:t>
      </w:r>
    </w:p>
    <w:p w14:paraId="011F17B3" w14:textId="283DC6F6" w:rsidR="008F5FB1" w:rsidRDefault="005A0599" w:rsidP="0054329B">
      <w:pPr>
        <w:spacing w:before="12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F5FB1" w:rsidRPr="006B03B3">
        <w:rPr>
          <w:sz w:val="24"/>
          <w:szCs w:val="24"/>
        </w:rPr>
        <w:t xml:space="preserve">.5. </w:t>
      </w:r>
      <w:r w:rsidR="00D56396">
        <w:rPr>
          <w:sz w:val="24"/>
          <w:szCs w:val="24"/>
        </w:rPr>
        <w:t>Circuitos trifásicos com carga desequilibrada</w:t>
      </w:r>
      <w:r w:rsidR="008F5FB1">
        <w:rPr>
          <w:sz w:val="24"/>
          <w:szCs w:val="24"/>
        </w:rPr>
        <w:t xml:space="preserve"> </w:t>
      </w:r>
    </w:p>
    <w:p w14:paraId="4B86C6EE" w14:textId="77777777" w:rsidR="008F5FB1" w:rsidRDefault="008F5FB1">
      <w:pPr>
        <w:spacing w:after="12"/>
        <w:rPr>
          <w:sz w:val="24"/>
          <w:szCs w:val="24"/>
        </w:rPr>
      </w:pPr>
    </w:p>
    <w:p w14:paraId="46FC7A29" w14:textId="77777777" w:rsidR="008F5FB1" w:rsidRPr="004B1A24" w:rsidRDefault="008F5FB1" w:rsidP="004B1A24">
      <w:pPr>
        <w:pStyle w:val="PargrafodaLista"/>
        <w:numPr>
          <w:ilvl w:val="0"/>
          <w:numId w:val="22"/>
        </w:numPr>
        <w:spacing w:after="155" w:line="240" w:lineRule="auto"/>
        <w:ind w:left="0" w:right="-15" w:firstLine="0"/>
        <w:rPr>
          <w:sz w:val="24"/>
          <w:szCs w:val="24"/>
        </w:rPr>
      </w:pPr>
      <w:r w:rsidRPr="004B1A24">
        <w:rPr>
          <w:b/>
          <w:sz w:val="24"/>
          <w:szCs w:val="24"/>
        </w:rPr>
        <w:t>BIBLIOGRAFIA</w:t>
      </w:r>
    </w:p>
    <w:p w14:paraId="5EE74B30" w14:textId="77777777" w:rsidR="008F5FB1" w:rsidRPr="000E1BAA" w:rsidRDefault="008F5FB1" w:rsidP="008F5FB1">
      <w:pPr>
        <w:spacing w:before="240" w:after="120" w:line="240" w:lineRule="auto"/>
        <w:ind w:right="-15"/>
        <w:rPr>
          <w:b/>
          <w:sz w:val="24"/>
          <w:szCs w:val="24"/>
          <w:u w:val="single" w:color="000000"/>
        </w:rPr>
      </w:pPr>
      <w:r w:rsidRPr="00561401">
        <w:rPr>
          <w:b/>
          <w:sz w:val="24"/>
          <w:szCs w:val="24"/>
          <w:u w:val="single" w:color="000000"/>
        </w:rPr>
        <w:t>Básica</w:t>
      </w:r>
    </w:p>
    <w:p w14:paraId="7B6B0BF8" w14:textId="1086B044" w:rsidR="00F17D2B" w:rsidRPr="00F17D2B" w:rsidRDefault="00F17D2B" w:rsidP="008F5FB1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F17D2B">
        <w:rPr>
          <w:rFonts w:asciiTheme="minorHAnsi" w:hAnsiTheme="minorHAnsi" w:cstheme="minorHAnsi"/>
          <w:szCs w:val="24"/>
          <w:lang w:val="pt-BR"/>
        </w:rPr>
        <w:t xml:space="preserve">SCHMIDT, Walfredo. </w:t>
      </w:r>
      <w:r w:rsidRPr="00F17D2B">
        <w:rPr>
          <w:rFonts w:asciiTheme="minorHAnsi" w:hAnsiTheme="minorHAnsi" w:cstheme="minorHAnsi"/>
          <w:b/>
          <w:bCs/>
          <w:szCs w:val="24"/>
          <w:lang w:val="pt-BR"/>
        </w:rPr>
        <w:t>Materiais elétricos, v. 1</w:t>
      </w:r>
      <w:r w:rsidRPr="00F17D2B">
        <w:rPr>
          <w:rFonts w:asciiTheme="minorHAnsi" w:hAnsiTheme="minorHAnsi" w:cstheme="minorHAnsi"/>
          <w:szCs w:val="24"/>
          <w:lang w:val="pt-BR"/>
        </w:rPr>
        <w:t>: condutores e semicondutores. 4. ed. São Paulo: Blucher, 201</w:t>
      </w:r>
      <w:r>
        <w:rPr>
          <w:rFonts w:asciiTheme="minorHAnsi" w:hAnsiTheme="minorHAnsi" w:cstheme="minorHAnsi"/>
          <w:szCs w:val="24"/>
          <w:lang w:val="pt-BR"/>
        </w:rPr>
        <w:t>9.</w:t>
      </w:r>
    </w:p>
    <w:p w14:paraId="535193FE" w14:textId="77777777" w:rsidR="00F17D2B" w:rsidRPr="00F17D2B" w:rsidRDefault="00F17D2B" w:rsidP="00F17D2B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CD73A8">
        <w:rPr>
          <w:rFonts w:asciiTheme="minorHAnsi" w:hAnsiTheme="minorHAnsi" w:cstheme="minorHAnsi"/>
          <w:szCs w:val="24"/>
          <w:lang w:val="pt-BR"/>
        </w:rPr>
        <w:lastRenderedPageBreak/>
        <w:t xml:space="preserve">SCHMIDT, Walfredo. </w:t>
      </w:r>
      <w:r w:rsidRPr="00CD73A8">
        <w:rPr>
          <w:rFonts w:asciiTheme="minorHAnsi" w:hAnsiTheme="minorHAnsi" w:cstheme="minorHAnsi"/>
          <w:b/>
          <w:bCs/>
          <w:szCs w:val="24"/>
          <w:lang w:val="pt-BR"/>
        </w:rPr>
        <w:t>Materiais elétricos, v. 2</w:t>
      </w:r>
      <w:r w:rsidRPr="00CD73A8">
        <w:rPr>
          <w:rFonts w:asciiTheme="minorHAnsi" w:hAnsiTheme="minorHAnsi" w:cstheme="minorHAnsi"/>
          <w:szCs w:val="24"/>
          <w:lang w:val="pt-BR"/>
        </w:rPr>
        <w:t xml:space="preserve">: isolantes e magnéticos. 3. ed. São Paulo: Blucher, 2010. </w:t>
      </w:r>
    </w:p>
    <w:p w14:paraId="12A4B21C" w14:textId="7625700F" w:rsidR="00F17D2B" w:rsidRPr="00CD73A8" w:rsidRDefault="00655434" w:rsidP="008F5FB1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655434">
        <w:rPr>
          <w:rFonts w:asciiTheme="minorHAnsi" w:hAnsiTheme="minorHAnsi" w:cstheme="minorHAnsi"/>
          <w:szCs w:val="24"/>
          <w:lang w:val="pt-BR"/>
        </w:rPr>
        <w:t xml:space="preserve">BOYLESTAD, Robert L. </w:t>
      </w:r>
      <w:r w:rsidRPr="00655434">
        <w:rPr>
          <w:rFonts w:asciiTheme="minorHAnsi" w:hAnsiTheme="minorHAnsi" w:cstheme="minorHAnsi"/>
          <w:b/>
          <w:bCs/>
          <w:szCs w:val="24"/>
          <w:lang w:val="pt-BR"/>
        </w:rPr>
        <w:t>Introdução à análise de circuitos</w:t>
      </w:r>
      <w:r w:rsidRPr="00655434">
        <w:rPr>
          <w:rFonts w:asciiTheme="minorHAnsi" w:hAnsiTheme="minorHAnsi" w:cstheme="minorHAnsi"/>
          <w:szCs w:val="24"/>
          <w:lang w:val="pt-BR"/>
        </w:rPr>
        <w:t>. 13. ed. São Paulo: Pearson, 2019.</w:t>
      </w:r>
    </w:p>
    <w:p w14:paraId="0CD8B539" w14:textId="60B562E2" w:rsidR="00655434" w:rsidRPr="00655434" w:rsidRDefault="00655434" w:rsidP="008F5FB1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655434">
        <w:rPr>
          <w:rFonts w:asciiTheme="minorHAnsi" w:hAnsiTheme="minorHAnsi" w:cstheme="minorHAnsi"/>
          <w:szCs w:val="24"/>
          <w:lang w:val="pt-BR"/>
        </w:rPr>
        <w:t xml:space="preserve">EDMINISTER, Joseph A.; NAHVI, Mahmood. </w:t>
      </w:r>
      <w:r w:rsidRPr="00655434">
        <w:rPr>
          <w:rFonts w:asciiTheme="minorHAnsi" w:hAnsiTheme="minorHAnsi" w:cstheme="minorHAnsi"/>
          <w:b/>
          <w:bCs/>
          <w:szCs w:val="24"/>
          <w:lang w:val="pt-BR"/>
        </w:rPr>
        <w:t>Circuitos elétricos</w:t>
      </w:r>
      <w:r w:rsidRPr="00655434">
        <w:rPr>
          <w:rFonts w:asciiTheme="minorHAnsi" w:hAnsiTheme="minorHAnsi" w:cstheme="minorHAnsi"/>
          <w:szCs w:val="24"/>
          <w:lang w:val="pt-BR"/>
        </w:rPr>
        <w:t>. Tradução de Rafael Silva Alípio. 5. ed. Porto Alegre: Bookman, 2014. (Coleção Schaum).</w:t>
      </w:r>
    </w:p>
    <w:p w14:paraId="4BF44578" w14:textId="3958E1DF" w:rsidR="004E5CFE" w:rsidRPr="004E5CFE" w:rsidRDefault="004E5CFE" w:rsidP="008F5FB1">
      <w:pPr>
        <w:pStyle w:val="Corpodetexto3"/>
        <w:numPr>
          <w:ilvl w:val="0"/>
          <w:numId w:val="18"/>
        </w:numPr>
        <w:spacing w:before="120" w:after="120"/>
        <w:ind w:left="284" w:hanging="284"/>
        <w:jc w:val="both"/>
        <w:rPr>
          <w:rFonts w:asciiTheme="minorHAnsi" w:hAnsiTheme="minorHAnsi" w:cstheme="minorHAnsi"/>
          <w:szCs w:val="24"/>
        </w:rPr>
      </w:pPr>
      <w:r w:rsidRPr="004E5CFE">
        <w:rPr>
          <w:rFonts w:asciiTheme="minorHAnsi" w:hAnsiTheme="minorHAnsi" w:cstheme="minorHAnsi"/>
          <w:szCs w:val="24"/>
          <w:lang w:val="pt-BR"/>
        </w:rPr>
        <w:t xml:space="preserve">OLIVEIRA, Carlos César Barioni de; SCHMIDT, Hernán Prieto; KAGAN, Nelson; ROBBA, Ernesto João. </w:t>
      </w:r>
      <w:r w:rsidRPr="004E5CFE">
        <w:rPr>
          <w:rFonts w:asciiTheme="minorHAnsi" w:hAnsiTheme="minorHAnsi" w:cstheme="minorHAnsi"/>
          <w:b/>
          <w:bCs/>
          <w:szCs w:val="24"/>
          <w:lang w:val="pt-BR"/>
        </w:rPr>
        <w:t>Introdução a sistemas elétricos de potência</w:t>
      </w:r>
      <w:r w:rsidRPr="004E5CFE">
        <w:rPr>
          <w:rFonts w:asciiTheme="minorHAnsi" w:hAnsiTheme="minorHAnsi" w:cstheme="minorHAnsi"/>
          <w:szCs w:val="24"/>
          <w:lang w:val="pt-BR"/>
        </w:rPr>
        <w:t>: componentes simétricas. 3. ed. São Paulo: Blucher, 2026.</w:t>
      </w:r>
    </w:p>
    <w:p w14:paraId="0FAF1F2E" w14:textId="77777777" w:rsidR="008F5FB1" w:rsidRDefault="008F5FB1" w:rsidP="008F5FB1">
      <w:pPr>
        <w:spacing w:before="240" w:after="120" w:line="240" w:lineRule="auto"/>
        <w:ind w:right="-15"/>
        <w:rPr>
          <w:b/>
          <w:sz w:val="24"/>
          <w:szCs w:val="24"/>
          <w:u w:val="single" w:color="000000"/>
        </w:rPr>
      </w:pPr>
      <w:r w:rsidRPr="00561401">
        <w:rPr>
          <w:b/>
          <w:sz w:val="24"/>
          <w:szCs w:val="24"/>
          <w:u w:val="single" w:color="000000"/>
        </w:rPr>
        <w:t xml:space="preserve">Complementar  </w:t>
      </w:r>
    </w:p>
    <w:p w14:paraId="28ADF426" w14:textId="3E026E8F" w:rsidR="008D31F7" w:rsidRDefault="0079025D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79025D">
        <w:rPr>
          <w:bCs/>
          <w:sz w:val="24"/>
          <w:szCs w:val="24"/>
        </w:rPr>
        <w:t xml:space="preserve">CALLISTER JR., William D.; RETHWISCH, David G. </w:t>
      </w:r>
      <w:r w:rsidRPr="0079025D">
        <w:rPr>
          <w:b/>
          <w:bCs/>
          <w:sz w:val="24"/>
          <w:szCs w:val="24"/>
        </w:rPr>
        <w:t>Ciência e engenharia de materiais</w:t>
      </w:r>
      <w:r w:rsidRPr="0079025D">
        <w:rPr>
          <w:bCs/>
          <w:sz w:val="24"/>
          <w:szCs w:val="24"/>
        </w:rPr>
        <w:t>: uma introdução. 10. ed. Rio de Janeiro: LTC, 2020.</w:t>
      </w:r>
    </w:p>
    <w:p w14:paraId="7403DC86" w14:textId="3DF2DA50" w:rsidR="008D31F7" w:rsidRDefault="008D31F7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8D31F7">
        <w:rPr>
          <w:bCs/>
          <w:sz w:val="24"/>
          <w:szCs w:val="24"/>
        </w:rPr>
        <w:t xml:space="preserve">ALEXANDER, Charles K.; SADIKU, Matthew N. O. </w:t>
      </w:r>
      <w:r w:rsidRPr="008D31F7">
        <w:rPr>
          <w:b/>
          <w:bCs/>
          <w:sz w:val="24"/>
          <w:szCs w:val="24"/>
        </w:rPr>
        <w:t>Fundamentos de circuitos elétricos</w:t>
      </w:r>
      <w:r w:rsidRPr="008D31F7">
        <w:rPr>
          <w:bCs/>
          <w:sz w:val="24"/>
          <w:szCs w:val="24"/>
        </w:rPr>
        <w:t xml:space="preserve">. 5. ed. Porto Alegre: AMGH, 2013. </w:t>
      </w:r>
    </w:p>
    <w:p w14:paraId="18348189" w14:textId="13E5868F" w:rsidR="008D31F7" w:rsidRDefault="008D31F7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8D31F7">
        <w:rPr>
          <w:bCs/>
          <w:sz w:val="24"/>
          <w:szCs w:val="24"/>
        </w:rPr>
        <w:t xml:space="preserve">DORF, Richard C.; SVOBODA, James A. </w:t>
      </w:r>
      <w:r w:rsidRPr="008D31F7">
        <w:rPr>
          <w:b/>
          <w:bCs/>
          <w:sz w:val="24"/>
          <w:szCs w:val="24"/>
        </w:rPr>
        <w:t>Circuitos elétricos</w:t>
      </w:r>
      <w:r w:rsidRPr="008D31F7">
        <w:rPr>
          <w:bCs/>
          <w:sz w:val="24"/>
          <w:szCs w:val="24"/>
        </w:rPr>
        <w:t>. 9. ed. Rio de Janeiro: LTC, 2016.</w:t>
      </w:r>
    </w:p>
    <w:p w14:paraId="138213A2" w14:textId="0251FABA" w:rsidR="00854BBA" w:rsidRDefault="00854BBA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854BBA">
        <w:rPr>
          <w:bCs/>
          <w:sz w:val="24"/>
          <w:szCs w:val="24"/>
        </w:rPr>
        <w:t xml:space="preserve">IRWIN, J. David; NELMS, R. Mark. </w:t>
      </w:r>
      <w:r w:rsidRPr="00854BBA">
        <w:rPr>
          <w:b/>
          <w:bCs/>
          <w:sz w:val="24"/>
          <w:szCs w:val="24"/>
        </w:rPr>
        <w:t>Análise básica de circuitos para engenharia</w:t>
      </w:r>
      <w:r w:rsidRPr="00854BBA">
        <w:rPr>
          <w:bCs/>
          <w:sz w:val="24"/>
          <w:szCs w:val="24"/>
        </w:rPr>
        <w:t>. 12. ed. Rio de Janeiro: LTC, 2020</w:t>
      </w:r>
    </w:p>
    <w:p w14:paraId="2BFEFE4A" w14:textId="5F43058F" w:rsidR="00854BBA" w:rsidRDefault="00854BBA" w:rsidP="008F5FB1">
      <w:pPr>
        <w:pStyle w:val="PargrafodaLista"/>
        <w:numPr>
          <w:ilvl w:val="0"/>
          <w:numId w:val="19"/>
        </w:numPr>
        <w:spacing w:line="360" w:lineRule="auto"/>
        <w:ind w:left="284" w:right="-17" w:hanging="284"/>
        <w:jc w:val="both"/>
        <w:rPr>
          <w:bCs/>
          <w:sz w:val="24"/>
          <w:szCs w:val="24"/>
        </w:rPr>
      </w:pPr>
      <w:r w:rsidRPr="00854BBA">
        <w:rPr>
          <w:bCs/>
          <w:sz w:val="24"/>
          <w:szCs w:val="24"/>
        </w:rPr>
        <w:t xml:space="preserve">NILSSON, James W.; RIEDEL, Susan A. </w:t>
      </w:r>
      <w:r w:rsidRPr="00854BBA">
        <w:rPr>
          <w:b/>
          <w:bCs/>
          <w:sz w:val="24"/>
          <w:szCs w:val="24"/>
        </w:rPr>
        <w:t>Circuitos elétricos</w:t>
      </w:r>
      <w:r w:rsidRPr="00854BBA">
        <w:rPr>
          <w:bCs/>
          <w:sz w:val="24"/>
          <w:szCs w:val="24"/>
        </w:rPr>
        <w:t>. 10. ed. São Paulo: Pearson Education do Brasil, 2016.</w:t>
      </w:r>
    </w:p>
    <w:p w14:paraId="0A04A2DB" w14:textId="77777777" w:rsidR="00B83477" w:rsidRDefault="00B83477" w:rsidP="00B83477">
      <w:pPr>
        <w:pStyle w:val="PargrafodaLista"/>
        <w:spacing w:before="240" w:after="155" w:line="240" w:lineRule="auto"/>
        <w:ind w:left="0" w:right="-15"/>
        <w:rPr>
          <w:b/>
          <w:sz w:val="24"/>
          <w:szCs w:val="24"/>
        </w:rPr>
      </w:pPr>
    </w:p>
    <w:p w14:paraId="3C4C7147" w14:textId="26E7145B" w:rsidR="000A5645" w:rsidRPr="004B1A24" w:rsidRDefault="000A5645" w:rsidP="00B83477">
      <w:pPr>
        <w:pStyle w:val="PargrafodaLista"/>
        <w:numPr>
          <w:ilvl w:val="0"/>
          <w:numId w:val="22"/>
        </w:numPr>
        <w:spacing w:after="155" w:line="240" w:lineRule="auto"/>
        <w:ind w:left="0" w:right="-15" w:firstLine="0"/>
        <w:rPr>
          <w:b/>
          <w:sz w:val="24"/>
          <w:szCs w:val="24"/>
        </w:rPr>
      </w:pPr>
      <w:r w:rsidRPr="00561401">
        <w:rPr>
          <w:b/>
          <w:sz w:val="24"/>
          <w:szCs w:val="24"/>
        </w:rPr>
        <w:t>APROVAÇÃO</w:t>
      </w:r>
    </w:p>
    <w:p w14:paraId="6251D4FE" w14:textId="77777777" w:rsidR="00751427" w:rsidRDefault="00751427">
      <w:pPr>
        <w:spacing w:after="12"/>
        <w:rPr>
          <w:sz w:val="24"/>
          <w:szCs w:val="24"/>
        </w:rPr>
      </w:pPr>
    </w:p>
    <w:p w14:paraId="567C6FC4" w14:textId="77777777" w:rsidR="00751427" w:rsidRDefault="00751427">
      <w:pPr>
        <w:spacing w:after="12"/>
        <w:rPr>
          <w:sz w:val="24"/>
          <w:szCs w:val="24"/>
        </w:rPr>
      </w:pPr>
    </w:p>
    <w:p w14:paraId="62A40727" w14:textId="77777777" w:rsidR="005F617D" w:rsidRDefault="005F617D">
      <w:pPr>
        <w:spacing w:after="12"/>
        <w:rPr>
          <w:sz w:val="24"/>
          <w:szCs w:val="24"/>
        </w:rPr>
      </w:pPr>
    </w:p>
    <w:p w14:paraId="5475D42F" w14:textId="77777777" w:rsidR="00751427" w:rsidRDefault="00751427">
      <w:pPr>
        <w:spacing w:after="12"/>
        <w:rPr>
          <w:sz w:val="24"/>
          <w:szCs w:val="24"/>
        </w:rPr>
      </w:pPr>
    </w:p>
    <w:p w14:paraId="73816237" w14:textId="77777777" w:rsidR="00751427" w:rsidRDefault="00751427">
      <w:pPr>
        <w:spacing w:after="12"/>
        <w:rPr>
          <w:sz w:val="24"/>
          <w:szCs w:val="24"/>
        </w:rPr>
      </w:pPr>
    </w:p>
    <w:p w14:paraId="6A18159D" w14:textId="77777777" w:rsidR="00751427" w:rsidRPr="00561401" w:rsidRDefault="00751427">
      <w:pPr>
        <w:spacing w:after="12"/>
        <w:rPr>
          <w:sz w:val="24"/>
          <w:szCs w:val="24"/>
        </w:rPr>
      </w:pPr>
    </w:p>
    <w:sectPr w:rsidR="00751427" w:rsidRPr="00561401">
      <w:pgSz w:w="11900" w:h="16840"/>
      <w:pgMar w:top="476" w:right="839" w:bottom="832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79C7"/>
    <w:multiLevelType w:val="hybridMultilevel"/>
    <w:tmpl w:val="35F69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D65E3"/>
    <w:multiLevelType w:val="hybridMultilevel"/>
    <w:tmpl w:val="DBA4B9EA"/>
    <w:lvl w:ilvl="0" w:tplc="C828199C">
      <w:start w:val="1"/>
      <w:numFmt w:val="decimal"/>
      <w:lvlText w:val="%1)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2" w15:restartNumberingAfterBreak="0">
    <w:nsid w:val="0BBE25D7"/>
    <w:multiLevelType w:val="hybridMultilevel"/>
    <w:tmpl w:val="C76044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F2832"/>
    <w:multiLevelType w:val="hybridMultilevel"/>
    <w:tmpl w:val="801898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57275"/>
    <w:multiLevelType w:val="multilevel"/>
    <w:tmpl w:val="813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9759D"/>
    <w:multiLevelType w:val="hybridMultilevel"/>
    <w:tmpl w:val="9A9E480A"/>
    <w:lvl w:ilvl="0" w:tplc="FAC29896">
      <w:start w:val="6"/>
      <w:numFmt w:val="decimal"/>
      <w:lvlText w:val="%1."/>
      <w:lvlJc w:val="left"/>
      <w:pPr>
        <w:ind w:left="221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50FC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8C1C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929E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29F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8EDB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CA93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C22F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C49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F3743B"/>
    <w:multiLevelType w:val="hybridMultilevel"/>
    <w:tmpl w:val="8BFE1614"/>
    <w:lvl w:ilvl="0" w:tplc="F9583E54">
      <w:start w:val="1"/>
      <w:numFmt w:val="decimal"/>
      <w:lvlText w:val="%1)"/>
      <w:lvlJc w:val="left"/>
      <w:pPr>
        <w:ind w:left="4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3" w:hanging="360"/>
      </w:pPr>
    </w:lvl>
    <w:lvl w:ilvl="2" w:tplc="0416001B" w:tentative="1">
      <w:start w:val="1"/>
      <w:numFmt w:val="lowerRoman"/>
      <w:lvlText w:val="%3."/>
      <w:lvlJc w:val="right"/>
      <w:pPr>
        <w:ind w:left="1893" w:hanging="180"/>
      </w:pPr>
    </w:lvl>
    <w:lvl w:ilvl="3" w:tplc="0416000F" w:tentative="1">
      <w:start w:val="1"/>
      <w:numFmt w:val="decimal"/>
      <w:lvlText w:val="%4."/>
      <w:lvlJc w:val="left"/>
      <w:pPr>
        <w:ind w:left="2613" w:hanging="360"/>
      </w:pPr>
    </w:lvl>
    <w:lvl w:ilvl="4" w:tplc="04160019" w:tentative="1">
      <w:start w:val="1"/>
      <w:numFmt w:val="lowerLetter"/>
      <w:lvlText w:val="%5."/>
      <w:lvlJc w:val="left"/>
      <w:pPr>
        <w:ind w:left="3333" w:hanging="360"/>
      </w:pPr>
    </w:lvl>
    <w:lvl w:ilvl="5" w:tplc="0416001B" w:tentative="1">
      <w:start w:val="1"/>
      <w:numFmt w:val="lowerRoman"/>
      <w:lvlText w:val="%6."/>
      <w:lvlJc w:val="right"/>
      <w:pPr>
        <w:ind w:left="4053" w:hanging="180"/>
      </w:pPr>
    </w:lvl>
    <w:lvl w:ilvl="6" w:tplc="0416000F" w:tentative="1">
      <w:start w:val="1"/>
      <w:numFmt w:val="decimal"/>
      <w:lvlText w:val="%7."/>
      <w:lvlJc w:val="left"/>
      <w:pPr>
        <w:ind w:left="4773" w:hanging="360"/>
      </w:pPr>
    </w:lvl>
    <w:lvl w:ilvl="7" w:tplc="04160019" w:tentative="1">
      <w:start w:val="1"/>
      <w:numFmt w:val="lowerLetter"/>
      <w:lvlText w:val="%8."/>
      <w:lvlJc w:val="left"/>
      <w:pPr>
        <w:ind w:left="5493" w:hanging="360"/>
      </w:pPr>
    </w:lvl>
    <w:lvl w:ilvl="8" w:tplc="0416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7" w15:restartNumberingAfterBreak="0">
    <w:nsid w:val="24756526"/>
    <w:multiLevelType w:val="hybridMultilevel"/>
    <w:tmpl w:val="8F228860"/>
    <w:lvl w:ilvl="0" w:tplc="FFFFFFFF">
      <w:start w:val="1"/>
      <w:numFmt w:val="decimal"/>
      <w:lvlText w:val="%1."/>
      <w:lvlJc w:val="left"/>
      <w:pPr>
        <w:ind w:left="58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3" w:hanging="360"/>
      </w:pPr>
    </w:lvl>
    <w:lvl w:ilvl="2" w:tplc="FFFFFFFF" w:tentative="1">
      <w:start w:val="1"/>
      <w:numFmt w:val="lowerRoman"/>
      <w:lvlText w:val="%3."/>
      <w:lvlJc w:val="right"/>
      <w:pPr>
        <w:ind w:left="2023" w:hanging="180"/>
      </w:pPr>
    </w:lvl>
    <w:lvl w:ilvl="3" w:tplc="FFFFFFFF" w:tentative="1">
      <w:start w:val="1"/>
      <w:numFmt w:val="decimal"/>
      <w:lvlText w:val="%4."/>
      <w:lvlJc w:val="left"/>
      <w:pPr>
        <w:ind w:left="2743" w:hanging="360"/>
      </w:pPr>
    </w:lvl>
    <w:lvl w:ilvl="4" w:tplc="FFFFFFFF" w:tentative="1">
      <w:start w:val="1"/>
      <w:numFmt w:val="lowerLetter"/>
      <w:lvlText w:val="%5."/>
      <w:lvlJc w:val="left"/>
      <w:pPr>
        <w:ind w:left="3463" w:hanging="360"/>
      </w:pPr>
    </w:lvl>
    <w:lvl w:ilvl="5" w:tplc="FFFFFFFF" w:tentative="1">
      <w:start w:val="1"/>
      <w:numFmt w:val="lowerRoman"/>
      <w:lvlText w:val="%6."/>
      <w:lvlJc w:val="right"/>
      <w:pPr>
        <w:ind w:left="4183" w:hanging="180"/>
      </w:pPr>
    </w:lvl>
    <w:lvl w:ilvl="6" w:tplc="FFFFFFFF" w:tentative="1">
      <w:start w:val="1"/>
      <w:numFmt w:val="decimal"/>
      <w:lvlText w:val="%7."/>
      <w:lvlJc w:val="left"/>
      <w:pPr>
        <w:ind w:left="4903" w:hanging="360"/>
      </w:pPr>
    </w:lvl>
    <w:lvl w:ilvl="7" w:tplc="FFFFFFFF" w:tentative="1">
      <w:start w:val="1"/>
      <w:numFmt w:val="lowerLetter"/>
      <w:lvlText w:val="%8."/>
      <w:lvlJc w:val="left"/>
      <w:pPr>
        <w:ind w:left="5623" w:hanging="360"/>
      </w:pPr>
    </w:lvl>
    <w:lvl w:ilvl="8" w:tplc="FFFFFFFF" w:tentative="1">
      <w:start w:val="1"/>
      <w:numFmt w:val="lowerRoman"/>
      <w:lvlText w:val="%9."/>
      <w:lvlJc w:val="right"/>
      <w:pPr>
        <w:ind w:left="6343" w:hanging="180"/>
      </w:pPr>
    </w:lvl>
  </w:abstractNum>
  <w:abstractNum w:abstractNumId="8" w15:restartNumberingAfterBreak="0">
    <w:nsid w:val="251F4406"/>
    <w:multiLevelType w:val="hybridMultilevel"/>
    <w:tmpl w:val="DB804DEC"/>
    <w:lvl w:ilvl="0" w:tplc="04160001">
      <w:start w:val="1"/>
      <w:numFmt w:val="bullet"/>
      <w:lvlText w:val=""/>
      <w:lvlJc w:val="left"/>
      <w:pPr>
        <w:ind w:left="4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13" w:hanging="360"/>
      </w:pPr>
      <w:rPr>
        <w:rFonts w:ascii="Wingdings" w:hAnsi="Wingdings" w:hint="default"/>
      </w:rPr>
    </w:lvl>
  </w:abstractNum>
  <w:abstractNum w:abstractNumId="9" w15:restartNumberingAfterBreak="0">
    <w:nsid w:val="28EE5D20"/>
    <w:multiLevelType w:val="hybridMultilevel"/>
    <w:tmpl w:val="CF904C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C4E55"/>
    <w:multiLevelType w:val="multilevel"/>
    <w:tmpl w:val="C5247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73D20"/>
    <w:multiLevelType w:val="hybridMultilevel"/>
    <w:tmpl w:val="6C5A3680"/>
    <w:lvl w:ilvl="0" w:tplc="1009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2" w15:restartNumberingAfterBreak="0">
    <w:nsid w:val="2F1D3286"/>
    <w:multiLevelType w:val="hybridMultilevel"/>
    <w:tmpl w:val="15B4E4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F23B7"/>
    <w:multiLevelType w:val="hybridMultilevel"/>
    <w:tmpl w:val="A36262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852B4"/>
    <w:multiLevelType w:val="multilevel"/>
    <w:tmpl w:val="2264D95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D63E77"/>
    <w:multiLevelType w:val="hybridMultilevel"/>
    <w:tmpl w:val="8F228860"/>
    <w:lvl w:ilvl="0" w:tplc="B7026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2115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0FE3CB1"/>
    <w:multiLevelType w:val="hybridMultilevel"/>
    <w:tmpl w:val="4AC2673A"/>
    <w:lvl w:ilvl="0" w:tplc="77F0D0B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3D295A"/>
    <w:multiLevelType w:val="hybridMultilevel"/>
    <w:tmpl w:val="D4F2C1E0"/>
    <w:lvl w:ilvl="0" w:tplc="DAFCB8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B6FAB"/>
    <w:multiLevelType w:val="hybridMultilevel"/>
    <w:tmpl w:val="49D01CE6"/>
    <w:lvl w:ilvl="0" w:tplc="FE8ABDCC">
      <w:start w:val="1"/>
      <w:numFmt w:val="decimal"/>
      <w:lvlText w:val="%1."/>
      <w:lvlJc w:val="left"/>
      <w:pPr>
        <w:ind w:left="22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25F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4E48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26E6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89C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DCA8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46D1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2EB8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8855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5B56A27"/>
    <w:multiLevelType w:val="hybridMultilevel"/>
    <w:tmpl w:val="5756FF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01C9B"/>
    <w:multiLevelType w:val="hybridMultilevel"/>
    <w:tmpl w:val="AAFE3D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2155915">
    <w:abstractNumId w:val="19"/>
  </w:num>
  <w:num w:numId="2" w16cid:durableId="719062939">
    <w:abstractNumId w:val="5"/>
  </w:num>
  <w:num w:numId="3" w16cid:durableId="1819809809">
    <w:abstractNumId w:val="16"/>
  </w:num>
  <w:num w:numId="4" w16cid:durableId="150682603">
    <w:abstractNumId w:val="12"/>
  </w:num>
  <w:num w:numId="5" w16cid:durableId="827326889">
    <w:abstractNumId w:val="11"/>
  </w:num>
  <w:num w:numId="6" w16cid:durableId="1148592966">
    <w:abstractNumId w:val="8"/>
  </w:num>
  <w:num w:numId="7" w16cid:durableId="267271807">
    <w:abstractNumId w:val="21"/>
  </w:num>
  <w:num w:numId="8" w16cid:durableId="1838837396">
    <w:abstractNumId w:val="1"/>
  </w:num>
  <w:num w:numId="9" w16cid:durableId="1684432834">
    <w:abstractNumId w:val="6"/>
  </w:num>
  <w:num w:numId="10" w16cid:durableId="739408285">
    <w:abstractNumId w:val="0"/>
  </w:num>
  <w:num w:numId="11" w16cid:durableId="1490517092">
    <w:abstractNumId w:val="15"/>
  </w:num>
  <w:num w:numId="12" w16cid:durableId="2014643270">
    <w:abstractNumId w:val="17"/>
  </w:num>
  <w:num w:numId="13" w16cid:durableId="1191383330">
    <w:abstractNumId w:val="4"/>
  </w:num>
  <w:num w:numId="14" w16cid:durableId="1457062473">
    <w:abstractNumId w:val="10"/>
  </w:num>
  <w:num w:numId="15" w16cid:durableId="923104708">
    <w:abstractNumId w:val="14"/>
  </w:num>
  <w:num w:numId="16" w16cid:durableId="542597425">
    <w:abstractNumId w:val="7"/>
  </w:num>
  <w:num w:numId="17" w16cid:durableId="998659200">
    <w:abstractNumId w:val="2"/>
  </w:num>
  <w:num w:numId="18" w16cid:durableId="1194152782">
    <w:abstractNumId w:val="9"/>
  </w:num>
  <w:num w:numId="19" w16cid:durableId="1849520792">
    <w:abstractNumId w:val="20"/>
  </w:num>
  <w:num w:numId="20" w16cid:durableId="2025398952">
    <w:abstractNumId w:val="13"/>
  </w:num>
  <w:num w:numId="21" w16cid:durableId="1423798516">
    <w:abstractNumId w:val="3"/>
  </w:num>
  <w:num w:numId="22" w16cid:durableId="15717656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AAA"/>
    <w:rsid w:val="00002878"/>
    <w:rsid w:val="00003EB5"/>
    <w:rsid w:val="0001304D"/>
    <w:rsid w:val="0002248B"/>
    <w:rsid w:val="000241E2"/>
    <w:rsid w:val="00026AF7"/>
    <w:rsid w:val="00034C59"/>
    <w:rsid w:val="00036545"/>
    <w:rsid w:val="000379B3"/>
    <w:rsid w:val="00037D96"/>
    <w:rsid w:val="00043306"/>
    <w:rsid w:val="00043CE1"/>
    <w:rsid w:val="00043FC6"/>
    <w:rsid w:val="00046C21"/>
    <w:rsid w:val="000509A2"/>
    <w:rsid w:val="000509D8"/>
    <w:rsid w:val="00063043"/>
    <w:rsid w:val="00063AAA"/>
    <w:rsid w:val="000707AE"/>
    <w:rsid w:val="00082E19"/>
    <w:rsid w:val="00083E8B"/>
    <w:rsid w:val="00086F58"/>
    <w:rsid w:val="000A5645"/>
    <w:rsid w:val="000B552E"/>
    <w:rsid w:val="000B57BA"/>
    <w:rsid w:val="000C4B25"/>
    <w:rsid w:val="000C699A"/>
    <w:rsid w:val="000E02A1"/>
    <w:rsid w:val="000E1BAA"/>
    <w:rsid w:val="00104538"/>
    <w:rsid w:val="00110BC3"/>
    <w:rsid w:val="00112050"/>
    <w:rsid w:val="00115AE2"/>
    <w:rsid w:val="00124BB5"/>
    <w:rsid w:val="001302B4"/>
    <w:rsid w:val="001412C1"/>
    <w:rsid w:val="00141912"/>
    <w:rsid w:val="001424FA"/>
    <w:rsid w:val="00147BF3"/>
    <w:rsid w:val="0015080C"/>
    <w:rsid w:val="00150AC1"/>
    <w:rsid w:val="00154B0B"/>
    <w:rsid w:val="001770CF"/>
    <w:rsid w:val="001A2430"/>
    <w:rsid w:val="001A292F"/>
    <w:rsid w:val="001B2D02"/>
    <w:rsid w:val="001B5C75"/>
    <w:rsid w:val="001B62EA"/>
    <w:rsid w:val="001C56C7"/>
    <w:rsid w:val="001D1678"/>
    <w:rsid w:val="001E2A4F"/>
    <w:rsid w:val="001F119F"/>
    <w:rsid w:val="001F1DDF"/>
    <w:rsid w:val="00221ACD"/>
    <w:rsid w:val="002244C3"/>
    <w:rsid w:val="002263C2"/>
    <w:rsid w:val="00241A22"/>
    <w:rsid w:val="002477A2"/>
    <w:rsid w:val="00251F83"/>
    <w:rsid w:val="002556B5"/>
    <w:rsid w:val="002557F4"/>
    <w:rsid w:val="0026074C"/>
    <w:rsid w:val="00270818"/>
    <w:rsid w:val="00274EA6"/>
    <w:rsid w:val="00283533"/>
    <w:rsid w:val="0029712F"/>
    <w:rsid w:val="002B1CB5"/>
    <w:rsid w:val="002B2324"/>
    <w:rsid w:val="002C086A"/>
    <w:rsid w:val="002E11A5"/>
    <w:rsid w:val="002E264D"/>
    <w:rsid w:val="002E328D"/>
    <w:rsid w:val="002F096E"/>
    <w:rsid w:val="002F0BAE"/>
    <w:rsid w:val="00301B68"/>
    <w:rsid w:val="00302F66"/>
    <w:rsid w:val="00314FCE"/>
    <w:rsid w:val="00322800"/>
    <w:rsid w:val="00327B44"/>
    <w:rsid w:val="00333001"/>
    <w:rsid w:val="00340EE5"/>
    <w:rsid w:val="003415B5"/>
    <w:rsid w:val="003446C2"/>
    <w:rsid w:val="00344FD4"/>
    <w:rsid w:val="00362296"/>
    <w:rsid w:val="0036502E"/>
    <w:rsid w:val="00366206"/>
    <w:rsid w:val="0036657F"/>
    <w:rsid w:val="00371DEC"/>
    <w:rsid w:val="003773FC"/>
    <w:rsid w:val="00380B7E"/>
    <w:rsid w:val="0038206B"/>
    <w:rsid w:val="00384545"/>
    <w:rsid w:val="003865D1"/>
    <w:rsid w:val="003931C1"/>
    <w:rsid w:val="003958F0"/>
    <w:rsid w:val="003A5B34"/>
    <w:rsid w:val="003A5C3D"/>
    <w:rsid w:val="003B307C"/>
    <w:rsid w:val="003B4518"/>
    <w:rsid w:val="003C3E24"/>
    <w:rsid w:val="003C643B"/>
    <w:rsid w:val="003C6479"/>
    <w:rsid w:val="003D1AA7"/>
    <w:rsid w:val="003D2E5E"/>
    <w:rsid w:val="003E638E"/>
    <w:rsid w:val="003F1E3D"/>
    <w:rsid w:val="00400908"/>
    <w:rsid w:val="00401452"/>
    <w:rsid w:val="00405B06"/>
    <w:rsid w:val="004130B5"/>
    <w:rsid w:val="004140FC"/>
    <w:rsid w:val="004173FE"/>
    <w:rsid w:val="00425BDC"/>
    <w:rsid w:val="00430D56"/>
    <w:rsid w:val="004312ED"/>
    <w:rsid w:val="004323DC"/>
    <w:rsid w:val="00433292"/>
    <w:rsid w:val="00437023"/>
    <w:rsid w:val="00437939"/>
    <w:rsid w:val="00440549"/>
    <w:rsid w:val="00444289"/>
    <w:rsid w:val="00452597"/>
    <w:rsid w:val="00452A12"/>
    <w:rsid w:val="00460A24"/>
    <w:rsid w:val="00460E93"/>
    <w:rsid w:val="0046272B"/>
    <w:rsid w:val="00463C2A"/>
    <w:rsid w:val="004707B3"/>
    <w:rsid w:val="00470B3B"/>
    <w:rsid w:val="00474729"/>
    <w:rsid w:val="00476E0A"/>
    <w:rsid w:val="00476EB7"/>
    <w:rsid w:val="0049201E"/>
    <w:rsid w:val="004953CB"/>
    <w:rsid w:val="004A3CB3"/>
    <w:rsid w:val="004B0ACF"/>
    <w:rsid w:val="004B1A24"/>
    <w:rsid w:val="004B2797"/>
    <w:rsid w:val="004D0B25"/>
    <w:rsid w:val="004D33F9"/>
    <w:rsid w:val="004D58DA"/>
    <w:rsid w:val="004D610C"/>
    <w:rsid w:val="004E0208"/>
    <w:rsid w:val="004E0824"/>
    <w:rsid w:val="004E0C25"/>
    <w:rsid w:val="004E2733"/>
    <w:rsid w:val="004E5CFE"/>
    <w:rsid w:val="004E70CE"/>
    <w:rsid w:val="004F0D34"/>
    <w:rsid w:val="004F5183"/>
    <w:rsid w:val="00500EB1"/>
    <w:rsid w:val="0051219E"/>
    <w:rsid w:val="00513026"/>
    <w:rsid w:val="005136D4"/>
    <w:rsid w:val="00520E3C"/>
    <w:rsid w:val="00526F87"/>
    <w:rsid w:val="00534B9F"/>
    <w:rsid w:val="005413D0"/>
    <w:rsid w:val="0054329B"/>
    <w:rsid w:val="00545CFE"/>
    <w:rsid w:val="005518AD"/>
    <w:rsid w:val="00561401"/>
    <w:rsid w:val="0056259A"/>
    <w:rsid w:val="00572CDD"/>
    <w:rsid w:val="0058571A"/>
    <w:rsid w:val="005A00AE"/>
    <w:rsid w:val="005A0599"/>
    <w:rsid w:val="005A5D85"/>
    <w:rsid w:val="005A6879"/>
    <w:rsid w:val="005B1F2A"/>
    <w:rsid w:val="005B3B54"/>
    <w:rsid w:val="005B4289"/>
    <w:rsid w:val="005D372D"/>
    <w:rsid w:val="005E378C"/>
    <w:rsid w:val="005F01C3"/>
    <w:rsid w:val="005F0B6D"/>
    <w:rsid w:val="005F2372"/>
    <w:rsid w:val="005F3689"/>
    <w:rsid w:val="005F3F08"/>
    <w:rsid w:val="005F617D"/>
    <w:rsid w:val="00600888"/>
    <w:rsid w:val="00606550"/>
    <w:rsid w:val="0060655D"/>
    <w:rsid w:val="0061532D"/>
    <w:rsid w:val="00620543"/>
    <w:rsid w:val="00620E40"/>
    <w:rsid w:val="006220ED"/>
    <w:rsid w:val="00624C91"/>
    <w:rsid w:val="00631053"/>
    <w:rsid w:val="006357D6"/>
    <w:rsid w:val="00643A80"/>
    <w:rsid w:val="00644549"/>
    <w:rsid w:val="0065125C"/>
    <w:rsid w:val="00655434"/>
    <w:rsid w:val="00655E8A"/>
    <w:rsid w:val="00663659"/>
    <w:rsid w:val="006640C4"/>
    <w:rsid w:val="00682F07"/>
    <w:rsid w:val="006844E0"/>
    <w:rsid w:val="00686D34"/>
    <w:rsid w:val="006A3604"/>
    <w:rsid w:val="006B03B3"/>
    <w:rsid w:val="006C45FC"/>
    <w:rsid w:val="006D318C"/>
    <w:rsid w:val="006E25B7"/>
    <w:rsid w:val="006E54E0"/>
    <w:rsid w:val="006F2DBD"/>
    <w:rsid w:val="006F4346"/>
    <w:rsid w:val="006F6079"/>
    <w:rsid w:val="00705064"/>
    <w:rsid w:val="0071332A"/>
    <w:rsid w:val="007159A6"/>
    <w:rsid w:val="0071711E"/>
    <w:rsid w:val="00725154"/>
    <w:rsid w:val="00730B90"/>
    <w:rsid w:val="00730E68"/>
    <w:rsid w:val="00751427"/>
    <w:rsid w:val="00754B1A"/>
    <w:rsid w:val="00761409"/>
    <w:rsid w:val="007662C2"/>
    <w:rsid w:val="007733A1"/>
    <w:rsid w:val="007778B2"/>
    <w:rsid w:val="007809D0"/>
    <w:rsid w:val="00787189"/>
    <w:rsid w:val="0079025D"/>
    <w:rsid w:val="007A0C6C"/>
    <w:rsid w:val="007A4EEB"/>
    <w:rsid w:val="007B0228"/>
    <w:rsid w:val="007B63AA"/>
    <w:rsid w:val="007B6B71"/>
    <w:rsid w:val="007D34A1"/>
    <w:rsid w:val="007E3548"/>
    <w:rsid w:val="007F70F3"/>
    <w:rsid w:val="008008F0"/>
    <w:rsid w:val="00800B48"/>
    <w:rsid w:val="00807FC8"/>
    <w:rsid w:val="00814BB6"/>
    <w:rsid w:val="008169B9"/>
    <w:rsid w:val="0081751C"/>
    <w:rsid w:val="00831185"/>
    <w:rsid w:val="00834E65"/>
    <w:rsid w:val="00847468"/>
    <w:rsid w:val="0085143D"/>
    <w:rsid w:val="008530ED"/>
    <w:rsid w:val="00854BBA"/>
    <w:rsid w:val="00854C9D"/>
    <w:rsid w:val="00854E6E"/>
    <w:rsid w:val="00860E33"/>
    <w:rsid w:val="00867FF4"/>
    <w:rsid w:val="00871D93"/>
    <w:rsid w:val="00874ED5"/>
    <w:rsid w:val="00875515"/>
    <w:rsid w:val="00877F10"/>
    <w:rsid w:val="00885C6B"/>
    <w:rsid w:val="008B02F2"/>
    <w:rsid w:val="008B0BC7"/>
    <w:rsid w:val="008B2F19"/>
    <w:rsid w:val="008C0F60"/>
    <w:rsid w:val="008C35C3"/>
    <w:rsid w:val="008C63AA"/>
    <w:rsid w:val="008D31F7"/>
    <w:rsid w:val="008D398D"/>
    <w:rsid w:val="008D7396"/>
    <w:rsid w:val="008E1A51"/>
    <w:rsid w:val="008E24CF"/>
    <w:rsid w:val="008F0E76"/>
    <w:rsid w:val="008F4421"/>
    <w:rsid w:val="008F5FB1"/>
    <w:rsid w:val="008F67A0"/>
    <w:rsid w:val="00904722"/>
    <w:rsid w:val="00913B49"/>
    <w:rsid w:val="00914E58"/>
    <w:rsid w:val="009245F8"/>
    <w:rsid w:val="00933047"/>
    <w:rsid w:val="00940AF4"/>
    <w:rsid w:val="009438DA"/>
    <w:rsid w:val="00943CF5"/>
    <w:rsid w:val="00944294"/>
    <w:rsid w:val="009522B0"/>
    <w:rsid w:val="00954BCF"/>
    <w:rsid w:val="009572CD"/>
    <w:rsid w:val="00966AC4"/>
    <w:rsid w:val="00970AAF"/>
    <w:rsid w:val="009724CE"/>
    <w:rsid w:val="00972735"/>
    <w:rsid w:val="00973307"/>
    <w:rsid w:val="009815CB"/>
    <w:rsid w:val="00987A29"/>
    <w:rsid w:val="00992FF9"/>
    <w:rsid w:val="00995075"/>
    <w:rsid w:val="009A1421"/>
    <w:rsid w:val="009A4424"/>
    <w:rsid w:val="009B6663"/>
    <w:rsid w:val="009D0205"/>
    <w:rsid w:val="009D60FC"/>
    <w:rsid w:val="009F2997"/>
    <w:rsid w:val="009F30AC"/>
    <w:rsid w:val="00A00653"/>
    <w:rsid w:val="00A1124E"/>
    <w:rsid w:val="00A12DB9"/>
    <w:rsid w:val="00A3129A"/>
    <w:rsid w:val="00A3463A"/>
    <w:rsid w:val="00A41740"/>
    <w:rsid w:val="00A518AB"/>
    <w:rsid w:val="00A562B0"/>
    <w:rsid w:val="00A56F4A"/>
    <w:rsid w:val="00A618C4"/>
    <w:rsid w:val="00A62A03"/>
    <w:rsid w:val="00A67D94"/>
    <w:rsid w:val="00A70A31"/>
    <w:rsid w:val="00A8288E"/>
    <w:rsid w:val="00A95236"/>
    <w:rsid w:val="00A977E6"/>
    <w:rsid w:val="00AA0DCF"/>
    <w:rsid w:val="00AA6517"/>
    <w:rsid w:val="00AB1354"/>
    <w:rsid w:val="00AC0C22"/>
    <w:rsid w:val="00AD5AE8"/>
    <w:rsid w:val="00AD7F55"/>
    <w:rsid w:val="00AE74D9"/>
    <w:rsid w:val="00B027E9"/>
    <w:rsid w:val="00B07E7F"/>
    <w:rsid w:val="00B17D9E"/>
    <w:rsid w:val="00B205A4"/>
    <w:rsid w:val="00B25A33"/>
    <w:rsid w:val="00B30F4F"/>
    <w:rsid w:val="00B33366"/>
    <w:rsid w:val="00B355DE"/>
    <w:rsid w:val="00B41690"/>
    <w:rsid w:val="00B42548"/>
    <w:rsid w:val="00B46654"/>
    <w:rsid w:val="00B4779C"/>
    <w:rsid w:val="00B50007"/>
    <w:rsid w:val="00B61644"/>
    <w:rsid w:val="00B77087"/>
    <w:rsid w:val="00B81466"/>
    <w:rsid w:val="00B83477"/>
    <w:rsid w:val="00B91467"/>
    <w:rsid w:val="00B9263D"/>
    <w:rsid w:val="00B951E6"/>
    <w:rsid w:val="00BA27D1"/>
    <w:rsid w:val="00BA6945"/>
    <w:rsid w:val="00BB325D"/>
    <w:rsid w:val="00BB33AC"/>
    <w:rsid w:val="00BB4387"/>
    <w:rsid w:val="00BE0632"/>
    <w:rsid w:val="00BF690A"/>
    <w:rsid w:val="00C05492"/>
    <w:rsid w:val="00C11F50"/>
    <w:rsid w:val="00C17105"/>
    <w:rsid w:val="00C20000"/>
    <w:rsid w:val="00C20842"/>
    <w:rsid w:val="00C20FAC"/>
    <w:rsid w:val="00C2175F"/>
    <w:rsid w:val="00C31AAA"/>
    <w:rsid w:val="00C3514F"/>
    <w:rsid w:val="00C41AA8"/>
    <w:rsid w:val="00C47D3F"/>
    <w:rsid w:val="00C520C1"/>
    <w:rsid w:val="00C536E3"/>
    <w:rsid w:val="00C71DC1"/>
    <w:rsid w:val="00C71FD0"/>
    <w:rsid w:val="00C776A3"/>
    <w:rsid w:val="00C776C6"/>
    <w:rsid w:val="00C85919"/>
    <w:rsid w:val="00C91B8F"/>
    <w:rsid w:val="00CA5054"/>
    <w:rsid w:val="00CA5FD7"/>
    <w:rsid w:val="00CB748F"/>
    <w:rsid w:val="00CB79F8"/>
    <w:rsid w:val="00CC55CD"/>
    <w:rsid w:val="00CC713E"/>
    <w:rsid w:val="00CD411F"/>
    <w:rsid w:val="00CD73A8"/>
    <w:rsid w:val="00CF2464"/>
    <w:rsid w:val="00CF6892"/>
    <w:rsid w:val="00D127CD"/>
    <w:rsid w:val="00D2051B"/>
    <w:rsid w:val="00D23DB0"/>
    <w:rsid w:val="00D423BF"/>
    <w:rsid w:val="00D45EBA"/>
    <w:rsid w:val="00D46D68"/>
    <w:rsid w:val="00D47A90"/>
    <w:rsid w:val="00D54F62"/>
    <w:rsid w:val="00D56396"/>
    <w:rsid w:val="00D701FA"/>
    <w:rsid w:val="00D82D3F"/>
    <w:rsid w:val="00D83F14"/>
    <w:rsid w:val="00D86CBE"/>
    <w:rsid w:val="00D90991"/>
    <w:rsid w:val="00D92AAB"/>
    <w:rsid w:val="00D92CFE"/>
    <w:rsid w:val="00D96F42"/>
    <w:rsid w:val="00DA0C42"/>
    <w:rsid w:val="00DB2293"/>
    <w:rsid w:val="00DC654F"/>
    <w:rsid w:val="00DC79EC"/>
    <w:rsid w:val="00DD0FF8"/>
    <w:rsid w:val="00DD1BED"/>
    <w:rsid w:val="00DD3E86"/>
    <w:rsid w:val="00DE629B"/>
    <w:rsid w:val="00DE7388"/>
    <w:rsid w:val="00DF1C66"/>
    <w:rsid w:val="00DF2687"/>
    <w:rsid w:val="00E1542C"/>
    <w:rsid w:val="00E2168D"/>
    <w:rsid w:val="00E31CF9"/>
    <w:rsid w:val="00E33AB2"/>
    <w:rsid w:val="00E4482E"/>
    <w:rsid w:val="00E67B49"/>
    <w:rsid w:val="00E72BA5"/>
    <w:rsid w:val="00E75690"/>
    <w:rsid w:val="00E81E1A"/>
    <w:rsid w:val="00E83E6F"/>
    <w:rsid w:val="00E86238"/>
    <w:rsid w:val="00E87BD8"/>
    <w:rsid w:val="00EA60E2"/>
    <w:rsid w:val="00EB2802"/>
    <w:rsid w:val="00EB3567"/>
    <w:rsid w:val="00EC060F"/>
    <w:rsid w:val="00ED3AD1"/>
    <w:rsid w:val="00ED3D34"/>
    <w:rsid w:val="00EE1251"/>
    <w:rsid w:val="00EE1AC8"/>
    <w:rsid w:val="00EE4042"/>
    <w:rsid w:val="00EE4F09"/>
    <w:rsid w:val="00EE5196"/>
    <w:rsid w:val="00EF2B67"/>
    <w:rsid w:val="00EF3DB2"/>
    <w:rsid w:val="00F00FF8"/>
    <w:rsid w:val="00F044B2"/>
    <w:rsid w:val="00F06F7D"/>
    <w:rsid w:val="00F074BA"/>
    <w:rsid w:val="00F13B2F"/>
    <w:rsid w:val="00F13BE2"/>
    <w:rsid w:val="00F14D7F"/>
    <w:rsid w:val="00F17D2B"/>
    <w:rsid w:val="00F21008"/>
    <w:rsid w:val="00F25034"/>
    <w:rsid w:val="00F259B9"/>
    <w:rsid w:val="00F2623A"/>
    <w:rsid w:val="00F34187"/>
    <w:rsid w:val="00F41B43"/>
    <w:rsid w:val="00F471EE"/>
    <w:rsid w:val="00F5385B"/>
    <w:rsid w:val="00F545BF"/>
    <w:rsid w:val="00F75AAF"/>
    <w:rsid w:val="00F82925"/>
    <w:rsid w:val="00F84772"/>
    <w:rsid w:val="00F87B54"/>
    <w:rsid w:val="00F95EC4"/>
    <w:rsid w:val="00F964B7"/>
    <w:rsid w:val="00F972F8"/>
    <w:rsid w:val="00FA5F5E"/>
    <w:rsid w:val="00FB0B32"/>
    <w:rsid w:val="00FB1BCE"/>
    <w:rsid w:val="00FB493E"/>
    <w:rsid w:val="00FD14ED"/>
    <w:rsid w:val="00FE62EC"/>
    <w:rsid w:val="00FF01F1"/>
    <w:rsid w:val="00FF12D3"/>
    <w:rsid w:val="00FF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BD308"/>
  <w15:docId w15:val="{20D3559A-AB01-4025-970D-1B04A1BD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  <w:lang w:val="pt-BR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44" w:line="240" w:lineRule="auto"/>
      <w:ind w:left="-1468" w:right="616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E448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0AA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E1A51"/>
    <w:rPr>
      <w:color w:val="0000FF"/>
      <w:u w:val="single"/>
    </w:rPr>
  </w:style>
  <w:style w:type="paragraph" w:customStyle="1" w:styleId="Corpodetexto3">
    <w:name w:val="Corpo de texto3"/>
    <w:rsid w:val="00F14D7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7B63A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63AA"/>
    <w:rPr>
      <w:rFonts w:ascii="Calibri" w:eastAsia="Calibri" w:hAnsi="Calibri" w:cs="Calibri"/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150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50AC1"/>
    <w:rPr>
      <w:b/>
      <w:bCs/>
    </w:rPr>
  </w:style>
  <w:style w:type="paragraph" w:styleId="Reviso">
    <w:name w:val="Revision"/>
    <w:hidden/>
    <w:uiPriority w:val="99"/>
    <w:semiHidden/>
    <w:rsid w:val="00D92CFE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nfase">
    <w:name w:val="Emphasis"/>
    <w:basedOn w:val="Fontepargpadro"/>
    <w:uiPriority w:val="20"/>
    <w:qFormat/>
    <w:rsid w:val="00B07E7F"/>
    <w:rPr>
      <w:i/>
      <w:iCs/>
    </w:rPr>
  </w:style>
  <w:style w:type="character" w:customStyle="1" w:styleId="CabealhoChar">
    <w:name w:val="Cabeçalho Char"/>
    <w:uiPriority w:val="99"/>
    <w:semiHidden/>
    <w:qFormat/>
    <w:locked/>
    <w:rsid w:val="005B4289"/>
    <w:rPr>
      <w:rFonts w:ascii="Arial" w:hAnsi="Arial" w:cs="Arial"/>
      <w:sz w:val="24"/>
      <w:szCs w:val="24"/>
      <w:lang w:val="pt-BR" w:eastAsia="pt-BR" w:bidi="ar-SA"/>
    </w:rPr>
  </w:style>
  <w:style w:type="character" w:styleId="MenoPendente">
    <w:name w:val="Unresolved Mention"/>
    <w:basedOn w:val="Fontepargpadro"/>
    <w:uiPriority w:val="99"/>
    <w:semiHidden/>
    <w:unhideWhenUsed/>
    <w:rsid w:val="00FB493E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76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CB675-4929-4BC9-8B50-1DE441017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3</Pages>
  <Words>725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Componente Curricular de Materiais Elétricos e Circuitos Trifásicos</vt:lpstr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Componente Curricular de Materiais Elétricos e Circuitos Trifásicos</dc:title>
  <dc:subject/>
  <dc:creator>Fernando Bento Silva</dc:creator>
  <cp:keywords/>
  <cp:lastModifiedBy>Fernando Bento Silva</cp:lastModifiedBy>
  <cp:revision>65</cp:revision>
  <cp:lastPrinted>2025-06-16T18:23:00Z</cp:lastPrinted>
  <dcterms:created xsi:type="dcterms:W3CDTF">2026-08-02T13:28:00Z</dcterms:created>
  <dcterms:modified xsi:type="dcterms:W3CDTF">2026-08-02T19:43:00Z</dcterms:modified>
</cp:coreProperties>
</file>