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E054" w14:textId="77777777" w:rsidR="00A053AE" w:rsidRPr="007A7CAE" w:rsidRDefault="0054758A">
      <w:pPr>
        <w:jc w:val="center"/>
        <w:rPr>
          <w:lang w:val="pt-BR"/>
        </w:rPr>
      </w:pPr>
      <w:r w:rsidRPr="007A7CAE">
        <w:rPr>
          <w:b/>
          <w:sz w:val="28"/>
          <w:lang w:val="pt-BR"/>
        </w:rPr>
        <w:t>UNIVERSIDADE FEDERAL DE UBERLÂNDIA</w:t>
      </w:r>
      <w:r w:rsidRPr="007A7CAE">
        <w:rPr>
          <w:b/>
          <w:sz w:val="28"/>
          <w:lang w:val="pt-BR"/>
        </w:rPr>
        <w:br/>
      </w:r>
      <w:r w:rsidRPr="007A7CAE">
        <w:rPr>
          <w:b/>
          <w:lang w:val="pt-BR"/>
        </w:rPr>
        <w:t>Faculdade de Engenharia Elétrica</w:t>
      </w:r>
      <w:r w:rsidRPr="007A7CAE">
        <w:rPr>
          <w:b/>
          <w:lang w:val="pt-BR"/>
        </w:rPr>
        <w:br/>
        <w:t>Diretoria da Faculdade de Engenharia Elétrica</w:t>
      </w:r>
      <w:r w:rsidRPr="007A7CAE">
        <w:rPr>
          <w:b/>
          <w:lang w:val="pt-BR"/>
        </w:rPr>
        <w:br/>
        <w:t>OFÍCIO Nº ___/2026/DIRFEELT/FEELT-UFU</w:t>
      </w:r>
      <w:r w:rsidRPr="007A7CAE">
        <w:rPr>
          <w:b/>
          <w:lang w:val="pt-BR"/>
        </w:rPr>
        <w:br/>
      </w:r>
    </w:p>
    <w:p w14:paraId="5F1FF777" w14:textId="77777777" w:rsidR="00A053AE" w:rsidRPr="007A7CAE" w:rsidRDefault="0054758A">
      <w:pPr>
        <w:rPr>
          <w:lang w:val="pt-BR"/>
        </w:rPr>
      </w:pPr>
      <w:r w:rsidRPr="007A7CAE">
        <w:rPr>
          <w:lang w:val="pt-BR"/>
        </w:rPr>
        <w:t>Uberlândia, Minas Gerais, maio de 2026.</w:t>
      </w:r>
      <w:r w:rsidRPr="007A7CAE">
        <w:rPr>
          <w:lang w:val="pt-BR"/>
        </w:rPr>
        <w:br/>
      </w:r>
    </w:p>
    <w:p w14:paraId="6865814C" w14:textId="77777777" w:rsidR="00A053AE" w:rsidRPr="007A7CAE" w:rsidRDefault="0054758A">
      <w:pPr>
        <w:rPr>
          <w:lang w:val="pt-BR"/>
        </w:rPr>
      </w:pPr>
      <w:r w:rsidRPr="007A7CAE">
        <w:rPr>
          <w:lang w:val="pt-BR"/>
        </w:rPr>
        <w:t>Ao Magnífico Reitor da Universidade Federal de Uberlândia,</w:t>
      </w:r>
      <w:r w:rsidRPr="007A7CAE">
        <w:rPr>
          <w:lang w:val="pt-BR"/>
        </w:rPr>
        <w:br/>
        <w:t xml:space="preserve">À </w:t>
      </w:r>
      <w:proofErr w:type="spellStart"/>
      <w:r w:rsidRPr="007A7CAE">
        <w:rPr>
          <w:lang w:val="pt-BR"/>
        </w:rPr>
        <w:t>Pró-Reitoria</w:t>
      </w:r>
      <w:proofErr w:type="spellEnd"/>
      <w:r w:rsidRPr="007A7CAE">
        <w:rPr>
          <w:lang w:val="pt-BR"/>
        </w:rPr>
        <w:t xml:space="preserve"> de Graduação,</w:t>
      </w:r>
      <w:r w:rsidRPr="007A7CAE">
        <w:rPr>
          <w:lang w:val="pt-BR"/>
        </w:rPr>
        <w:br/>
        <w:t>À Diretoria da Faculdade de Engenharia Elétrica.</w:t>
      </w:r>
      <w:r w:rsidRPr="007A7CAE">
        <w:rPr>
          <w:lang w:val="pt-BR"/>
        </w:rPr>
        <w:br/>
      </w:r>
    </w:p>
    <w:p w14:paraId="191E1E1F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Assunto: </w:t>
      </w:r>
      <w:r w:rsidRPr="007A7CAE">
        <w:rPr>
          <w:lang w:val="pt-BR"/>
        </w:rPr>
        <w:t>Estudo de Viabilidade - Curso Superior de Tecnologia/Engenharia em Automação, Robótica e Inteligência Artificial - Campus Santa Mônica.</w:t>
      </w:r>
    </w:p>
    <w:p w14:paraId="3376591D" w14:textId="77777777" w:rsidR="00A053AE" w:rsidRPr="007A7C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Prezados Senhores,</w:t>
      </w:r>
    </w:p>
    <w:p w14:paraId="5E457CCF" w14:textId="77777777" w:rsidR="00A053AE" w:rsidRPr="007A7C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Em atenção às discussões institucionais relacionadas à modernização da oferta acadêmica da FEELT e às diretrizes do Programa Universidades Inovadoras do MEC, apresenta-se a proposta de reformulação do atual curso de Engenharia de Controle e Automação, com reorganização curricular voltada à criação de um percurso integrado de formação tecnológica e engenharia em Automação, Robótica e Inteligência Artificial.</w:t>
      </w:r>
    </w:p>
    <w:p w14:paraId="2AD1F1C9" w14:textId="77777777" w:rsidR="00A053AE" w:rsidRPr="007A7C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A proposta foi construída a partir dos estudos de viabilidade acadêmica, regional e institucional desenvolvidos pela FEELT, considerando a infraestrutura já instalada, a experiência acumulada da área de Controle e Automação, a capacidade laboratorial existente, o perfil econômico-industrial do Triângulo Mineiro e Alto Paranaíba e as demandas contemporâneas associadas à Indústria 4.0, sistemas inteligentes, integração OT/IT, sistemas embarcados, robótica aplicada e transformação digital.</w:t>
      </w:r>
    </w:p>
    <w:p w14:paraId="533564AA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I - DADOS DO CURSO PROPOSTO</w:t>
      </w:r>
    </w:p>
    <w:p w14:paraId="4263B3E3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Nome do curso: </w:t>
      </w:r>
      <w:r w:rsidRPr="007A7CAE">
        <w:rPr>
          <w:lang w:val="pt-BR"/>
        </w:rPr>
        <w:t>Curso Superior de Tecnologia/Engenharia em Automação, Robótica e Inteligência Artificial</w:t>
      </w:r>
    </w:p>
    <w:p w14:paraId="05F8D50C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Titulação conferida: </w:t>
      </w:r>
      <w:r w:rsidRPr="007A7CAE">
        <w:rPr>
          <w:lang w:val="pt-BR"/>
        </w:rPr>
        <w:t>Tecnólogo em Automação, Robótica e Inteligência Artificial / Engenheiro(a) de Automação, Robótica e Inteligência Artificial</w:t>
      </w:r>
    </w:p>
    <w:p w14:paraId="3611EF13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Grau: </w:t>
      </w:r>
      <w:r w:rsidRPr="007A7CAE">
        <w:rPr>
          <w:lang w:val="pt-BR"/>
        </w:rPr>
        <w:t>Tecnológico / Bacharelado</w:t>
      </w:r>
    </w:p>
    <w:p w14:paraId="690D6AD7" w14:textId="3B45C634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Código: </w:t>
      </w:r>
      <w:r w:rsidR="00F77F2C">
        <w:rPr>
          <w:b/>
          <w:lang w:val="pt-BR"/>
        </w:rPr>
        <w:t>(</w:t>
      </w:r>
      <w:r w:rsidRPr="007A7CAE">
        <w:rPr>
          <w:lang w:val="pt-BR"/>
        </w:rPr>
        <w:t>Inserido pela PROGRAD</w:t>
      </w:r>
      <w:r w:rsidR="00F77F2C">
        <w:rPr>
          <w:lang w:val="pt-BR"/>
        </w:rPr>
        <w:t>)</w:t>
      </w:r>
    </w:p>
    <w:p w14:paraId="42C8AA20" w14:textId="7FB868DC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Modalidade: </w:t>
      </w:r>
      <w:r w:rsidR="009B08E3" w:rsidRPr="009B08E3">
        <w:rPr>
          <w:rFonts w:cs="Times New Roman"/>
          <w:lang w:val="pt-BR"/>
        </w:rPr>
        <w:t>Semipresencial</w:t>
      </w:r>
    </w:p>
    <w:p w14:paraId="2733564F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Turno: </w:t>
      </w:r>
      <w:r w:rsidRPr="007A7CAE">
        <w:rPr>
          <w:lang w:val="pt-BR"/>
        </w:rPr>
        <w:t>Noturno</w:t>
      </w:r>
    </w:p>
    <w:p w14:paraId="7782CF84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Progressão: </w:t>
      </w:r>
      <w:r w:rsidRPr="007A7CAE">
        <w:rPr>
          <w:lang w:val="pt-BR"/>
        </w:rPr>
        <w:t>Semestral</w:t>
      </w:r>
    </w:p>
    <w:p w14:paraId="705FEB58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lastRenderedPageBreak/>
        <w:t xml:space="preserve">Local: </w:t>
      </w:r>
      <w:r w:rsidRPr="007A7CAE">
        <w:rPr>
          <w:lang w:val="pt-BR"/>
        </w:rPr>
        <w:t>Campus Santa Mônica</w:t>
      </w:r>
    </w:p>
    <w:p w14:paraId="2AD47A7E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Carga Horária Total: </w:t>
      </w:r>
      <w:r w:rsidRPr="007A7CAE">
        <w:rPr>
          <w:lang w:val="pt-BR"/>
        </w:rPr>
        <w:t>3.600 h / 2.400 h</w:t>
      </w:r>
    </w:p>
    <w:p w14:paraId="346C006D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Carga Horária de Extensão: </w:t>
      </w:r>
      <w:r w:rsidRPr="007A7CAE">
        <w:rPr>
          <w:lang w:val="pt-BR"/>
        </w:rPr>
        <w:t>360 h / 240 h</w:t>
      </w:r>
    </w:p>
    <w:p w14:paraId="2E592878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Carga Horária de Estágio: </w:t>
      </w:r>
      <w:r w:rsidRPr="007A7CAE">
        <w:rPr>
          <w:lang w:val="pt-BR"/>
        </w:rPr>
        <w:t>160 h / 120 h</w:t>
      </w:r>
    </w:p>
    <w:p w14:paraId="2D725963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Carga Horária de Atividades Complementares: </w:t>
      </w:r>
      <w:r w:rsidRPr="007A7CAE">
        <w:rPr>
          <w:lang w:val="pt-BR"/>
        </w:rPr>
        <w:t>80 h / 60 h</w:t>
      </w:r>
    </w:p>
    <w:p w14:paraId="16DC03FC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Integralização Mínima: </w:t>
      </w:r>
      <w:r w:rsidRPr="007A7CAE">
        <w:rPr>
          <w:lang w:val="pt-BR"/>
        </w:rPr>
        <w:t>10 semestres (5 anos) / 6 semestres (3 anos)</w:t>
      </w:r>
    </w:p>
    <w:p w14:paraId="119185EF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Integralização Máxima: </w:t>
      </w:r>
      <w:r w:rsidRPr="007A7CAE">
        <w:rPr>
          <w:lang w:val="pt-BR"/>
        </w:rPr>
        <w:t>15 semestres (7,5 anos) / 9 semestres (4,5 anos)</w:t>
      </w:r>
    </w:p>
    <w:p w14:paraId="16CBDBD2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Vagas Semestrais: </w:t>
      </w:r>
      <w:r w:rsidRPr="007A7CAE">
        <w:rPr>
          <w:lang w:val="pt-BR"/>
        </w:rPr>
        <w:t>30 (60 anual)</w:t>
      </w:r>
    </w:p>
    <w:p w14:paraId="25BCD165" w14:textId="77777777" w:rsidR="00A053AE" w:rsidRPr="007A7CAE" w:rsidRDefault="0054758A">
      <w:pPr>
        <w:rPr>
          <w:lang w:val="pt-BR"/>
        </w:rPr>
      </w:pPr>
      <w:r w:rsidRPr="007A7CAE">
        <w:rPr>
          <w:b/>
          <w:lang w:val="pt-BR"/>
        </w:rPr>
        <w:t xml:space="preserve">Previsão de Início: </w:t>
      </w:r>
      <w:r w:rsidRPr="007A7CAE">
        <w:rPr>
          <w:lang w:val="pt-BR"/>
        </w:rPr>
        <w:t>2027/1</w:t>
      </w:r>
    </w:p>
    <w:p w14:paraId="57B9DBD1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II - APRESENTAÇÃO E JUSTIFICATIVA INSTITUCIONAL</w:t>
      </w:r>
    </w:p>
    <w:p w14:paraId="1032CFBF" w14:textId="17C863C8" w:rsidR="00A053AE" w:rsidRDefault="00FB3E12">
      <w:pPr>
        <w:spacing w:after="120" w:line="259" w:lineRule="auto"/>
        <w:jc w:val="both"/>
        <w:rPr>
          <w:rFonts w:cs="Times New Roman"/>
          <w:lang w:val="pt-BR"/>
        </w:rPr>
      </w:pPr>
      <w:r w:rsidRPr="00F7426B">
        <w:rPr>
          <w:rFonts w:cs="Times New Roman"/>
          <w:lang w:val="pt-BR"/>
        </w:rPr>
        <w:t>A presente proposta parte de uma constatação objetiva: o atual curso de Engenharia de Controle e Automação da FEELT, ofertado em período integral com ingresso semestral de 15 vagas, apresenta desalinhamento em relação ao perfil socioeconômico do estudante regional, ao mercado de trabalho do Triângulo Mineiro e às transformações tecnológicas em curso na engenharia de automação. A reformulação proposta visa aproximar a oferta da capacidade instalada da Faculdade e consolidar a posição da FEELT na formação aplicada em automação.</w:t>
      </w:r>
    </w:p>
    <w:p w14:paraId="509260D9" w14:textId="77777777" w:rsidR="00F836C4" w:rsidRPr="007A7CAE" w:rsidRDefault="00F836C4">
      <w:pPr>
        <w:spacing w:after="120" w:line="259" w:lineRule="auto"/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A053AE" w14:paraId="0417BA35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8589EAB" w14:textId="77777777" w:rsidR="00A053AE" w:rsidRDefault="0054758A">
            <w:proofErr w:type="spellStart"/>
            <w:r>
              <w:rPr>
                <w:b/>
                <w:sz w:val="20"/>
              </w:rPr>
              <w:t>Indicador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institucional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4ACBB626" w14:textId="77777777" w:rsidR="00A053AE" w:rsidRDefault="0054758A">
            <w:r>
              <w:rPr>
                <w:b/>
                <w:sz w:val="20"/>
              </w:rPr>
              <w:t>Valor</w:t>
            </w:r>
          </w:p>
        </w:tc>
      </w:tr>
      <w:tr w:rsidR="00A053AE" w14:paraId="4F0CB0A2" w14:textId="77777777">
        <w:trPr>
          <w:jc w:val="center"/>
        </w:trPr>
        <w:tc>
          <w:tcPr>
            <w:tcW w:w="4844" w:type="dxa"/>
            <w:vAlign w:val="center"/>
          </w:tcPr>
          <w:p w14:paraId="1D4F3409" w14:textId="77777777" w:rsidR="00A053AE" w:rsidRDefault="0054758A">
            <w:r>
              <w:rPr>
                <w:sz w:val="20"/>
              </w:rPr>
              <w:t>Cursos de graduação</w:t>
            </w:r>
          </w:p>
        </w:tc>
        <w:tc>
          <w:tcPr>
            <w:tcW w:w="4844" w:type="dxa"/>
            <w:vAlign w:val="center"/>
          </w:tcPr>
          <w:p w14:paraId="028BFA44" w14:textId="77777777" w:rsidR="00A053AE" w:rsidRDefault="0054758A">
            <w:r>
              <w:rPr>
                <w:sz w:val="20"/>
              </w:rPr>
              <w:t>7</w:t>
            </w:r>
          </w:p>
        </w:tc>
      </w:tr>
      <w:tr w:rsidR="00A053AE" w14:paraId="2F0E03CB" w14:textId="77777777">
        <w:trPr>
          <w:jc w:val="center"/>
        </w:trPr>
        <w:tc>
          <w:tcPr>
            <w:tcW w:w="4844" w:type="dxa"/>
            <w:vAlign w:val="center"/>
          </w:tcPr>
          <w:p w14:paraId="34E11DF5" w14:textId="77777777" w:rsidR="00A053AE" w:rsidRDefault="0054758A">
            <w:r>
              <w:rPr>
                <w:sz w:val="20"/>
              </w:rPr>
              <w:t>Programas stricto sensu</w:t>
            </w:r>
          </w:p>
        </w:tc>
        <w:tc>
          <w:tcPr>
            <w:tcW w:w="4844" w:type="dxa"/>
            <w:vAlign w:val="center"/>
          </w:tcPr>
          <w:p w14:paraId="3B470816" w14:textId="77777777" w:rsidR="00A053AE" w:rsidRDefault="0054758A">
            <w:r>
              <w:rPr>
                <w:sz w:val="20"/>
              </w:rPr>
              <w:t>2</w:t>
            </w:r>
          </w:p>
        </w:tc>
      </w:tr>
      <w:tr w:rsidR="00A053AE" w14:paraId="64DEED96" w14:textId="77777777">
        <w:trPr>
          <w:jc w:val="center"/>
        </w:trPr>
        <w:tc>
          <w:tcPr>
            <w:tcW w:w="4844" w:type="dxa"/>
            <w:vAlign w:val="center"/>
          </w:tcPr>
          <w:p w14:paraId="47B44761" w14:textId="77777777" w:rsidR="00A053AE" w:rsidRDefault="0054758A">
            <w:r>
              <w:rPr>
                <w:sz w:val="20"/>
              </w:rPr>
              <w:t>Docentes FEELT</w:t>
            </w:r>
          </w:p>
        </w:tc>
        <w:tc>
          <w:tcPr>
            <w:tcW w:w="4844" w:type="dxa"/>
            <w:vAlign w:val="center"/>
          </w:tcPr>
          <w:p w14:paraId="6A233CC3" w14:textId="77777777" w:rsidR="00A053AE" w:rsidRDefault="0054758A">
            <w:r>
              <w:rPr>
                <w:sz w:val="20"/>
              </w:rPr>
              <w:t>72</w:t>
            </w:r>
          </w:p>
        </w:tc>
      </w:tr>
      <w:tr w:rsidR="00A053AE" w14:paraId="2E3BDD5A" w14:textId="77777777">
        <w:trPr>
          <w:jc w:val="center"/>
        </w:trPr>
        <w:tc>
          <w:tcPr>
            <w:tcW w:w="4844" w:type="dxa"/>
            <w:vAlign w:val="center"/>
          </w:tcPr>
          <w:p w14:paraId="574D9125" w14:textId="77777777" w:rsidR="00A053AE" w:rsidRDefault="0054758A">
            <w:r>
              <w:rPr>
                <w:sz w:val="20"/>
              </w:rPr>
              <w:t>Laboratórios institucionais de graduação</w:t>
            </w:r>
          </w:p>
        </w:tc>
        <w:tc>
          <w:tcPr>
            <w:tcW w:w="4844" w:type="dxa"/>
            <w:vAlign w:val="center"/>
          </w:tcPr>
          <w:p w14:paraId="55C629BB" w14:textId="77777777" w:rsidR="00A053AE" w:rsidRDefault="0054758A">
            <w:r>
              <w:rPr>
                <w:sz w:val="20"/>
              </w:rPr>
              <w:t>16</w:t>
            </w:r>
          </w:p>
        </w:tc>
      </w:tr>
      <w:tr w:rsidR="00A053AE" w14:paraId="200B85FA" w14:textId="77777777">
        <w:trPr>
          <w:jc w:val="center"/>
        </w:trPr>
        <w:tc>
          <w:tcPr>
            <w:tcW w:w="4844" w:type="dxa"/>
            <w:vAlign w:val="center"/>
          </w:tcPr>
          <w:p w14:paraId="49A7872F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Departamento de Controle e Automação</w:t>
            </w:r>
          </w:p>
        </w:tc>
        <w:tc>
          <w:tcPr>
            <w:tcW w:w="4844" w:type="dxa"/>
            <w:vAlign w:val="center"/>
          </w:tcPr>
          <w:p w14:paraId="3AF9E679" w14:textId="77777777" w:rsidR="00A053AE" w:rsidRDefault="0054758A">
            <w:r>
              <w:rPr>
                <w:sz w:val="20"/>
              </w:rPr>
              <w:t xml:space="preserve">11 </w:t>
            </w:r>
            <w:proofErr w:type="spellStart"/>
            <w:r>
              <w:rPr>
                <w:sz w:val="20"/>
              </w:rPr>
              <w:t>docentes</w:t>
            </w:r>
            <w:proofErr w:type="spellEnd"/>
          </w:p>
        </w:tc>
      </w:tr>
      <w:tr w:rsidR="00A053AE" w14:paraId="74FE5264" w14:textId="77777777">
        <w:trPr>
          <w:jc w:val="center"/>
        </w:trPr>
        <w:tc>
          <w:tcPr>
            <w:tcW w:w="4844" w:type="dxa"/>
            <w:vAlign w:val="center"/>
          </w:tcPr>
          <w:p w14:paraId="751F8F60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Vagas de ingresso anual FEELT</w:t>
            </w:r>
          </w:p>
        </w:tc>
        <w:tc>
          <w:tcPr>
            <w:tcW w:w="4844" w:type="dxa"/>
            <w:vAlign w:val="center"/>
          </w:tcPr>
          <w:p w14:paraId="56CC419F" w14:textId="77777777" w:rsidR="00A053AE" w:rsidRDefault="0054758A">
            <w:r>
              <w:rPr>
                <w:sz w:val="20"/>
              </w:rPr>
              <w:t>330</w:t>
            </w:r>
          </w:p>
        </w:tc>
      </w:tr>
    </w:tbl>
    <w:p w14:paraId="5BABBA2A" w14:textId="77777777" w:rsidR="00A053AE" w:rsidRDefault="00A053AE"/>
    <w:p w14:paraId="6611D691" w14:textId="06A68687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A FEELT dispõe da estrutura necessária para implantar o curso proposto: laboratórios consolidados em controle, máquinas elétricas, sistemas embarcados, redes industriais, eletrônica, robótica e informática; corpo docente com produção acadêmica nas áreas relacionadas; programas stricto sensu consolidados que retroalimentam a graduação com pesquisa aplicada; e tradição em ensino aplicado. A reformulação não requer expansão predial, novos laboratórios ou aquisição de equipamentos adicionais, valendo-se da estrutura já instalada e em operação na Universidade.</w:t>
      </w:r>
    </w:p>
    <w:p w14:paraId="55615570" w14:textId="2793C268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 xml:space="preserve">A proposta organiza-se em torno de seis decisões pedagógicas e estratégicas, detalhadas nas seções seguintes. Primeiro, a oferta migra para o período noturno, atendendo ao estudante trabalhador e ampliando o alcance social do curso. Segundo, adota-se o modelo semipresencial com até 30% de carga horária em ambiente virtual, restrita aos componentes teóricos e preservando integralmente as práticas laboratoriais. Terceiro, institui-se um percurso integrado de dupla formação, com terminalidade tecnológica em três anos e continuidade para engenharia em cinco anos. Quarto, nos </w:t>
      </w:r>
      <w:r w:rsidRPr="00F7426B">
        <w:rPr>
          <w:rFonts w:cs="Times New Roman"/>
          <w:lang w:val="pt-BR"/>
        </w:rPr>
        <w:lastRenderedPageBreak/>
        <w:t xml:space="preserve">dois anos finais da engenharia o estudante opta por uma entre três ênfases aplicadas — Máquinas Inteligentes, Acionamentos e Proteção Industrial; Robótica Autônoma e Sistemas </w:t>
      </w:r>
      <w:proofErr w:type="spellStart"/>
      <w:r w:rsidRPr="00F7426B">
        <w:rPr>
          <w:rFonts w:cs="Times New Roman"/>
          <w:lang w:val="pt-BR"/>
        </w:rPr>
        <w:t>Ciberfísicos</w:t>
      </w:r>
      <w:proofErr w:type="spellEnd"/>
      <w:r w:rsidRPr="00F7426B">
        <w:rPr>
          <w:rFonts w:cs="Times New Roman"/>
          <w:lang w:val="pt-BR"/>
        </w:rPr>
        <w:t>; Sistemas Embarcados, IoT e Computação Inteligente —, conferindo flexibilidade curricular sem prejuízo da formação ampla. Quinto, o corpo docente é dimensionado para uma relação de 18 estudantes por professor, parâmetro compatível com a densidade prática exigida. Sexto, o desenho aproveita integralmente a infraestrutura existente da FEELT, sem custos adicionais de instalação.</w:t>
      </w:r>
    </w:p>
    <w:p w14:paraId="12177E96" w14:textId="09ACD216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O modelo integral atualmente praticado mostra-se pouco compatível com o perfil do estudante regional. A demanda industrial por profissionais de automação leva parcela significativa dos alunos a ingressar no mercado de trabalho na segunda metade do curso, o que, no formato integral, acarreta acúmulo de faltas, prolongamento da integralização, retenção em disciplinas críticas e, em alguns casos, evasão próxima à conclusão. O resultado é a perda de estudantes em fase de reconhecimento profissional, com prejuízo para o aluno, para a instituição e para o investimento público em sua formação. A migração para o turno noturno responde diretamente a essa limitação estrutural.</w:t>
      </w:r>
    </w:p>
    <w:p w14:paraId="2A5FEC41" w14:textId="19EBD2FD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A introdução de até 30% de atividades online — restritas a conteúdos teóricos, simulações computacionais, estudos dirigidos e atividades assíncronas orientadas — cumpre função pedagógica específica: reduzir o desgaste do estudante trabalhador, evitar deslocamentos noturnos desnecessários e sustentar a frequência e a regularidade acadêmica ao longo dos cinco anos. Frequência e regularidade figuram entre as principais variáveis preditoras de conclusão em cursos de engenharia, de modo que o modelo semipresencial atua centralmente como mecanismo de permanência estudantil.</w:t>
      </w:r>
    </w:p>
    <w:p w14:paraId="3CF73016" w14:textId="600F04C8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A arquitetura de dupla formação constitui elemento distintivo da proposta no contexto da oferta pública federal. O estudante ingressa em um único processo seletivo, cursa uma matriz curricular comum nos três primeiros anos e, ao final desse período, decide entre três caminhos: concluir a formação como Tecnólogo em Automação, Robótica e Inteligência Artificial, com ingresso imediato no mercado de trabalho como graduado; prosseguir por mais dois anos e obter, adicionalmente, o título de Engenheiro(a) de Automação, Robótica e Inteligência Artificial; ou concluir as duas titulações na mesma estrutura curricular, com dupla certificação. Esse desenho substitui a lógica de "concluir ou desistir" por uma progressão escalonada, em que cada etapa formativa configura, por si, uma qualificação profissional reconhecida.</w:t>
      </w:r>
    </w:p>
    <w:p w14:paraId="71FC97DA" w14:textId="1B93607B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 xml:space="preserve">Nos dois anos finais da engenharia, o estudante escolhe uma entre três ênfases formativas alinhadas às áreas tecnológicas em expansão: Máquinas Inteligentes, Acionamentos e Proteção Industrial, voltada à automação de máquinas, eficiência energética, manutenção preditiva e proteção de sistemas elétricos industriais; Robótica Autônoma e Sistemas </w:t>
      </w:r>
      <w:proofErr w:type="spellStart"/>
      <w:r w:rsidRPr="00F7426B">
        <w:rPr>
          <w:rFonts w:cs="Times New Roman"/>
          <w:lang w:val="pt-BR"/>
        </w:rPr>
        <w:t>Ciberfísicos</w:t>
      </w:r>
      <w:proofErr w:type="spellEnd"/>
      <w:r w:rsidRPr="00F7426B">
        <w:rPr>
          <w:rFonts w:cs="Times New Roman"/>
          <w:lang w:val="pt-BR"/>
        </w:rPr>
        <w:t>, voltada a manipuladores, robôs móveis, visão computacional, navegação autônoma e integração entre os ambientes físico e digital; e Sistemas Embarcados, IoT e Computação Inteligente, voltada a microcontroladores, dispositivos conectados, IA embarcada e processamento distribuído. As três ênfases compartilham um núcleo comum de engenharia e diferenciam-se na trilha terminal, permitindo ao estudante construir um perfil profissional reconhecível pelo mercado sem prejuízo da formação ampla em engenharia.</w:t>
      </w:r>
    </w:p>
    <w:p w14:paraId="025A7A90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III - ESTUDO SOBRE INFRAESTRUTURA DE LABORATÓRIOS</w:t>
      </w:r>
    </w:p>
    <w:p w14:paraId="693D7350" w14:textId="3CDB7DF5" w:rsidR="00D8334C" w:rsidRPr="00D8334C" w:rsidRDefault="00F7426B">
      <w:pPr>
        <w:spacing w:after="120" w:line="259" w:lineRule="auto"/>
        <w:jc w:val="both"/>
        <w:rPr>
          <w:rFonts w:cs="Times New Roman"/>
          <w:lang w:val="pt-BR"/>
        </w:rPr>
      </w:pPr>
      <w:r w:rsidRPr="00F7426B">
        <w:rPr>
          <w:rFonts w:cs="Times New Roman"/>
          <w:lang w:val="pt-BR"/>
        </w:rPr>
        <w:t xml:space="preserve">Cursos de Automação, Robótica e Inteligência Artificial demandam infraestrutura laboratorial especializada e de custo elevado: bancadas industriais, </w:t>
      </w:r>
      <w:proofErr w:type="spellStart"/>
      <w:r w:rsidRPr="00F7426B">
        <w:rPr>
          <w:rFonts w:cs="Times New Roman"/>
          <w:lang w:val="pt-BR"/>
        </w:rPr>
        <w:t>CLPs</w:t>
      </w:r>
      <w:proofErr w:type="spellEnd"/>
      <w:r w:rsidRPr="00F7426B">
        <w:rPr>
          <w:rFonts w:cs="Times New Roman"/>
          <w:lang w:val="pt-BR"/>
        </w:rPr>
        <w:t xml:space="preserve">, redes de campo, robôs manipuladores, </w:t>
      </w:r>
      <w:r w:rsidRPr="00F7426B">
        <w:rPr>
          <w:rFonts w:cs="Times New Roman"/>
          <w:lang w:val="pt-BR"/>
        </w:rPr>
        <w:lastRenderedPageBreak/>
        <w:t>máquinas elétricas em escala, instrumentação de processos, ambientes de prototipagem e estruturas computacionais de porte. Em instituições que partem do zero, a viabilização de um curso com este escopo requer investimento inicial expressivo, prazo prolongado de implantação e construção predial dedicada — fatores que historicamente têm limitado a expansão pública federal nessa área no interior do país.</w:t>
      </w:r>
    </w:p>
    <w:p w14:paraId="722D5569" w14:textId="77777777" w:rsidR="00D8334C" w:rsidRPr="00D8334C" w:rsidRDefault="00D8334C">
      <w:pPr>
        <w:spacing w:after="120" w:line="259" w:lineRule="auto"/>
        <w:jc w:val="both"/>
        <w:rPr>
          <w:rFonts w:cs="Times New Roman"/>
          <w:lang w:val="pt-BR"/>
        </w:rPr>
      </w:pPr>
    </w:p>
    <w:p w14:paraId="4ED8E6ED" w14:textId="5E989E5D" w:rsidR="00D8334C" w:rsidRPr="00D8334C" w:rsidRDefault="00F7426B">
      <w:pPr>
        <w:spacing w:after="120" w:line="259" w:lineRule="auto"/>
        <w:jc w:val="both"/>
        <w:rPr>
          <w:rFonts w:cs="Times New Roman"/>
          <w:lang w:val="pt-BR"/>
        </w:rPr>
      </w:pPr>
      <w:r w:rsidRPr="00F7426B">
        <w:rPr>
          <w:rFonts w:cs="Times New Roman"/>
          <w:lang w:val="pt-BR"/>
        </w:rPr>
        <w:t>A FEELT encontra-se em situação distinta. A unidade opera, há décadas, com a infraestrutura laboratorial necessária ao curso proposto: bancadas didáticas de controle e automação, salas de CLP, laboratórios de máquinas elétricas, instrumentação, eletrônica, redes industriais, sistemas embarcados, robótica e informática estão instalados, equipados, em operação e mantidos por orçamento corrente. Não se prevê novo investimento em infraestrutura predial, expansão da capacidade laboratorial ou aquisição emergencial de equipamentos para viabilizar a proposta. O curso é implantado sobre base de capital já amortizada, o que confere eficiência significativa quanto ao uso de recursos públicos.</w:t>
      </w:r>
    </w:p>
    <w:p w14:paraId="641C9D3C" w14:textId="0BA306A3" w:rsidR="00A053AE" w:rsidRPr="007A7CAE" w:rsidRDefault="00D8334C">
      <w:pPr>
        <w:spacing w:after="120" w:line="259" w:lineRule="auto"/>
        <w:jc w:val="both"/>
        <w:rPr>
          <w:lang w:val="pt-BR"/>
        </w:rPr>
      </w:pPr>
      <w:r w:rsidRPr="00D8334C">
        <w:rPr>
          <w:rFonts w:cs="Times New Roman"/>
          <w:lang w:val="pt-BR"/>
        </w:rPr>
        <w:t xml:space="preserve">A proposta utiliza os laboratórios existentes de forma planejada, preservando </w:t>
      </w:r>
      <w:r w:rsidR="00F7426B">
        <w:rPr>
          <w:rFonts w:cs="Times New Roman"/>
          <w:lang w:val="pt-BR"/>
        </w:rPr>
        <w:t xml:space="preserve">a </w:t>
      </w:r>
      <w:r w:rsidRPr="00D8334C">
        <w:rPr>
          <w:rFonts w:cs="Times New Roman"/>
          <w:lang w:val="pt-BR"/>
        </w:rPr>
        <w:t>presencialidade nas atividades experimentais, práticas supervisionadas, projetos integradores e desenvolvimento de protótipos. A</w:t>
      </w:r>
      <w:r w:rsidR="00F7426B" w:rsidRPr="00F7426B">
        <w:rPr>
          <w:rFonts w:cs="Times New Roman"/>
          <w:lang w:val="pt-BR"/>
        </w:rPr>
        <w:t xml:space="preserve"> tabela</w:t>
      </w:r>
      <w:r w:rsidRPr="00D8334C">
        <w:rPr>
          <w:rFonts w:cs="Times New Roman"/>
          <w:lang w:val="pt-BR"/>
        </w:rPr>
        <w:t xml:space="preserve"> a </w:t>
      </w:r>
      <w:r w:rsidR="00F7426B" w:rsidRPr="00F7426B">
        <w:rPr>
          <w:rFonts w:cs="Times New Roman"/>
          <w:lang w:val="pt-BR"/>
        </w:rPr>
        <w:t xml:space="preserve">seguir discrimina </w:t>
      </w:r>
      <w:r w:rsidRPr="00D8334C">
        <w:rPr>
          <w:rFonts w:cs="Times New Roman"/>
          <w:lang w:val="pt-BR"/>
        </w:rPr>
        <w:t>os laboratórios que serão utilizados pelo curso.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053AE" w14:paraId="5B25D205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38C8E61C" w14:textId="77777777" w:rsidR="00A053AE" w:rsidRDefault="0054758A">
            <w:proofErr w:type="spellStart"/>
            <w:r>
              <w:rPr>
                <w:b/>
                <w:sz w:val="20"/>
              </w:rPr>
              <w:t>Laboratório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0E308C74" w14:textId="77777777" w:rsidR="00A053AE" w:rsidRDefault="0054758A">
            <w:r>
              <w:rPr>
                <w:b/>
                <w:sz w:val="20"/>
              </w:rPr>
              <w:t>Área de atuação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7788EE2B" w14:textId="77777777" w:rsidR="00A053AE" w:rsidRDefault="0054758A">
            <w:r>
              <w:rPr>
                <w:b/>
                <w:sz w:val="20"/>
              </w:rPr>
              <w:t>Aplicação no curso</w:t>
            </w:r>
          </w:p>
        </w:tc>
      </w:tr>
      <w:tr w:rsidR="00A053AE" w:rsidRPr="00D944D2" w14:paraId="6D97A694" w14:textId="77777777">
        <w:trPr>
          <w:jc w:val="center"/>
        </w:trPr>
        <w:tc>
          <w:tcPr>
            <w:tcW w:w="3230" w:type="dxa"/>
            <w:vAlign w:val="center"/>
          </w:tcPr>
          <w:p w14:paraId="54F6E0F5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Laboratório de Controle e Automação</w:t>
            </w:r>
          </w:p>
        </w:tc>
        <w:tc>
          <w:tcPr>
            <w:tcW w:w="3230" w:type="dxa"/>
            <w:vAlign w:val="center"/>
          </w:tcPr>
          <w:p w14:paraId="1E20FA5C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Controle, automação industrial e supervisão</w:t>
            </w:r>
          </w:p>
        </w:tc>
        <w:tc>
          <w:tcPr>
            <w:tcW w:w="3230" w:type="dxa"/>
            <w:vAlign w:val="center"/>
          </w:tcPr>
          <w:p w14:paraId="72316FB7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CLP, supervisórios, integração industrial, controle de processos e automação avançada</w:t>
            </w:r>
          </w:p>
        </w:tc>
      </w:tr>
      <w:tr w:rsidR="00A053AE" w:rsidRPr="00D944D2" w14:paraId="1E86AAB8" w14:textId="77777777">
        <w:trPr>
          <w:jc w:val="center"/>
        </w:trPr>
        <w:tc>
          <w:tcPr>
            <w:tcW w:w="3230" w:type="dxa"/>
            <w:vAlign w:val="center"/>
          </w:tcPr>
          <w:p w14:paraId="6DDE7991" w14:textId="77777777" w:rsidR="00A053AE" w:rsidRDefault="0054758A"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de Sistemas </w:t>
            </w:r>
            <w:proofErr w:type="spellStart"/>
            <w:r>
              <w:rPr>
                <w:sz w:val="20"/>
              </w:rPr>
              <w:t>Embarcados</w:t>
            </w:r>
            <w:proofErr w:type="spellEnd"/>
          </w:p>
        </w:tc>
        <w:tc>
          <w:tcPr>
            <w:tcW w:w="3230" w:type="dxa"/>
            <w:vAlign w:val="center"/>
          </w:tcPr>
          <w:p w14:paraId="0AEAAEFC" w14:textId="77777777" w:rsidR="00A053AE" w:rsidRDefault="0054758A">
            <w:r>
              <w:rPr>
                <w:sz w:val="20"/>
              </w:rPr>
              <w:t>Hardware e software embarcado</w:t>
            </w:r>
          </w:p>
        </w:tc>
        <w:tc>
          <w:tcPr>
            <w:tcW w:w="3230" w:type="dxa"/>
            <w:vAlign w:val="center"/>
          </w:tcPr>
          <w:p w14:paraId="68479E09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Microcontroladores, IoT, firmware, aquisição de dados e integração hardware/software</w:t>
            </w:r>
          </w:p>
        </w:tc>
      </w:tr>
      <w:tr w:rsidR="00A053AE" w:rsidRPr="00D944D2" w14:paraId="1AF74646" w14:textId="77777777">
        <w:trPr>
          <w:jc w:val="center"/>
        </w:trPr>
        <w:tc>
          <w:tcPr>
            <w:tcW w:w="3230" w:type="dxa"/>
            <w:vAlign w:val="center"/>
          </w:tcPr>
          <w:p w14:paraId="2F501A74" w14:textId="77777777" w:rsidR="00A053AE" w:rsidRDefault="0054758A"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de Redes </w:t>
            </w:r>
            <w:proofErr w:type="spellStart"/>
            <w:r>
              <w:rPr>
                <w:sz w:val="20"/>
              </w:rPr>
              <w:t>Industriais</w:t>
            </w:r>
            <w:proofErr w:type="spellEnd"/>
          </w:p>
        </w:tc>
        <w:tc>
          <w:tcPr>
            <w:tcW w:w="3230" w:type="dxa"/>
            <w:vAlign w:val="center"/>
          </w:tcPr>
          <w:p w14:paraId="2F13A42A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Comunicação industrial e integração OT/IT</w:t>
            </w:r>
          </w:p>
        </w:tc>
        <w:tc>
          <w:tcPr>
            <w:tcW w:w="3230" w:type="dxa"/>
            <w:vAlign w:val="center"/>
          </w:tcPr>
          <w:p w14:paraId="1F8DB8CD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 xml:space="preserve">Protocolos industriais, </w:t>
            </w:r>
            <w:proofErr w:type="spellStart"/>
            <w:r w:rsidRPr="007A7CAE">
              <w:rPr>
                <w:sz w:val="20"/>
                <w:lang w:val="pt-BR"/>
              </w:rPr>
              <w:t>IIoT</w:t>
            </w:r>
            <w:proofErr w:type="spellEnd"/>
            <w:r w:rsidRPr="007A7CAE">
              <w:rPr>
                <w:sz w:val="20"/>
                <w:lang w:val="pt-BR"/>
              </w:rPr>
              <w:t>, redes de campo e supervisão remota</w:t>
            </w:r>
          </w:p>
        </w:tc>
      </w:tr>
      <w:tr w:rsidR="00A053AE" w:rsidRPr="00D944D2" w14:paraId="2DE3A186" w14:textId="77777777">
        <w:trPr>
          <w:jc w:val="center"/>
        </w:trPr>
        <w:tc>
          <w:tcPr>
            <w:tcW w:w="3230" w:type="dxa"/>
            <w:vAlign w:val="center"/>
          </w:tcPr>
          <w:p w14:paraId="1B4FAEF1" w14:textId="77777777" w:rsidR="00A053AE" w:rsidRDefault="0054758A"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Máquinas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Elétricas</w:t>
            </w:r>
            <w:proofErr w:type="spellEnd"/>
          </w:p>
        </w:tc>
        <w:tc>
          <w:tcPr>
            <w:tcW w:w="3230" w:type="dxa"/>
            <w:vAlign w:val="center"/>
          </w:tcPr>
          <w:p w14:paraId="5AF72047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Máquinas, acionamentos e conversão de energia</w:t>
            </w:r>
          </w:p>
        </w:tc>
        <w:tc>
          <w:tcPr>
            <w:tcW w:w="3230" w:type="dxa"/>
            <w:vAlign w:val="center"/>
          </w:tcPr>
          <w:p w14:paraId="559E1DA2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Motores, inversores, acionamentos, proteção e eficiência energética</w:t>
            </w:r>
          </w:p>
        </w:tc>
      </w:tr>
      <w:tr w:rsidR="00A053AE" w:rsidRPr="00D944D2" w14:paraId="049C5BFC" w14:textId="77777777">
        <w:trPr>
          <w:jc w:val="center"/>
        </w:trPr>
        <w:tc>
          <w:tcPr>
            <w:tcW w:w="3230" w:type="dxa"/>
            <w:vAlign w:val="center"/>
          </w:tcPr>
          <w:p w14:paraId="10B86B13" w14:textId="77777777" w:rsidR="00A053AE" w:rsidRDefault="0054758A"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Eletrônica</w:t>
            </w:r>
            <w:proofErr w:type="spellEnd"/>
          </w:p>
        </w:tc>
        <w:tc>
          <w:tcPr>
            <w:tcW w:w="3230" w:type="dxa"/>
            <w:vAlign w:val="center"/>
          </w:tcPr>
          <w:p w14:paraId="0DF05FC5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Eletrônica analógica, digital e potência</w:t>
            </w:r>
          </w:p>
        </w:tc>
        <w:tc>
          <w:tcPr>
            <w:tcW w:w="3230" w:type="dxa"/>
            <w:vAlign w:val="center"/>
          </w:tcPr>
          <w:p w14:paraId="5996ADF4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Instrumentação, condicionamento de sinais, interfaces e eletrônica aplicada</w:t>
            </w:r>
          </w:p>
        </w:tc>
      </w:tr>
      <w:tr w:rsidR="00A053AE" w:rsidRPr="00D944D2" w14:paraId="6F60FCDA" w14:textId="77777777">
        <w:trPr>
          <w:jc w:val="center"/>
        </w:trPr>
        <w:tc>
          <w:tcPr>
            <w:tcW w:w="3230" w:type="dxa"/>
            <w:vAlign w:val="center"/>
          </w:tcPr>
          <w:p w14:paraId="7D818D10" w14:textId="77777777" w:rsidR="00A053AE" w:rsidRDefault="0054758A"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Informática</w:t>
            </w:r>
            <w:proofErr w:type="spellEnd"/>
          </w:p>
        </w:tc>
        <w:tc>
          <w:tcPr>
            <w:tcW w:w="3230" w:type="dxa"/>
            <w:vAlign w:val="center"/>
          </w:tcPr>
          <w:p w14:paraId="6E0D99B1" w14:textId="77777777" w:rsidR="00A053AE" w:rsidRDefault="0054758A">
            <w:r>
              <w:rPr>
                <w:sz w:val="20"/>
              </w:rPr>
              <w:t>Computação, programação e dados</w:t>
            </w:r>
          </w:p>
        </w:tc>
        <w:tc>
          <w:tcPr>
            <w:tcW w:w="3230" w:type="dxa"/>
            <w:vAlign w:val="center"/>
          </w:tcPr>
          <w:p w14:paraId="1ACE174F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Programação industrial, inteligência artificial aplicada, análise de dados e simulação</w:t>
            </w:r>
          </w:p>
        </w:tc>
      </w:tr>
      <w:tr w:rsidR="00A053AE" w:rsidRPr="00D944D2" w14:paraId="09DE0FB2" w14:textId="77777777">
        <w:trPr>
          <w:jc w:val="center"/>
        </w:trPr>
        <w:tc>
          <w:tcPr>
            <w:tcW w:w="3230" w:type="dxa"/>
            <w:vAlign w:val="center"/>
          </w:tcPr>
          <w:p w14:paraId="76D11826" w14:textId="77777777" w:rsidR="00A053AE" w:rsidRDefault="0054758A"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Robótica</w:t>
            </w:r>
            <w:proofErr w:type="spellEnd"/>
          </w:p>
        </w:tc>
        <w:tc>
          <w:tcPr>
            <w:tcW w:w="3230" w:type="dxa"/>
            <w:vAlign w:val="center"/>
          </w:tcPr>
          <w:p w14:paraId="4E986BCE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Robótica aplicada e integração de sistemas</w:t>
            </w:r>
          </w:p>
        </w:tc>
        <w:tc>
          <w:tcPr>
            <w:tcW w:w="3230" w:type="dxa"/>
            <w:vAlign w:val="center"/>
          </w:tcPr>
          <w:p w14:paraId="486C9D5F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Manipuladores, visão computacional, sistemas autônomos e prototipagem</w:t>
            </w:r>
          </w:p>
        </w:tc>
      </w:tr>
      <w:tr w:rsidR="00A053AE" w:rsidRPr="00D944D2" w14:paraId="2C39490E" w14:textId="77777777">
        <w:trPr>
          <w:jc w:val="center"/>
        </w:trPr>
        <w:tc>
          <w:tcPr>
            <w:tcW w:w="3230" w:type="dxa"/>
            <w:vAlign w:val="center"/>
          </w:tcPr>
          <w:p w14:paraId="270CCC66" w14:textId="77777777" w:rsidR="00A053AE" w:rsidRDefault="0054758A">
            <w:proofErr w:type="spellStart"/>
            <w:r>
              <w:rPr>
                <w:sz w:val="20"/>
              </w:rPr>
              <w:t>Laboratórios</w:t>
            </w:r>
            <w:proofErr w:type="spellEnd"/>
            <w:r>
              <w:rPr>
                <w:sz w:val="20"/>
              </w:rPr>
              <w:t xml:space="preserve"> de Pesquisa</w:t>
            </w:r>
          </w:p>
        </w:tc>
        <w:tc>
          <w:tcPr>
            <w:tcW w:w="3230" w:type="dxa"/>
            <w:vAlign w:val="center"/>
          </w:tcPr>
          <w:p w14:paraId="310A2964" w14:textId="77777777" w:rsidR="00A053AE" w:rsidRDefault="0054758A">
            <w:r>
              <w:rPr>
                <w:sz w:val="20"/>
              </w:rPr>
              <w:t>Pesquisa aplicada e inovação</w:t>
            </w:r>
          </w:p>
        </w:tc>
        <w:tc>
          <w:tcPr>
            <w:tcW w:w="3230" w:type="dxa"/>
            <w:vAlign w:val="center"/>
          </w:tcPr>
          <w:p w14:paraId="6DE2ADFA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Projetos integradores, iniciação científica, desenvolvimento tecnológico e interação com empresas</w:t>
            </w:r>
          </w:p>
        </w:tc>
      </w:tr>
    </w:tbl>
    <w:p w14:paraId="2CB47408" w14:textId="77777777" w:rsidR="00A053AE" w:rsidRPr="007A7CAE" w:rsidRDefault="00A053AE">
      <w:pPr>
        <w:rPr>
          <w:lang w:val="pt-BR"/>
        </w:rPr>
      </w:pPr>
    </w:p>
    <w:p w14:paraId="21D4177F" w14:textId="725B6093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 xml:space="preserve">Além da infraestrutura didática, os grupos de pesquisa e laboratórios da FEELT mantêm atuação consolidada em automação industrial, sistemas embarcados, redes industriais, robótica, integração hardware/software e aplicações associadas à Indústria 4.0. A convergência entre infraestrutura instalada, competência docente acumulada e linhas de pesquisa ativas constitui um ativo institucional relevante: o curso se apoia em uma plataforma técnica madura, com equipamentos em uso regular e equipes familiarizadas com os ambientes. A proposta caracteriza-se, portanto, como </w:t>
      </w:r>
      <w:r w:rsidRPr="00F7426B">
        <w:rPr>
          <w:rFonts w:cs="Times New Roman"/>
          <w:lang w:val="pt-BR"/>
        </w:rPr>
        <w:lastRenderedPageBreak/>
        <w:t>evolução da competência já instalada na FEELT, e não como iniciativa dependente de estrutura inteiramente nova ou de risco operacional elevado.</w:t>
      </w:r>
    </w:p>
    <w:p w14:paraId="60962CA4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IV - DEMANDA REGIONAL E JUSTIFICATIVA ECONÔMICA</w:t>
      </w:r>
    </w:p>
    <w:p w14:paraId="7C3B70AF" w14:textId="77777777" w:rsidR="00A053AE" w:rsidRPr="007A7C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O estudo de viabilidade regional demonstra que Uberlândia ocupa posição estratégica no recorte econômico da Regional Vale do Paranaíba, sendo o principal polo industrial e logístico do conjunto de municípios analisados. A base econômica regional é compatível com a formação proposta, pois reúne setores intensivos em automação, manutenção industrial, instrumentação, supervisão de processos, integração OT/IT, redes industriais e sistemas inteligentes.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A053AE" w14:paraId="54D0263A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F5ED300" w14:textId="77777777" w:rsidR="00A053AE" w:rsidRDefault="0054758A">
            <w:proofErr w:type="spellStart"/>
            <w:r>
              <w:rPr>
                <w:b/>
                <w:sz w:val="20"/>
              </w:rPr>
              <w:t>Indicador</w:t>
            </w:r>
            <w:proofErr w:type="spellEnd"/>
            <w:r>
              <w:rPr>
                <w:b/>
                <w:sz w:val="20"/>
              </w:rPr>
              <w:t xml:space="preserve"> regional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43D1705B" w14:textId="77777777" w:rsidR="00A053AE" w:rsidRDefault="0054758A">
            <w:r>
              <w:rPr>
                <w:b/>
                <w:sz w:val="20"/>
              </w:rPr>
              <w:t>Valor</w:t>
            </w:r>
          </w:p>
        </w:tc>
      </w:tr>
      <w:tr w:rsidR="00A053AE" w14:paraId="455BEA0C" w14:textId="77777777">
        <w:trPr>
          <w:jc w:val="center"/>
        </w:trPr>
        <w:tc>
          <w:tcPr>
            <w:tcW w:w="4844" w:type="dxa"/>
            <w:vAlign w:val="center"/>
          </w:tcPr>
          <w:p w14:paraId="505770BC" w14:textId="77777777" w:rsidR="00A053AE" w:rsidRDefault="0054758A">
            <w:r>
              <w:rPr>
                <w:sz w:val="20"/>
              </w:rPr>
              <w:t>Municípios no recorte FIEMG</w:t>
            </w:r>
          </w:p>
        </w:tc>
        <w:tc>
          <w:tcPr>
            <w:tcW w:w="4844" w:type="dxa"/>
            <w:vAlign w:val="center"/>
          </w:tcPr>
          <w:p w14:paraId="458CCB31" w14:textId="77777777" w:rsidR="00A053AE" w:rsidRDefault="0054758A">
            <w:r>
              <w:rPr>
                <w:sz w:val="20"/>
              </w:rPr>
              <w:t>14</w:t>
            </w:r>
          </w:p>
        </w:tc>
      </w:tr>
      <w:tr w:rsidR="00A053AE" w14:paraId="69E97D08" w14:textId="77777777">
        <w:trPr>
          <w:jc w:val="center"/>
        </w:trPr>
        <w:tc>
          <w:tcPr>
            <w:tcW w:w="4844" w:type="dxa"/>
            <w:vAlign w:val="center"/>
          </w:tcPr>
          <w:p w14:paraId="722EA0A1" w14:textId="77777777" w:rsidR="00A053AE" w:rsidRDefault="0054758A">
            <w:r>
              <w:rPr>
                <w:sz w:val="20"/>
              </w:rPr>
              <w:t>População regional</w:t>
            </w:r>
          </w:p>
        </w:tc>
        <w:tc>
          <w:tcPr>
            <w:tcW w:w="4844" w:type="dxa"/>
            <w:vAlign w:val="center"/>
          </w:tcPr>
          <w:p w14:paraId="01D52B44" w14:textId="77777777" w:rsidR="00A053AE" w:rsidRDefault="0054758A">
            <w:r>
              <w:rPr>
                <w:sz w:val="20"/>
              </w:rPr>
              <w:t>988.493 habitantes</w:t>
            </w:r>
          </w:p>
        </w:tc>
      </w:tr>
      <w:tr w:rsidR="00A053AE" w14:paraId="1223832C" w14:textId="77777777">
        <w:trPr>
          <w:jc w:val="center"/>
        </w:trPr>
        <w:tc>
          <w:tcPr>
            <w:tcW w:w="4844" w:type="dxa"/>
            <w:vAlign w:val="center"/>
          </w:tcPr>
          <w:p w14:paraId="3D6E97FE" w14:textId="77777777" w:rsidR="00A053AE" w:rsidRDefault="0054758A">
            <w:r>
              <w:rPr>
                <w:sz w:val="20"/>
              </w:rPr>
              <w:t>PIB regional</w:t>
            </w:r>
          </w:p>
        </w:tc>
        <w:tc>
          <w:tcPr>
            <w:tcW w:w="4844" w:type="dxa"/>
            <w:vAlign w:val="center"/>
          </w:tcPr>
          <w:p w14:paraId="56C9ADF5" w14:textId="77777777" w:rsidR="00A053AE" w:rsidRDefault="0054758A">
            <w:r>
              <w:rPr>
                <w:sz w:val="20"/>
              </w:rPr>
              <w:t>R$ 55,705 bilhões</w:t>
            </w:r>
          </w:p>
        </w:tc>
      </w:tr>
      <w:tr w:rsidR="00A053AE" w14:paraId="1358F16F" w14:textId="77777777">
        <w:trPr>
          <w:jc w:val="center"/>
        </w:trPr>
        <w:tc>
          <w:tcPr>
            <w:tcW w:w="4844" w:type="dxa"/>
            <w:vAlign w:val="center"/>
          </w:tcPr>
          <w:p w14:paraId="776BE96D" w14:textId="77777777" w:rsidR="00A053AE" w:rsidRDefault="0054758A">
            <w:r>
              <w:rPr>
                <w:sz w:val="20"/>
              </w:rPr>
              <w:t>Valor agregado industrial</w:t>
            </w:r>
          </w:p>
        </w:tc>
        <w:tc>
          <w:tcPr>
            <w:tcW w:w="4844" w:type="dxa"/>
            <w:vAlign w:val="center"/>
          </w:tcPr>
          <w:p w14:paraId="01E6EE84" w14:textId="77777777" w:rsidR="00A053AE" w:rsidRDefault="0054758A">
            <w:r>
              <w:rPr>
                <w:sz w:val="20"/>
              </w:rPr>
              <w:t>R$ 13,416 bilhões</w:t>
            </w:r>
          </w:p>
        </w:tc>
      </w:tr>
      <w:tr w:rsidR="00A053AE" w14:paraId="5CA45B0B" w14:textId="77777777">
        <w:trPr>
          <w:jc w:val="center"/>
        </w:trPr>
        <w:tc>
          <w:tcPr>
            <w:tcW w:w="4844" w:type="dxa"/>
            <w:vAlign w:val="center"/>
          </w:tcPr>
          <w:p w14:paraId="5632DAA2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Participação de Uberlândia no valor agregado industrial regional</w:t>
            </w:r>
          </w:p>
        </w:tc>
        <w:tc>
          <w:tcPr>
            <w:tcW w:w="4844" w:type="dxa"/>
            <w:vAlign w:val="center"/>
          </w:tcPr>
          <w:p w14:paraId="77FA693E" w14:textId="77777777" w:rsidR="00A053AE" w:rsidRDefault="0054758A">
            <w:r>
              <w:rPr>
                <w:sz w:val="20"/>
              </w:rPr>
              <w:t>78,8%</w:t>
            </w:r>
          </w:p>
        </w:tc>
      </w:tr>
      <w:tr w:rsidR="00A053AE" w14:paraId="4AFAAC29" w14:textId="77777777">
        <w:trPr>
          <w:jc w:val="center"/>
        </w:trPr>
        <w:tc>
          <w:tcPr>
            <w:tcW w:w="4844" w:type="dxa"/>
            <w:vAlign w:val="center"/>
          </w:tcPr>
          <w:p w14:paraId="2845A803" w14:textId="77777777" w:rsidR="00A053AE" w:rsidRDefault="0054758A">
            <w:r>
              <w:rPr>
                <w:sz w:val="20"/>
              </w:rPr>
              <w:t>Empresas de transformação</w:t>
            </w:r>
          </w:p>
        </w:tc>
        <w:tc>
          <w:tcPr>
            <w:tcW w:w="4844" w:type="dxa"/>
            <w:vAlign w:val="center"/>
          </w:tcPr>
          <w:p w14:paraId="134B4DF7" w14:textId="77777777" w:rsidR="00A053AE" w:rsidRDefault="0054758A">
            <w:r>
              <w:rPr>
                <w:sz w:val="20"/>
              </w:rPr>
              <w:t>2.173</w:t>
            </w:r>
          </w:p>
        </w:tc>
      </w:tr>
      <w:tr w:rsidR="00A053AE" w14:paraId="2C5229B0" w14:textId="77777777">
        <w:trPr>
          <w:jc w:val="center"/>
        </w:trPr>
        <w:tc>
          <w:tcPr>
            <w:tcW w:w="4844" w:type="dxa"/>
            <w:vAlign w:val="center"/>
          </w:tcPr>
          <w:p w14:paraId="0DAB79EA" w14:textId="77777777" w:rsidR="00A053AE" w:rsidRDefault="0054758A">
            <w:r>
              <w:rPr>
                <w:sz w:val="20"/>
              </w:rPr>
              <w:t>Empregos na transformação</w:t>
            </w:r>
          </w:p>
        </w:tc>
        <w:tc>
          <w:tcPr>
            <w:tcW w:w="4844" w:type="dxa"/>
            <w:vAlign w:val="center"/>
          </w:tcPr>
          <w:p w14:paraId="0670B165" w14:textId="77777777" w:rsidR="00A053AE" w:rsidRDefault="0054758A">
            <w:r>
              <w:rPr>
                <w:sz w:val="20"/>
              </w:rPr>
              <w:t>43.714</w:t>
            </w:r>
          </w:p>
        </w:tc>
      </w:tr>
      <w:tr w:rsidR="00A053AE" w14:paraId="7EA1C514" w14:textId="77777777">
        <w:trPr>
          <w:jc w:val="center"/>
        </w:trPr>
        <w:tc>
          <w:tcPr>
            <w:tcW w:w="4844" w:type="dxa"/>
            <w:vAlign w:val="center"/>
          </w:tcPr>
          <w:p w14:paraId="67160F0A" w14:textId="77777777" w:rsidR="00A053AE" w:rsidRDefault="0054758A">
            <w:r>
              <w:rPr>
                <w:sz w:val="20"/>
              </w:rPr>
              <w:t>Empresas em SIUP</w:t>
            </w:r>
          </w:p>
        </w:tc>
        <w:tc>
          <w:tcPr>
            <w:tcW w:w="4844" w:type="dxa"/>
            <w:vAlign w:val="center"/>
          </w:tcPr>
          <w:p w14:paraId="544BE51F" w14:textId="77777777" w:rsidR="00A053AE" w:rsidRDefault="0054758A">
            <w:r>
              <w:rPr>
                <w:sz w:val="20"/>
              </w:rPr>
              <w:t>82</w:t>
            </w:r>
          </w:p>
        </w:tc>
      </w:tr>
      <w:tr w:rsidR="00A053AE" w14:paraId="19D574A0" w14:textId="77777777">
        <w:trPr>
          <w:jc w:val="center"/>
        </w:trPr>
        <w:tc>
          <w:tcPr>
            <w:tcW w:w="4844" w:type="dxa"/>
            <w:vAlign w:val="center"/>
          </w:tcPr>
          <w:p w14:paraId="1F1282E9" w14:textId="77777777" w:rsidR="00A053AE" w:rsidRDefault="0054758A">
            <w:r>
              <w:rPr>
                <w:sz w:val="20"/>
              </w:rPr>
              <w:t>Empregos em SIUP</w:t>
            </w:r>
          </w:p>
        </w:tc>
        <w:tc>
          <w:tcPr>
            <w:tcW w:w="4844" w:type="dxa"/>
            <w:vAlign w:val="center"/>
          </w:tcPr>
          <w:p w14:paraId="2434D4D3" w14:textId="77777777" w:rsidR="00A053AE" w:rsidRDefault="0054758A">
            <w:r>
              <w:rPr>
                <w:sz w:val="20"/>
              </w:rPr>
              <w:t>2.366</w:t>
            </w:r>
          </w:p>
        </w:tc>
      </w:tr>
    </w:tbl>
    <w:p w14:paraId="2CE7ED07" w14:textId="77777777" w:rsidR="00A053AE" w:rsidRDefault="00A053AE"/>
    <w:p w14:paraId="587CE348" w14:textId="77777777" w:rsidR="00A053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A composição setorial regional reforça a pertinência do curso. Alimentos, bebidas, papel e celulose, produtos químicos, máquinas, materiais elétricos, serviços industriais, utilidades e manutenção formam um ecossistema produtivo em que automação, instrumentação, supervisão, confiabilidade e manutenção preditiva têm papel central.</w:t>
      </w:r>
    </w:p>
    <w:p w14:paraId="27BD2472" w14:textId="77777777" w:rsidR="00022853" w:rsidRPr="007A7CAE" w:rsidRDefault="00022853">
      <w:pPr>
        <w:spacing w:after="120" w:line="259" w:lineRule="auto"/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053AE" w14:paraId="40C5C055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4A2834C5" w14:textId="77777777" w:rsidR="00A053AE" w:rsidRDefault="0054758A">
            <w:proofErr w:type="spellStart"/>
            <w:r>
              <w:rPr>
                <w:b/>
                <w:sz w:val="20"/>
              </w:rPr>
              <w:t>Cenário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demanda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estudantil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037D4DD3" w14:textId="77777777" w:rsidR="00A053AE" w:rsidRDefault="0054758A">
            <w:r>
              <w:rPr>
                <w:b/>
                <w:sz w:val="20"/>
              </w:rPr>
              <w:t>Hipótese adotada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791F4C79" w14:textId="77777777" w:rsidR="00A053AE" w:rsidRDefault="0054758A">
            <w:r>
              <w:rPr>
                <w:b/>
                <w:sz w:val="20"/>
              </w:rPr>
              <w:t>Demanda potencial estimada</w:t>
            </w:r>
          </w:p>
        </w:tc>
      </w:tr>
      <w:tr w:rsidR="00A053AE" w14:paraId="0325329E" w14:textId="77777777">
        <w:trPr>
          <w:jc w:val="center"/>
        </w:trPr>
        <w:tc>
          <w:tcPr>
            <w:tcW w:w="3230" w:type="dxa"/>
            <w:vAlign w:val="center"/>
          </w:tcPr>
          <w:p w14:paraId="7D7058D0" w14:textId="77777777" w:rsidR="00A053AE" w:rsidRDefault="0054758A">
            <w:r>
              <w:rPr>
                <w:sz w:val="20"/>
              </w:rPr>
              <w:t>Conservador</w:t>
            </w:r>
          </w:p>
        </w:tc>
        <w:tc>
          <w:tcPr>
            <w:tcW w:w="3230" w:type="dxa"/>
            <w:vAlign w:val="center"/>
          </w:tcPr>
          <w:p w14:paraId="5A0C1EE5" w14:textId="77777777" w:rsidR="00A053AE" w:rsidRDefault="0054758A">
            <w:r>
              <w:rPr>
                <w:sz w:val="20"/>
              </w:rPr>
              <w:t>0,25% dos empregos industriais formais</w:t>
            </w:r>
          </w:p>
        </w:tc>
        <w:tc>
          <w:tcPr>
            <w:tcW w:w="3230" w:type="dxa"/>
            <w:vAlign w:val="center"/>
          </w:tcPr>
          <w:p w14:paraId="1E0A106F" w14:textId="77777777" w:rsidR="00A053AE" w:rsidRDefault="0054758A">
            <w:r>
              <w:rPr>
                <w:sz w:val="20"/>
              </w:rPr>
              <w:t>161 candidatos potenciais/ano</w:t>
            </w:r>
          </w:p>
        </w:tc>
      </w:tr>
      <w:tr w:rsidR="00A053AE" w14:paraId="6CDFFA74" w14:textId="77777777">
        <w:trPr>
          <w:jc w:val="center"/>
        </w:trPr>
        <w:tc>
          <w:tcPr>
            <w:tcW w:w="3230" w:type="dxa"/>
            <w:vAlign w:val="center"/>
          </w:tcPr>
          <w:p w14:paraId="45138508" w14:textId="77777777" w:rsidR="00A053AE" w:rsidRDefault="0054758A">
            <w:r>
              <w:rPr>
                <w:sz w:val="20"/>
              </w:rPr>
              <w:t>Base</w:t>
            </w:r>
          </w:p>
        </w:tc>
        <w:tc>
          <w:tcPr>
            <w:tcW w:w="3230" w:type="dxa"/>
            <w:vAlign w:val="center"/>
          </w:tcPr>
          <w:p w14:paraId="18E34F24" w14:textId="77777777" w:rsidR="00A053AE" w:rsidRDefault="0054758A">
            <w:r>
              <w:rPr>
                <w:sz w:val="20"/>
              </w:rPr>
              <w:t>0,40% dos empregos industriais formais</w:t>
            </w:r>
          </w:p>
        </w:tc>
        <w:tc>
          <w:tcPr>
            <w:tcW w:w="3230" w:type="dxa"/>
            <w:vAlign w:val="center"/>
          </w:tcPr>
          <w:p w14:paraId="635FCA47" w14:textId="77777777" w:rsidR="00A053AE" w:rsidRDefault="0054758A">
            <w:r>
              <w:rPr>
                <w:sz w:val="20"/>
              </w:rPr>
              <w:t>257 candidatos potenciais/ano</w:t>
            </w:r>
          </w:p>
        </w:tc>
      </w:tr>
      <w:tr w:rsidR="00A053AE" w14:paraId="50413E0E" w14:textId="77777777">
        <w:trPr>
          <w:jc w:val="center"/>
        </w:trPr>
        <w:tc>
          <w:tcPr>
            <w:tcW w:w="3230" w:type="dxa"/>
            <w:vAlign w:val="center"/>
          </w:tcPr>
          <w:p w14:paraId="67982D39" w14:textId="77777777" w:rsidR="00A053AE" w:rsidRDefault="0054758A">
            <w:r>
              <w:rPr>
                <w:sz w:val="20"/>
              </w:rPr>
              <w:t>Expandido</w:t>
            </w:r>
          </w:p>
        </w:tc>
        <w:tc>
          <w:tcPr>
            <w:tcW w:w="3230" w:type="dxa"/>
            <w:vAlign w:val="center"/>
          </w:tcPr>
          <w:p w14:paraId="540BD1ED" w14:textId="77777777" w:rsidR="00A053AE" w:rsidRDefault="0054758A">
            <w:r>
              <w:rPr>
                <w:sz w:val="20"/>
              </w:rPr>
              <w:t>0,60% dos empregos industriais formais</w:t>
            </w:r>
          </w:p>
        </w:tc>
        <w:tc>
          <w:tcPr>
            <w:tcW w:w="3230" w:type="dxa"/>
            <w:vAlign w:val="center"/>
          </w:tcPr>
          <w:p w14:paraId="6481525A" w14:textId="77777777" w:rsidR="00A053AE" w:rsidRDefault="0054758A">
            <w:r>
              <w:rPr>
                <w:sz w:val="20"/>
              </w:rPr>
              <w:t>385 candidatos potenciais/ano</w:t>
            </w:r>
          </w:p>
        </w:tc>
      </w:tr>
    </w:tbl>
    <w:p w14:paraId="71F6867C" w14:textId="77777777" w:rsidR="00A053AE" w:rsidRDefault="00A053AE"/>
    <w:p w14:paraId="1992365D" w14:textId="77777777" w:rsidR="00A053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A demanda potencial estimada mostra que, mesmo em cenário conservador, o interesse anual projetado é superior ao quantitativo de 60 vagas anuais proposto. A análise não depende de premissas infladas, pois parte de percentuais baixos aplicados ao estoque formal industrial regional e não inclui todo o universo de egressos técnicos, trabalhadores de logística automatizada, serviços especializados e interessados de municípios da área de influência de Uberlândia.</w:t>
      </w:r>
    </w:p>
    <w:p w14:paraId="4E2FD733" w14:textId="77777777" w:rsidR="0054758A" w:rsidRPr="007A7CAE" w:rsidRDefault="0054758A">
      <w:pPr>
        <w:spacing w:after="120" w:line="259" w:lineRule="auto"/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A053AE" w14:paraId="0874C1EA" w14:textId="77777777"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193C563E" w14:textId="77777777" w:rsidR="00A053AE" w:rsidRDefault="0054758A">
            <w:proofErr w:type="spellStart"/>
            <w:r>
              <w:rPr>
                <w:b/>
                <w:sz w:val="20"/>
              </w:rPr>
              <w:t>Cenário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absorção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profissional</w:t>
            </w:r>
            <w:proofErr w:type="spellEnd"/>
          </w:p>
        </w:tc>
        <w:tc>
          <w:tcPr>
            <w:tcW w:w="1938" w:type="dxa"/>
            <w:shd w:val="clear" w:color="auto" w:fill="D9EAF7"/>
            <w:vAlign w:val="center"/>
          </w:tcPr>
          <w:p w14:paraId="3AC554CD" w14:textId="77777777" w:rsidR="00A053AE" w:rsidRDefault="0054758A">
            <w:r>
              <w:rPr>
                <w:b/>
                <w:sz w:val="20"/>
              </w:rPr>
              <w:t>Hipótese anual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3F5312DE" w14:textId="77777777" w:rsidR="00A053AE" w:rsidRDefault="0054758A">
            <w:r>
              <w:rPr>
                <w:b/>
                <w:sz w:val="20"/>
              </w:rPr>
              <w:t>Absorção anual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710792AE" w14:textId="77777777" w:rsidR="00A053AE" w:rsidRDefault="0054758A">
            <w:r>
              <w:rPr>
                <w:b/>
                <w:sz w:val="20"/>
              </w:rPr>
              <w:t>5 anos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4A931AB7" w14:textId="77777777" w:rsidR="00A053AE" w:rsidRDefault="0054758A">
            <w:r>
              <w:rPr>
                <w:b/>
                <w:sz w:val="20"/>
              </w:rPr>
              <w:t>10 anos</w:t>
            </w:r>
          </w:p>
        </w:tc>
      </w:tr>
      <w:tr w:rsidR="00A053AE" w14:paraId="3866B875" w14:textId="77777777">
        <w:trPr>
          <w:jc w:val="center"/>
        </w:trPr>
        <w:tc>
          <w:tcPr>
            <w:tcW w:w="1938" w:type="dxa"/>
            <w:vAlign w:val="center"/>
          </w:tcPr>
          <w:p w14:paraId="023FE2E9" w14:textId="77777777" w:rsidR="00A053AE" w:rsidRDefault="0054758A">
            <w:r>
              <w:rPr>
                <w:sz w:val="20"/>
              </w:rPr>
              <w:t>Conservador</w:t>
            </w:r>
          </w:p>
        </w:tc>
        <w:tc>
          <w:tcPr>
            <w:tcW w:w="1938" w:type="dxa"/>
            <w:vAlign w:val="center"/>
          </w:tcPr>
          <w:p w14:paraId="67F0C142" w14:textId="77777777" w:rsidR="00A053AE" w:rsidRDefault="0054758A">
            <w:r>
              <w:rPr>
                <w:sz w:val="20"/>
              </w:rPr>
              <w:t>2,0% de 2.255 estabelecimentos</w:t>
            </w:r>
          </w:p>
        </w:tc>
        <w:tc>
          <w:tcPr>
            <w:tcW w:w="1938" w:type="dxa"/>
            <w:vAlign w:val="center"/>
          </w:tcPr>
          <w:p w14:paraId="1A32FF29" w14:textId="77777777" w:rsidR="00A053AE" w:rsidRDefault="0054758A">
            <w:r>
              <w:rPr>
                <w:sz w:val="20"/>
              </w:rPr>
              <w:t>45 profissionais/ano</w:t>
            </w:r>
          </w:p>
        </w:tc>
        <w:tc>
          <w:tcPr>
            <w:tcW w:w="1938" w:type="dxa"/>
            <w:vAlign w:val="center"/>
          </w:tcPr>
          <w:p w14:paraId="31738DE1" w14:textId="77777777" w:rsidR="00A053AE" w:rsidRDefault="0054758A">
            <w:r>
              <w:rPr>
                <w:sz w:val="20"/>
              </w:rPr>
              <w:t>225</w:t>
            </w:r>
          </w:p>
        </w:tc>
        <w:tc>
          <w:tcPr>
            <w:tcW w:w="1938" w:type="dxa"/>
            <w:vAlign w:val="center"/>
          </w:tcPr>
          <w:p w14:paraId="3916BD3E" w14:textId="77777777" w:rsidR="00A053AE" w:rsidRDefault="0054758A">
            <w:r>
              <w:rPr>
                <w:sz w:val="20"/>
              </w:rPr>
              <w:t>450</w:t>
            </w:r>
          </w:p>
        </w:tc>
      </w:tr>
      <w:tr w:rsidR="00A053AE" w14:paraId="5E6C3B3C" w14:textId="77777777">
        <w:trPr>
          <w:jc w:val="center"/>
        </w:trPr>
        <w:tc>
          <w:tcPr>
            <w:tcW w:w="1938" w:type="dxa"/>
            <w:vAlign w:val="center"/>
          </w:tcPr>
          <w:p w14:paraId="57BF3E8A" w14:textId="77777777" w:rsidR="00A053AE" w:rsidRDefault="0054758A">
            <w:r>
              <w:rPr>
                <w:sz w:val="20"/>
              </w:rPr>
              <w:t>Base</w:t>
            </w:r>
          </w:p>
        </w:tc>
        <w:tc>
          <w:tcPr>
            <w:tcW w:w="1938" w:type="dxa"/>
            <w:vAlign w:val="center"/>
          </w:tcPr>
          <w:p w14:paraId="5ECF0C66" w14:textId="77777777" w:rsidR="00A053AE" w:rsidRDefault="0054758A">
            <w:r>
              <w:rPr>
                <w:sz w:val="20"/>
              </w:rPr>
              <w:t xml:space="preserve">3,5% de 2.255 </w:t>
            </w:r>
            <w:r>
              <w:rPr>
                <w:sz w:val="20"/>
              </w:rPr>
              <w:lastRenderedPageBreak/>
              <w:t>estabelecimentos</w:t>
            </w:r>
          </w:p>
        </w:tc>
        <w:tc>
          <w:tcPr>
            <w:tcW w:w="1938" w:type="dxa"/>
            <w:vAlign w:val="center"/>
          </w:tcPr>
          <w:p w14:paraId="481B7DD8" w14:textId="77777777" w:rsidR="00A053AE" w:rsidRDefault="0054758A">
            <w:r>
              <w:rPr>
                <w:sz w:val="20"/>
              </w:rPr>
              <w:lastRenderedPageBreak/>
              <w:t>79 profissionais/ano</w:t>
            </w:r>
          </w:p>
        </w:tc>
        <w:tc>
          <w:tcPr>
            <w:tcW w:w="1938" w:type="dxa"/>
            <w:vAlign w:val="center"/>
          </w:tcPr>
          <w:p w14:paraId="61B7AAAC" w14:textId="77777777" w:rsidR="00A053AE" w:rsidRDefault="0054758A">
            <w:r>
              <w:rPr>
                <w:sz w:val="20"/>
              </w:rPr>
              <w:t>395</w:t>
            </w:r>
          </w:p>
        </w:tc>
        <w:tc>
          <w:tcPr>
            <w:tcW w:w="1938" w:type="dxa"/>
            <w:vAlign w:val="center"/>
          </w:tcPr>
          <w:p w14:paraId="5E1B7534" w14:textId="77777777" w:rsidR="00A053AE" w:rsidRDefault="0054758A">
            <w:r>
              <w:rPr>
                <w:sz w:val="20"/>
              </w:rPr>
              <w:t>790</w:t>
            </w:r>
          </w:p>
        </w:tc>
      </w:tr>
      <w:tr w:rsidR="00A053AE" w14:paraId="5D7513D6" w14:textId="77777777">
        <w:trPr>
          <w:jc w:val="center"/>
        </w:trPr>
        <w:tc>
          <w:tcPr>
            <w:tcW w:w="1938" w:type="dxa"/>
            <w:vAlign w:val="center"/>
          </w:tcPr>
          <w:p w14:paraId="7929437C" w14:textId="77777777" w:rsidR="00A053AE" w:rsidRDefault="0054758A">
            <w:r>
              <w:rPr>
                <w:sz w:val="20"/>
              </w:rPr>
              <w:t>Otimista</w:t>
            </w:r>
          </w:p>
        </w:tc>
        <w:tc>
          <w:tcPr>
            <w:tcW w:w="1938" w:type="dxa"/>
            <w:vAlign w:val="center"/>
          </w:tcPr>
          <w:p w14:paraId="3F0EF252" w14:textId="77777777" w:rsidR="00A053AE" w:rsidRDefault="0054758A">
            <w:r>
              <w:rPr>
                <w:sz w:val="20"/>
              </w:rPr>
              <w:t>5,0% de 2.255 estabelecimentos</w:t>
            </w:r>
          </w:p>
        </w:tc>
        <w:tc>
          <w:tcPr>
            <w:tcW w:w="1938" w:type="dxa"/>
            <w:vAlign w:val="center"/>
          </w:tcPr>
          <w:p w14:paraId="3B72FA72" w14:textId="77777777" w:rsidR="00A053AE" w:rsidRDefault="0054758A">
            <w:r>
              <w:rPr>
                <w:sz w:val="20"/>
              </w:rPr>
              <w:t>113 profissionais/ano</w:t>
            </w:r>
          </w:p>
        </w:tc>
        <w:tc>
          <w:tcPr>
            <w:tcW w:w="1938" w:type="dxa"/>
            <w:vAlign w:val="center"/>
          </w:tcPr>
          <w:p w14:paraId="44FECC44" w14:textId="77777777" w:rsidR="00A053AE" w:rsidRDefault="0054758A">
            <w:r>
              <w:rPr>
                <w:sz w:val="20"/>
              </w:rPr>
              <w:t>565</w:t>
            </w:r>
          </w:p>
        </w:tc>
        <w:tc>
          <w:tcPr>
            <w:tcW w:w="1938" w:type="dxa"/>
            <w:vAlign w:val="center"/>
          </w:tcPr>
          <w:p w14:paraId="7DEF3945" w14:textId="77777777" w:rsidR="00A053AE" w:rsidRDefault="0054758A">
            <w:r>
              <w:rPr>
                <w:sz w:val="20"/>
              </w:rPr>
              <w:t>1.130</w:t>
            </w:r>
          </w:p>
        </w:tc>
      </w:tr>
    </w:tbl>
    <w:p w14:paraId="6F86D7AC" w14:textId="77777777" w:rsidR="00A053AE" w:rsidRDefault="00A053AE"/>
    <w:p w14:paraId="230CE702" w14:textId="77777777" w:rsidR="00A053AE" w:rsidRPr="007A7C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Os cenários de absorção profissional indicam compatibilidade entre a quantidade de concluintes esperada e a capacidade regional de absorção. Mesmo no cenário conservador, o mercado regional endereçável absorveria número de profissionais superior ao fluxo estimado de concluintes, reduzindo risco de saturação e fortalecendo a pertinência econômica e social da proposta.</w:t>
      </w:r>
    </w:p>
    <w:p w14:paraId="41070594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V - ANÁLISE DE OFERTA, LACUNA REGIONAL E BENCHMARK</w:t>
      </w:r>
    </w:p>
    <w:p w14:paraId="456DCE0A" w14:textId="36A73AC0" w:rsidR="00A053AE" w:rsidRPr="007A7C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 xml:space="preserve">O levantamento de oferta formativa demonstra que Uberlândia possui cursos técnicos, cursos curtos e bacharelados relacionados à área, mas não apresenta oferta pública federal, </w:t>
      </w:r>
      <w:r w:rsidR="00AD0E86">
        <w:rPr>
          <w:lang w:val="pt-BR"/>
        </w:rPr>
        <w:t>semi</w:t>
      </w:r>
      <w:r w:rsidRPr="007A7CAE">
        <w:rPr>
          <w:lang w:val="pt-BR"/>
        </w:rPr>
        <w:t>presencial e noturna, em nível superior tecnológico, especificamente voltada à Automação Industrial e Sistemas Inteligentes. A lacuna não é a ausência total de formação correlata, mas a ausência de uma formação intermediária entre o técnico e a engenharia integral, com forte base laboratorial e aderência direta ao trabalhador.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1922"/>
        <w:gridCol w:w="2249"/>
        <w:gridCol w:w="1900"/>
        <w:gridCol w:w="1926"/>
      </w:tblGrid>
      <w:tr w:rsidR="00A053AE" w14:paraId="75AA0958" w14:textId="77777777"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20863638" w14:textId="77777777" w:rsidR="00A053AE" w:rsidRDefault="0054758A">
            <w:proofErr w:type="spellStart"/>
            <w:r>
              <w:rPr>
                <w:b/>
                <w:sz w:val="20"/>
              </w:rPr>
              <w:t>Instituição</w:t>
            </w:r>
            <w:proofErr w:type="spellEnd"/>
          </w:p>
        </w:tc>
        <w:tc>
          <w:tcPr>
            <w:tcW w:w="1938" w:type="dxa"/>
            <w:shd w:val="clear" w:color="auto" w:fill="D9EAF7"/>
            <w:vAlign w:val="center"/>
          </w:tcPr>
          <w:p w14:paraId="57DABAFD" w14:textId="77777777" w:rsidR="00A053AE" w:rsidRDefault="0054758A">
            <w:r>
              <w:rPr>
                <w:b/>
                <w:sz w:val="20"/>
              </w:rPr>
              <w:t>Oferta identificada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7D446209" w14:textId="77777777" w:rsidR="00A053AE" w:rsidRDefault="0054758A">
            <w:r>
              <w:rPr>
                <w:b/>
                <w:sz w:val="20"/>
              </w:rPr>
              <w:t>Formato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4371E336" w14:textId="77777777" w:rsidR="00A053AE" w:rsidRDefault="0054758A">
            <w:r>
              <w:rPr>
                <w:b/>
                <w:sz w:val="20"/>
              </w:rPr>
              <w:t>Turno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032676D9" w14:textId="77777777" w:rsidR="00A053AE" w:rsidRDefault="0054758A">
            <w:r>
              <w:rPr>
                <w:b/>
                <w:sz w:val="20"/>
              </w:rPr>
              <w:t>Leitura estratégica</w:t>
            </w:r>
          </w:p>
        </w:tc>
      </w:tr>
      <w:tr w:rsidR="00A053AE" w:rsidRPr="00D944D2" w14:paraId="0903A54E" w14:textId="77777777">
        <w:trPr>
          <w:jc w:val="center"/>
        </w:trPr>
        <w:tc>
          <w:tcPr>
            <w:tcW w:w="1938" w:type="dxa"/>
            <w:vAlign w:val="center"/>
          </w:tcPr>
          <w:p w14:paraId="17355CC0" w14:textId="77777777" w:rsidR="00A053AE" w:rsidRDefault="0054758A">
            <w:r>
              <w:rPr>
                <w:sz w:val="20"/>
              </w:rPr>
              <w:t>UFU</w:t>
            </w:r>
          </w:p>
        </w:tc>
        <w:tc>
          <w:tcPr>
            <w:tcW w:w="1938" w:type="dxa"/>
            <w:vAlign w:val="center"/>
          </w:tcPr>
          <w:p w14:paraId="7533EBD1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Engenharia de Controle e Automação</w:t>
            </w:r>
          </w:p>
        </w:tc>
        <w:tc>
          <w:tcPr>
            <w:tcW w:w="1938" w:type="dxa"/>
            <w:vAlign w:val="center"/>
          </w:tcPr>
          <w:p w14:paraId="63EAA85C" w14:textId="77777777" w:rsidR="00A053AE" w:rsidRDefault="0054758A">
            <w:proofErr w:type="spellStart"/>
            <w:r>
              <w:rPr>
                <w:sz w:val="20"/>
              </w:rPr>
              <w:t>Bacharelado</w:t>
            </w:r>
            <w:proofErr w:type="spellEnd"/>
          </w:p>
        </w:tc>
        <w:tc>
          <w:tcPr>
            <w:tcW w:w="1938" w:type="dxa"/>
            <w:vAlign w:val="center"/>
          </w:tcPr>
          <w:p w14:paraId="3C49BFF1" w14:textId="77777777" w:rsidR="00A053AE" w:rsidRDefault="0054758A">
            <w:r>
              <w:rPr>
                <w:sz w:val="20"/>
              </w:rPr>
              <w:t>Integral</w:t>
            </w:r>
          </w:p>
        </w:tc>
        <w:tc>
          <w:tcPr>
            <w:tcW w:w="1938" w:type="dxa"/>
            <w:vAlign w:val="center"/>
          </w:tcPr>
          <w:p w14:paraId="74555751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Forte academicamente, porém pouco compatível com estudante trabalhador</w:t>
            </w:r>
          </w:p>
        </w:tc>
      </w:tr>
      <w:tr w:rsidR="00A053AE" w:rsidRPr="00D944D2" w14:paraId="22FF6EB6" w14:textId="77777777">
        <w:trPr>
          <w:jc w:val="center"/>
        </w:trPr>
        <w:tc>
          <w:tcPr>
            <w:tcW w:w="1938" w:type="dxa"/>
            <w:vAlign w:val="center"/>
          </w:tcPr>
          <w:p w14:paraId="6BE963F2" w14:textId="77777777" w:rsidR="00A053AE" w:rsidRDefault="0054758A">
            <w:proofErr w:type="spellStart"/>
            <w:r>
              <w:rPr>
                <w:sz w:val="20"/>
              </w:rPr>
              <w:t>Uniube</w:t>
            </w:r>
            <w:proofErr w:type="spellEnd"/>
          </w:p>
        </w:tc>
        <w:tc>
          <w:tcPr>
            <w:tcW w:w="1938" w:type="dxa"/>
            <w:vAlign w:val="center"/>
          </w:tcPr>
          <w:p w14:paraId="73AC271C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Engenharia de Controle e Automação</w:t>
            </w:r>
          </w:p>
        </w:tc>
        <w:tc>
          <w:tcPr>
            <w:tcW w:w="1938" w:type="dxa"/>
            <w:vAlign w:val="center"/>
          </w:tcPr>
          <w:p w14:paraId="2E65421A" w14:textId="77777777" w:rsidR="00A053AE" w:rsidRDefault="0054758A">
            <w:proofErr w:type="spellStart"/>
            <w:r>
              <w:rPr>
                <w:sz w:val="20"/>
              </w:rPr>
              <w:t>Bacharelado</w:t>
            </w:r>
            <w:proofErr w:type="spellEnd"/>
          </w:p>
        </w:tc>
        <w:tc>
          <w:tcPr>
            <w:tcW w:w="1938" w:type="dxa"/>
            <w:vAlign w:val="center"/>
          </w:tcPr>
          <w:p w14:paraId="7DA5ACB1" w14:textId="77777777" w:rsidR="00A053AE" w:rsidRDefault="0054758A">
            <w:r>
              <w:rPr>
                <w:sz w:val="20"/>
              </w:rPr>
              <w:t>Noturno</w:t>
            </w:r>
          </w:p>
        </w:tc>
        <w:tc>
          <w:tcPr>
            <w:tcW w:w="1938" w:type="dxa"/>
            <w:vAlign w:val="center"/>
          </w:tcPr>
          <w:p w14:paraId="57DF0CEB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Oferta privada, longa e de natureza distinta da formação tecnológica aplicada</w:t>
            </w:r>
          </w:p>
        </w:tc>
      </w:tr>
      <w:tr w:rsidR="00A053AE" w:rsidRPr="00D944D2" w14:paraId="022D959D" w14:textId="77777777">
        <w:trPr>
          <w:jc w:val="center"/>
        </w:trPr>
        <w:tc>
          <w:tcPr>
            <w:tcW w:w="1938" w:type="dxa"/>
            <w:vAlign w:val="center"/>
          </w:tcPr>
          <w:p w14:paraId="3C46FFB4" w14:textId="77777777" w:rsidR="00A053AE" w:rsidRDefault="0054758A">
            <w:proofErr w:type="spellStart"/>
            <w:r>
              <w:rPr>
                <w:sz w:val="20"/>
              </w:rPr>
              <w:t>Uniube</w:t>
            </w:r>
            <w:proofErr w:type="spellEnd"/>
          </w:p>
        </w:tc>
        <w:tc>
          <w:tcPr>
            <w:tcW w:w="1938" w:type="dxa"/>
            <w:vAlign w:val="center"/>
          </w:tcPr>
          <w:p w14:paraId="0ACC7017" w14:textId="77777777" w:rsidR="00A053AE" w:rsidRDefault="0054758A">
            <w:r>
              <w:rPr>
                <w:sz w:val="20"/>
              </w:rPr>
              <w:t>Engenharia Elétrica</w:t>
            </w:r>
          </w:p>
        </w:tc>
        <w:tc>
          <w:tcPr>
            <w:tcW w:w="1938" w:type="dxa"/>
            <w:vAlign w:val="center"/>
          </w:tcPr>
          <w:p w14:paraId="5FF4D1B5" w14:textId="77777777" w:rsidR="00A053AE" w:rsidRDefault="0054758A">
            <w:r>
              <w:rPr>
                <w:sz w:val="20"/>
              </w:rPr>
              <w:t>Bacharelado</w:t>
            </w:r>
          </w:p>
        </w:tc>
        <w:tc>
          <w:tcPr>
            <w:tcW w:w="1938" w:type="dxa"/>
            <w:vAlign w:val="center"/>
          </w:tcPr>
          <w:p w14:paraId="4E1E052A" w14:textId="77777777" w:rsidR="00A053AE" w:rsidRDefault="0054758A">
            <w:r>
              <w:rPr>
                <w:sz w:val="20"/>
              </w:rPr>
              <w:t>Noturno</w:t>
            </w:r>
          </w:p>
        </w:tc>
        <w:tc>
          <w:tcPr>
            <w:tcW w:w="1938" w:type="dxa"/>
            <w:vAlign w:val="center"/>
          </w:tcPr>
          <w:p w14:paraId="70B8F21F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Concorrência indireta, não substitui formação tecnológica em automação</w:t>
            </w:r>
          </w:p>
        </w:tc>
      </w:tr>
      <w:tr w:rsidR="00A053AE" w:rsidRPr="00D944D2" w14:paraId="6D39B8AF" w14:textId="77777777">
        <w:trPr>
          <w:jc w:val="center"/>
        </w:trPr>
        <w:tc>
          <w:tcPr>
            <w:tcW w:w="1938" w:type="dxa"/>
            <w:vAlign w:val="center"/>
          </w:tcPr>
          <w:p w14:paraId="29D14F60" w14:textId="77777777" w:rsidR="00A053AE" w:rsidRDefault="0054758A">
            <w:r>
              <w:rPr>
                <w:sz w:val="20"/>
              </w:rPr>
              <w:t xml:space="preserve">IFTM </w:t>
            </w:r>
            <w:proofErr w:type="spellStart"/>
            <w:r>
              <w:rPr>
                <w:sz w:val="20"/>
              </w:rPr>
              <w:t>Ituiutaba</w:t>
            </w:r>
            <w:proofErr w:type="spellEnd"/>
          </w:p>
        </w:tc>
        <w:tc>
          <w:tcPr>
            <w:tcW w:w="1938" w:type="dxa"/>
            <w:vAlign w:val="center"/>
          </w:tcPr>
          <w:p w14:paraId="5DDED737" w14:textId="77777777" w:rsidR="00A053AE" w:rsidRDefault="0054758A">
            <w:r>
              <w:rPr>
                <w:sz w:val="20"/>
              </w:rPr>
              <w:t>Tecnologia em Automação Industrial</w:t>
            </w:r>
          </w:p>
        </w:tc>
        <w:tc>
          <w:tcPr>
            <w:tcW w:w="1938" w:type="dxa"/>
            <w:vAlign w:val="center"/>
          </w:tcPr>
          <w:p w14:paraId="48F33272" w14:textId="77777777" w:rsidR="00A053AE" w:rsidRDefault="0054758A">
            <w:r>
              <w:rPr>
                <w:sz w:val="20"/>
              </w:rPr>
              <w:t>Tecnológico</w:t>
            </w:r>
          </w:p>
        </w:tc>
        <w:tc>
          <w:tcPr>
            <w:tcW w:w="1938" w:type="dxa"/>
            <w:vAlign w:val="center"/>
          </w:tcPr>
          <w:p w14:paraId="34E3149C" w14:textId="77777777" w:rsidR="00A053AE" w:rsidRDefault="0054758A">
            <w:r>
              <w:rPr>
                <w:sz w:val="20"/>
              </w:rPr>
              <w:t>Noturno</w:t>
            </w:r>
          </w:p>
        </w:tc>
        <w:tc>
          <w:tcPr>
            <w:tcW w:w="1938" w:type="dxa"/>
            <w:vAlign w:val="center"/>
          </w:tcPr>
          <w:p w14:paraId="069A6C4F" w14:textId="0FDD6C5F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 xml:space="preserve">Referência pública federal, </w:t>
            </w:r>
            <w:r w:rsidR="00815BC9" w:rsidRPr="007A7CAE">
              <w:rPr>
                <w:sz w:val="20"/>
                <w:lang w:val="pt-BR"/>
              </w:rPr>
              <w:t>porém,</w:t>
            </w:r>
            <w:r w:rsidRPr="007A7CAE">
              <w:rPr>
                <w:sz w:val="20"/>
                <w:lang w:val="pt-BR"/>
              </w:rPr>
              <w:t xml:space="preserve"> fora de Uberlândia</w:t>
            </w:r>
          </w:p>
        </w:tc>
      </w:tr>
      <w:tr w:rsidR="00A053AE" w:rsidRPr="00D944D2" w14:paraId="7814595B" w14:textId="77777777">
        <w:trPr>
          <w:jc w:val="center"/>
        </w:trPr>
        <w:tc>
          <w:tcPr>
            <w:tcW w:w="1938" w:type="dxa"/>
            <w:vAlign w:val="center"/>
          </w:tcPr>
          <w:p w14:paraId="5A6F154C" w14:textId="77777777" w:rsidR="00A053AE" w:rsidRDefault="0054758A">
            <w:r>
              <w:rPr>
                <w:sz w:val="20"/>
              </w:rPr>
              <w:t>SENAI Uberlândia</w:t>
            </w:r>
          </w:p>
        </w:tc>
        <w:tc>
          <w:tcPr>
            <w:tcW w:w="1938" w:type="dxa"/>
            <w:vAlign w:val="center"/>
          </w:tcPr>
          <w:p w14:paraId="7290EB09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PLC, instrumentação, redes industriais, eletricista industrial e inversores</w:t>
            </w:r>
          </w:p>
        </w:tc>
        <w:tc>
          <w:tcPr>
            <w:tcW w:w="1938" w:type="dxa"/>
            <w:vAlign w:val="center"/>
          </w:tcPr>
          <w:p w14:paraId="3C959DB9" w14:textId="77777777" w:rsidR="00A053AE" w:rsidRDefault="0054758A">
            <w:r>
              <w:rPr>
                <w:sz w:val="20"/>
              </w:rPr>
              <w:t>Técnico/</w:t>
            </w:r>
            <w:proofErr w:type="spellStart"/>
            <w:r>
              <w:rPr>
                <w:sz w:val="20"/>
              </w:rPr>
              <w:t>aperfeiçoamento</w:t>
            </w:r>
            <w:proofErr w:type="spellEnd"/>
          </w:p>
        </w:tc>
        <w:tc>
          <w:tcPr>
            <w:tcW w:w="1938" w:type="dxa"/>
            <w:vAlign w:val="center"/>
          </w:tcPr>
          <w:p w14:paraId="52D099F2" w14:textId="77777777" w:rsidR="00A053AE" w:rsidRDefault="0054758A">
            <w:r>
              <w:rPr>
                <w:sz w:val="20"/>
              </w:rPr>
              <w:t>Variado</w:t>
            </w:r>
          </w:p>
        </w:tc>
        <w:tc>
          <w:tcPr>
            <w:tcW w:w="1938" w:type="dxa"/>
            <w:vAlign w:val="center"/>
          </w:tcPr>
          <w:p w14:paraId="27AECDA7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Gera base técnica e demanda por verticalização, mas não é graduação superior</w:t>
            </w:r>
          </w:p>
        </w:tc>
      </w:tr>
    </w:tbl>
    <w:p w14:paraId="3FB4E228" w14:textId="77777777" w:rsidR="00A053AE" w:rsidRPr="007A7CAE" w:rsidRDefault="00A053AE">
      <w:pPr>
        <w:rPr>
          <w:lang w:val="pt-BR"/>
        </w:rPr>
      </w:pPr>
    </w:p>
    <w:p w14:paraId="1954FA2A" w14:textId="5CAD7DCC" w:rsidR="00A053AE" w:rsidRDefault="00F7426B">
      <w:pPr>
        <w:spacing w:after="120" w:line="259" w:lineRule="auto"/>
        <w:jc w:val="both"/>
        <w:rPr>
          <w:rFonts w:cs="Times New Roman"/>
          <w:lang w:val="pt-BR"/>
        </w:rPr>
      </w:pPr>
      <w:r w:rsidRPr="00F7426B">
        <w:rPr>
          <w:rFonts w:cs="Times New Roman"/>
          <w:lang w:val="pt-BR"/>
        </w:rPr>
        <w:t>O curso proposto ocuparia uma posição complementar no portfólio formativo regional: preservaria o bacharelado em engenharia como formação ampla e aprofundada e, simultaneamente, abriria uma terminalidade tecnológica aplicada ao final de três anos. Não se trata, portanto, de substituir a engenharia, mas de oferecer um percurso mais flexível, compatível com o perfil do estudante trabalhador da região e com as necessidades do setor produtivo.</w:t>
      </w:r>
    </w:p>
    <w:p w14:paraId="5468C600" w14:textId="77777777" w:rsidR="00BC6505" w:rsidRDefault="00BC6505">
      <w:pPr>
        <w:spacing w:after="120" w:line="259" w:lineRule="auto"/>
        <w:jc w:val="both"/>
        <w:rPr>
          <w:lang w:val="pt-BR"/>
        </w:rPr>
      </w:pPr>
    </w:p>
    <w:p w14:paraId="32BB868D" w14:textId="77777777" w:rsidR="00BC6505" w:rsidRPr="007A7CAE" w:rsidRDefault="00BC6505">
      <w:pPr>
        <w:spacing w:after="120" w:line="259" w:lineRule="auto"/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053AE" w14:paraId="666492FC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6C0DEABB" w14:textId="77777777" w:rsidR="00A053AE" w:rsidRDefault="0054758A">
            <w:proofErr w:type="spellStart"/>
            <w:r>
              <w:rPr>
                <w:b/>
                <w:sz w:val="20"/>
              </w:rPr>
              <w:lastRenderedPageBreak/>
              <w:t>Instituição</w:t>
            </w:r>
            <w:proofErr w:type="spellEnd"/>
            <w:r>
              <w:rPr>
                <w:b/>
                <w:sz w:val="20"/>
              </w:rPr>
              <w:t xml:space="preserve"> benchmark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CF30117" w14:textId="77777777" w:rsidR="00A053AE" w:rsidRDefault="0054758A">
            <w:r>
              <w:rPr>
                <w:b/>
                <w:sz w:val="20"/>
              </w:rPr>
              <w:t>Curso/linha de formação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17DC49E" w14:textId="77777777" w:rsidR="00A053AE" w:rsidRDefault="0054758A">
            <w:r>
              <w:rPr>
                <w:b/>
                <w:sz w:val="20"/>
              </w:rPr>
              <w:t>Formato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0ECC595" w14:textId="77777777" w:rsidR="00A053AE" w:rsidRDefault="0054758A">
            <w:r>
              <w:rPr>
                <w:b/>
                <w:sz w:val="20"/>
              </w:rPr>
              <w:t>Evidência estratégica</w:t>
            </w:r>
          </w:p>
        </w:tc>
      </w:tr>
      <w:tr w:rsidR="00A053AE" w:rsidRPr="00D944D2" w14:paraId="66F37685" w14:textId="77777777">
        <w:trPr>
          <w:jc w:val="center"/>
        </w:trPr>
        <w:tc>
          <w:tcPr>
            <w:tcW w:w="2422" w:type="dxa"/>
            <w:vAlign w:val="center"/>
          </w:tcPr>
          <w:p w14:paraId="3B67ADAE" w14:textId="77777777" w:rsidR="00A053AE" w:rsidRDefault="0054758A">
            <w:r>
              <w:rPr>
                <w:sz w:val="20"/>
              </w:rPr>
              <w:t>UTFPR Ponta Grossa</w:t>
            </w:r>
          </w:p>
        </w:tc>
        <w:tc>
          <w:tcPr>
            <w:tcW w:w="2422" w:type="dxa"/>
            <w:vAlign w:val="center"/>
          </w:tcPr>
          <w:p w14:paraId="137EC7C7" w14:textId="77777777" w:rsidR="00A053AE" w:rsidRDefault="0054758A">
            <w:r>
              <w:rPr>
                <w:sz w:val="20"/>
              </w:rPr>
              <w:t>Tecnologia em Automação Industrial</w:t>
            </w:r>
          </w:p>
        </w:tc>
        <w:tc>
          <w:tcPr>
            <w:tcW w:w="2422" w:type="dxa"/>
            <w:vAlign w:val="center"/>
          </w:tcPr>
          <w:p w14:paraId="01C2CF6D" w14:textId="77777777" w:rsidR="00A053AE" w:rsidRDefault="0054758A">
            <w:r>
              <w:rPr>
                <w:sz w:val="20"/>
              </w:rPr>
              <w:t>Presencial, noturno, 3 anos</w:t>
            </w:r>
          </w:p>
        </w:tc>
        <w:tc>
          <w:tcPr>
            <w:tcW w:w="2422" w:type="dxa"/>
            <w:vAlign w:val="center"/>
          </w:tcPr>
          <w:p w14:paraId="299C2991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Curso público federal noturno; referência de formação tecnológica industrial</w:t>
            </w:r>
          </w:p>
        </w:tc>
      </w:tr>
      <w:tr w:rsidR="00A053AE" w14:paraId="38A3161A" w14:textId="77777777">
        <w:trPr>
          <w:jc w:val="center"/>
        </w:trPr>
        <w:tc>
          <w:tcPr>
            <w:tcW w:w="2422" w:type="dxa"/>
            <w:vAlign w:val="center"/>
          </w:tcPr>
          <w:p w14:paraId="2516AACE" w14:textId="77777777" w:rsidR="00A053AE" w:rsidRDefault="0054758A">
            <w:r>
              <w:rPr>
                <w:sz w:val="20"/>
              </w:rPr>
              <w:t>IFSP</w:t>
            </w:r>
          </w:p>
        </w:tc>
        <w:tc>
          <w:tcPr>
            <w:tcW w:w="2422" w:type="dxa"/>
            <w:vAlign w:val="center"/>
          </w:tcPr>
          <w:p w14:paraId="71A3562F" w14:textId="77777777" w:rsidR="00A053AE" w:rsidRDefault="0054758A">
            <w:r>
              <w:rPr>
                <w:sz w:val="20"/>
              </w:rPr>
              <w:t>Tecnologia em Automação Industrial</w:t>
            </w:r>
          </w:p>
        </w:tc>
        <w:tc>
          <w:tcPr>
            <w:tcW w:w="2422" w:type="dxa"/>
            <w:vAlign w:val="center"/>
          </w:tcPr>
          <w:p w14:paraId="222E2F81" w14:textId="77777777" w:rsidR="00A053AE" w:rsidRDefault="0054758A">
            <w:r>
              <w:rPr>
                <w:sz w:val="20"/>
              </w:rPr>
              <w:t>Presencial em múltiplos campi</w:t>
            </w:r>
          </w:p>
        </w:tc>
        <w:tc>
          <w:tcPr>
            <w:tcW w:w="2422" w:type="dxa"/>
            <w:vAlign w:val="center"/>
          </w:tcPr>
          <w:p w14:paraId="60E12707" w14:textId="77777777" w:rsidR="00A053AE" w:rsidRDefault="0054758A">
            <w:r>
              <w:rPr>
                <w:sz w:val="20"/>
              </w:rPr>
              <w:t>Escala pública federal consolidada</w:t>
            </w:r>
          </w:p>
        </w:tc>
      </w:tr>
      <w:tr w:rsidR="00A053AE" w:rsidRPr="00D944D2" w14:paraId="10DD7BD7" w14:textId="77777777">
        <w:trPr>
          <w:jc w:val="center"/>
        </w:trPr>
        <w:tc>
          <w:tcPr>
            <w:tcW w:w="2422" w:type="dxa"/>
            <w:vAlign w:val="center"/>
          </w:tcPr>
          <w:p w14:paraId="6393C620" w14:textId="77777777" w:rsidR="00A053AE" w:rsidRDefault="0054758A">
            <w:r>
              <w:rPr>
                <w:sz w:val="20"/>
              </w:rPr>
              <w:t>FATEC</w:t>
            </w:r>
          </w:p>
        </w:tc>
        <w:tc>
          <w:tcPr>
            <w:tcW w:w="2422" w:type="dxa"/>
            <w:vAlign w:val="center"/>
          </w:tcPr>
          <w:p w14:paraId="37249BEF" w14:textId="77777777" w:rsidR="00A053AE" w:rsidRDefault="0054758A">
            <w:r>
              <w:rPr>
                <w:sz w:val="20"/>
              </w:rPr>
              <w:t>Automação Industrial / Mecatrônica Industrial</w:t>
            </w:r>
          </w:p>
        </w:tc>
        <w:tc>
          <w:tcPr>
            <w:tcW w:w="2422" w:type="dxa"/>
            <w:vAlign w:val="center"/>
          </w:tcPr>
          <w:p w14:paraId="127EDF4B" w14:textId="77777777" w:rsidR="00A053AE" w:rsidRDefault="0054758A">
            <w:r>
              <w:rPr>
                <w:sz w:val="20"/>
              </w:rPr>
              <w:t>Presencial, inclusive noturno</w:t>
            </w:r>
          </w:p>
        </w:tc>
        <w:tc>
          <w:tcPr>
            <w:tcW w:w="2422" w:type="dxa"/>
            <w:vAlign w:val="center"/>
          </w:tcPr>
          <w:p w14:paraId="2848EDF4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Currículo aplicado com PLC, robótica, manufatura e máquinas elétricas</w:t>
            </w:r>
          </w:p>
        </w:tc>
      </w:tr>
      <w:tr w:rsidR="00A053AE" w:rsidRPr="00D944D2" w14:paraId="66D8596B" w14:textId="77777777">
        <w:trPr>
          <w:jc w:val="center"/>
        </w:trPr>
        <w:tc>
          <w:tcPr>
            <w:tcW w:w="2422" w:type="dxa"/>
            <w:vAlign w:val="center"/>
          </w:tcPr>
          <w:p w14:paraId="1BE4A48D" w14:textId="77777777" w:rsidR="00A053AE" w:rsidRDefault="0054758A">
            <w:r>
              <w:rPr>
                <w:sz w:val="20"/>
              </w:rPr>
              <w:t>SENAI</w:t>
            </w:r>
          </w:p>
        </w:tc>
        <w:tc>
          <w:tcPr>
            <w:tcW w:w="2422" w:type="dxa"/>
            <w:vAlign w:val="center"/>
          </w:tcPr>
          <w:p w14:paraId="2D89669A" w14:textId="77777777" w:rsidR="00A053AE" w:rsidRDefault="0054758A">
            <w:r>
              <w:rPr>
                <w:sz w:val="20"/>
              </w:rPr>
              <w:t>Trilhas industriais e tecnológicas</w:t>
            </w:r>
          </w:p>
        </w:tc>
        <w:tc>
          <w:tcPr>
            <w:tcW w:w="2422" w:type="dxa"/>
            <w:vAlign w:val="center"/>
          </w:tcPr>
          <w:p w14:paraId="0B31F053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Técnico, qualificação e graduação tecnológica</w:t>
            </w:r>
          </w:p>
        </w:tc>
        <w:tc>
          <w:tcPr>
            <w:tcW w:w="2422" w:type="dxa"/>
            <w:vAlign w:val="center"/>
          </w:tcPr>
          <w:p w14:paraId="15DD537B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Forte aderência ao setor produtivo</w:t>
            </w:r>
          </w:p>
        </w:tc>
      </w:tr>
    </w:tbl>
    <w:p w14:paraId="14EB3F81" w14:textId="77777777" w:rsidR="00A053AE" w:rsidRPr="007A7CAE" w:rsidRDefault="00A053AE">
      <w:pPr>
        <w:rPr>
          <w:lang w:val="pt-BR"/>
        </w:rPr>
      </w:pPr>
    </w:p>
    <w:p w14:paraId="1FF00557" w14:textId="70EB9FEF" w:rsidR="00A053AE" w:rsidRPr="007A7C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 xml:space="preserve">Os benchmarks </w:t>
      </w:r>
      <w:r w:rsidR="00F7426B" w:rsidRPr="00F7426B">
        <w:rPr>
          <w:rFonts w:cs="Times New Roman"/>
          <w:lang w:val="pt-BR"/>
        </w:rPr>
        <w:t>indicam que o desenho tecnológico noturno, aplicado e industrial está alinhado com as práticas de instituições de referência. A proposta da UFU distingue</w:t>
      </w:r>
      <w:r w:rsidRPr="007A7CAE">
        <w:rPr>
          <w:lang w:val="pt-BR"/>
        </w:rPr>
        <w:t>-se por associar esse modelo a um percurso integrado com continuidade para engenharia, preservando a densidade acadêmica, o vínculo com laboratórios e a possibilidade de aprofundamento nos dois anos finais.</w:t>
      </w:r>
    </w:p>
    <w:p w14:paraId="5609AD66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VI - JUSTIFICATIVA PEDAGÓGICA DO MODELO NOTURNO SEMIPRESENCIAL</w:t>
      </w:r>
    </w:p>
    <w:p w14:paraId="74E9786C" w14:textId="3889C134" w:rsidR="00260728" w:rsidRPr="00260728" w:rsidRDefault="00F7426B">
      <w:pPr>
        <w:spacing w:after="120" w:line="259" w:lineRule="auto"/>
        <w:jc w:val="both"/>
        <w:rPr>
          <w:rFonts w:cs="Times New Roman"/>
          <w:lang w:val="pt-BR"/>
        </w:rPr>
      </w:pPr>
      <w:r w:rsidRPr="00F7426B">
        <w:rPr>
          <w:rFonts w:cs="Times New Roman"/>
          <w:lang w:val="pt-BR"/>
        </w:rPr>
        <w:t>O modelo semipresencial com até 30% da carga horária total em atividades online constitui eixo pedagógico estruturante da proposta, e não mera concessão à modalidade noturna. A literatura sobre formações híbridas em engenharia indica que arquiteturas combinadas, quando adequadamente desenhadas, apresentam desempenho superior ao modelo exclusivamente presencial em três indicadores: frequência, regularidade e taxa de conclusão. A proposta não se orienta, portanto, pela redução da presencialidade, mas por sua redistribuição: concentra-se o esforço presencial nas atividades práticas insubstituíveis e adota-se, para o componente teórico, formato compatível com a rotina do estudante trabalhador.</w:t>
      </w:r>
    </w:p>
    <w:p w14:paraId="4C4E173E" w14:textId="50C388CA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O percentual de 30% foi calibrado de forma criteriosa: suficiente para reduzir o desgaste físico e os deslocamentos noturnos que comprometem a frequência em cursos integrais, e limitado o bastante para preservar integralmente as atividades laboratoriais, projetos integradores e práticas supervisionadas no formato presencial. Esse equilíbrio operacional, já adotado por instituições federais de referência, permite à FEELT ofertar engenharia em período noturno sem prejuízo da densidade técnica característica da área.</w:t>
      </w:r>
    </w:p>
    <w:p w14:paraId="6ADE82A8" w14:textId="77777777" w:rsidR="00A053AE" w:rsidRDefault="0054758A">
      <w:pPr>
        <w:pStyle w:val="Commarcadores"/>
        <w:spacing w:after="40"/>
      </w:pPr>
      <w:proofErr w:type="spellStart"/>
      <w:r>
        <w:t>melhoria</w:t>
      </w:r>
      <w:proofErr w:type="spellEnd"/>
      <w:r>
        <w:t xml:space="preserve"> da </w:t>
      </w:r>
      <w:proofErr w:type="spellStart"/>
      <w:r>
        <w:t>frequência</w:t>
      </w:r>
      <w:proofErr w:type="spellEnd"/>
      <w:r>
        <w:t xml:space="preserve"> </w:t>
      </w:r>
      <w:proofErr w:type="spellStart"/>
      <w:proofErr w:type="gramStart"/>
      <w:r>
        <w:t>acadêmica</w:t>
      </w:r>
      <w:proofErr w:type="spellEnd"/>
      <w:r>
        <w:t>;</w:t>
      </w:r>
      <w:proofErr w:type="gramEnd"/>
    </w:p>
    <w:p w14:paraId="75475EC4" w14:textId="77777777" w:rsidR="00A053AE" w:rsidRPr="007A7CAE" w:rsidRDefault="0054758A">
      <w:pPr>
        <w:pStyle w:val="Commarcadores"/>
        <w:spacing w:after="40"/>
        <w:rPr>
          <w:lang w:val="pt-BR"/>
        </w:rPr>
      </w:pPr>
      <w:r w:rsidRPr="007A7CAE">
        <w:rPr>
          <w:lang w:val="pt-BR"/>
        </w:rPr>
        <w:t>redução do desgaste físico e dos deslocamentos excessivos;</w:t>
      </w:r>
    </w:p>
    <w:p w14:paraId="4E0B693B" w14:textId="77777777" w:rsidR="00A053AE" w:rsidRDefault="0054758A">
      <w:pPr>
        <w:pStyle w:val="Commarcadores"/>
        <w:spacing w:after="40"/>
      </w:pPr>
      <w:proofErr w:type="spellStart"/>
      <w:r>
        <w:t>maior</w:t>
      </w:r>
      <w:proofErr w:type="spellEnd"/>
      <w:r>
        <w:t xml:space="preserve"> </w:t>
      </w:r>
      <w:proofErr w:type="spellStart"/>
      <w:r>
        <w:t>regularidade</w:t>
      </w:r>
      <w:proofErr w:type="spellEnd"/>
      <w:r>
        <w:t xml:space="preserve"> </w:t>
      </w:r>
      <w:proofErr w:type="spellStart"/>
      <w:proofErr w:type="gramStart"/>
      <w:r>
        <w:t>estudantil</w:t>
      </w:r>
      <w:proofErr w:type="spellEnd"/>
      <w:r>
        <w:t>;</w:t>
      </w:r>
      <w:proofErr w:type="gramEnd"/>
    </w:p>
    <w:p w14:paraId="26D0E928" w14:textId="77777777" w:rsidR="00A053AE" w:rsidRDefault="0054758A">
      <w:pPr>
        <w:pStyle w:val="Commarcadores"/>
        <w:spacing w:after="40"/>
      </w:pPr>
      <w:r>
        <w:t>redução da evasão;</w:t>
      </w:r>
    </w:p>
    <w:p w14:paraId="378D6C83" w14:textId="77777777" w:rsidR="00A053AE" w:rsidRPr="007A7CAE" w:rsidRDefault="0054758A">
      <w:pPr>
        <w:pStyle w:val="Commarcadores"/>
        <w:spacing w:after="40"/>
        <w:rPr>
          <w:lang w:val="pt-BR"/>
        </w:rPr>
      </w:pPr>
      <w:r w:rsidRPr="007A7CAE">
        <w:rPr>
          <w:lang w:val="pt-BR"/>
        </w:rPr>
        <w:t>maior compatibilidade entre estudo e atividade profissional;</w:t>
      </w:r>
    </w:p>
    <w:p w14:paraId="4788B448" w14:textId="77777777" w:rsidR="00A053AE" w:rsidRPr="007A7CAE" w:rsidRDefault="0054758A">
      <w:pPr>
        <w:pStyle w:val="Commarcadores"/>
        <w:spacing w:after="40"/>
        <w:rPr>
          <w:lang w:val="pt-BR"/>
        </w:rPr>
      </w:pPr>
      <w:r w:rsidRPr="007A7CAE">
        <w:rPr>
          <w:lang w:val="pt-BR"/>
        </w:rPr>
        <w:t>continuidade formativa até a engenharia;</w:t>
      </w:r>
    </w:p>
    <w:p w14:paraId="62790E10" w14:textId="77777777" w:rsidR="00A053AE" w:rsidRPr="007A7CAE" w:rsidRDefault="0054758A">
      <w:pPr>
        <w:pStyle w:val="Commarcadores"/>
        <w:spacing w:after="40"/>
        <w:rPr>
          <w:lang w:val="pt-BR"/>
        </w:rPr>
      </w:pPr>
      <w:r w:rsidRPr="007A7CAE">
        <w:rPr>
          <w:lang w:val="pt-BR"/>
        </w:rPr>
        <w:t>melhor aproveitamento dos ambientes virtuais em conteúdos teóricos, simulações e atividades orientadas.</w:t>
      </w:r>
    </w:p>
    <w:p w14:paraId="157CE9C9" w14:textId="36E1C54B" w:rsidR="00260728" w:rsidRPr="00260728" w:rsidRDefault="00F7426B">
      <w:pPr>
        <w:spacing w:after="120" w:line="259" w:lineRule="auto"/>
        <w:jc w:val="both"/>
        <w:rPr>
          <w:rFonts w:cs="Times New Roman"/>
          <w:lang w:val="pt-BR"/>
        </w:rPr>
      </w:pPr>
      <w:r w:rsidRPr="00F7426B">
        <w:rPr>
          <w:rFonts w:cs="Times New Roman"/>
          <w:lang w:val="pt-BR"/>
        </w:rPr>
        <w:t xml:space="preserve">A frequência e a regularidade do estudante figuram entre os fatores pedagógicos de maior impacto sobre o sucesso formativo em engenharia. Cursos noturnos em formato integral, associados a longos deslocamentos urbanos após a jornada de trabalho, contribuem para o acúmulo de exaustão, a recorrência de faltas, a baixa retenção de conteúdo e reprovações sucessivas, fatores associados ao </w:t>
      </w:r>
      <w:r w:rsidRPr="00F7426B">
        <w:rPr>
          <w:rFonts w:cs="Times New Roman"/>
          <w:lang w:val="pt-BR"/>
        </w:rPr>
        <w:lastRenderedPageBreak/>
        <w:t>prolongamento da integralização e à evasão. O modelo proposto mitiga esse quadro ao concentrar a presença física nas atividades tecnicamente insubstituíveis e permitir, nas demais, um ritmo de estudo sustentável.</w:t>
      </w:r>
    </w:p>
    <w:p w14:paraId="591D68D5" w14:textId="6524BE6A" w:rsidR="00A053AE" w:rsidRDefault="00260728">
      <w:pPr>
        <w:spacing w:after="120" w:line="259" w:lineRule="auto"/>
        <w:jc w:val="both"/>
        <w:rPr>
          <w:rFonts w:cs="Times New Roman"/>
          <w:lang w:val="pt-BR"/>
        </w:rPr>
      </w:pPr>
      <w:r w:rsidRPr="00260728">
        <w:rPr>
          <w:rFonts w:cs="Times New Roman"/>
          <w:lang w:val="pt-BR"/>
        </w:rPr>
        <w:t xml:space="preserve">Por essa razão, o modelo híbrido preserva como </w:t>
      </w:r>
      <w:r w:rsidR="00F7426B">
        <w:rPr>
          <w:rFonts w:cs="Times New Roman"/>
          <w:lang w:val="pt-BR"/>
        </w:rPr>
        <w:t xml:space="preserve">obrigatoriamente </w:t>
      </w:r>
      <w:r w:rsidRPr="00260728">
        <w:rPr>
          <w:rFonts w:cs="Times New Roman"/>
          <w:lang w:val="pt-BR"/>
        </w:rPr>
        <w:t xml:space="preserve">presenciais todas as atividades laboratoriais, projetos integradores, robótica aplicada, práticas supervisionadas, desenvolvimento experimental, prototipagem, integração hardware/software, acionamentos, instrumentação, redes industriais e controle de processos. O componente online atua exclusivamente sobre o domínio teórico-conceitual, </w:t>
      </w:r>
      <w:r w:rsidR="00F7426B" w:rsidRPr="00F7426B">
        <w:rPr>
          <w:rFonts w:cs="Times New Roman"/>
          <w:lang w:val="pt-BR"/>
        </w:rPr>
        <w:t>com funçã</w:t>
      </w:r>
      <w:r w:rsidRPr="00260728">
        <w:rPr>
          <w:rFonts w:cs="Times New Roman"/>
          <w:lang w:val="pt-BR"/>
        </w:rPr>
        <w:t>o de organização pedagógica, regularidade acadêmica e permanência</w:t>
      </w:r>
      <w:r w:rsidR="00F7426B" w:rsidRPr="00F7426B">
        <w:rPr>
          <w:rFonts w:cs="Times New Roman"/>
          <w:lang w:val="pt-BR"/>
        </w:rPr>
        <w:t xml:space="preserve">, sem substituir </w:t>
      </w:r>
      <w:r w:rsidRPr="00260728">
        <w:rPr>
          <w:rFonts w:cs="Times New Roman"/>
          <w:lang w:val="pt-BR"/>
        </w:rPr>
        <w:t>a formação prática, que permanece integralmente presencial.</w:t>
      </w:r>
    </w:p>
    <w:p w14:paraId="45205A7C" w14:textId="77777777" w:rsidR="006D040C" w:rsidRPr="007A7CAE" w:rsidRDefault="006D040C">
      <w:pPr>
        <w:spacing w:after="120" w:line="259" w:lineRule="auto"/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053AE" w14:paraId="7FF4CB7F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584B983B" w14:textId="77777777" w:rsidR="00A053AE" w:rsidRDefault="0054758A">
            <w:proofErr w:type="spellStart"/>
            <w:r>
              <w:rPr>
                <w:b/>
                <w:sz w:val="20"/>
              </w:rPr>
              <w:t>Componente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formativo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671BFC01" w14:textId="77777777" w:rsidR="00A053AE" w:rsidRDefault="0054758A">
            <w:r>
              <w:rPr>
                <w:b/>
                <w:sz w:val="20"/>
              </w:rPr>
              <w:t>Formato previsto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379F93C5" w14:textId="77777777" w:rsidR="00A053AE" w:rsidRDefault="0054758A">
            <w:r>
              <w:rPr>
                <w:b/>
                <w:sz w:val="20"/>
              </w:rPr>
              <w:t>Função pedagógica</w:t>
            </w:r>
          </w:p>
        </w:tc>
      </w:tr>
      <w:tr w:rsidR="00A053AE" w:rsidRPr="00D944D2" w14:paraId="73470A58" w14:textId="77777777">
        <w:trPr>
          <w:jc w:val="center"/>
        </w:trPr>
        <w:tc>
          <w:tcPr>
            <w:tcW w:w="3230" w:type="dxa"/>
            <w:vAlign w:val="center"/>
          </w:tcPr>
          <w:p w14:paraId="6D2FCCA8" w14:textId="77777777" w:rsidR="00A053AE" w:rsidRDefault="0054758A">
            <w:r>
              <w:rPr>
                <w:sz w:val="20"/>
              </w:rPr>
              <w:t>Atividades teóricas e conceituais</w:t>
            </w:r>
          </w:p>
        </w:tc>
        <w:tc>
          <w:tcPr>
            <w:tcW w:w="3230" w:type="dxa"/>
            <w:vAlign w:val="center"/>
          </w:tcPr>
          <w:p w14:paraId="5DCB3D3E" w14:textId="1A220BD7" w:rsidR="00A053AE" w:rsidRDefault="0083578C">
            <w:proofErr w:type="spellStart"/>
            <w:r>
              <w:rPr>
                <w:sz w:val="20"/>
              </w:rPr>
              <w:t>Semipresencial</w:t>
            </w:r>
            <w:proofErr w:type="spellEnd"/>
          </w:p>
        </w:tc>
        <w:tc>
          <w:tcPr>
            <w:tcW w:w="3230" w:type="dxa"/>
            <w:vAlign w:val="center"/>
          </w:tcPr>
          <w:p w14:paraId="58F9693C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Aulas síncronas, estudos dirigidos, simulações, exercícios e atividades assíncronas</w:t>
            </w:r>
          </w:p>
        </w:tc>
      </w:tr>
      <w:tr w:rsidR="00A053AE" w:rsidRPr="00D944D2" w14:paraId="260E8331" w14:textId="77777777">
        <w:trPr>
          <w:jc w:val="center"/>
        </w:trPr>
        <w:tc>
          <w:tcPr>
            <w:tcW w:w="3230" w:type="dxa"/>
            <w:vAlign w:val="center"/>
          </w:tcPr>
          <w:p w14:paraId="0764D339" w14:textId="77777777" w:rsidR="00A053AE" w:rsidRDefault="0054758A">
            <w:proofErr w:type="spellStart"/>
            <w:r>
              <w:rPr>
                <w:sz w:val="20"/>
              </w:rPr>
              <w:t>Atividades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laboratoriais</w:t>
            </w:r>
            <w:proofErr w:type="spellEnd"/>
          </w:p>
        </w:tc>
        <w:tc>
          <w:tcPr>
            <w:tcW w:w="3230" w:type="dxa"/>
            <w:vAlign w:val="center"/>
          </w:tcPr>
          <w:p w14:paraId="4207F1EC" w14:textId="77777777" w:rsidR="00A053AE" w:rsidRDefault="0054758A">
            <w:r>
              <w:rPr>
                <w:sz w:val="20"/>
              </w:rPr>
              <w:t>Presencial obrigatória</w:t>
            </w:r>
          </w:p>
        </w:tc>
        <w:tc>
          <w:tcPr>
            <w:tcW w:w="3230" w:type="dxa"/>
            <w:vAlign w:val="center"/>
          </w:tcPr>
          <w:p w14:paraId="45D8B7C3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Bancadas, máquinas, sensores, CLP, redes industriais, robótica e instrumentação</w:t>
            </w:r>
          </w:p>
        </w:tc>
      </w:tr>
      <w:tr w:rsidR="00A053AE" w:rsidRPr="00D944D2" w14:paraId="4A013418" w14:textId="77777777">
        <w:trPr>
          <w:jc w:val="center"/>
        </w:trPr>
        <w:tc>
          <w:tcPr>
            <w:tcW w:w="3230" w:type="dxa"/>
            <w:vAlign w:val="center"/>
          </w:tcPr>
          <w:p w14:paraId="15CBAFFE" w14:textId="77777777" w:rsidR="00A053AE" w:rsidRDefault="0054758A">
            <w:proofErr w:type="spellStart"/>
            <w:r>
              <w:rPr>
                <w:sz w:val="20"/>
              </w:rPr>
              <w:t>Projetos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integradores</w:t>
            </w:r>
            <w:proofErr w:type="spellEnd"/>
          </w:p>
        </w:tc>
        <w:tc>
          <w:tcPr>
            <w:tcW w:w="3230" w:type="dxa"/>
            <w:vAlign w:val="center"/>
          </w:tcPr>
          <w:p w14:paraId="422B57CC" w14:textId="77777777" w:rsidR="00A053AE" w:rsidRDefault="0054758A">
            <w:r>
              <w:rPr>
                <w:sz w:val="20"/>
              </w:rPr>
              <w:t>Predominantemente presencial</w:t>
            </w:r>
          </w:p>
        </w:tc>
        <w:tc>
          <w:tcPr>
            <w:tcW w:w="3230" w:type="dxa"/>
            <w:vAlign w:val="center"/>
          </w:tcPr>
          <w:p w14:paraId="13D4139D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Desenvolvimento experimental, protótipos, integração de sistemas e validação</w:t>
            </w:r>
          </w:p>
        </w:tc>
      </w:tr>
      <w:tr w:rsidR="00A053AE" w:rsidRPr="00D944D2" w14:paraId="256D0329" w14:textId="77777777">
        <w:trPr>
          <w:jc w:val="center"/>
        </w:trPr>
        <w:tc>
          <w:tcPr>
            <w:tcW w:w="3230" w:type="dxa"/>
            <w:vAlign w:val="center"/>
          </w:tcPr>
          <w:p w14:paraId="2B385031" w14:textId="77777777" w:rsidR="00A053AE" w:rsidRDefault="0054758A">
            <w:proofErr w:type="spellStart"/>
            <w:r>
              <w:rPr>
                <w:sz w:val="20"/>
              </w:rPr>
              <w:t>Extensão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tecnológica</w:t>
            </w:r>
            <w:proofErr w:type="spellEnd"/>
          </w:p>
        </w:tc>
        <w:tc>
          <w:tcPr>
            <w:tcW w:w="3230" w:type="dxa"/>
            <w:vAlign w:val="center"/>
          </w:tcPr>
          <w:p w14:paraId="2A69289E" w14:textId="6E522339" w:rsidR="00A053AE" w:rsidRDefault="0054758A">
            <w:proofErr w:type="spellStart"/>
            <w:r>
              <w:rPr>
                <w:sz w:val="20"/>
              </w:rPr>
              <w:t>Presencial</w:t>
            </w:r>
            <w:proofErr w:type="spellEnd"/>
          </w:p>
        </w:tc>
        <w:tc>
          <w:tcPr>
            <w:tcW w:w="3230" w:type="dxa"/>
            <w:vAlign w:val="center"/>
          </w:tcPr>
          <w:p w14:paraId="1F47ED72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Projetos aplicados com comunidade, empresas e demandas regionais</w:t>
            </w:r>
          </w:p>
        </w:tc>
      </w:tr>
      <w:tr w:rsidR="00A053AE" w:rsidRPr="00D944D2" w14:paraId="0A90FDAD" w14:textId="77777777">
        <w:trPr>
          <w:jc w:val="center"/>
        </w:trPr>
        <w:tc>
          <w:tcPr>
            <w:tcW w:w="3230" w:type="dxa"/>
            <w:vAlign w:val="center"/>
          </w:tcPr>
          <w:p w14:paraId="621F0014" w14:textId="77777777" w:rsidR="00A053AE" w:rsidRDefault="0054758A"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práticas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supervisionadas</w:t>
            </w:r>
            <w:proofErr w:type="spellEnd"/>
          </w:p>
        </w:tc>
        <w:tc>
          <w:tcPr>
            <w:tcW w:w="3230" w:type="dxa"/>
            <w:vAlign w:val="center"/>
          </w:tcPr>
          <w:p w14:paraId="5A52E458" w14:textId="601E3099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 xml:space="preserve">Presencial </w:t>
            </w:r>
          </w:p>
        </w:tc>
        <w:tc>
          <w:tcPr>
            <w:tcW w:w="3230" w:type="dxa"/>
            <w:vAlign w:val="center"/>
          </w:tcPr>
          <w:p w14:paraId="390EDF15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Inserção profissional, acompanhamento e aplicação de competências</w:t>
            </w:r>
          </w:p>
        </w:tc>
      </w:tr>
    </w:tbl>
    <w:p w14:paraId="77608F8A" w14:textId="77777777" w:rsidR="00A053AE" w:rsidRPr="007A7CAE" w:rsidRDefault="00A053AE">
      <w:pPr>
        <w:rPr>
          <w:lang w:val="pt-BR"/>
        </w:rPr>
      </w:pPr>
    </w:p>
    <w:p w14:paraId="4E6F9C17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VII - ESTRUTURA CURRICULAR, CARGA HORÁRIA E ÊNFASES FORMATIVAS</w:t>
      </w:r>
    </w:p>
    <w:p w14:paraId="2AC3FB0B" w14:textId="77777777" w:rsidR="00A053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A estrutura curricular articula uma formação tecnológica de três anos com continuidade para bacharelado em engenharia ao final de cinco anos. Essa arquitetura permite que o estudante tenha uma terminalidade intermediária de alta empregabilidade e, caso deseje, prossiga para uma formação mais ampla, aprofundada e compatível com atribuições de engenharia.</w:t>
      </w:r>
    </w:p>
    <w:p w14:paraId="28365140" w14:textId="77777777" w:rsidR="00A0587E" w:rsidRPr="007A7CAE" w:rsidRDefault="00A0587E">
      <w:pPr>
        <w:spacing w:after="120" w:line="259" w:lineRule="auto"/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053AE" w14:paraId="2E4E058B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3B82A2EC" w14:textId="77777777" w:rsidR="00A053AE" w:rsidRDefault="0054758A">
            <w:proofErr w:type="spellStart"/>
            <w:r>
              <w:rPr>
                <w:b/>
                <w:sz w:val="20"/>
              </w:rPr>
              <w:t>Indicador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1DB10DFB" w14:textId="77777777" w:rsidR="00A053AE" w:rsidRDefault="0054758A">
            <w:r>
              <w:rPr>
                <w:b/>
                <w:sz w:val="20"/>
              </w:rPr>
              <w:t>Tecnológico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2C720C49" w14:textId="77777777" w:rsidR="00A053AE" w:rsidRDefault="0054758A">
            <w:r>
              <w:rPr>
                <w:b/>
                <w:sz w:val="20"/>
              </w:rPr>
              <w:t>Bacharelado</w:t>
            </w:r>
          </w:p>
        </w:tc>
      </w:tr>
      <w:tr w:rsidR="00A053AE" w14:paraId="21E03F31" w14:textId="77777777">
        <w:trPr>
          <w:jc w:val="center"/>
        </w:trPr>
        <w:tc>
          <w:tcPr>
            <w:tcW w:w="3230" w:type="dxa"/>
            <w:vAlign w:val="center"/>
          </w:tcPr>
          <w:p w14:paraId="023761BE" w14:textId="77777777" w:rsidR="00A053AE" w:rsidRDefault="0054758A">
            <w:r>
              <w:rPr>
                <w:sz w:val="20"/>
              </w:rPr>
              <w:t>Carga Horária Total</w:t>
            </w:r>
          </w:p>
        </w:tc>
        <w:tc>
          <w:tcPr>
            <w:tcW w:w="3230" w:type="dxa"/>
            <w:vAlign w:val="center"/>
          </w:tcPr>
          <w:p w14:paraId="21AD6B00" w14:textId="77777777" w:rsidR="00A053AE" w:rsidRDefault="0054758A">
            <w:r>
              <w:rPr>
                <w:sz w:val="20"/>
              </w:rPr>
              <w:t>2.400 h</w:t>
            </w:r>
          </w:p>
        </w:tc>
        <w:tc>
          <w:tcPr>
            <w:tcW w:w="3230" w:type="dxa"/>
            <w:vAlign w:val="center"/>
          </w:tcPr>
          <w:p w14:paraId="14EEA297" w14:textId="77777777" w:rsidR="00A053AE" w:rsidRDefault="0054758A">
            <w:r>
              <w:rPr>
                <w:sz w:val="20"/>
              </w:rPr>
              <w:t>3.600 h</w:t>
            </w:r>
          </w:p>
        </w:tc>
      </w:tr>
    </w:tbl>
    <w:p w14:paraId="084C3FE7" w14:textId="77777777" w:rsidR="00333E1F" w:rsidRDefault="00333E1F">
      <w:pPr>
        <w:spacing w:after="120" w:line="259" w:lineRule="auto"/>
        <w:jc w:val="both"/>
      </w:pPr>
    </w:p>
    <w:p w14:paraId="1369DBBA" w14:textId="111907C8" w:rsidR="00A053AE" w:rsidRDefault="0054758A">
      <w:pPr>
        <w:spacing w:after="120" w:line="259" w:lineRule="auto"/>
        <w:jc w:val="both"/>
        <w:rPr>
          <w:lang w:val="pt-BR"/>
        </w:rPr>
      </w:pPr>
      <w:r w:rsidRPr="007A7CAE">
        <w:rPr>
          <w:lang w:val="pt-BR"/>
        </w:rPr>
        <w:t>Além das aulas práticas diretas, a proposta contempla atividades integradoras, desenvolvimento experimental, projetos aplicados, extensão tecnológica e atividades laboratoriais contínuas. A densidade prática do percurso não se limita às horas classificadas como práticas, pois também está presente nos projetos, nas atividades de extensão, no estágio e nos componentes de integração tecnológica.</w:t>
      </w:r>
    </w:p>
    <w:p w14:paraId="5EC6D430" w14:textId="77777777" w:rsidR="00A0587E" w:rsidRPr="007A7CAE" w:rsidRDefault="00A0587E">
      <w:pPr>
        <w:spacing w:after="120" w:line="259" w:lineRule="auto"/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053AE" w14:paraId="4BB60B68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5F1F2AF6" w14:textId="77777777" w:rsidR="00A053AE" w:rsidRDefault="0054758A">
            <w:proofErr w:type="spellStart"/>
            <w:r>
              <w:rPr>
                <w:b/>
                <w:sz w:val="20"/>
              </w:rPr>
              <w:t>Período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49C008A4" w14:textId="77777777" w:rsidR="00A053AE" w:rsidRDefault="0054758A">
            <w:r>
              <w:rPr>
                <w:b/>
                <w:sz w:val="20"/>
              </w:rPr>
              <w:t>Etapa formativa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7185D48" w14:textId="77777777" w:rsidR="00A053AE" w:rsidRDefault="0054758A">
            <w:r>
              <w:rPr>
                <w:b/>
                <w:sz w:val="20"/>
              </w:rPr>
              <w:t>Foco acadêmico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CBF8DF7" w14:textId="77777777" w:rsidR="00A053AE" w:rsidRDefault="0054758A">
            <w:r>
              <w:rPr>
                <w:b/>
                <w:sz w:val="20"/>
              </w:rPr>
              <w:t>Saída formativa</w:t>
            </w:r>
          </w:p>
        </w:tc>
      </w:tr>
      <w:tr w:rsidR="00A053AE" w:rsidRPr="00D944D2" w14:paraId="7339211B" w14:textId="77777777">
        <w:trPr>
          <w:jc w:val="center"/>
        </w:trPr>
        <w:tc>
          <w:tcPr>
            <w:tcW w:w="2422" w:type="dxa"/>
            <w:vAlign w:val="center"/>
          </w:tcPr>
          <w:p w14:paraId="21E063FC" w14:textId="77777777" w:rsidR="00A053AE" w:rsidRDefault="0054758A">
            <w:r>
              <w:rPr>
                <w:sz w:val="20"/>
              </w:rPr>
              <w:t>1º ao 3º ano</w:t>
            </w:r>
          </w:p>
        </w:tc>
        <w:tc>
          <w:tcPr>
            <w:tcW w:w="2422" w:type="dxa"/>
            <w:vAlign w:val="center"/>
          </w:tcPr>
          <w:p w14:paraId="38686DCC" w14:textId="77777777" w:rsidR="00A053AE" w:rsidRDefault="0054758A">
            <w:r>
              <w:rPr>
                <w:sz w:val="20"/>
              </w:rPr>
              <w:t>Formação tecnológica comum</w:t>
            </w:r>
          </w:p>
        </w:tc>
        <w:tc>
          <w:tcPr>
            <w:tcW w:w="2422" w:type="dxa"/>
            <w:vAlign w:val="center"/>
          </w:tcPr>
          <w:p w14:paraId="19490E3E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 xml:space="preserve">Automação industrial, eletrônica, programação, instrumentação, redes </w:t>
            </w:r>
            <w:r w:rsidRPr="007A7CAE">
              <w:rPr>
                <w:sz w:val="20"/>
                <w:lang w:val="pt-BR"/>
              </w:rPr>
              <w:lastRenderedPageBreak/>
              <w:t>industriais, sistemas embarcados, controle e projetos aplicados</w:t>
            </w:r>
          </w:p>
        </w:tc>
        <w:tc>
          <w:tcPr>
            <w:tcW w:w="2422" w:type="dxa"/>
            <w:vAlign w:val="center"/>
          </w:tcPr>
          <w:p w14:paraId="22B41FEA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lastRenderedPageBreak/>
              <w:t>Tecnólogo em Automação, Robótica e Inteligência Artificial</w:t>
            </w:r>
          </w:p>
        </w:tc>
      </w:tr>
      <w:tr w:rsidR="00A053AE" w:rsidRPr="00D944D2" w14:paraId="23D2BEB2" w14:textId="77777777">
        <w:trPr>
          <w:jc w:val="center"/>
        </w:trPr>
        <w:tc>
          <w:tcPr>
            <w:tcW w:w="2422" w:type="dxa"/>
            <w:vAlign w:val="center"/>
          </w:tcPr>
          <w:p w14:paraId="71B8057D" w14:textId="77777777" w:rsidR="00A053AE" w:rsidRDefault="0054758A">
            <w:r>
              <w:rPr>
                <w:sz w:val="20"/>
              </w:rPr>
              <w:t xml:space="preserve">4º e 5º </w:t>
            </w:r>
            <w:proofErr w:type="spellStart"/>
            <w:r>
              <w:rPr>
                <w:sz w:val="20"/>
              </w:rPr>
              <w:t>ano</w:t>
            </w:r>
            <w:proofErr w:type="spellEnd"/>
          </w:p>
        </w:tc>
        <w:tc>
          <w:tcPr>
            <w:tcW w:w="2422" w:type="dxa"/>
            <w:vAlign w:val="center"/>
          </w:tcPr>
          <w:p w14:paraId="3BB76FD7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Formação em engenharia e aprofundamento</w:t>
            </w:r>
          </w:p>
        </w:tc>
        <w:tc>
          <w:tcPr>
            <w:tcW w:w="2422" w:type="dxa"/>
            <w:vAlign w:val="center"/>
          </w:tcPr>
          <w:p w14:paraId="074A6672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Modelagem, controle avançado, robótica, IA aplicada, máquinas, proteção, projetos de engenharia e ênfases formativas</w:t>
            </w:r>
          </w:p>
        </w:tc>
        <w:tc>
          <w:tcPr>
            <w:tcW w:w="2422" w:type="dxa"/>
            <w:vAlign w:val="center"/>
          </w:tcPr>
          <w:p w14:paraId="4C48E700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Engenheiro(a) de Automação, Robótica e Inteligência Artificial</w:t>
            </w:r>
          </w:p>
        </w:tc>
      </w:tr>
    </w:tbl>
    <w:p w14:paraId="66EA8861" w14:textId="77777777" w:rsidR="00A053AE" w:rsidRPr="007A7CAE" w:rsidRDefault="00A053AE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053AE" w14:paraId="006AA5CC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4E7EE9A6" w14:textId="77777777" w:rsidR="00A053AE" w:rsidRDefault="0054758A">
            <w:proofErr w:type="spellStart"/>
            <w:r>
              <w:rPr>
                <w:b/>
                <w:sz w:val="20"/>
              </w:rPr>
              <w:t>Ênfase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formativa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75D65B2B" w14:textId="77777777" w:rsidR="00A053AE" w:rsidRDefault="0054758A">
            <w:r>
              <w:rPr>
                <w:b/>
                <w:sz w:val="20"/>
              </w:rPr>
              <w:t>Conteúdos estruturantes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3B7486F8" w14:textId="77777777" w:rsidR="00A053AE" w:rsidRDefault="0054758A">
            <w:r>
              <w:rPr>
                <w:b/>
                <w:sz w:val="20"/>
              </w:rPr>
              <w:t>Aderência profissional</w:t>
            </w:r>
          </w:p>
        </w:tc>
      </w:tr>
      <w:tr w:rsidR="00A053AE" w:rsidRPr="00D944D2" w14:paraId="5257AE30" w14:textId="77777777">
        <w:trPr>
          <w:jc w:val="center"/>
        </w:trPr>
        <w:tc>
          <w:tcPr>
            <w:tcW w:w="3230" w:type="dxa"/>
            <w:vAlign w:val="center"/>
          </w:tcPr>
          <w:p w14:paraId="16674473" w14:textId="08AE30F1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Máquinas Inteligentes, Acionamentos e Proteção Industrial</w:t>
            </w:r>
          </w:p>
        </w:tc>
        <w:tc>
          <w:tcPr>
            <w:tcW w:w="3230" w:type="dxa"/>
            <w:vAlign w:val="center"/>
          </w:tcPr>
          <w:p w14:paraId="12B9B23E" w14:textId="77CC5B24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Máquinas elétricas inteligentes, inversores, acionamentos eletrônicos, eficiência energética, proteção de sistemas, manutenção preditiva e automação aplicada a plantas industriais</w:t>
            </w:r>
          </w:p>
        </w:tc>
        <w:tc>
          <w:tcPr>
            <w:tcW w:w="3230" w:type="dxa"/>
            <w:vAlign w:val="center"/>
          </w:tcPr>
          <w:p w14:paraId="78F7B7EB" w14:textId="7BA6AB18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Manutenção industrial avançada, sistemas de potência, operação e proteção de plantas, acionamentos e eficiência energética em ambientes produtivos</w:t>
            </w:r>
          </w:p>
        </w:tc>
      </w:tr>
      <w:tr w:rsidR="00A053AE" w:rsidRPr="00D944D2" w14:paraId="47D77EED" w14:textId="77777777">
        <w:trPr>
          <w:jc w:val="center"/>
        </w:trPr>
        <w:tc>
          <w:tcPr>
            <w:tcW w:w="3230" w:type="dxa"/>
            <w:vAlign w:val="center"/>
          </w:tcPr>
          <w:p w14:paraId="08C25AC1" w14:textId="1E2D671F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 xml:space="preserve">Robótica Autônoma e Sistemas </w:t>
            </w:r>
            <w:proofErr w:type="spellStart"/>
            <w:r>
              <w:rPr>
                <w:sz w:val="20"/>
                <w:lang w:val="pt-BR"/>
              </w:rPr>
              <w:t>Ciberfísicos</w:t>
            </w:r>
            <w:proofErr w:type="spellEnd"/>
          </w:p>
        </w:tc>
        <w:tc>
          <w:tcPr>
            <w:tcW w:w="3230" w:type="dxa"/>
            <w:vAlign w:val="center"/>
          </w:tcPr>
          <w:p w14:paraId="2320667F" w14:textId="1561C260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 xml:space="preserve">Robótica móvel e manipuladores, percepção e visão computacional, navegação autônoma, sistemas </w:t>
            </w:r>
            <w:proofErr w:type="spellStart"/>
            <w:r>
              <w:rPr>
                <w:sz w:val="20"/>
                <w:lang w:val="pt-BR"/>
              </w:rPr>
              <w:t>ciberfísicos</w:t>
            </w:r>
            <w:proofErr w:type="spellEnd"/>
            <w:r>
              <w:rPr>
                <w:sz w:val="20"/>
                <w:lang w:val="pt-BR"/>
              </w:rPr>
              <w:t>, integração OT/IT e gêmeos digitais</w:t>
            </w:r>
          </w:p>
        </w:tc>
        <w:tc>
          <w:tcPr>
            <w:tcW w:w="3230" w:type="dxa"/>
            <w:vAlign w:val="center"/>
          </w:tcPr>
          <w:p w14:paraId="2D08DB72" w14:textId="2EA92D6D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Robótica industrial e de serviços, manufatura avançada, integração de sistemas autônomos e linhas de produção inteligentes</w:t>
            </w:r>
          </w:p>
        </w:tc>
      </w:tr>
      <w:tr w:rsidR="00A053AE" w:rsidRPr="00D944D2" w14:paraId="37561B16" w14:textId="77777777">
        <w:trPr>
          <w:jc w:val="center"/>
        </w:trPr>
        <w:tc>
          <w:tcPr>
            <w:tcW w:w="3230" w:type="dxa"/>
            <w:vAlign w:val="center"/>
          </w:tcPr>
          <w:p w14:paraId="312D341F" w14:textId="654367EB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Sistemas Embarcados, IoT e Computação Inteligente</w:t>
            </w:r>
          </w:p>
        </w:tc>
        <w:tc>
          <w:tcPr>
            <w:tcW w:w="3230" w:type="dxa"/>
            <w:vAlign w:val="center"/>
          </w:tcPr>
          <w:p w14:paraId="2E3563ED" w14:textId="3F85ED12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Microcontroladores, firmware, IoT industrial, IA embarcada, ciência de dados aplicada e integração hardware/software</w:t>
            </w:r>
          </w:p>
        </w:tc>
        <w:tc>
          <w:tcPr>
            <w:tcW w:w="3230" w:type="dxa"/>
            <w:vAlign w:val="center"/>
          </w:tcPr>
          <w:p w14:paraId="51474CB2" w14:textId="4F3F47B7" w:rsidR="00A053AE" w:rsidRPr="007A7CAE" w:rsidRDefault="00773C7A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Soluções digitais industriais, dispositivos conectados, automação distribuída e plataformas de computação inteligente</w:t>
            </w:r>
          </w:p>
        </w:tc>
      </w:tr>
    </w:tbl>
    <w:p w14:paraId="7D59ED56" w14:textId="77777777" w:rsidR="00A053AE" w:rsidRPr="007A7CAE" w:rsidRDefault="00A053AE">
      <w:pPr>
        <w:rPr>
          <w:lang w:val="pt-BR"/>
        </w:rPr>
      </w:pPr>
    </w:p>
    <w:p w14:paraId="7DF2EDFB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VIII - ESTUDO SOBRE NECESSIDADE DE DOCENTES E TÉCNICOS</w:t>
      </w:r>
    </w:p>
    <w:p w14:paraId="6BA0AC31" w14:textId="76F75233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O dimensionamento do quadro docente foi calculado para sustentar as duas formações ofertadas — o percurso tecnológico de três anos e o percurso de engenharia de cinco anos — sem comprometer a densidade prática nem a regularidade da oferta noturna. Considerando o regime de entrada semestral de 30 vagas, a projeção em regime permanente é de aproximadamente 300 estudantes ativos, distribuídos entre tecnólogo e engenharia. Com 17 docentes vinculados ao curso, a relação nominal resulta em cerca de 17,64 estudantes por docente, indicador compatível com o parâmetro de referência de 18 alunos por docente, usualmente adotado em cursos de engenharia aplicada com forte componente laboratorial.</w:t>
      </w:r>
    </w:p>
    <w:p w14:paraId="0DFAD74E" w14:textId="66F8C957" w:rsidR="00A053AE" w:rsidRDefault="00325AD3">
      <w:pPr>
        <w:spacing w:after="120" w:line="259" w:lineRule="auto"/>
        <w:jc w:val="both"/>
        <w:rPr>
          <w:rFonts w:cs="Times New Roman"/>
          <w:lang w:val="pt-BR"/>
        </w:rPr>
      </w:pPr>
      <w:r w:rsidRPr="00325AD3">
        <w:rPr>
          <w:rFonts w:cs="Times New Roman"/>
          <w:lang w:val="pt-BR"/>
        </w:rPr>
        <w:t>Esse indicador, porém, deve ser lido com cautela: parcela expressiva do corpo docente da FEELT mantém vínculo simultâneo com os programas de pós-graduação stricto sensu, com orientação de mestrado e doutorado, projetos de pesquisa e produção científica regular. A carga efetiva dedicada à graduação é, portanto, inferior à carga total computada no quadro nominal, e a relação operacional aluno/docente na prática se aproxima do limite superior recomendado. A esse fator soma-se a densidade prática intrínseca à proposta — laboratórios noturnos, projetos integradores semestrais, orientação de estágio, extensão tecnológica e acompanhamento próximo das ênfases formativas nos dois últimos anos — atividades que não admitem ganho de escala por turma ampliada e exigem presença docente continuada.</w:t>
      </w:r>
    </w:p>
    <w:p w14:paraId="4D610816" w14:textId="77777777" w:rsidR="000A7021" w:rsidRPr="007A7CAE" w:rsidRDefault="000A7021">
      <w:pPr>
        <w:spacing w:after="120" w:line="259" w:lineRule="auto"/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053AE" w14:paraId="34FEDEB2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6B22766B" w14:textId="77777777" w:rsidR="00A053AE" w:rsidRDefault="0054758A">
            <w:proofErr w:type="spellStart"/>
            <w:r>
              <w:rPr>
                <w:b/>
                <w:sz w:val="20"/>
              </w:rPr>
              <w:t>Necessidade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2425D1B9" w14:textId="77777777" w:rsidR="00A053AE" w:rsidRDefault="0054758A">
            <w:r>
              <w:rPr>
                <w:b/>
                <w:sz w:val="20"/>
              </w:rPr>
              <w:t>Quantidade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59EB5A95" w14:textId="77777777" w:rsidR="00A053AE" w:rsidRDefault="0054758A">
            <w:r>
              <w:rPr>
                <w:b/>
                <w:sz w:val="20"/>
              </w:rPr>
              <w:t>Justificativa</w:t>
            </w:r>
          </w:p>
        </w:tc>
      </w:tr>
      <w:tr w:rsidR="00A053AE" w:rsidRPr="00D944D2" w14:paraId="3AD7A2E5" w14:textId="77777777">
        <w:trPr>
          <w:jc w:val="center"/>
        </w:trPr>
        <w:tc>
          <w:tcPr>
            <w:tcW w:w="3230" w:type="dxa"/>
            <w:vAlign w:val="center"/>
          </w:tcPr>
          <w:p w14:paraId="30B220F7" w14:textId="77777777" w:rsidR="00A053AE" w:rsidRDefault="0054758A">
            <w:r>
              <w:rPr>
                <w:sz w:val="20"/>
              </w:rPr>
              <w:t>Docentes</w:t>
            </w:r>
          </w:p>
        </w:tc>
        <w:tc>
          <w:tcPr>
            <w:tcW w:w="3230" w:type="dxa"/>
            <w:vAlign w:val="center"/>
          </w:tcPr>
          <w:p w14:paraId="3CA77674" w14:textId="77777777" w:rsidR="00A053AE" w:rsidRDefault="0054758A">
            <w:r>
              <w:rPr>
                <w:sz w:val="20"/>
              </w:rPr>
              <w:t>6</w:t>
            </w:r>
          </w:p>
        </w:tc>
        <w:tc>
          <w:tcPr>
            <w:tcW w:w="3230" w:type="dxa"/>
            <w:vAlign w:val="center"/>
          </w:tcPr>
          <w:p w14:paraId="7F7807FE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 xml:space="preserve">Disciplinas específicas, práticas </w:t>
            </w:r>
            <w:r w:rsidRPr="007A7CAE">
              <w:rPr>
                <w:sz w:val="20"/>
                <w:lang w:val="pt-BR"/>
              </w:rPr>
              <w:lastRenderedPageBreak/>
              <w:t>laboratoriais, projetos integradores, orientação acadêmica e sustentabilidade da oferta noturna</w:t>
            </w:r>
          </w:p>
        </w:tc>
      </w:tr>
      <w:tr w:rsidR="00A053AE" w:rsidRPr="00D944D2" w14:paraId="1CF9FCFB" w14:textId="77777777">
        <w:trPr>
          <w:jc w:val="center"/>
        </w:trPr>
        <w:tc>
          <w:tcPr>
            <w:tcW w:w="3230" w:type="dxa"/>
            <w:vAlign w:val="center"/>
          </w:tcPr>
          <w:p w14:paraId="7D90FC56" w14:textId="77777777" w:rsidR="00A053AE" w:rsidRDefault="0054758A">
            <w:r>
              <w:rPr>
                <w:sz w:val="20"/>
              </w:rPr>
              <w:lastRenderedPageBreak/>
              <w:t xml:space="preserve">Técnico de </w:t>
            </w:r>
            <w:proofErr w:type="spellStart"/>
            <w:r>
              <w:rPr>
                <w:sz w:val="20"/>
              </w:rPr>
              <w:t>laboratório</w:t>
            </w:r>
            <w:proofErr w:type="spellEnd"/>
          </w:p>
        </w:tc>
        <w:tc>
          <w:tcPr>
            <w:tcW w:w="3230" w:type="dxa"/>
            <w:vAlign w:val="center"/>
          </w:tcPr>
          <w:p w14:paraId="3E2D6495" w14:textId="3EC0D649" w:rsidR="00A053AE" w:rsidRDefault="00B56013">
            <w:r>
              <w:rPr>
                <w:sz w:val="20"/>
              </w:rPr>
              <w:t>2</w:t>
            </w:r>
          </w:p>
        </w:tc>
        <w:tc>
          <w:tcPr>
            <w:tcW w:w="3230" w:type="dxa"/>
            <w:vAlign w:val="center"/>
          </w:tcPr>
          <w:p w14:paraId="6E786CFC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Apoio às aulas práticas, preparação de bancadas, manutenção de equipamentos, segurança e suporte operacional noturno</w:t>
            </w:r>
          </w:p>
        </w:tc>
      </w:tr>
    </w:tbl>
    <w:p w14:paraId="3D6ADF5B" w14:textId="77777777" w:rsidR="00A053AE" w:rsidRPr="007A7CAE" w:rsidRDefault="00A053AE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A053AE" w14:paraId="47ADDA33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48078C69" w14:textId="77777777" w:rsidR="00A053AE" w:rsidRDefault="0054758A">
            <w:proofErr w:type="spellStart"/>
            <w:r>
              <w:rPr>
                <w:b/>
                <w:sz w:val="20"/>
              </w:rPr>
              <w:t>Indicador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sustentabilidade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64A276A1" w14:textId="77777777" w:rsidR="00A053AE" w:rsidRDefault="0054758A">
            <w:r>
              <w:rPr>
                <w:b/>
                <w:sz w:val="20"/>
              </w:rPr>
              <w:t>Valor/descrição</w:t>
            </w:r>
          </w:p>
        </w:tc>
      </w:tr>
      <w:tr w:rsidR="00A053AE" w14:paraId="1D43EA76" w14:textId="77777777">
        <w:trPr>
          <w:jc w:val="center"/>
        </w:trPr>
        <w:tc>
          <w:tcPr>
            <w:tcW w:w="4844" w:type="dxa"/>
            <w:vAlign w:val="center"/>
          </w:tcPr>
          <w:p w14:paraId="7398BCF4" w14:textId="77777777" w:rsidR="00A053AE" w:rsidRDefault="0054758A">
            <w:r>
              <w:rPr>
                <w:sz w:val="20"/>
              </w:rPr>
              <w:t>Estudantes ativos previstos</w:t>
            </w:r>
          </w:p>
        </w:tc>
        <w:tc>
          <w:tcPr>
            <w:tcW w:w="4844" w:type="dxa"/>
            <w:vAlign w:val="center"/>
          </w:tcPr>
          <w:p w14:paraId="4595C218" w14:textId="77777777" w:rsidR="00A053AE" w:rsidRDefault="0054758A">
            <w:r>
              <w:rPr>
                <w:sz w:val="20"/>
              </w:rPr>
              <w:t>~300</w:t>
            </w:r>
          </w:p>
        </w:tc>
      </w:tr>
      <w:tr w:rsidR="00A053AE" w14:paraId="4AD4CCB7" w14:textId="77777777">
        <w:trPr>
          <w:jc w:val="center"/>
        </w:trPr>
        <w:tc>
          <w:tcPr>
            <w:tcW w:w="4844" w:type="dxa"/>
            <w:vAlign w:val="center"/>
          </w:tcPr>
          <w:p w14:paraId="51867F3E" w14:textId="77777777" w:rsidR="00A053AE" w:rsidRDefault="0054758A">
            <w:r>
              <w:rPr>
                <w:sz w:val="20"/>
              </w:rPr>
              <w:t>Docentes vinculados ao curso</w:t>
            </w:r>
          </w:p>
        </w:tc>
        <w:tc>
          <w:tcPr>
            <w:tcW w:w="4844" w:type="dxa"/>
            <w:vAlign w:val="center"/>
          </w:tcPr>
          <w:p w14:paraId="2FCC4737" w14:textId="77777777" w:rsidR="00A053AE" w:rsidRDefault="0054758A">
            <w:r>
              <w:rPr>
                <w:sz w:val="20"/>
              </w:rPr>
              <w:t>17</w:t>
            </w:r>
          </w:p>
        </w:tc>
      </w:tr>
      <w:tr w:rsidR="00A053AE" w14:paraId="1BAF4DE3" w14:textId="77777777">
        <w:trPr>
          <w:jc w:val="center"/>
        </w:trPr>
        <w:tc>
          <w:tcPr>
            <w:tcW w:w="4844" w:type="dxa"/>
            <w:vAlign w:val="center"/>
          </w:tcPr>
          <w:p w14:paraId="60BE6A1C" w14:textId="77777777" w:rsidR="00A053AE" w:rsidRDefault="0054758A">
            <w:r>
              <w:rPr>
                <w:sz w:val="20"/>
              </w:rPr>
              <w:t>Relação nominal aluno/docente</w:t>
            </w:r>
          </w:p>
        </w:tc>
        <w:tc>
          <w:tcPr>
            <w:tcW w:w="4844" w:type="dxa"/>
            <w:vAlign w:val="center"/>
          </w:tcPr>
          <w:p w14:paraId="03F9A804" w14:textId="77777777" w:rsidR="00A053AE" w:rsidRDefault="0054758A">
            <w:r>
              <w:rPr>
                <w:sz w:val="20"/>
              </w:rPr>
              <w:t>~17,64:1</w:t>
            </w:r>
          </w:p>
        </w:tc>
      </w:tr>
      <w:tr w:rsidR="00A053AE" w14:paraId="4D186130" w14:textId="77777777">
        <w:trPr>
          <w:jc w:val="center"/>
        </w:trPr>
        <w:tc>
          <w:tcPr>
            <w:tcW w:w="4844" w:type="dxa"/>
            <w:vAlign w:val="center"/>
          </w:tcPr>
          <w:p w14:paraId="2F4BCC4A" w14:textId="77777777" w:rsidR="00A053AE" w:rsidRDefault="0054758A">
            <w:r>
              <w:rPr>
                <w:sz w:val="20"/>
              </w:rPr>
              <w:t>Docentes adicionais solicitados</w:t>
            </w:r>
          </w:p>
        </w:tc>
        <w:tc>
          <w:tcPr>
            <w:tcW w:w="4844" w:type="dxa"/>
            <w:vAlign w:val="center"/>
          </w:tcPr>
          <w:p w14:paraId="09E91006" w14:textId="77777777" w:rsidR="00A053AE" w:rsidRDefault="0054758A">
            <w:r>
              <w:rPr>
                <w:sz w:val="20"/>
              </w:rPr>
              <w:t>6</w:t>
            </w:r>
          </w:p>
        </w:tc>
      </w:tr>
      <w:tr w:rsidR="00A053AE" w14:paraId="6AFB24F7" w14:textId="77777777">
        <w:trPr>
          <w:jc w:val="center"/>
        </w:trPr>
        <w:tc>
          <w:tcPr>
            <w:tcW w:w="4844" w:type="dxa"/>
            <w:vAlign w:val="center"/>
          </w:tcPr>
          <w:p w14:paraId="3B555251" w14:textId="77777777" w:rsidR="00A053AE" w:rsidRDefault="0054758A">
            <w:r>
              <w:rPr>
                <w:sz w:val="20"/>
              </w:rPr>
              <w:t>Técnico de laboratório solicitado</w:t>
            </w:r>
          </w:p>
        </w:tc>
        <w:tc>
          <w:tcPr>
            <w:tcW w:w="4844" w:type="dxa"/>
            <w:vAlign w:val="center"/>
          </w:tcPr>
          <w:p w14:paraId="5343CC22" w14:textId="08DC5702" w:rsidR="00A053AE" w:rsidRDefault="00D50EB3">
            <w:r>
              <w:rPr>
                <w:sz w:val="20"/>
              </w:rPr>
              <w:t>2</w:t>
            </w:r>
          </w:p>
        </w:tc>
      </w:tr>
      <w:tr w:rsidR="00A053AE" w:rsidRPr="00D944D2" w14:paraId="7932C7F0" w14:textId="77777777">
        <w:trPr>
          <w:jc w:val="center"/>
        </w:trPr>
        <w:tc>
          <w:tcPr>
            <w:tcW w:w="4844" w:type="dxa"/>
            <w:vAlign w:val="center"/>
          </w:tcPr>
          <w:p w14:paraId="3FC61828" w14:textId="77777777" w:rsidR="00A053AE" w:rsidRDefault="0054758A">
            <w:r>
              <w:rPr>
                <w:sz w:val="20"/>
              </w:rPr>
              <w:t>Fator de pressão operacional</w:t>
            </w:r>
          </w:p>
        </w:tc>
        <w:tc>
          <w:tcPr>
            <w:tcW w:w="4844" w:type="dxa"/>
            <w:vAlign w:val="center"/>
          </w:tcPr>
          <w:p w14:paraId="2D999D42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Aulas práticas, laboratórios, projetos, estágio, extensão e atuação parcial de docentes na pós-graduação</w:t>
            </w:r>
          </w:p>
        </w:tc>
      </w:tr>
    </w:tbl>
    <w:p w14:paraId="2C2D2FA9" w14:textId="77777777" w:rsidR="00A053AE" w:rsidRPr="007A7CAE" w:rsidRDefault="00A053AE">
      <w:pPr>
        <w:rPr>
          <w:lang w:val="pt-BR"/>
        </w:rPr>
      </w:pPr>
    </w:p>
    <w:p w14:paraId="5C8A2868" w14:textId="786A9CF7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A contratação dos 6 docentes adicionais e dos 2 técnicos de laboratório constitui, portanto, o principal insumo necessário à viabilização da proposta. Não se trata de pedido de expansão genérica de quadro, mas de condição operacional dimensionada: sem esses profissionais, a oferta noturna semipresencial não se sustenta nos componentes práticos, o parâmetro de 18 alunos por docente não se mantém quando descontada a carga vinculada à pós-graduação, e a dupla titulação — tecnólogo ao final do terceiro ano e engenheiro ao final do quinto — perde a consistência acadêmica que a justifica perante o MEC. Considerado o retorno institucional esperado (duplicação da entrada anual, de 30 para 60 estudantes, ocupação da janela noturna, melhoria na relação candidato/vaga e redução da evasão), trata-se de investimento de baixo custo marginal e impacto institucional relevante, apoiado integralmente em infraestrutura já amortizada.</w:t>
      </w:r>
    </w:p>
    <w:p w14:paraId="3B3CF898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IX - SÍNTESE SWOT E INDICADORES DE DECISÃO</w:t>
      </w:r>
    </w:p>
    <w:p w14:paraId="2D19BEC1" w14:textId="57E2930D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Em</w:t>
      </w:r>
      <w:r w:rsidR="0054758A" w:rsidRPr="007A7CAE">
        <w:rPr>
          <w:lang w:val="pt-BR"/>
        </w:rPr>
        <w:t xml:space="preserve"> síntese, a proposta apresenta coerência </w:t>
      </w:r>
      <w:r>
        <w:rPr>
          <w:lang w:val="pt-BR"/>
        </w:rPr>
        <w:t xml:space="preserve">consistente </w:t>
      </w:r>
      <w:r w:rsidR="0054758A" w:rsidRPr="007A7CAE">
        <w:rPr>
          <w:lang w:val="pt-BR"/>
        </w:rPr>
        <w:t>entre capacidade instalada, demanda regional, lacuna de oferta, pertinência econômica, densidade prática e estratégia institucional de permanência estudantil.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A053AE" w14:paraId="0646604F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4FB7BC4B" w14:textId="77777777" w:rsidR="00A053AE" w:rsidRDefault="0054758A">
            <w:proofErr w:type="spellStart"/>
            <w:r>
              <w:rPr>
                <w:b/>
                <w:sz w:val="20"/>
              </w:rPr>
              <w:t>Dimensão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56BF5C57" w14:textId="77777777" w:rsidR="00A053AE" w:rsidRDefault="0054758A">
            <w:r>
              <w:rPr>
                <w:b/>
                <w:sz w:val="20"/>
              </w:rPr>
              <w:t>Síntese</w:t>
            </w:r>
          </w:p>
        </w:tc>
      </w:tr>
      <w:tr w:rsidR="00A053AE" w:rsidRPr="00D944D2" w14:paraId="1CA65674" w14:textId="77777777">
        <w:trPr>
          <w:jc w:val="center"/>
        </w:trPr>
        <w:tc>
          <w:tcPr>
            <w:tcW w:w="4844" w:type="dxa"/>
            <w:vAlign w:val="center"/>
          </w:tcPr>
          <w:p w14:paraId="54E95CFD" w14:textId="77777777" w:rsidR="00A053AE" w:rsidRDefault="0054758A">
            <w:r>
              <w:rPr>
                <w:sz w:val="20"/>
              </w:rPr>
              <w:t>Forças</w:t>
            </w:r>
          </w:p>
        </w:tc>
        <w:tc>
          <w:tcPr>
            <w:tcW w:w="4844" w:type="dxa"/>
            <w:vAlign w:val="center"/>
          </w:tcPr>
          <w:p w14:paraId="17A128C9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Base instalada da FEELT; laboratórios existentes; corpo docente especializado; tradição em Controle e Automação; vínculo com pós-graduação e pesquisa aplicada</w:t>
            </w:r>
          </w:p>
        </w:tc>
      </w:tr>
      <w:tr w:rsidR="00A053AE" w:rsidRPr="00D944D2" w14:paraId="34B44D22" w14:textId="77777777">
        <w:trPr>
          <w:jc w:val="center"/>
        </w:trPr>
        <w:tc>
          <w:tcPr>
            <w:tcW w:w="4844" w:type="dxa"/>
            <w:vAlign w:val="center"/>
          </w:tcPr>
          <w:p w14:paraId="344F52CB" w14:textId="77777777" w:rsidR="00A053AE" w:rsidRDefault="0054758A">
            <w:proofErr w:type="spellStart"/>
            <w:r>
              <w:rPr>
                <w:sz w:val="20"/>
              </w:rPr>
              <w:t>Oportunidades</w:t>
            </w:r>
            <w:proofErr w:type="spellEnd"/>
          </w:p>
        </w:tc>
        <w:tc>
          <w:tcPr>
            <w:tcW w:w="4844" w:type="dxa"/>
            <w:vAlign w:val="center"/>
          </w:tcPr>
          <w:p w14:paraId="6228077E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Lacuna de oferta federal noturna; digitalização industrial; demanda por automação, IA, redes industriais, manutenção inteligente e integração OT/IT</w:t>
            </w:r>
          </w:p>
        </w:tc>
      </w:tr>
      <w:tr w:rsidR="00A053AE" w:rsidRPr="00D944D2" w14:paraId="6333864E" w14:textId="77777777">
        <w:trPr>
          <w:jc w:val="center"/>
        </w:trPr>
        <w:tc>
          <w:tcPr>
            <w:tcW w:w="4844" w:type="dxa"/>
            <w:vAlign w:val="center"/>
          </w:tcPr>
          <w:p w14:paraId="03FFDB76" w14:textId="77777777" w:rsidR="00A053AE" w:rsidRDefault="0054758A">
            <w:proofErr w:type="spellStart"/>
            <w:r>
              <w:rPr>
                <w:sz w:val="20"/>
              </w:rPr>
              <w:t>Fragilidades</w:t>
            </w:r>
            <w:proofErr w:type="spellEnd"/>
          </w:p>
        </w:tc>
        <w:tc>
          <w:tcPr>
            <w:tcW w:w="4844" w:type="dxa"/>
            <w:vAlign w:val="center"/>
          </w:tcPr>
          <w:p w14:paraId="0992E3A2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Necessidade de ampliação docente e de suporte técnico laboratorial; exigência de organização curricular muito aderente ao trabalhador</w:t>
            </w:r>
          </w:p>
        </w:tc>
      </w:tr>
      <w:tr w:rsidR="00A053AE" w:rsidRPr="00D944D2" w14:paraId="6A6BCB03" w14:textId="77777777">
        <w:trPr>
          <w:jc w:val="center"/>
        </w:trPr>
        <w:tc>
          <w:tcPr>
            <w:tcW w:w="4844" w:type="dxa"/>
            <w:vAlign w:val="center"/>
          </w:tcPr>
          <w:p w14:paraId="4AB450FA" w14:textId="77777777" w:rsidR="00A053AE" w:rsidRDefault="0054758A">
            <w:proofErr w:type="spellStart"/>
            <w:r>
              <w:rPr>
                <w:sz w:val="20"/>
              </w:rPr>
              <w:t>Ameaças</w:t>
            </w:r>
            <w:proofErr w:type="spellEnd"/>
          </w:p>
        </w:tc>
        <w:tc>
          <w:tcPr>
            <w:tcW w:w="4844" w:type="dxa"/>
            <w:vAlign w:val="center"/>
          </w:tcPr>
          <w:p w14:paraId="02935D37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Concorrência de ofertas privadas/EAD; risco de evasão se o currículo mantiver rigidez excessiva; pressão operacional em laboratórios</w:t>
            </w:r>
          </w:p>
        </w:tc>
      </w:tr>
    </w:tbl>
    <w:p w14:paraId="44582F99" w14:textId="77777777" w:rsidR="00A053AE" w:rsidRPr="007A7CAE" w:rsidRDefault="00A053AE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A053AE" w14:paraId="52B78433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626D495" w14:textId="77777777" w:rsidR="00A053AE" w:rsidRDefault="0054758A">
            <w:proofErr w:type="spellStart"/>
            <w:r>
              <w:rPr>
                <w:b/>
                <w:sz w:val="20"/>
              </w:rPr>
              <w:t>Critério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decisão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1AB5FCFF" w14:textId="77777777" w:rsidR="00A053AE" w:rsidRDefault="0054758A">
            <w:r>
              <w:rPr>
                <w:b/>
                <w:sz w:val="20"/>
              </w:rPr>
              <w:t>Leitura institucional</w:t>
            </w:r>
          </w:p>
        </w:tc>
      </w:tr>
      <w:tr w:rsidR="00A053AE" w:rsidRPr="00D944D2" w14:paraId="69FB1849" w14:textId="77777777">
        <w:trPr>
          <w:jc w:val="center"/>
        </w:trPr>
        <w:tc>
          <w:tcPr>
            <w:tcW w:w="4844" w:type="dxa"/>
            <w:vAlign w:val="center"/>
          </w:tcPr>
          <w:p w14:paraId="65576FE4" w14:textId="77777777" w:rsidR="00A053AE" w:rsidRDefault="0054758A">
            <w:r>
              <w:rPr>
                <w:sz w:val="20"/>
              </w:rPr>
              <w:t>Aderência regional</w:t>
            </w:r>
          </w:p>
        </w:tc>
        <w:tc>
          <w:tcPr>
            <w:tcW w:w="4844" w:type="dxa"/>
            <w:vAlign w:val="center"/>
          </w:tcPr>
          <w:p w14:paraId="666C7616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 xml:space="preserve">Alta, pela concentração industrial e logística de </w:t>
            </w:r>
            <w:r w:rsidRPr="007A7CAE">
              <w:rPr>
                <w:sz w:val="20"/>
                <w:lang w:val="pt-BR"/>
              </w:rPr>
              <w:lastRenderedPageBreak/>
              <w:t>Uberlândia</w:t>
            </w:r>
          </w:p>
        </w:tc>
      </w:tr>
      <w:tr w:rsidR="00A053AE" w:rsidRPr="00D944D2" w14:paraId="2C033E1E" w14:textId="77777777">
        <w:trPr>
          <w:jc w:val="center"/>
        </w:trPr>
        <w:tc>
          <w:tcPr>
            <w:tcW w:w="4844" w:type="dxa"/>
            <w:vAlign w:val="center"/>
          </w:tcPr>
          <w:p w14:paraId="60DF90BE" w14:textId="77777777" w:rsidR="00A053AE" w:rsidRDefault="0054758A">
            <w:r>
              <w:rPr>
                <w:sz w:val="20"/>
              </w:rPr>
              <w:lastRenderedPageBreak/>
              <w:t xml:space="preserve">Lacuna de </w:t>
            </w:r>
            <w:proofErr w:type="spellStart"/>
            <w:r>
              <w:rPr>
                <w:sz w:val="20"/>
              </w:rPr>
              <w:t>oferta</w:t>
            </w:r>
            <w:proofErr w:type="spellEnd"/>
          </w:p>
        </w:tc>
        <w:tc>
          <w:tcPr>
            <w:tcW w:w="4844" w:type="dxa"/>
            <w:vAlign w:val="center"/>
          </w:tcPr>
          <w:p w14:paraId="7BC0BC43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Alta, pela ausência de CST federal presencial noturno em Uberlândia</w:t>
            </w:r>
          </w:p>
        </w:tc>
      </w:tr>
      <w:tr w:rsidR="00A053AE" w:rsidRPr="00D944D2" w14:paraId="6183CC1A" w14:textId="77777777">
        <w:trPr>
          <w:jc w:val="center"/>
        </w:trPr>
        <w:tc>
          <w:tcPr>
            <w:tcW w:w="4844" w:type="dxa"/>
            <w:vAlign w:val="center"/>
          </w:tcPr>
          <w:p w14:paraId="1372CE68" w14:textId="77777777" w:rsidR="00A053AE" w:rsidRDefault="0054758A">
            <w:proofErr w:type="spellStart"/>
            <w:r>
              <w:rPr>
                <w:sz w:val="20"/>
              </w:rPr>
              <w:t>Capacidade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instalada</w:t>
            </w:r>
            <w:proofErr w:type="spellEnd"/>
          </w:p>
        </w:tc>
        <w:tc>
          <w:tcPr>
            <w:tcW w:w="4844" w:type="dxa"/>
            <w:vAlign w:val="center"/>
          </w:tcPr>
          <w:p w14:paraId="36652687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Alta, com laboratórios e competência já existentes na FEELT</w:t>
            </w:r>
          </w:p>
        </w:tc>
      </w:tr>
      <w:tr w:rsidR="00A053AE" w:rsidRPr="00D944D2" w14:paraId="74A7FC5F" w14:textId="77777777">
        <w:trPr>
          <w:jc w:val="center"/>
        </w:trPr>
        <w:tc>
          <w:tcPr>
            <w:tcW w:w="4844" w:type="dxa"/>
            <w:vAlign w:val="center"/>
          </w:tcPr>
          <w:p w14:paraId="1839F117" w14:textId="77777777" w:rsidR="00A053AE" w:rsidRDefault="0054758A">
            <w:proofErr w:type="spellStart"/>
            <w:r>
              <w:rPr>
                <w:sz w:val="20"/>
              </w:rPr>
              <w:t>Sustentabilidade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acadêmica</w:t>
            </w:r>
            <w:proofErr w:type="spellEnd"/>
          </w:p>
        </w:tc>
        <w:tc>
          <w:tcPr>
            <w:tcW w:w="4844" w:type="dxa"/>
            <w:vAlign w:val="center"/>
          </w:tcPr>
          <w:p w14:paraId="01E2CB90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Condicionada à contratação de 6 docentes e 1 técnico</w:t>
            </w:r>
          </w:p>
        </w:tc>
      </w:tr>
      <w:tr w:rsidR="00A053AE" w:rsidRPr="00D944D2" w14:paraId="2C4419BC" w14:textId="77777777">
        <w:trPr>
          <w:jc w:val="center"/>
        </w:trPr>
        <w:tc>
          <w:tcPr>
            <w:tcW w:w="4844" w:type="dxa"/>
            <w:vAlign w:val="center"/>
          </w:tcPr>
          <w:p w14:paraId="6B89B708" w14:textId="77777777" w:rsidR="00A053AE" w:rsidRDefault="0054758A">
            <w:r>
              <w:rPr>
                <w:sz w:val="20"/>
              </w:rPr>
              <w:t xml:space="preserve">Impacto </w:t>
            </w:r>
            <w:proofErr w:type="spellStart"/>
            <w:r>
              <w:rPr>
                <w:sz w:val="20"/>
              </w:rPr>
              <w:t>estudantil</w:t>
            </w:r>
            <w:proofErr w:type="spellEnd"/>
          </w:p>
        </w:tc>
        <w:tc>
          <w:tcPr>
            <w:tcW w:w="4844" w:type="dxa"/>
            <w:vAlign w:val="center"/>
          </w:tcPr>
          <w:p w14:paraId="1D3F9BAE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>Alto, pela terminalidade tecnológica e continuidade para engenharia</w:t>
            </w:r>
          </w:p>
        </w:tc>
      </w:tr>
      <w:tr w:rsidR="00A053AE" w:rsidRPr="00D944D2" w14:paraId="369C12FD" w14:textId="77777777">
        <w:trPr>
          <w:jc w:val="center"/>
        </w:trPr>
        <w:tc>
          <w:tcPr>
            <w:tcW w:w="4844" w:type="dxa"/>
            <w:vAlign w:val="center"/>
          </w:tcPr>
          <w:p w14:paraId="4B9C0BA0" w14:textId="77777777" w:rsidR="00A053AE" w:rsidRDefault="0054758A">
            <w:r>
              <w:rPr>
                <w:sz w:val="20"/>
              </w:rPr>
              <w:t xml:space="preserve">Impacto </w:t>
            </w:r>
            <w:proofErr w:type="spellStart"/>
            <w:r>
              <w:rPr>
                <w:sz w:val="20"/>
              </w:rPr>
              <w:t>econômico</w:t>
            </w:r>
            <w:proofErr w:type="spellEnd"/>
          </w:p>
        </w:tc>
        <w:tc>
          <w:tcPr>
            <w:tcW w:w="4844" w:type="dxa"/>
            <w:vAlign w:val="center"/>
          </w:tcPr>
          <w:p w14:paraId="3C76DA28" w14:textId="77777777" w:rsidR="00A053AE" w:rsidRPr="007A7CAE" w:rsidRDefault="0054758A">
            <w:pPr>
              <w:rPr>
                <w:lang w:val="pt-BR"/>
              </w:rPr>
            </w:pPr>
            <w:r w:rsidRPr="007A7CAE">
              <w:rPr>
                <w:sz w:val="20"/>
                <w:lang w:val="pt-BR"/>
              </w:rPr>
              <w:t xml:space="preserve">Alto, pela aderência a automação, manutenção, supervisão, </w:t>
            </w:r>
            <w:proofErr w:type="spellStart"/>
            <w:r w:rsidRPr="007A7CAE">
              <w:rPr>
                <w:sz w:val="20"/>
                <w:lang w:val="pt-BR"/>
              </w:rPr>
              <w:t>IIoT</w:t>
            </w:r>
            <w:proofErr w:type="spellEnd"/>
            <w:r w:rsidRPr="007A7CAE">
              <w:rPr>
                <w:sz w:val="20"/>
                <w:lang w:val="pt-BR"/>
              </w:rPr>
              <w:t xml:space="preserve"> e Indústria 4.0</w:t>
            </w:r>
          </w:p>
        </w:tc>
      </w:tr>
    </w:tbl>
    <w:p w14:paraId="1C914150" w14:textId="77777777" w:rsidR="00A053AE" w:rsidRPr="007A7CAE" w:rsidRDefault="00A053AE">
      <w:pPr>
        <w:rPr>
          <w:lang w:val="pt-BR"/>
        </w:rPr>
      </w:pPr>
    </w:p>
    <w:p w14:paraId="0B8365E5" w14:textId="77777777" w:rsidR="00A053AE" w:rsidRPr="007A7CAE" w:rsidRDefault="0054758A">
      <w:pPr>
        <w:pStyle w:val="Ttulo1"/>
        <w:spacing w:before="200" w:after="120"/>
        <w:rPr>
          <w:lang w:val="pt-BR"/>
        </w:rPr>
      </w:pPr>
      <w:r w:rsidRPr="007A7CAE">
        <w:rPr>
          <w:lang w:val="pt-BR"/>
        </w:rPr>
        <w:t>X - CONCLUSÃO</w:t>
      </w:r>
    </w:p>
    <w:p w14:paraId="4AE8AEC6" w14:textId="24FBF2F8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>A proposta apresentada articula cinco vetores estratégicos: aderência regional documentada por estudo de viabilidade industrial, lacuna formativa objetiva na oferta pública federal noturna em automação, infraestrutura laboratorial integralmente disponível, corpo docente especializado em atividade e arquitetura curricular contemporânea, alinhada à Indústria 4.0, à robótica autônoma, à IoT e à inteligência artificial aplicada. Não se propõe a criação de curso inteiramente novo, mas a reorganização de estrutura existente para duplicar a entrada anual de estudantes, ocupar a janela noturna atualmente ociosa e oferecer um percurso formativo flexível e dual que o atual modelo integral não disponibiliza.</w:t>
      </w:r>
    </w:p>
    <w:p w14:paraId="5B85BEB1" w14:textId="7C2FCFF2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 xml:space="preserve">O principal diferencial da proposta é a dupla titulação integrada: o estudante ingressa uma única vez, ao final do terceiro ano recebe o diploma de Tecnólogo em Automação, Robótica e Inteligência Artificial e pode optar entre encerrar a formação, com inserção profissional imediata, ou prosseguir por mais dois anos para obter o diploma pleno de Engenheiro. Nos dois anos finais, três ênfases formativas — Máquinas Inteligentes, Acionamentos e Proteção Industrial; Robótica Autônoma e Sistemas </w:t>
      </w:r>
      <w:proofErr w:type="spellStart"/>
      <w:r w:rsidRPr="00F7426B">
        <w:rPr>
          <w:rFonts w:cs="Times New Roman"/>
          <w:lang w:val="pt-BR"/>
        </w:rPr>
        <w:t>Ciberfísicos</w:t>
      </w:r>
      <w:proofErr w:type="spellEnd"/>
      <w:r w:rsidRPr="00F7426B">
        <w:rPr>
          <w:rFonts w:cs="Times New Roman"/>
          <w:lang w:val="pt-BR"/>
        </w:rPr>
        <w:t>; Sistemas Embarcados, IoT e Computação Inteligente — permitem que o estudante construa um perfil tecnicamente especializado e orientado ao mercado regional. O modelo noturno semipresencial, com até 30% de carga em ambientes virtuais para componentes teóricos e preservação integral da presencialidade nas atividades práticas, viabiliza a conciliação entre trabalho, estudo, frequência regular e densidade laboratorial — dimensões cujo desempenho, no formato integral atual, tem se mostrado desfavorável à permanência estudantil.</w:t>
      </w:r>
    </w:p>
    <w:p w14:paraId="34F16132" w14:textId="060A1C66" w:rsidR="00A053AE" w:rsidRPr="007A7CAE" w:rsidRDefault="00F7426B">
      <w:pPr>
        <w:spacing w:after="120" w:line="259" w:lineRule="auto"/>
        <w:jc w:val="both"/>
        <w:rPr>
          <w:lang w:val="pt-BR"/>
        </w:rPr>
      </w:pPr>
      <w:r w:rsidRPr="00F7426B">
        <w:rPr>
          <w:rFonts w:cs="Times New Roman"/>
          <w:lang w:val="pt-BR"/>
        </w:rPr>
        <w:t xml:space="preserve">A viabilidade da proposta — infraestrutura, demanda regional, lacuna de oferta, arquitetura curricular, modelo pedagógico e capacidade institucional — converge para um insumo ainda não disponível: a contratação dos 6 docentes adicionais e do técnico de laboratório especificados na Seção VIII. Nenhum outro investimento estrutural é solicitado. Diante do retorno esperado — duplicação da entrada anual, criação do primeiro curso de engenharia em período noturno da UFU, atuação da FEELT em área formativa em expansão nacional e atendimento à demanda do estudante trabalhador do Triângulo Mineiro —, solicita-se a esta Reitoria e à </w:t>
      </w:r>
      <w:proofErr w:type="spellStart"/>
      <w:r w:rsidRPr="00F7426B">
        <w:rPr>
          <w:rFonts w:cs="Times New Roman"/>
          <w:lang w:val="pt-BR"/>
        </w:rPr>
        <w:t>Pró-Reitoria</w:t>
      </w:r>
      <w:proofErr w:type="spellEnd"/>
      <w:r w:rsidRPr="00F7426B">
        <w:rPr>
          <w:rFonts w:cs="Times New Roman"/>
          <w:lang w:val="pt-BR"/>
        </w:rPr>
        <w:t xml:space="preserve"> de Graduação o acolhimento da presente proposta e o encaminhamento das providências institucionais necessárias à sua aprovação e implementação a partir do primeiro semestre de 2027.</w:t>
      </w:r>
    </w:p>
    <w:p w14:paraId="2B2A8D49" w14:textId="77777777" w:rsidR="00A053AE" w:rsidRPr="007A7CAE" w:rsidRDefault="0054758A">
      <w:pPr>
        <w:rPr>
          <w:lang w:val="pt-BR"/>
        </w:rPr>
      </w:pPr>
      <w:r w:rsidRPr="007A7CAE">
        <w:rPr>
          <w:lang w:val="pt-BR"/>
        </w:rPr>
        <w:br/>
        <w:t>Respeitosamente,</w:t>
      </w:r>
      <w:r w:rsidRPr="007A7CAE">
        <w:rPr>
          <w:lang w:val="pt-BR"/>
        </w:rPr>
        <w:br/>
      </w:r>
      <w:r w:rsidRPr="007A7CAE">
        <w:rPr>
          <w:lang w:val="pt-BR"/>
        </w:rPr>
        <w:br/>
        <w:t>__________________________________</w:t>
      </w:r>
      <w:r w:rsidRPr="007A7CAE">
        <w:rPr>
          <w:lang w:val="pt-BR"/>
        </w:rPr>
        <w:br/>
      </w:r>
      <w:r w:rsidRPr="007A7CAE">
        <w:rPr>
          <w:lang w:val="pt-BR"/>
        </w:rPr>
        <w:lastRenderedPageBreak/>
        <w:t>Faculdade de Engenharia Elétrica - FEELT</w:t>
      </w:r>
      <w:r w:rsidRPr="007A7CAE">
        <w:rPr>
          <w:lang w:val="pt-BR"/>
        </w:rPr>
        <w:br/>
        <w:t>Universidade Federal de Uberlândia</w:t>
      </w:r>
    </w:p>
    <w:sectPr w:rsidR="00A053AE" w:rsidRPr="007A7CA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73003" w14:textId="77777777" w:rsidR="003E7496" w:rsidRDefault="003E7496" w:rsidP="007A7CAE">
      <w:pPr>
        <w:spacing w:after="0" w:line="240" w:lineRule="auto"/>
      </w:pPr>
      <w:r>
        <w:separator/>
      </w:r>
    </w:p>
  </w:endnote>
  <w:endnote w:type="continuationSeparator" w:id="0">
    <w:p w14:paraId="064AE421" w14:textId="77777777" w:rsidR="003E7496" w:rsidRDefault="003E7496" w:rsidP="007A7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3FF4" w14:textId="77777777" w:rsidR="007A7CAE" w:rsidRDefault="007A7C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DF1E" w14:textId="77777777" w:rsidR="007A7CAE" w:rsidRDefault="007A7CA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A0933" w14:textId="77777777" w:rsidR="007A7CAE" w:rsidRDefault="007A7C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E5A1" w14:textId="77777777" w:rsidR="003E7496" w:rsidRDefault="003E7496" w:rsidP="007A7CAE">
      <w:pPr>
        <w:spacing w:after="0" w:line="240" w:lineRule="auto"/>
      </w:pPr>
      <w:r>
        <w:separator/>
      </w:r>
    </w:p>
  </w:footnote>
  <w:footnote w:type="continuationSeparator" w:id="0">
    <w:p w14:paraId="73C62772" w14:textId="77777777" w:rsidR="003E7496" w:rsidRDefault="003E7496" w:rsidP="007A7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08CF9" w14:textId="77777777" w:rsidR="007A7CAE" w:rsidRDefault="007A7C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602E" w14:textId="77777777" w:rsidR="007A7CAE" w:rsidRDefault="007A7CA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D9AB2" w14:textId="77777777" w:rsidR="007A7CAE" w:rsidRDefault="007A7C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843386">
    <w:abstractNumId w:val="8"/>
  </w:num>
  <w:num w:numId="2" w16cid:durableId="830557389">
    <w:abstractNumId w:val="6"/>
  </w:num>
  <w:num w:numId="3" w16cid:durableId="933904703">
    <w:abstractNumId w:val="5"/>
  </w:num>
  <w:num w:numId="4" w16cid:durableId="1715932746">
    <w:abstractNumId w:val="4"/>
  </w:num>
  <w:num w:numId="5" w16cid:durableId="1149253195">
    <w:abstractNumId w:val="7"/>
  </w:num>
  <w:num w:numId="6" w16cid:durableId="1987082202">
    <w:abstractNumId w:val="3"/>
  </w:num>
  <w:num w:numId="7" w16cid:durableId="1424296654">
    <w:abstractNumId w:val="2"/>
  </w:num>
  <w:num w:numId="8" w16cid:durableId="763691320">
    <w:abstractNumId w:val="1"/>
  </w:num>
  <w:num w:numId="9" w16cid:durableId="166173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53"/>
    <w:rsid w:val="00034616"/>
    <w:rsid w:val="0006063C"/>
    <w:rsid w:val="000A7021"/>
    <w:rsid w:val="00102F66"/>
    <w:rsid w:val="0015074B"/>
    <w:rsid w:val="001705F6"/>
    <w:rsid w:val="001B4D5C"/>
    <w:rsid w:val="00260728"/>
    <w:rsid w:val="0029639D"/>
    <w:rsid w:val="00325AD3"/>
    <w:rsid w:val="00326F90"/>
    <w:rsid w:val="00333E1F"/>
    <w:rsid w:val="003E7496"/>
    <w:rsid w:val="0052192B"/>
    <w:rsid w:val="0054758A"/>
    <w:rsid w:val="005503B0"/>
    <w:rsid w:val="006D040C"/>
    <w:rsid w:val="00773C7A"/>
    <w:rsid w:val="007955FB"/>
    <w:rsid w:val="007A7CAE"/>
    <w:rsid w:val="00815BC9"/>
    <w:rsid w:val="0083032C"/>
    <w:rsid w:val="0083578C"/>
    <w:rsid w:val="008E574B"/>
    <w:rsid w:val="00926B33"/>
    <w:rsid w:val="00936CEC"/>
    <w:rsid w:val="009B08E3"/>
    <w:rsid w:val="009F7090"/>
    <w:rsid w:val="00A053AE"/>
    <w:rsid w:val="00A0587E"/>
    <w:rsid w:val="00A85305"/>
    <w:rsid w:val="00AA1D8D"/>
    <w:rsid w:val="00AD0E86"/>
    <w:rsid w:val="00B1045D"/>
    <w:rsid w:val="00B47730"/>
    <w:rsid w:val="00B56013"/>
    <w:rsid w:val="00BC6505"/>
    <w:rsid w:val="00CB0664"/>
    <w:rsid w:val="00CE680E"/>
    <w:rsid w:val="00CF6B23"/>
    <w:rsid w:val="00D50EB3"/>
    <w:rsid w:val="00D74BAB"/>
    <w:rsid w:val="00D8334C"/>
    <w:rsid w:val="00D944D2"/>
    <w:rsid w:val="00DE4C79"/>
    <w:rsid w:val="00DF4435"/>
    <w:rsid w:val="00E4723A"/>
    <w:rsid w:val="00F7426B"/>
    <w:rsid w:val="00F77F2C"/>
    <w:rsid w:val="00F836C4"/>
    <w:rsid w:val="00F85AEB"/>
    <w:rsid w:val="00FB3E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54F3340-41CC-48B2-BAB2-4C23383D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970693-069B-40F0-B425-9C3EC2BC2113}">
  <we:reference id="wa200010725" version="1.0.0.1" store="pt-BR" storeType="OMEX"/>
  <we:alternateReferences>
    <we:reference id="wa200010725" version="1.0.0.1" store="wa200010725" storeType="OMEX"/>
  </we:alternateReferences>
  <we:properties>
    <we:property name="claude.fileId" value="&quot;e13b48ef-6764-418f-8923-4b834691dbb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3974</Words>
  <Characters>25914</Characters>
  <Application>Microsoft Office Word</Application>
  <DocSecurity>0</DocSecurity>
  <Lines>700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Josué Silva de Morais</cp:lastModifiedBy>
  <cp:revision>44</cp:revision>
  <dcterms:created xsi:type="dcterms:W3CDTF">2013-12-23T23:15:00Z</dcterms:created>
  <dcterms:modified xsi:type="dcterms:W3CDTF">2026-05-17T16:24:00Z</dcterms:modified>
  <cp:category/>
</cp:coreProperties>
</file>