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placed in this directory will be deployed to the RoboRIO into the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'deploy' directory in the home folder. Use the 'frc::GetFilePath' function from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'frc/FileUtilities.h' header to get a proper path relative to the deploy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