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DF47" w14:textId="75AE0351" w:rsidR="00312F74" w:rsidRPr="00F63D56" w:rsidRDefault="00F63D56" w:rsidP="00F63D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D56">
        <w:rPr>
          <w:rFonts w:ascii="Times New Roman" w:hAnsi="Times New Roman" w:cs="Times New Roman"/>
          <w:sz w:val="24"/>
          <w:szCs w:val="24"/>
        </w:rPr>
        <w:t>Assignment 3</w:t>
      </w:r>
    </w:p>
    <w:p w14:paraId="2F1F521B" w14:textId="37B24AC4" w:rsidR="00F63D56" w:rsidRDefault="00F63D56" w:rsidP="00F63D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D56">
        <w:rPr>
          <w:rFonts w:ascii="Times New Roman" w:hAnsi="Times New Roman" w:cs="Times New Roman"/>
          <w:sz w:val="24"/>
          <w:szCs w:val="24"/>
        </w:rPr>
        <w:t>7. What is the problem? Why? (</w:t>
      </w:r>
      <w:proofErr w:type="gramStart"/>
      <w:r w:rsidRPr="00F63D56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Pr="00F63D56">
        <w:rPr>
          <w:rFonts w:ascii="Times New Roman" w:hAnsi="Times New Roman" w:cs="Times New Roman"/>
          <w:sz w:val="24"/>
          <w:szCs w:val="24"/>
        </w:rPr>
        <w:t>: how many categories in the DV?)</w:t>
      </w:r>
    </w:p>
    <w:p w14:paraId="4DEB03AA" w14:textId="3C51A6D6" w:rsidR="00F63D56" w:rsidRPr="00F63D56" w:rsidRDefault="00F63D56" w:rsidP="00F63D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563C">
        <w:rPr>
          <w:rFonts w:ascii="Times New Roman" w:hAnsi="Times New Roman" w:cs="Times New Roman"/>
          <w:sz w:val="24"/>
          <w:szCs w:val="24"/>
        </w:rPr>
        <w:t xml:space="preserve">I would </w:t>
      </w:r>
      <w:r w:rsidR="003C03AB">
        <w:rPr>
          <w:rFonts w:ascii="Times New Roman" w:hAnsi="Times New Roman" w:cs="Times New Roman"/>
          <w:sz w:val="24"/>
          <w:szCs w:val="24"/>
        </w:rPr>
        <w:t>say</w:t>
      </w:r>
      <w:r w:rsidR="0099563C">
        <w:rPr>
          <w:rFonts w:ascii="Times New Roman" w:hAnsi="Times New Roman" w:cs="Times New Roman"/>
          <w:sz w:val="24"/>
          <w:szCs w:val="24"/>
        </w:rPr>
        <w:t xml:space="preserve"> that the biggest issues </w:t>
      </w:r>
      <w:r w:rsidR="003C03AB">
        <w:rPr>
          <w:rFonts w:ascii="Times New Roman" w:hAnsi="Times New Roman" w:cs="Times New Roman"/>
          <w:sz w:val="24"/>
          <w:szCs w:val="24"/>
        </w:rPr>
        <w:t>are</w:t>
      </w:r>
      <w:r w:rsidR="0099563C">
        <w:rPr>
          <w:rFonts w:ascii="Times New Roman" w:hAnsi="Times New Roman" w:cs="Times New Roman"/>
          <w:sz w:val="24"/>
          <w:szCs w:val="24"/>
        </w:rPr>
        <w:t xml:space="preserve"> just having to </w:t>
      </w:r>
      <w:r w:rsidR="003C03AB">
        <w:rPr>
          <w:rFonts w:ascii="Times New Roman" w:hAnsi="Times New Roman" w:cs="Times New Roman"/>
          <w:sz w:val="24"/>
          <w:szCs w:val="24"/>
        </w:rPr>
        <w:t>independently</w:t>
      </w:r>
      <w:r w:rsidR="0099563C">
        <w:rPr>
          <w:rFonts w:ascii="Times New Roman" w:hAnsi="Times New Roman" w:cs="Times New Roman"/>
          <w:sz w:val="24"/>
          <w:szCs w:val="24"/>
        </w:rPr>
        <w:t xml:space="preserve"> use the DV for each new graph. There isn’t a simple </w:t>
      </w:r>
      <w:r w:rsidR="003C03AB">
        <w:rPr>
          <w:rFonts w:ascii="Times New Roman" w:hAnsi="Times New Roman" w:cs="Times New Roman"/>
          <w:sz w:val="24"/>
          <w:szCs w:val="24"/>
        </w:rPr>
        <w:t>solution</w:t>
      </w:r>
      <w:r w:rsidR="0099563C">
        <w:rPr>
          <w:rFonts w:ascii="Times New Roman" w:hAnsi="Times New Roman" w:cs="Times New Roman"/>
          <w:sz w:val="24"/>
          <w:szCs w:val="24"/>
        </w:rPr>
        <w:t xml:space="preserve"> in order to gather the data and it needs </w:t>
      </w:r>
      <w:r w:rsidR="003C03AB">
        <w:rPr>
          <w:rFonts w:ascii="Times New Roman" w:hAnsi="Times New Roman" w:cs="Times New Roman"/>
          <w:sz w:val="24"/>
          <w:szCs w:val="24"/>
        </w:rPr>
        <w:t xml:space="preserve">to be micromanaged. </w:t>
      </w:r>
    </w:p>
    <w:p w14:paraId="2FC2225A" w14:textId="237A3D68" w:rsidR="00F63D56" w:rsidRDefault="00F63D56" w:rsidP="00F63D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D56">
        <w:rPr>
          <w:rFonts w:ascii="Times New Roman" w:hAnsi="Times New Roman" w:cs="Times New Roman"/>
          <w:sz w:val="24"/>
          <w:szCs w:val="24"/>
        </w:rPr>
        <w:t>8. What can be done to improve prediction of the dependent variable</w:t>
      </w:r>
    </w:p>
    <w:p w14:paraId="23927435" w14:textId="0F4DCA56" w:rsidR="003C03AB" w:rsidRPr="00F63D56" w:rsidRDefault="003C03AB" w:rsidP="00F63D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1D16">
        <w:rPr>
          <w:rFonts w:ascii="Times New Roman" w:hAnsi="Times New Roman" w:cs="Times New Roman"/>
          <w:sz w:val="24"/>
          <w:szCs w:val="24"/>
        </w:rPr>
        <w:t xml:space="preserve">There would be more clear defined structures within the dataset so that it is more accessible to anyone and that can be clearly understood. </w:t>
      </w:r>
    </w:p>
    <w:sectPr w:rsidR="003C03AB" w:rsidRPr="00F6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56"/>
    <w:rsid w:val="00312F74"/>
    <w:rsid w:val="003C03AB"/>
    <w:rsid w:val="00711D16"/>
    <w:rsid w:val="0099563C"/>
    <w:rsid w:val="00F6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AD46"/>
  <w15:chartTrackingRefBased/>
  <w15:docId w15:val="{33586B4B-5C5E-40BB-B917-0C6420F2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028F6104BEC40A7F4FD5074921D82" ma:contentTypeVersion="4" ma:contentTypeDescription="Create a new document." ma:contentTypeScope="" ma:versionID="71b668fef37bbc933c455a5ea8795233">
  <xsd:schema xmlns:xsd="http://www.w3.org/2001/XMLSchema" xmlns:xs="http://www.w3.org/2001/XMLSchema" xmlns:p="http://schemas.microsoft.com/office/2006/metadata/properties" xmlns:ns3="2ad63b34-60c7-4a6a-8979-c57ac566eda1" targetNamespace="http://schemas.microsoft.com/office/2006/metadata/properties" ma:root="true" ma:fieldsID="9a0b07fe644844c3b4238160ec29d479" ns3:_="">
    <xsd:import namespace="2ad63b34-60c7-4a6a-8979-c57ac566ed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63b34-60c7-4a6a-8979-c57ac566e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989D-36D7-4A22-9BD3-0553E3E8F25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ad63b34-60c7-4a6a-8979-c57ac566eda1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8AE0A8-C932-4E16-9A50-CC927D536C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45B62-65CD-49BB-B9AB-80652C762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63b34-60c7-4a6a-8979-c57ac566e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Kobs, Laura Anne Scarlett</dc:creator>
  <cp:keywords/>
  <dc:description/>
  <cp:lastModifiedBy>Kobs, Laura Anne Scarlett</cp:lastModifiedBy>
  <cp:revision>2</cp:revision>
  <dcterms:created xsi:type="dcterms:W3CDTF">2022-03-09T17:01:00Z</dcterms:created>
  <dcterms:modified xsi:type="dcterms:W3CDTF">2022-03-09T17:01:00Z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0x010100605028F6104BEC40A7F4FD5074921D82</vt:lpwstr>
  </property>
</Properties>
</file>