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BC3B2" w14:textId="3874009E" w:rsidR="009A3530" w:rsidRDefault="009A3530">
      <w:r>
        <w:rPr>
          <w:noProof/>
        </w:rPr>
        <w:drawing>
          <wp:inline distT="0" distB="0" distL="0" distR="0" wp14:anchorId="3B2E698E" wp14:editId="24267E8C">
            <wp:extent cx="5400040" cy="3060700"/>
            <wp:effectExtent l="0" t="0" r="0" b="6350"/>
            <wp:docPr id="1864597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87DF2" w14:textId="5765F2FC" w:rsidR="00D070B0" w:rsidRDefault="00D070B0" w:rsidP="00D070B0">
      <w:pPr>
        <w:pStyle w:val="Prrafodelista"/>
        <w:numPr>
          <w:ilvl w:val="0"/>
          <w:numId w:val="1"/>
        </w:numPr>
      </w:pPr>
      <w:r>
        <w:t>Adapta BDP</w:t>
      </w:r>
    </w:p>
    <w:p w14:paraId="7D27A01C" w14:textId="41A7D2A3" w:rsidR="00D070B0" w:rsidRDefault="00D070B0" w:rsidP="00D070B0">
      <w:pPr>
        <w:pStyle w:val="Prrafodelista"/>
        <w:numPr>
          <w:ilvl w:val="0"/>
          <w:numId w:val="1"/>
        </w:numPr>
      </w:pPr>
      <w:r>
        <w:t>Ecoeficiencia BDP</w:t>
      </w:r>
    </w:p>
    <w:p w14:paraId="5E4888A9" w14:textId="1314E126" w:rsidR="00D070B0" w:rsidRDefault="00D070B0" w:rsidP="00D070B0">
      <w:pPr>
        <w:pStyle w:val="Prrafodelista"/>
        <w:numPr>
          <w:ilvl w:val="0"/>
          <w:numId w:val="1"/>
        </w:numPr>
      </w:pPr>
      <w:r>
        <w:t>Mujer BDP</w:t>
      </w:r>
    </w:p>
    <w:p w14:paraId="230E3C48" w14:textId="07C13665" w:rsidR="00D070B0" w:rsidRDefault="00D070B0" w:rsidP="00D070B0">
      <w:pPr>
        <w:pStyle w:val="Prrafodelista"/>
        <w:numPr>
          <w:ilvl w:val="0"/>
          <w:numId w:val="1"/>
        </w:numPr>
      </w:pPr>
      <w:r>
        <w:t>BDP comercio y servicios</w:t>
      </w:r>
    </w:p>
    <w:p w14:paraId="1A50851B" w14:textId="15BF51C8" w:rsidR="00D070B0" w:rsidRDefault="00D070B0" w:rsidP="00D070B0">
      <w:pPr>
        <w:pStyle w:val="Prrafodelista"/>
        <w:numPr>
          <w:ilvl w:val="0"/>
          <w:numId w:val="1"/>
        </w:numPr>
      </w:pPr>
      <w:proofErr w:type="spellStart"/>
      <w:r>
        <w:t>Pirwa</w:t>
      </w:r>
      <w:proofErr w:type="spellEnd"/>
      <w:r>
        <w:t xml:space="preserve"> productiva</w:t>
      </w:r>
    </w:p>
    <w:p w14:paraId="67B11742" w14:textId="288AE230" w:rsidR="00D070B0" w:rsidRDefault="00D070B0" w:rsidP="00D070B0">
      <w:pPr>
        <w:pStyle w:val="Prrafodelista"/>
        <w:numPr>
          <w:ilvl w:val="0"/>
          <w:numId w:val="1"/>
        </w:numPr>
      </w:pPr>
      <w:r>
        <w:t>BDP cuero</w:t>
      </w:r>
    </w:p>
    <w:p w14:paraId="73140A60" w14:textId="78B8EC59" w:rsidR="00D070B0" w:rsidRDefault="00D070B0" w:rsidP="00D070B0">
      <w:pPr>
        <w:pStyle w:val="Prrafodelista"/>
        <w:numPr>
          <w:ilvl w:val="0"/>
          <w:numId w:val="1"/>
        </w:numPr>
      </w:pPr>
      <w:r>
        <w:t>BDP pesca y acuicultura</w:t>
      </w:r>
    </w:p>
    <w:p w14:paraId="69500E90" w14:textId="350651DB" w:rsidR="00D070B0" w:rsidRDefault="00D070B0" w:rsidP="00D070B0">
      <w:pPr>
        <w:pStyle w:val="Prrafodelista"/>
        <w:numPr>
          <w:ilvl w:val="0"/>
          <w:numId w:val="1"/>
        </w:numPr>
      </w:pPr>
      <w:r>
        <w:t>BDP manufactura y transformación</w:t>
      </w:r>
    </w:p>
    <w:p w14:paraId="4E7F1733" w14:textId="772E3D4D" w:rsidR="00D070B0" w:rsidRDefault="00D070B0" w:rsidP="00D070B0">
      <w:pPr>
        <w:pStyle w:val="Prrafodelista"/>
        <w:numPr>
          <w:ilvl w:val="0"/>
          <w:numId w:val="1"/>
        </w:numPr>
      </w:pPr>
      <w:r>
        <w:t>Emprende BDP</w:t>
      </w:r>
    </w:p>
    <w:p w14:paraId="43F2A709" w14:textId="5AC5AE9D" w:rsidR="00D070B0" w:rsidRDefault="00D070B0" w:rsidP="00D070B0">
      <w:pPr>
        <w:pStyle w:val="Prrafodelista"/>
        <w:numPr>
          <w:ilvl w:val="0"/>
          <w:numId w:val="1"/>
        </w:numPr>
      </w:pPr>
      <w:r>
        <w:t>Tu maquinaria BDP</w:t>
      </w:r>
    </w:p>
    <w:p w14:paraId="6CC8A0B0" w14:textId="1405FCCC" w:rsidR="00D070B0" w:rsidRDefault="00D070B0" w:rsidP="00D070B0">
      <w:pPr>
        <w:pStyle w:val="Prrafodelista"/>
        <w:numPr>
          <w:ilvl w:val="0"/>
          <w:numId w:val="1"/>
        </w:numPr>
      </w:pPr>
      <w:r>
        <w:t>BDP agropecuario</w:t>
      </w:r>
    </w:p>
    <w:p w14:paraId="44BFD94E" w14:textId="6EEE848B" w:rsidR="00D070B0" w:rsidRDefault="00D070B0" w:rsidP="00D070B0">
      <w:pPr>
        <w:pStyle w:val="Prrafodelista"/>
        <w:numPr>
          <w:ilvl w:val="0"/>
          <w:numId w:val="1"/>
        </w:numPr>
      </w:pPr>
      <w:r>
        <w:t>BDP metalmecánica</w:t>
      </w:r>
    </w:p>
    <w:p w14:paraId="2E9F0CE4" w14:textId="3D953787" w:rsidR="00D070B0" w:rsidRDefault="00D070B0" w:rsidP="00D070B0">
      <w:pPr>
        <w:pStyle w:val="Prrafodelista"/>
        <w:numPr>
          <w:ilvl w:val="0"/>
          <w:numId w:val="1"/>
        </w:numPr>
      </w:pPr>
      <w:r>
        <w:t>BDP turismo</w:t>
      </w:r>
    </w:p>
    <w:p w14:paraId="207FFD14" w14:textId="3FD0CACF" w:rsidR="00D070B0" w:rsidRDefault="00D070B0" w:rsidP="00D070B0">
      <w:pPr>
        <w:pStyle w:val="Prrafodelista"/>
        <w:numPr>
          <w:ilvl w:val="0"/>
          <w:numId w:val="1"/>
        </w:numPr>
      </w:pPr>
      <w:r>
        <w:t>Soy joven BDP</w:t>
      </w:r>
    </w:p>
    <w:p w14:paraId="48012EAE" w14:textId="2565CD8D" w:rsidR="00D070B0" w:rsidRDefault="00D070B0" w:rsidP="00D070B0">
      <w:pPr>
        <w:pStyle w:val="Prrafodelista"/>
        <w:numPr>
          <w:ilvl w:val="0"/>
          <w:numId w:val="1"/>
        </w:numPr>
      </w:pPr>
      <w:r>
        <w:t xml:space="preserve">Rumiantes menores </w:t>
      </w:r>
    </w:p>
    <w:p w14:paraId="4D8B5860" w14:textId="758BC15F" w:rsidR="00D070B0" w:rsidRDefault="00D070B0" w:rsidP="00D070B0">
      <w:pPr>
        <w:pStyle w:val="Prrafodelista"/>
        <w:numPr>
          <w:ilvl w:val="0"/>
          <w:numId w:val="1"/>
        </w:numPr>
      </w:pPr>
      <w:r>
        <w:t>BDP riesgo</w:t>
      </w:r>
    </w:p>
    <w:p w14:paraId="0D8645F0" w14:textId="77777777" w:rsidR="00D070B0" w:rsidRDefault="00D070B0" w:rsidP="00D070B0"/>
    <w:p w14:paraId="05067A54" w14:textId="77777777" w:rsidR="00D070B0" w:rsidRDefault="00D070B0"/>
    <w:p w14:paraId="1A504F96" w14:textId="77777777" w:rsidR="009A3530" w:rsidRDefault="009A3530">
      <w:r>
        <w:br w:type="page"/>
      </w:r>
    </w:p>
    <w:p w14:paraId="47FB1B4C" w14:textId="46BBAC71" w:rsidR="009A3530" w:rsidRDefault="009A3530">
      <w:r>
        <w:rPr>
          <w:noProof/>
        </w:rPr>
        <w:lastRenderedPageBreak/>
        <w:drawing>
          <wp:inline distT="0" distB="0" distL="0" distR="0" wp14:anchorId="0EF86FEA" wp14:editId="71D40341">
            <wp:extent cx="5400040" cy="3060700"/>
            <wp:effectExtent l="0" t="0" r="0" b="6350"/>
            <wp:docPr id="8187363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3402C" w14:textId="3032F3D0" w:rsidR="001D6AEE" w:rsidRDefault="001D6AEE">
      <w:r>
        <w:t>Condiciones generales para acceder a un crédito en el BDP:</w:t>
      </w:r>
    </w:p>
    <w:p w14:paraId="02F89EF1" w14:textId="2ED0D434" w:rsidR="001D6AEE" w:rsidRDefault="001D6AEE" w:rsidP="001D6AEE">
      <w:pPr>
        <w:pStyle w:val="Prrafodelista"/>
        <w:numPr>
          <w:ilvl w:val="0"/>
          <w:numId w:val="2"/>
        </w:numPr>
      </w:pPr>
      <w:r>
        <w:t>Los montos del crédito serán fijados de acuerdo a la capacidad de pago del solicitante, tipo de actividad y destino.</w:t>
      </w:r>
    </w:p>
    <w:p w14:paraId="1C699B8B" w14:textId="18D433C8" w:rsidR="001D6AEE" w:rsidRDefault="001D6AEE" w:rsidP="001D6AEE">
      <w:pPr>
        <w:pStyle w:val="Prrafodelista"/>
        <w:numPr>
          <w:ilvl w:val="0"/>
          <w:numId w:val="2"/>
        </w:numPr>
      </w:pPr>
      <w:r>
        <w:t>Aporte propio del 10% del monto propuesto, para capital de inversión.</w:t>
      </w:r>
    </w:p>
    <w:p w14:paraId="1FD32EA3" w14:textId="1E16A423" w:rsidR="001D6AEE" w:rsidRDefault="001D6AEE" w:rsidP="001D6AEE">
      <w:pPr>
        <w:pStyle w:val="Prrafodelista"/>
        <w:numPr>
          <w:ilvl w:val="0"/>
          <w:numId w:val="2"/>
        </w:numPr>
      </w:pPr>
      <w:r>
        <w:t>Tasa de interés de acuerdo al tarifario.</w:t>
      </w:r>
    </w:p>
    <w:p w14:paraId="65A393FA" w14:textId="269DB48D" w:rsidR="001D6AEE" w:rsidRDefault="001D6AEE" w:rsidP="001D6AEE">
      <w:pPr>
        <w:pStyle w:val="Prrafodelista"/>
        <w:numPr>
          <w:ilvl w:val="0"/>
          <w:numId w:val="2"/>
        </w:numPr>
      </w:pPr>
      <w:r>
        <w:t>Plazo hasta 10 años para capital de inversión (según producto) y hasta 3 años para capital de operación (según producto)</w:t>
      </w:r>
    </w:p>
    <w:p w14:paraId="0B244ECE" w14:textId="223CC84B" w:rsidR="001D6AEE" w:rsidRDefault="001D6AEE" w:rsidP="001D6AEE">
      <w:pPr>
        <w:pStyle w:val="Prrafodelista"/>
        <w:numPr>
          <w:ilvl w:val="0"/>
          <w:numId w:val="2"/>
        </w:numPr>
      </w:pPr>
      <w:r>
        <w:t>Periodicidad de pago de acuerdo al ciclo de la actividad económica</w:t>
      </w:r>
    </w:p>
    <w:p w14:paraId="5AFB6192" w14:textId="13F38291" w:rsidR="001D6AEE" w:rsidRDefault="001D6AEE" w:rsidP="001D6AEE">
      <w:pPr>
        <w:pStyle w:val="Prrafodelista"/>
        <w:numPr>
          <w:ilvl w:val="0"/>
          <w:numId w:val="2"/>
        </w:numPr>
      </w:pPr>
      <w:r>
        <w:t>Periodo de gracia: Hasta 2 años para capital de inversión y 6 meses para capital de operación; en ambos casos el pago de intereses semestrales.</w:t>
      </w:r>
    </w:p>
    <w:p w14:paraId="7FE4AA9F" w14:textId="2DC04FA0" w:rsidR="001D6AEE" w:rsidRDefault="001D6AEE" w:rsidP="001D6AEE">
      <w:r>
        <w:t>Requisitos:</w:t>
      </w:r>
    </w:p>
    <w:p w14:paraId="45BB7787" w14:textId="22F12F77" w:rsidR="001D6AEE" w:rsidRDefault="001D6AEE" w:rsidP="001D6AEE">
      <w:pPr>
        <w:pStyle w:val="Prrafodelista"/>
        <w:numPr>
          <w:ilvl w:val="0"/>
          <w:numId w:val="2"/>
        </w:numPr>
      </w:pPr>
      <w:r>
        <w:t>Fotocopia de carnet de identidad</w:t>
      </w:r>
    </w:p>
    <w:p w14:paraId="73436FE7" w14:textId="23CFFA2B" w:rsidR="001D6AEE" w:rsidRDefault="001D6AEE" w:rsidP="001D6AEE">
      <w:pPr>
        <w:pStyle w:val="Prrafodelista"/>
        <w:numPr>
          <w:ilvl w:val="0"/>
          <w:numId w:val="2"/>
        </w:numPr>
      </w:pPr>
      <w:r>
        <w:t>Factura de servicios o certificado de la comunidad</w:t>
      </w:r>
    </w:p>
    <w:p w14:paraId="7CBD0315" w14:textId="1127C0CB" w:rsidR="001D6AEE" w:rsidRDefault="001D6AEE" w:rsidP="001D6AEE">
      <w:pPr>
        <w:pStyle w:val="Prrafodelista"/>
        <w:numPr>
          <w:ilvl w:val="0"/>
          <w:numId w:val="2"/>
        </w:numPr>
      </w:pPr>
      <w:r>
        <w:t>Respaldo de caja de ahorro del titular, codeudor, vendedor, proveedor</w:t>
      </w:r>
    </w:p>
    <w:p w14:paraId="3F75AD53" w14:textId="4ACB02DA" w:rsidR="001D6AEE" w:rsidRDefault="001D6AEE" w:rsidP="001D6AEE">
      <w:pPr>
        <w:pStyle w:val="Prrafodelista"/>
        <w:numPr>
          <w:ilvl w:val="0"/>
          <w:numId w:val="2"/>
        </w:numPr>
      </w:pPr>
      <w:r>
        <w:t>Croquis unidad familiar y unidad productiva</w:t>
      </w:r>
    </w:p>
    <w:p w14:paraId="6939307F" w14:textId="5C572ABE" w:rsidR="001D6AEE" w:rsidRDefault="001D6AEE" w:rsidP="001D6AEE">
      <w:pPr>
        <w:pStyle w:val="Prrafodelista"/>
        <w:numPr>
          <w:ilvl w:val="0"/>
          <w:numId w:val="2"/>
        </w:numPr>
      </w:pPr>
      <w:r>
        <w:t>En caso que el codeudor sea asalariado, debe incluir boletas de pago o AFP o certificado de trabajo.</w:t>
      </w:r>
    </w:p>
    <w:p w14:paraId="1B9A70A8" w14:textId="77777777" w:rsidR="009A3530" w:rsidRDefault="009A3530">
      <w:r>
        <w:br w:type="page"/>
      </w:r>
    </w:p>
    <w:p w14:paraId="74E52AC6" w14:textId="083133C8" w:rsidR="00CA1736" w:rsidRDefault="009A3530">
      <w:r>
        <w:rPr>
          <w:noProof/>
        </w:rPr>
        <w:lastRenderedPageBreak/>
        <w:drawing>
          <wp:inline distT="0" distB="0" distL="0" distR="0" wp14:anchorId="5486BD7E" wp14:editId="5315117E">
            <wp:extent cx="5399204" cy="2204114"/>
            <wp:effectExtent l="0" t="0" r="0" b="5715"/>
            <wp:docPr id="210652452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031" cy="221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40FE" w14:textId="4F230B7F" w:rsidR="009A3530" w:rsidRDefault="0098286C" w:rsidP="001C7243">
      <w:pPr>
        <w:pStyle w:val="Ttulo2"/>
      </w:pPr>
      <w:bookmarkStart w:id="0" w:name="_Hlk175326576"/>
      <w:r>
        <w:t>Adapta BDP</w:t>
      </w:r>
    </w:p>
    <w:p w14:paraId="0E7CEACB" w14:textId="30269BC9" w:rsidR="0098286C" w:rsidRDefault="0098286C" w:rsidP="00847691">
      <w:pPr>
        <w:pStyle w:val="Prrafodelista"/>
        <w:numPr>
          <w:ilvl w:val="0"/>
          <w:numId w:val="3"/>
        </w:numPr>
      </w:pPr>
      <w:r>
        <w:t>Es un crédito verde destinado a otorgar financiamiento a clientes actuales del sector agropecuario, para capital de inversión u operación, que permita reducir pérdidas por exposición a los siguientes eventos de riesgo dinámico.</w:t>
      </w:r>
    </w:p>
    <w:p w14:paraId="543343A9" w14:textId="5231C7DB" w:rsidR="0098286C" w:rsidRDefault="0098286C" w:rsidP="00847691">
      <w:pPr>
        <w:pStyle w:val="Prrafodelista"/>
        <w:numPr>
          <w:ilvl w:val="0"/>
          <w:numId w:val="3"/>
        </w:numPr>
      </w:pPr>
      <w:r>
        <w:t>Plazo: Hasta 10 años para capital de inversión (KI) y hasta 3 años para capital de operación (KO)</w:t>
      </w:r>
    </w:p>
    <w:p w14:paraId="7CDBA0D2" w14:textId="5ACCFA5E" w:rsidR="0098286C" w:rsidRDefault="0098286C" w:rsidP="00847691">
      <w:pPr>
        <w:pStyle w:val="Prrafodelista"/>
        <w:numPr>
          <w:ilvl w:val="0"/>
          <w:numId w:val="3"/>
        </w:numPr>
      </w:pPr>
      <w:r>
        <w:t>Monto: En función a la capacidad de pago, tipo de actividad y destino.</w:t>
      </w:r>
    </w:p>
    <w:p w14:paraId="71EA4142" w14:textId="77777777" w:rsidR="00847691" w:rsidRDefault="0098286C" w:rsidP="00847691">
      <w:pPr>
        <w:pStyle w:val="Prrafodelista"/>
        <w:numPr>
          <w:ilvl w:val="0"/>
          <w:numId w:val="3"/>
        </w:numPr>
      </w:pPr>
      <w:r>
        <w:t xml:space="preserve">Aporte propio: Para capital de inversión requiere 10% de aporte, para capital de operación financia el 100% del monto requerido. </w:t>
      </w:r>
    </w:p>
    <w:p w14:paraId="04ADD1E0" w14:textId="3FC9ED68" w:rsidR="0098286C" w:rsidRDefault="00847691" w:rsidP="00847691">
      <w:pPr>
        <w:pStyle w:val="Prrafodelista"/>
        <w:numPr>
          <w:ilvl w:val="0"/>
          <w:numId w:val="3"/>
        </w:numPr>
      </w:pPr>
      <w:r>
        <w:t xml:space="preserve">Frecuencia de pago: </w:t>
      </w:r>
      <w:r w:rsidR="0098286C">
        <w:t>Mensual, bimestral, trimestral, semestral, anual y/o personalizado, de acuerdo al ciclo de la actividad.</w:t>
      </w:r>
    </w:p>
    <w:p w14:paraId="2794147E" w14:textId="4277CA96" w:rsidR="00847691" w:rsidRDefault="00847691" w:rsidP="00847691">
      <w:pPr>
        <w:pStyle w:val="Prrafodelista"/>
        <w:numPr>
          <w:ilvl w:val="0"/>
          <w:numId w:val="3"/>
        </w:numPr>
      </w:pPr>
      <w:r>
        <w:t>Periodo de gracia: Para capital de inversión hasta 2 años para amortización de capital, debiendo pagar intereses como máximo de forma semestral, para capital de operaciones hasta 6 meses para amortización de capital, debiendo pagar interés como máximo de forma semestral (excepto operaciones con frecuencia de pago anual)</w:t>
      </w:r>
    </w:p>
    <w:p w14:paraId="08A3A28E" w14:textId="77FB7511" w:rsidR="00847691" w:rsidRDefault="00847691" w:rsidP="00847691">
      <w:pPr>
        <w:pStyle w:val="Prrafodelista"/>
        <w:numPr>
          <w:ilvl w:val="0"/>
          <w:numId w:val="3"/>
        </w:numPr>
      </w:pPr>
      <w:r>
        <w:t>Tasa de interés: Microempresa (10%), pequeña empresa (7%), mediana y gran empresa (6%)</w:t>
      </w:r>
    </w:p>
    <w:bookmarkEnd w:id="0"/>
    <w:p w14:paraId="4C830AB3" w14:textId="77777777" w:rsidR="0098286C" w:rsidRDefault="0098286C"/>
    <w:p w14:paraId="43443272" w14:textId="77777777" w:rsidR="0098286C" w:rsidRDefault="0098286C"/>
    <w:p w14:paraId="5DB4C67B" w14:textId="77777777" w:rsidR="0098286C" w:rsidRDefault="0098286C">
      <w:r>
        <w:br w:type="page"/>
      </w:r>
    </w:p>
    <w:p w14:paraId="15795258" w14:textId="2A5017FB" w:rsidR="009A3530" w:rsidRDefault="009A3530">
      <w:r>
        <w:rPr>
          <w:noProof/>
        </w:rPr>
        <w:lastRenderedPageBreak/>
        <w:drawing>
          <wp:inline distT="0" distB="0" distL="0" distR="0" wp14:anchorId="1188DBEC" wp14:editId="0A0D105E">
            <wp:extent cx="5400040" cy="3060700"/>
            <wp:effectExtent l="0" t="0" r="0" b="6350"/>
            <wp:docPr id="18839131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6ABC" w14:textId="77777777" w:rsidR="00A41C5D" w:rsidRDefault="00A41C5D">
      <w:r>
        <w:t>Medición y selección</w:t>
      </w:r>
    </w:p>
    <w:p w14:paraId="671ABD0B" w14:textId="0C503B93" w:rsidR="009A3530" w:rsidRDefault="00A41C5D">
      <w:r>
        <w:t xml:space="preserve">Información </w:t>
      </w:r>
      <w:r w:rsidR="009A3530">
        <w:br w:type="page"/>
      </w:r>
    </w:p>
    <w:p w14:paraId="4FD7519B" w14:textId="27E756D5" w:rsidR="009A3530" w:rsidRDefault="009A3530">
      <w:r>
        <w:rPr>
          <w:noProof/>
        </w:rPr>
        <w:lastRenderedPageBreak/>
        <w:drawing>
          <wp:inline distT="0" distB="0" distL="0" distR="0" wp14:anchorId="04F45DAE" wp14:editId="43DA2828">
            <wp:extent cx="5400040" cy="2763672"/>
            <wp:effectExtent l="0" t="0" r="0" b="0"/>
            <wp:docPr id="5642616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337" cy="2763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AFBB9" w14:textId="2C33A0C3" w:rsidR="009A3530" w:rsidRDefault="00D003CE" w:rsidP="001C7243">
      <w:pPr>
        <w:pStyle w:val="Ttulo2"/>
      </w:pPr>
      <w:bookmarkStart w:id="1" w:name="_Hlk175387612"/>
      <w:r>
        <w:t>Ecoeficiencia BDP: Produce verde, respira verde</w:t>
      </w:r>
    </w:p>
    <w:p w14:paraId="53AB32FA" w14:textId="17F820B9" w:rsidR="00D003CE" w:rsidRDefault="00D003CE" w:rsidP="00D003CE">
      <w:pPr>
        <w:pStyle w:val="Prrafodelista"/>
        <w:numPr>
          <w:ilvl w:val="0"/>
          <w:numId w:val="4"/>
        </w:numPr>
      </w:pPr>
      <w:r>
        <w:t>Descripción: único crédito verde, destinado a financiar actividades productivas que requieren implementar tecnología en eficiencia energética, energía renovable, producción más limpia y economía circular.</w:t>
      </w:r>
    </w:p>
    <w:p w14:paraId="250C2509" w14:textId="1EB711B5" w:rsidR="00D003CE" w:rsidRDefault="00D003CE" w:rsidP="00D003CE">
      <w:pPr>
        <w:pStyle w:val="Prrafodelista"/>
        <w:numPr>
          <w:ilvl w:val="0"/>
          <w:numId w:val="4"/>
        </w:numPr>
      </w:pPr>
      <w:r>
        <w:t>Plazo: Hasta 10 años para capital de inversión (KI) y hasta 3 años para capital de operación.</w:t>
      </w:r>
    </w:p>
    <w:p w14:paraId="702EFC2E" w14:textId="0B0C2A94" w:rsidR="00D003CE" w:rsidRDefault="00D003CE" w:rsidP="00D003CE">
      <w:pPr>
        <w:pStyle w:val="Prrafodelista"/>
        <w:numPr>
          <w:ilvl w:val="0"/>
          <w:numId w:val="4"/>
        </w:numPr>
      </w:pPr>
      <w:r>
        <w:t>Monto: En función a la capacidad de pago, tipo de actividad y destino.</w:t>
      </w:r>
    </w:p>
    <w:p w14:paraId="12D39060" w14:textId="56B2107C" w:rsidR="00D003CE" w:rsidRDefault="00D003CE" w:rsidP="00D003CE">
      <w:pPr>
        <w:pStyle w:val="Prrafodelista"/>
        <w:numPr>
          <w:ilvl w:val="0"/>
          <w:numId w:val="4"/>
        </w:numPr>
      </w:pPr>
      <w:r>
        <w:t>Aporte propio: Requiere el 10% de aporte</w:t>
      </w:r>
    </w:p>
    <w:p w14:paraId="082F590A" w14:textId="2D99A9CD" w:rsidR="00D003CE" w:rsidRDefault="00D003CE" w:rsidP="00D003CE">
      <w:pPr>
        <w:pStyle w:val="Prrafodelista"/>
        <w:numPr>
          <w:ilvl w:val="0"/>
          <w:numId w:val="4"/>
        </w:numPr>
      </w:pPr>
      <w:r>
        <w:t>Frecuencia de pago: Mensual, bimestral, trimestral, semestral, anual y/o personalizado, de acuerdo al ciclo de la actividad.</w:t>
      </w:r>
    </w:p>
    <w:p w14:paraId="7B13E0D4" w14:textId="2908F79E" w:rsidR="00D003CE" w:rsidRDefault="00D003CE" w:rsidP="00D003CE">
      <w:pPr>
        <w:pStyle w:val="Prrafodelista"/>
        <w:numPr>
          <w:ilvl w:val="0"/>
          <w:numId w:val="4"/>
        </w:numPr>
      </w:pPr>
      <w:r>
        <w:t>Periodo de gracia: Hasta 2 años para amortización de capital, debiendo pagar intereses como máximo de forma semestral.</w:t>
      </w:r>
    </w:p>
    <w:p w14:paraId="581033C6" w14:textId="21939D32" w:rsidR="00D003CE" w:rsidRDefault="00D003CE" w:rsidP="00D003CE">
      <w:pPr>
        <w:pStyle w:val="Prrafodelista"/>
        <w:numPr>
          <w:ilvl w:val="0"/>
          <w:numId w:val="4"/>
        </w:numPr>
      </w:pPr>
      <w:r>
        <w:t xml:space="preserve">Tasa de interés: </w:t>
      </w:r>
      <w:r w:rsidR="009920F6">
        <w:t>Microempresa (10%), pequeña empresa (6%), mediana y gran empresa (5%)</w:t>
      </w:r>
    </w:p>
    <w:bookmarkEnd w:id="1"/>
    <w:p w14:paraId="2DE12884" w14:textId="77777777" w:rsidR="00D003CE" w:rsidRDefault="00D003CE"/>
    <w:p w14:paraId="620ED287" w14:textId="77777777" w:rsidR="00D003CE" w:rsidRDefault="00D003CE">
      <w:r>
        <w:br w:type="page"/>
      </w:r>
    </w:p>
    <w:p w14:paraId="47910EED" w14:textId="23468B70" w:rsidR="009A3530" w:rsidRDefault="009A3530">
      <w:r>
        <w:rPr>
          <w:noProof/>
        </w:rPr>
        <w:lastRenderedPageBreak/>
        <w:drawing>
          <wp:inline distT="0" distB="0" distL="0" distR="0" wp14:anchorId="3B2385E1" wp14:editId="5D40D756">
            <wp:extent cx="5400040" cy="3060700"/>
            <wp:effectExtent l="0" t="0" r="0" b="6350"/>
            <wp:docPr id="171772601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9E948" w14:textId="79D2FEFB" w:rsidR="00AB47E4" w:rsidRDefault="00AB47E4" w:rsidP="001C7243">
      <w:pPr>
        <w:pStyle w:val="Ttulo2"/>
      </w:pPr>
      <w:r>
        <w:t>Mujer BDP</w:t>
      </w:r>
    </w:p>
    <w:p w14:paraId="3FA42361" w14:textId="16EE13A3" w:rsidR="00AB47E4" w:rsidRDefault="00AB47E4" w:rsidP="00AB47E4">
      <w:r>
        <w:t>Único programa integral para mujeres, con tasas de interés preferenciales.</w:t>
      </w:r>
    </w:p>
    <w:p w14:paraId="47431128" w14:textId="5E3C1AB2" w:rsidR="00AB47E4" w:rsidRDefault="00AB47E4" w:rsidP="00AB47E4">
      <w:r>
        <w:t>Mujer BDP, semilla mujer</w:t>
      </w:r>
    </w:p>
    <w:p w14:paraId="42D90624" w14:textId="4A6F068C" w:rsidR="00AB47E4" w:rsidRDefault="00AB47E4" w:rsidP="00AB47E4">
      <w:r>
        <w:t>Mujer BDP, jefa de hogar</w:t>
      </w:r>
    </w:p>
    <w:p w14:paraId="44637794" w14:textId="36EF3D5C" w:rsidR="009A3530" w:rsidRDefault="009A3530">
      <w:r>
        <w:br w:type="page"/>
      </w:r>
    </w:p>
    <w:p w14:paraId="1311CF09" w14:textId="3066028C" w:rsidR="009A3530" w:rsidRDefault="009A3530">
      <w:r>
        <w:rPr>
          <w:noProof/>
        </w:rPr>
        <w:lastRenderedPageBreak/>
        <w:drawing>
          <wp:inline distT="0" distB="0" distL="0" distR="0" wp14:anchorId="164CF915" wp14:editId="7CE1F330">
            <wp:extent cx="5400040" cy="3060700"/>
            <wp:effectExtent l="0" t="0" r="0" b="6350"/>
            <wp:docPr id="85104929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7FF0" w14:textId="713D13E3" w:rsidR="00AB47E4" w:rsidRDefault="00AB47E4" w:rsidP="001C7243">
      <w:pPr>
        <w:pStyle w:val="Ttulo2"/>
      </w:pPr>
      <w:r>
        <w:t>BDP comercio y servicios, apoyo a la producción nacional</w:t>
      </w:r>
    </w:p>
    <w:p w14:paraId="4F30EED0" w14:textId="5B391A9D" w:rsidR="00AB47E4" w:rsidRDefault="001C7243" w:rsidP="001C7243">
      <w:pPr>
        <w:pStyle w:val="Prrafodelista"/>
        <w:numPr>
          <w:ilvl w:val="0"/>
          <w:numId w:val="18"/>
        </w:numPr>
      </w:pPr>
      <w:r>
        <w:t xml:space="preserve">Descripción: Crédito para servicios complementarios a la producción otorgadas a actividades económica de apoyo al proceso productivo (acopio, almacenamiento, comercialización, transporte, entre otras). Será crédito directo cuando lo realice el mismo productor y será crédito indirecto cuando la actividad del solicitante no este comprendida en el sector productivo o no se integre a la actividad de dicho </w:t>
      </w:r>
      <w:proofErr w:type="spellStart"/>
      <w:r>
        <w:t>produtor</w:t>
      </w:r>
      <w:proofErr w:type="spellEnd"/>
      <w:r>
        <w:t>.</w:t>
      </w:r>
    </w:p>
    <w:p w14:paraId="19F20FF3" w14:textId="765AA941" w:rsidR="009A3530" w:rsidRDefault="009A3530">
      <w:r>
        <w:br w:type="page"/>
      </w:r>
    </w:p>
    <w:p w14:paraId="0F1C1A80" w14:textId="44BDAC28" w:rsidR="009A3530" w:rsidRDefault="009A3530">
      <w:r>
        <w:rPr>
          <w:noProof/>
        </w:rPr>
        <w:lastRenderedPageBreak/>
        <w:drawing>
          <wp:inline distT="0" distB="0" distL="0" distR="0" wp14:anchorId="057E5E50" wp14:editId="0A05835B">
            <wp:extent cx="5400040" cy="3060700"/>
            <wp:effectExtent l="0" t="0" r="0" b="6350"/>
            <wp:docPr id="147511812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24682" w14:textId="1186869B" w:rsidR="006C17CE" w:rsidRDefault="006C17CE" w:rsidP="001C7243">
      <w:pPr>
        <w:pStyle w:val="Ttulo2"/>
      </w:pPr>
      <w:r>
        <w:t xml:space="preserve">PRIWA Productiva, almacenes y transporte </w:t>
      </w:r>
    </w:p>
    <w:p w14:paraId="277C67B9" w14:textId="46226413" w:rsidR="00AB47E4" w:rsidRDefault="006C17CE" w:rsidP="00AB47E4">
      <w:pPr>
        <w:pStyle w:val="Prrafodelista"/>
        <w:numPr>
          <w:ilvl w:val="0"/>
          <w:numId w:val="16"/>
        </w:numPr>
      </w:pPr>
      <w:r>
        <w:t>Descripción: Crédito destinado a productores del sector agropecuario y agroindustrial, que requieran el almacenaje y conservación de productos, semillas, granos e insumos, principalmente en forma de silos y para alma</w:t>
      </w:r>
      <w:r w:rsidR="00AB47E4">
        <w:t>cenaje, y que cuenten con el equipamiento necesario para su funcionamiento.</w:t>
      </w:r>
    </w:p>
    <w:p w14:paraId="09E60DEB" w14:textId="59B0AC9D" w:rsidR="009A3530" w:rsidRDefault="009A3530">
      <w:r>
        <w:br w:type="page"/>
      </w:r>
    </w:p>
    <w:p w14:paraId="69DADE5F" w14:textId="77CCA4D0" w:rsidR="009A3530" w:rsidRDefault="009A3530">
      <w:r>
        <w:rPr>
          <w:noProof/>
        </w:rPr>
        <w:lastRenderedPageBreak/>
        <w:drawing>
          <wp:inline distT="0" distB="0" distL="0" distR="0" wp14:anchorId="7C2EA141" wp14:editId="19039931">
            <wp:extent cx="5400040" cy="3060700"/>
            <wp:effectExtent l="0" t="0" r="0" b="6350"/>
            <wp:docPr id="156404328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BBE6C" w14:textId="63FDFE61" w:rsidR="006C17CE" w:rsidRDefault="006C17CE" w:rsidP="001C7243">
      <w:pPr>
        <w:pStyle w:val="Ttulo2"/>
      </w:pPr>
      <w:r>
        <w:t>BDP Cuero, el primer crédito exclusivo para el sector</w:t>
      </w:r>
    </w:p>
    <w:p w14:paraId="2214AED9" w14:textId="3786AD93" w:rsidR="006C17CE" w:rsidRDefault="006C17CE" w:rsidP="006C17CE">
      <w:pPr>
        <w:pStyle w:val="Prrafodelista"/>
        <w:numPr>
          <w:ilvl w:val="0"/>
          <w:numId w:val="15"/>
        </w:numPr>
      </w:pPr>
      <w:r>
        <w:t>Descripción: Crédito destinado a apoyar toda actividad que se desarrolle en el sector de cuero.</w:t>
      </w:r>
    </w:p>
    <w:p w14:paraId="5FA9B6DE" w14:textId="0CD95BA9" w:rsidR="009A3530" w:rsidRDefault="009A3530">
      <w:r>
        <w:br w:type="page"/>
      </w:r>
    </w:p>
    <w:p w14:paraId="099E2349" w14:textId="747343A1" w:rsidR="009A3530" w:rsidRDefault="009A3530">
      <w:r>
        <w:rPr>
          <w:noProof/>
        </w:rPr>
        <w:lastRenderedPageBreak/>
        <w:drawing>
          <wp:inline distT="0" distB="0" distL="0" distR="0" wp14:anchorId="01665B7C" wp14:editId="6AB12293">
            <wp:extent cx="5400040" cy="3060700"/>
            <wp:effectExtent l="0" t="0" r="0" b="6350"/>
            <wp:docPr id="210030053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66E1B" w14:textId="21920AC2" w:rsidR="006C17CE" w:rsidRDefault="006C17CE" w:rsidP="001C7243">
      <w:pPr>
        <w:pStyle w:val="Ttulo2"/>
      </w:pPr>
      <w:r>
        <w:t>BDP pesca y acuicultura</w:t>
      </w:r>
    </w:p>
    <w:p w14:paraId="7AB3713D" w14:textId="4969B835" w:rsidR="006C17CE" w:rsidRDefault="006C17CE" w:rsidP="006C17CE">
      <w:pPr>
        <w:pStyle w:val="Prrafodelista"/>
        <w:numPr>
          <w:ilvl w:val="0"/>
          <w:numId w:val="14"/>
        </w:numPr>
      </w:pPr>
      <w:r>
        <w:t>Descripción: Crédito destinado a financiar actividades productivas desarrolladas por micro, pequeñas, medianas y grandes unidades productivas individuales, dedicadas a la actividad de pesca y agricultura.</w:t>
      </w:r>
    </w:p>
    <w:p w14:paraId="12BF0CDD" w14:textId="465D35DA" w:rsidR="009A3530" w:rsidRDefault="009A3530"/>
    <w:p w14:paraId="00E7D58C" w14:textId="58F81E2B" w:rsidR="009A3530" w:rsidRDefault="009A3530">
      <w:r>
        <w:br w:type="page"/>
      </w:r>
    </w:p>
    <w:p w14:paraId="41AA4E4F" w14:textId="19ABC5C0" w:rsidR="009A3530" w:rsidRDefault="009A3530">
      <w:r>
        <w:rPr>
          <w:noProof/>
        </w:rPr>
        <w:lastRenderedPageBreak/>
        <w:drawing>
          <wp:inline distT="0" distB="0" distL="0" distR="0" wp14:anchorId="4FE9612F" wp14:editId="3BD010EB">
            <wp:extent cx="5400040" cy="3060700"/>
            <wp:effectExtent l="0" t="0" r="0" b="6350"/>
            <wp:docPr id="62850420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E0E7F" w14:textId="5F855809" w:rsidR="006C17CE" w:rsidRDefault="006C17CE" w:rsidP="001C7243">
      <w:pPr>
        <w:pStyle w:val="Ttulo2"/>
      </w:pPr>
      <w:r>
        <w:t>BDP manufactura y transformación</w:t>
      </w:r>
    </w:p>
    <w:p w14:paraId="198F29B0" w14:textId="28A59C8B" w:rsidR="006C17CE" w:rsidRDefault="006C17CE" w:rsidP="006C17CE">
      <w:pPr>
        <w:pStyle w:val="Prrafodelista"/>
        <w:numPr>
          <w:ilvl w:val="0"/>
          <w:numId w:val="13"/>
        </w:numPr>
      </w:pPr>
      <w:r>
        <w:t>Descripción: Crédito dirigido a productores del sector manufacturero que solicitan financiamiento destinado a actividades de transformación de materia prima en productos elaborados, fabricación de bienes, así como, la comercialización y servicios, siempre y cuando sea realizada por el mismo productor.</w:t>
      </w:r>
    </w:p>
    <w:p w14:paraId="20A241C4" w14:textId="0BC1B873" w:rsidR="009A3530" w:rsidRDefault="009A3530">
      <w:r>
        <w:br w:type="page"/>
      </w:r>
    </w:p>
    <w:p w14:paraId="21CDC8C1" w14:textId="0C46FF25" w:rsidR="009A3530" w:rsidRDefault="009A3530">
      <w:r>
        <w:rPr>
          <w:noProof/>
        </w:rPr>
        <w:lastRenderedPageBreak/>
        <w:drawing>
          <wp:inline distT="0" distB="0" distL="0" distR="0" wp14:anchorId="24D5232B" wp14:editId="78889F89">
            <wp:extent cx="5400040" cy="3060700"/>
            <wp:effectExtent l="0" t="0" r="0" b="6350"/>
            <wp:docPr id="135903353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6E405" w14:textId="6618FBD7" w:rsidR="006C17CE" w:rsidRDefault="006C17CE" w:rsidP="001C7243">
      <w:pPr>
        <w:pStyle w:val="Ttulo2"/>
      </w:pPr>
      <w:r>
        <w:t>Emprende BDP, crédito capital semilla</w:t>
      </w:r>
    </w:p>
    <w:p w14:paraId="79115D8E" w14:textId="3BD947FF" w:rsidR="006C17CE" w:rsidRDefault="006C17CE" w:rsidP="006C17CE">
      <w:pPr>
        <w:pStyle w:val="Prrafodelista"/>
        <w:numPr>
          <w:ilvl w:val="0"/>
          <w:numId w:val="12"/>
        </w:numPr>
      </w:pPr>
      <w:r>
        <w:t>Descripción: Crédito destinado a financiar los emprendimientos de técnicos, profesionales, emprendedores, micro y pequeñas unidades productivas que requieran en primer impulso para iniciar o fortalecer su actividad productiva o de servicios.</w:t>
      </w:r>
    </w:p>
    <w:p w14:paraId="11ECA5F7" w14:textId="3EA79E8A" w:rsidR="009A3530" w:rsidRDefault="009A3530">
      <w:r>
        <w:br w:type="page"/>
      </w:r>
    </w:p>
    <w:p w14:paraId="3F79FB9C" w14:textId="63417DB3" w:rsidR="009A3530" w:rsidRDefault="009A3530">
      <w:r>
        <w:rPr>
          <w:noProof/>
        </w:rPr>
        <w:lastRenderedPageBreak/>
        <w:drawing>
          <wp:inline distT="0" distB="0" distL="0" distR="0" wp14:anchorId="6E5474A7" wp14:editId="103AC232">
            <wp:extent cx="5400040" cy="3060700"/>
            <wp:effectExtent l="0" t="0" r="0" b="6350"/>
            <wp:docPr id="121956521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02DFE" w14:textId="37080EA4" w:rsidR="006C17CE" w:rsidRDefault="006C17CE" w:rsidP="001C7243">
      <w:pPr>
        <w:pStyle w:val="Ttulo2"/>
      </w:pPr>
      <w:r>
        <w:t>Tu maquinaria BDP, alquiler con opción de compra</w:t>
      </w:r>
    </w:p>
    <w:p w14:paraId="4B266CA3" w14:textId="7CCE2AA5" w:rsidR="006C17CE" w:rsidRDefault="006C17CE" w:rsidP="006C17CE">
      <w:pPr>
        <w:pStyle w:val="Prrafodelista"/>
        <w:numPr>
          <w:ilvl w:val="0"/>
          <w:numId w:val="11"/>
        </w:numPr>
      </w:pPr>
      <w:r>
        <w:t>Descripción: Crédito destinado para la compra de maquinaria y/o equipos a pedido expreso de un productor al que se le entrega el mismo a cambio de cuotas periódicas, por concepto de alquiler a un plazo determinado.</w:t>
      </w:r>
    </w:p>
    <w:p w14:paraId="50D524F4" w14:textId="1BF77E2F" w:rsidR="009A3530" w:rsidRDefault="009A3530">
      <w:r>
        <w:br w:type="page"/>
      </w:r>
    </w:p>
    <w:p w14:paraId="00B086E0" w14:textId="473C333E" w:rsidR="009A3530" w:rsidRDefault="009A3530">
      <w:r>
        <w:rPr>
          <w:noProof/>
        </w:rPr>
        <w:lastRenderedPageBreak/>
        <w:drawing>
          <wp:inline distT="0" distB="0" distL="0" distR="0" wp14:anchorId="51799B09" wp14:editId="4E6C09FA">
            <wp:extent cx="5400040" cy="3060700"/>
            <wp:effectExtent l="0" t="0" r="0" b="6350"/>
            <wp:docPr id="52608174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6BB8B" w14:textId="26A501F0" w:rsidR="001C5E10" w:rsidRDefault="001C5E10" w:rsidP="001C7243">
      <w:pPr>
        <w:pStyle w:val="Ttulo2"/>
      </w:pPr>
      <w:r>
        <w:t>BDP agropecuario</w:t>
      </w:r>
    </w:p>
    <w:p w14:paraId="23480A4A" w14:textId="3F01BF84" w:rsidR="001C5E10" w:rsidRDefault="001C5E10" w:rsidP="001C5E10">
      <w:pPr>
        <w:pStyle w:val="Prrafodelista"/>
        <w:numPr>
          <w:ilvl w:val="0"/>
          <w:numId w:val="10"/>
        </w:numPr>
      </w:pPr>
      <w:r>
        <w:t xml:space="preserve">Descripción: Crédito dirigido a apoyar todo actividad de cultivo y producción agrícola en general, </w:t>
      </w:r>
      <w:r w:rsidR="002A7F94">
        <w:t>cría</w:t>
      </w:r>
      <w:r>
        <w:t xml:space="preserve"> de ganado y obtención de productos de </w:t>
      </w:r>
      <w:r w:rsidR="0075692C">
        <w:t>origen animal</w:t>
      </w:r>
      <w:r>
        <w:t xml:space="preserve">, incluyendo actividades </w:t>
      </w:r>
      <w:r w:rsidR="002A7F94">
        <w:t>de avicultura, apicultura y cunicultura, así como la comercialización y servicios vinculados a la actividad agropecuaria, siempre y cuando sean realizadas por el mismo productor.</w:t>
      </w:r>
    </w:p>
    <w:p w14:paraId="7EDC9C0C" w14:textId="705B8226" w:rsidR="009A3530" w:rsidRDefault="009A3530">
      <w:r>
        <w:br w:type="page"/>
      </w:r>
    </w:p>
    <w:p w14:paraId="019CED82" w14:textId="366AD238" w:rsidR="009A3530" w:rsidRDefault="009A3530">
      <w:r>
        <w:rPr>
          <w:noProof/>
        </w:rPr>
        <w:lastRenderedPageBreak/>
        <w:drawing>
          <wp:inline distT="0" distB="0" distL="0" distR="0" wp14:anchorId="6364C23A" wp14:editId="65382831">
            <wp:extent cx="5400040" cy="3060700"/>
            <wp:effectExtent l="0" t="0" r="0" b="6350"/>
            <wp:docPr id="15544392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41D84" w14:textId="389D1D9B" w:rsidR="001C5E10" w:rsidRDefault="001C5E10" w:rsidP="001C7243">
      <w:pPr>
        <w:pStyle w:val="Ttulo2"/>
      </w:pPr>
      <w:r>
        <w:t>BDP metalmecánica, crédito productivo exclusivo para el sector</w:t>
      </w:r>
    </w:p>
    <w:p w14:paraId="7B40576E" w14:textId="7FF07818" w:rsidR="001C5E10" w:rsidRDefault="001C5E10" w:rsidP="001C5E10">
      <w:pPr>
        <w:pStyle w:val="Prrafodelista"/>
        <w:numPr>
          <w:ilvl w:val="0"/>
          <w:numId w:val="9"/>
        </w:numPr>
      </w:pPr>
      <w:r>
        <w:t>Descripción: Crédito destinado a apoyar toda actividad que se desarrolle en el sector de metalmecánica.</w:t>
      </w:r>
    </w:p>
    <w:p w14:paraId="3B0F6FD5" w14:textId="6B291E16" w:rsidR="009A3530" w:rsidRDefault="001C5E10">
      <w:r>
        <w:t xml:space="preserve"> </w:t>
      </w:r>
    </w:p>
    <w:p w14:paraId="333DBE50" w14:textId="62BACA9E" w:rsidR="009A3530" w:rsidRDefault="009A3530">
      <w:r>
        <w:br w:type="page"/>
      </w:r>
    </w:p>
    <w:p w14:paraId="32FBFB25" w14:textId="53FD6F74" w:rsidR="009A3530" w:rsidRDefault="009A3530">
      <w:r>
        <w:rPr>
          <w:noProof/>
        </w:rPr>
        <w:lastRenderedPageBreak/>
        <w:drawing>
          <wp:inline distT="0" distB="0" distL="0" distR="0" wp14:anchorId="37B7A3B8" wp14:editId="1E899FE0">
            <wp:extent cx="5400040" cy="3060700"/>
            <wp:effectExtent l="0" t="0" r="0" b="6350"/>
            <wp:docPr id="73052451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A9E1" w14:textId="05ED1030" w:rsidR="001C5E10" w:rsidRDefault="001C5E10" w:rsidP="001C7243">
      <w:pPr>
        <w:pStyle w:val="Ttulo2"/>
      </w:pPr>
      <w:r>
        <w:t>BDP turismo</w:t>
      </w:r>
    </w:p>
    <w:p w14:paraId="7292A241" w14:textId="0273E0AD" w:rsidR="001C5E10" w:rsidRDefault="001C5E10" w:rsidP="001C5E10">
      <w:pPr>
        <w:pStyle w:val="Prrafodelista"/>
        <w:numPr>
          <w:ilvl w:val="0"/>
          <w:numId w:val="8"/>
        </w:numPr>
      </w:pPr>
      <w:r>
        <w:t>Descripción: Crédito dirigido a apoyar al sector turismo como parte del sector productivo, permitiendo el financiamiento de capital de inversión para infraestructura y equipamiento, entre otros, a tasas preferenciales y destinado a mejorar o ampliar la oferta turística.</w:t>
      </w:r>
    </w:p>
    <w:p w14:paraId="0F3A1FB9" w14:textId="43DFB826" w:rsidR="009A3530" w:rsidRDefault="009A3530">
      <w:r>
        <w:br w:type="page"/>
      </w:r>
    </w:p>
    <w:p w14:paraId="78A86FA1" w14:textId="1738B539" w:rsidR="009A3530" w:rsidRDefault="009A3530">
      <w:r>
        <w:rPr>
          <w:noProof/>
        </w:rPr>
        <w:lastRenderedPageBreak/>
        <w:drawing>
          <wp:inline distT="0" distB="0" distL="0" distR="0" wp14:anchorId="7C010A0F" wp14:editId="6B1116DB">
            <wp:extent cx="5400040" cy="3060700"/>
            <wp:effectExtent l="0" t="0" r="0" b="6350"/>
            <wp:docPr id="61245748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01BA" w14:textId="24D1C8CF" w:rsidR="002D4D80" w:rsidRDefault="002D4D80" w:rsidP="001C7243">
      <w:pPr>
        <w:pStyle w:val="Ttulo2"/>
      </w:pPr>
      <w:r>
        <w:t>Soy joven BDP</w:t>
      </w:r>
    </w:p>
    <w:p w14:paraId="1F1163E6" w14:textId="6CC5898D" w:rsidR="002D4D80" w:rsidRDefault="002D4D80" w:rsidP="002D4D80">
      <w:pPr>
        <w:pStyle w:val="Prrafodelista"/>
        <w:numPr>
          <w:ilvl w:val="0"/>
          <w:numId w:val="7"/>
        </w:numPr>
      </w:pPr>
      <w:r>
        <w:t>Descripción: Paquete de créditos de apoyo a jóvenes, desde 18 hasta 35 años, que requieran capital, tengan experiencia, cuenten con una unidad productiva en marcha y requieren ampliar, mejorar o hacer crecer su negocio.</w:t>
      </w:r>
    </w:p>
    <w:p w14:paraId="5D9D331C" w14:textId="72BE903C" w:rsidR="009A3530" w:rsidRDefault="009A3530"/>
    <w:p w14:paraId="13B0508D" w14:textId="6E0EE359" w:rsidR="009A3530" w:rsidRDefault="009A3530">
      <w:r>
        <w:br w:type="page"/>
      </w:r>
    </w:p>
    <w:p w14:paraId="4C34BB07" w14:textId="79C9845D" w:rsidR="009A3530" w:rsidRDefault="009A3530">
      <w:r>
        <w:rPr>
          <w:noProof/>
        </w:rPr>
        <w:lastRenderedPageBreak/>
        <w:drawing>
          <wp:inline distT="0" distB="0" distL="0" distR="0" wp14:anchorId="60F15169" wp14:editId="3D40CB71">
            <wp:extent cx="5400040" cy="3060700"/>
            <wp:effectExtent l="0" t="0" r="0" b="6350"/>
            <wp:docPr id="98375223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ED94" w14:textId="649A6951" w:rsidR="009A3530" w:rsidRDefault="002D4D80" w:rsidP="001C7243">
      <w:pPr>
        <w:pStyle w:val="Ttulo2"/>
      </w:pPr>
      <w:r>
        <w:t>Rumiantes menore, crédito productivo</w:t>
      </w:r>
    </w:p>
    <w:p w14:paraId="12C72B09" w14:textId="76E05563" w:rsidR="002D4D80" w:rsidRDefault="002D4D80" w:rsidP="002D4D80">
      <w:pPr>
        <w:pStyle w:val="Prrafodelista"/>
        <w:numPr>
          <w:ilvl w:val="0"/>
          <w:numId w:val="6"/>
        </w:numPr>
      </w:pPr>
      <w:r>
        <w:t>Crédito destinado a financiar actividades productivas relacionadas al ganado ovino y/o caprino, compra de mismo, infraestructura como corrales, cercos, maquinaria y equipo relacionadas de manera directa a la actividad de rumiantes menores.</w:t>
      </w:r>
    </w:p>
    <w:p w14:paraId="3F332965" w14:textId="28C7DB63" w:rsidR="009A3530" w:rsidRDefault="009A3530">
      <w:r>
        <w:br w:type="page"/>
      </w:r>
    </w:p>
    <w:p w14:paraId="16383AB0" w14:textId="144166E0" w:rsidR="009A3530" w:rsidRDefault="009A3530">
      <w:r>
        <w:rPr>
          <w:noProof/>
        </w:rPr>
        <w:lastRenderedPageBreak/>
        <w:drawing>
          <wp:inline distT="0" distB="0" distL="0" distR="0" wp14:anchorId="71FDDCAB" wp14:editId="66458663">
            <wp:extent cx="5400040" cy="3060700"/>
            <wp:effectExtent l="0" t="0" r="0" b="6350"/>
            <wp:docPr id="568616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449DC" w14:textId="5AE9EEB9" w:rsidR="009A3530" w:rsidRDefault="008A04E4" w:rsidP="001C7243">
      <w:pPr>
        <w:pStyle w:val="Ttulo2"/>
      </w:pPr>
      <w:bookmarkStart w:id="2" w:name="_Hlk175388174"/>
      <w:r>
        <w:t>BDP Riego, crédito productivo</w:t>
      </w:r>
    </w:p>
    <w:p w14:paraId="5B7820CC" w14:textId="446DC994" w:rsidR="008A04E4" w:rsidRDefault="008A04E4" w:rsidP="008A04E4">
      <w:pPr>
        <w:pStyle w:val="Prrafodelista"/>
        <w:numPr>
          <w:ilvl w:val="0"/>
          <w:numId w:val="5"/>
        </w:numPr>
      </w:pPr>
      <w:r>
        <w:t>Descripción: Crédito destinado a tecnificar o mejorar el actual sistema de riego de los productore agrícolas.</w:t>
      </w:r>
    </w:p>
    <w:p w14:paraId="42DB0A35" w14:textId="059D96A0" w:rsidR="008A04E4" w:rsidRDefault="008A04E4" w:rsidP="008A04E4">
      <w:pPr>
        <w:pStyle w:val="Prrafodelista"/>
        <w:numPr>
          <w:ilvl w:val="0"/>
          <w:numId w:val="5"/>
        </w:numPr>
      </w:pPr>
      <w:r>
        <w:t>Plazo: Hasta 3 años para capital de operación y hasta 10 años para capital de inversión.</w:t>
      </w:r>
    </w:p>
    <w:p w14:paraId="09A83B57" w14:textId="2066A862" w:rsidR="008A04E4" w:rsidRDefault="008A04E4" w:rsidP="008A04E4">
      <w:pPr>
        <w:pStyle w:val="Prrafodelista"/>
        <w:numPr>
          <w:ilvl w:val="0"/>
          <w:numId w:val="5"/>
        </w:numPr>
      </w:pPr>
      <w:r>
        <w:t>Monto: En función a la capacidad de pago, tipo de actividad y destino.</w:t>
      </w:r>
    </w:p>
    <w:p w14:paraId="1D568827" w14:textId="5BCA23F7" w:rsidR="008A04E4" w:rsidRDefault="008A04E4" w:rsidP="008A04E4">
      <w:pPr>
        <w:pStyle w:val="Prrafodelista"/>
        <w:numPr>
          <w:ilvl w:val="0"/>
          <w:numId w:val="5"/>
        </w:numPr>
      </w:pPr>
      <w:r>
        <w:t>Aporte propio: Para capital de inversión requiere el 10% de aporte; para capital de operación financia hasta el 100% del monto.</w:t>
      </w:r>
    </w:p>
    <w:p w14:paraId="74D2A606" w14:textId="42BBDB18" w:rsidR="008A04E4" w:rsidRDefault="008A04E4" w:rsidP="008A04E4">
      <w:pPr>
        <w:pStyle w:val="Prrafodelista"/>
        <w:numPr>
          <w:ilvl w:val="0"/>
          <w:numId w:val="5"/>
        </w:numPr>
      </w:pPr>
      <w:r>
        <w:t>Frecuencia de pago: Mensual, bimestral, trimestral, semestral, anual y/o personalizado, de acuerdo al ciclo de la actividad.</w:t>
      </w:r>
    </w:p>
    <w:p w14:paraId="3BD0FF16" w14:textId="6F191CE9" w:rsidR="008A04E4" w:rsidRDefault="008A04E4" w:rsidP="008A04E4">
      <w:pPr>
        <w:pStyle w:val="Prrafodelista"/>
        <w:numPr>
          <w:ilvl w:val="0"/>
          <w:numId w:val="5"/>
        </w:numPr>
      </w:pPr>
      <w:r>
        <w:t>Periodo de gracia: Para capital de inversión, hasta 2 años para amortización de capital, debiendo pagar intereses como máximo de forma semestral. Para capital de operación hasta 6 meses para amortización de capital, debiendo pagar intereses como máximo de forma semestral (excepto operaciones con frecuencia de pago anual)</w:t>
      </w:r>
    </w:p>
    <w:p w14:paraId="31770876" w14:textId="23BCFF34" w:rsidR="008A04E4" w:rsidRDefault="008A04E4" w:rsidP="008A04E4">
      <w:pPr>
        <w:pStyle w:val="Prrafodelista"/>
        <w:numPr>
          <w:ilvl w:val="0"/>
          <w:numId w:val="5"/>
        </w:numPr>
      </w:pPr>
      <w:r>
        <w:t>Tasa de interés: microempresa (11.5%), pequeña empresa (7%), mediana y grande empresa (6%)</w:t>
      </w:r>
    </w:p>
    <w:bookmarkEnd w:id="2"/>
    <w:p w14:paraId="5498E928" w14:textId="09359188" w:rsidR="009A3530" w:rsidRDefault="009A3530">
      <w:r>
        <w:br w:type="page"/>
      </w:r>
    </w:p>
    <w:p w14:paraId="671CB465" w14:textId="6B7EFEFA" w:rsidR="009A3530" w:rsidRDefault="009A3530">
      <w:r>
        <w:rPr>
          <w:noProof/>
        </w:rPr>
        <w:lastRenderedPageBreak/>
        <w:drawing>
          <wp:inline distT="0" distB="0" distL="0" distR="0" wp14:anchorId="2EF7CFF3" wp14:editId="06970A9E">
            <wp:extent cx="5400040" cy="3060700"/>
            <wp:effectExtent l="0" t="0" r="0" b="6350"/>
            <wp:docPr id="141875902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8A3C7" w14:textId="207FAC96" w:rsidR="009A3530" w:rsidRDefault="009A3530"/>
    <w:p w14:paraId="5D0CBF2C" w14:textId="5F33F292" w:rsidR="009A3530" w:rsidRDefault="001C7243">
      <w:r>
        <w:t>Si Bolivia</w:t>
      </w:r>
    </w:p>
    <w:p w14:paraId="66EDB7FC" w14:textId="57C221F2" w:rsidR="001C7243" w:rsidRDefault="001C7243">
      <w:r>
        <w:t>Crédito cuyo fin es dar financiamiento a las personas naturales o jurídicas del sector productivo, para la sustitución de importaciones.</w:t>
      </w:r>
    </w:p>
    <w:p w14:paraId="51939FF2" w14:textId="276BF343" w:rsidR="009A3530" w:rsidRDefault="009A3530">
      <w:r>
        <w:br w:type="page"/>
      </w:r>
    </w:p>
    <w:p w14:paraId="73601DD7" w14:textId="4C876B2A" w:rsidR="009A3530" w:rsidRDefault="009A3530">
      <w:r>
        <w:rPr>
          <w:noProof/>
        </w:rPr>
        <w:lastRenderedPageBreak/>
        <w:drawing>
          <wp:inline distT="0" distB="0" distL="0" distR="0" wp14:anchorId="465DD436" wp14:editId="65BE31BF">
            <wp:extent cx="5400040" cy="3060700"/>
            <wp:effectExtent l="0" t="0" r="0" b="6350"/>
            <wp:docPr id="15486125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710FD" w14:textId="2FC36E83" w:rsidR="009A3530" w:rsidRDefault="009A3530"/>
    <w:p w14:paraId="77735EB2" w14:textId="2004D1F8" w:rsidR="009A3530" w:rsidRDefault="009A3530">
      <w:r>
        <w:br w:type="page"/>
      </w:r>
    </w:p>
    <w:p w14:paraId="73F7E1F2" w14:textId="60E6A18A" w:rsidR="009A3530" w:rsidRDefault="009A3530">
      <w:r>
        <w:rPr>
          <w:noProof/>
        </w:rPr>
        <w:lastRenderedPageBreak/>
        <w:drawing>
          <wp:inline distT="0" distB="0" distL="0" distR="0" wp14:anchorId="31EFEBA1" wp14:editId="1D0E7599">
            <wp:extent cx="5400040" cy="3060700"/>
            <wp:effectExtent l="0" t="0" r="0" b="6350"/>
            <wp:docPr id="213167959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35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531EF"/>
    <w:multiLevelType w:val="hybridMultilevel"/>
    <w:tmpl w:val="7058688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E19"/>
    <w:multiLevelType w:val="hybridMultilevel"/>
    <w:tmpl w:val="ECA047F8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94355"/>
    <w:multiLevelType w:val="hybridMultilevel"/>
    <w:tmpl w:val="5016DD7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119D4"/>
    <w:multiLevelType w:val="hybridMultilevel"/>
    <w:tmpl w:val="62BC5F1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F6E33"/>
    <w:multiLevelType w:val="hybridMultilevel"/>
    <w:tmpl w:val="1096ABF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31B51"/>
    <w:multiLevelType w:val="hybridMultilevel"/>
    <w:tmpl w:val="C3ECB01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687234"/>
    <w:multiLevelType w:val="hybridMultilevel"/>
    <w:tmpl w:val="932C88B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25395"/>
    <w:multiLevelType w:val="hybridMultilevel"/>
    <w:tmpl w:val="34AC146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6322FD"/>
    <w:multiLevelType w:val="hybridMultilevel"/>
    <w:tmpl w:val="647EB61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1D7F25"/>
    <w:multiLevelType w:val="hybridMultilevel"/>
    <w:tmpl w:val="4E8A631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995271"/>
    <w:multiLevelType w:val="hybridMultilevel"/>
    <w:tmpl w:val="DAC43632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D07F32"/>
    <w:multiLevelType w:val="hybridMultilevel"/>
    <w:tmpl w:val="E3DAD9E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0A359F"/>
    <w:multiLevelType w:val="hybridMultilevel"/>
    <w:tmpl w:val="86A0436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2E5DA3"/>
    <w:multiLevelType w:val="hybridMultilevel"/>
    <w:tmpl w:val="247AE56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9A2AA8"/>
    <w:multiLevelType w:val="hybridMultilevel"/>
    <w:tmpl w:val="76C4B6B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353187"/>
    <w:multiLevelType w:val="hybridMultilevel"/>
    <w:tmpl w:val="78DE5BCE"/>
    <w:lvl w:ilvl="0" w:tplc="7AF695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F43CA9"/>
    <w:multiLevelType w:val="hybridMultilevel"/>
    <w:tmpl w:val="B32E95D8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C37586"/>
    <w:multiLevelType w:val="hybridMultilevel"/>
    <w:tmpl w:val="249820F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915319">
    <w:abstractNumId w:val="14"/>
  </w:num>
  <w:num w:numId="2" w16cid:durableId="60490442">
    <w:abstractNumId w:val="15"/>
  </w:num>
  <w:num w:numId="3" w16cid:durableId="130832110">
    <w:abstractNumId w:val="10"/>
  </w:num>
  <w:num w:numId="4" w16cid:durableId="1510219561">
    <w:abstractNumId w:val="2"/>
  </w:num>
  <w:num w:numId="5" w16cid:durableId="328216829">
    <w:abstractNumId w:val="17"/>
  </w:num>
  <w:num w:numId="6" w16cid:durableId="967201286">
    <w:abstractNumId w:val="1"/>
  </w:num>
  <w:num w:numId="7" w16cid:durableId="524946289">
    <w:abstractNumId w:val="3"/>
  </w:num>
  <w:num w:numId="8" w16cid:durableId="106000669">
    <w:abstractNumId w:val="12"/>
  </w:num>
  <w:num w:numId="9" w16cid:durableId="1186095032">
    <w:abstractNumId w:val="5"/>
  </w:num>
  <w:num w:numId="10" w16cid:durableId="1464691350">
    <w:abstractNumId w:val="0"/>
  </w:num>
  <w:num w:numId="11" w16cid:durableId="1785272695">
    <w:abstractNumId w:val="9"/>
  </w:num>
  <w:num w:numId="12" w16cid:durableId="1716271880">
    <w:abstractNumId w:val="11"/>
  </w:num>
  <w:num w:numId="13" w16cid:durableId="77675389">
    <w:abstractNumId w:val="16"/>
  </w:num>
  <w:num w:numId="14" w16cid:durableId="507063662">
    <w:abstractNumId w:val="4"/>
  </w:num>
  <w:num w:numId="15" w16cid:durableId="1751082101">
    <w:abstractNumId w:val="8"/>
  </w:num>
  <w:num w:numId="16" w16cid:durableId="1372654956">
    <w:abstractNumId w:val="13"/>
  </w:num>
  <w:num w:numId="17" w16cid:durableId="831993316">
    <w:abstractNumId w:val="7"/>
  </w:num>
  <w:num w:numId="18" w16cid:durableId="17575558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CC"/>
    <w:rsid w:val="001C5E10"/>
    <w:rsid w:val="001C7243"/>
    <w:rsid w:val="001D6AEE"/>
    <w:rsid w:val="00294D73"/>
    <w:rsid w:val="002A7F94"/>
    <w:rsid w:val="002D4D80"/>
    <w:rsid w:val="004E1CA7"/>
    <w:rsid w:val="005E4DCC"/>
    <w:rsid w:val="006C17CE"/>
    <w:rsid w:val="0075692C"/>
    <w:rsid w:val="00847691"/>
    <w:rsid w:val="008A04E4"/>
    <w:rsid w:val="0098286C"/>
    <w:rsid w:val="009920F6"/>
    <w:rsid w:val="009A3530"/>
    <w:rsid w:val="00A41C5D"/>
    <w:rsid w:val="00AB47E4"/>
    <w:rsid w:val="00CA1736"/>
    <w:rsid w:val="00D003CE"/>
    <w:rsid w:val="00D070B0"/>
    <w:rsid w:val="00DC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8F524"/>
  <w15:chartTrackingRefBased/>
  <w15:docId w15:val="{0167D7BF-7B3A-4448-B267-31FB91E7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72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70B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1C72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22</Pages>
  <Words>1206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14</cp:revision>
  <dcterms:created xsi:type="dcterms:W3CDTF">2024-08-23T20:36:00Z</dcterms:created>
  <dcterms:modified xsi:type="dcterms:W3CDTF">2024-08-26T01:27:00Z</dcterms:modified>
</cp:coreProperties>
</file>