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2FE" w:rsidRDefault="00CD22FE" w:rsidP="00CD22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:rsidR="00CD22FE" w:rsidRDefault="00CD22FE" w:rsidP="00CD22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CD22FE" w:rsidRDefault="00CD22FE" w:rsidP="00CD22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:rsidR="00CD22FE" w:rsidRDefault="00CD22FE" w:rsidP="00CD22F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Кафедра </w:t>
      </w:r>
      <w:proofErr w:type="spell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инфокоммуникаций</w:t>
      </w:r>
      <w:proofErr w:type="spellEnd"/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CD22FE" w:rsidRDefault="00CD22FE" w:rsidP="00CD22FE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:rsidR="00CD22FE" w:rsidRPr="006532A3" w:rsidRDefault="00CD22FE" w:rsidP="00CD22FE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ПРАКТИЧЕСКОЙ РАБОТЕ №</w:t>
      </w:r>
      <w:r w:rsidRPr="006532A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</w:p>
    <w:p w:rsidR="00CD22FE" w:rsidRDefault="00CD22FE" w:rsidP="00CD22FE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дисциплины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Программирование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Python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:rsidR="00CD22FE" w:rsidRDefault="00CD22FE" w:rsidP="00CD22FE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CD22FE" w:rsidRDefault="00CD22FE" w:rsidP="00CD22FE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9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9"/>
        <w:gridCol w:w="4541"/>
        <w:gridCol w:w="361"/>
        <w:gridCol w:w="4606"/>
        <w:gridCol w:w="973"/>
      </w:tblGrid>
      <w:tr w:rsidR="00CD22FE" w:rsidTr="001D0470">
        <w:trPr>
          <w:gridAfter w:val="1"/>
          <w:wAfter w:w="972" w:type="dxa"/>
        </w:trPr>
        <w:tc>
          <w:tcPr>
            <w:tcW w:w="4644" w:type="dxa"/>
            <w:gridSpan w:val="2"/>
          </w:tcPr>
          <w:p w:rsidR="00CD22FE" w:rsidRDefault="00CD22FE" w:rsidP="001D0470">
            <w:pPr>
              <w:spacing w:after="0" w:line="276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Выполнил: </w:t>
            </w:r>
          </w:p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Лейс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 Алексей Вячеславович </w:t>
            </w:r>
          </w:p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2 курс, группа ИВТ-б-о-22-1, </w:t>
            </w:r>
          </w:p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</w:t>
            </w:r>
          </w:p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_______________________________</w:t>
            </w:r>
          </w:p>
          <w:p w:rsidR="00CD22FE" w:rsidRDefault="00CD22FE" w:rsidP="001D0470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CD22FE" w:rsidTr="001D0470">
        <w:trPr>
          <w:gridAfter w:val="1"/>
          <w:wAfter w:w="972" w:type="dxa"/>
        </w:trPr>
        <w:tc>
          <w:tcPr>
            <w:tcW w:w="4644" w:type="dxa"/>
            <w:gridSpan w:val="2"/>
          </w:tcPr>
          <w:p w:rsidR="00CD22FE" w:rsidRDefault="00CD22FE" w:rsidP="001D0470">
            <w:pPr>
              <w:spacing w:after="0" w:line="276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Руководитель практики: кандидат тех. наук доцент кафедры 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инфокоммуникаций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: 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Воронкин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Р.А</w:t>
            </w:r>
          </w:p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_______________________________ </w:t>
            </w:r>
          </w:p>
          <w:p w:rsidR="00CD22FE" w:rsidRDefault="00CD22FE" w:rsidP="001D0470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:rsidR="00CD22FE" w:rsidRDefault="00CD22FE" w:rsidP="001D0470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CD22FE" w:rsidTr="001D0470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CD22FE" w:rsidRDefault="00CD22FE" w:rsidP="001D0470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:rsidR="00CD22FE" w:rsidRDefault="00CD22FE" w:rsidP="001D0470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CD22FE" w:rsidRDefault="00CD22FE" w:rsidP="00CD22FE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:rsidR="00CD22FE" w:rsidRDefault="00CD22FE" w:rsidP="00CD22FE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:rsidR="00CD22FE" w:rsidRDefault="00CD22FE" w:rsidP="00CD22F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2022 г.</w:t>
      </w:r>
    </w:p>
    <w:p w:rsidR="00CD22FE" w:rsidRDefault="00CD22FE" w:rsidP="00CD22FE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Тема:</w:t>
      </w:r>
      <w:r>
        <w:t xml:space="preserve"> </w:t>
      </w:r>
      <w:r w:rsidRPr="00324724">
        <w:rPr>
          <w:rFonts w:ascii="Times New Roman" w:hAnsi="Times New Roman" w:cs="Times New Roman"/>
          <w:sz w:val="28"/>
          <w:szCs w:val="28"/>
        </w:rPr>
        <w:t xml:space="preserve">Основы языка </w:t>
      </w:r>
      <w:proofErr w:type="spellStart"/>
      <w:r w:rsidRPr="00324724">
        <w:rPr>
          <w:rFonts w:ascii="Times New Roman" w:hAnsi="Times New Roman" w:cs="Times New Roman"/>
          <w:sz w:val="28"/>
          <w:szCs w:val="28"/>
        </w:rPr>
        <w:t>Python</w:t>
      </w:r>
      <w:proofErr w:type="spellEnd"/>
    </w:p>
    <w:p w:rsidR="00CD22FE" w:rsidRPr="00324724" w:rsidRDefault="00CD22FE" w:rsidP="00CD22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4724">
        <w:rPr>
          <w:rFonts w:ascii="Times New Roman" w:hAnsi="Times New Roman" w:cs="Times New Roman"/>
          <w:sz w:val="28"/>
          <w:szCs w:val="28"/>
        </w:rPr>
        <w:t xml:space="preserve">исследование процесса установки и базовых возможностей языка </w:t>
      </w:r>
      <w:proofErr w:type="spellStart"/>
      <w:r w:rsidRPr="0032472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24724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p w:rsidR="00CD22FE" w:rsidRDefault="00CD22FE" w:rsidP="00CD22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22FE" w:rsidRPr="00324724" w:rsidRDefault="00CD22FE" w:rsidP="00CD22F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724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:rsidR="00CD22FE" w:rsidRPr="0060163F" w:rsidRDefault="00CD22FE" w:rsidP="00601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6016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536050" wp14:editId="79A2CD87">
            <wp:extent cx="5777674" cy="368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0032" cy="3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29" w:rsidRDefault="00380629" w:rsidP="00072CFB">
      <w:pPr>
        <w:jc w:val="center"/>
        <w:rPr>
          <w:noProof/>
          <w:lang w:eastAsia="ru-RU"/>
        </w:rPr>
      </w:pPr>
    </w:p>
    <w:p w:rsidR="0060163F" w:rsidRPr="0060163F" w:rsidRDefault="00380629" w:rsidP="00072CFB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3320415</wp:posOffset>
            </wp:positionH>
            <wp:positionV relativeFrom="paragraph">
              <wp:posOffset>404495</wp:posOffset>
            </wp:positionV>
            <wp:extent cx="2247723" cy="4314825"/>
            <wp:effectExtent l="0" t="0" r="63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3" t="19384" r="66489" b="19327"/>
                    <a:stretch/>
                  </pic:blipFill>
                  <pic:spPr bwMode="auto">
                    <a:xfrm>
                      <a:off x="0" y="0"/>
                      <a:ext cx="2247723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14E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142048</wp:posOffset>
            </wp:positionH>
            <wp:positionV relativeFrom="paragraph">
              <wp:posOffset>25710</wp:posOffset>
            </wp:positionV>
            <wp:extent cx="3099459" cy="5237054"/>
            <wp:effectExtent l="0" t="0" r="5715" b="1905"/>
            <wp:wrapThrough wrapText="bothSides">
              <wp:wrapPolygon edited="0">
                <wp:start x="0" y="0"/>
                <wp:lineTo x="0" y="21529"/>
                <wp:lineTo x="21507" y="21529"/>
                <wp:lineTo x="2150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59" cy="523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163F" w:rsidRPr="0060163F" w:rsidRDefault="0060163F" w:rsidP="0060163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15267F" wp14:editId="0D62AACD">
            <wp:extent cx="4857750" cy="180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29" w:rsidRDefault="00380629" w:rsidP="0038062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194310</wp:posOffset>
            </wp:positionV>
            <wp:extent cx="2696210" cy="4343400"/>
            <wp:effectExtent l="0" t="0" r="8890" b="0"/>
            <wp:wrapThrough wrapText="bothSides">
              <wp:wrapPolygon edited="0">
                <wp:start x="0" y="0"/>
                <wp:lineTo x="0" y="21505"/>
                <wp:lineTo x="21519" y="21505"/>
                <wp:lineTo x="21519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42" t="31071" r="12454" b="8781"/>
                    <a:stretch/>
                  </pic:blipFill>
                  <pic:spPr bwMode="auto">
                    <a:xfrm>
                      <a:off x="0" y="0"/>
                      <a:ext cx="269621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4E9">
        <w:rPr>
          <w:noProof/>
          <w:lang w:eastAsia="ru-RU"/>
        </w:rPr>
        <w:drawing>
          <wp:inline distT="0" distB="0" distL="0" distR="0" wp14:anchorId="74DADB2B" wp14:editId="15DDFBA4">
            <wp:extent cx="2825750" cy="46674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1151" cy="46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FE" w:rsidRPr="00072CFB" w:rsidRDefault="00CD22FE" w:rsidP="0038062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0163F" w:rsidRDefault="0060163F" w:rsidP="006016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1BF7AF" wp14:editId="5278503E">
            <wp:extent cx="5048250" cy="361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29" w:rsidRDefault="00380629" w:rsidP="00380629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3025140</wp:posOffset>
            </wp:positionH>
            <wp:positionV relativeFrom="paragraph">
              <wp:posOffset>13335</wp:posOffset>
            </wp:positionV>
            <wp:extent cx="2352675" cy="3237230"/>
            <wp:effectExtent l="0" t="0" r="9525" b="1270"/>
            <wp:wrapThrough wrapText="bothSides">
              <wp:wrapPolygon edited="0">
                <wp:start x="0" y="0"/>
                <wp:lineTo x="0" y="21481"/>
                <wp:lineTo x="21513" y="21481"/>
                <wp:lineTo x="21513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2" t="14538" r="11972" b="4219"/>
                    <a:stretch/>
                  </pic:blipFill>
                  <pic:spPr bwMode="auto">
                    <a:xfrm>
                      <a:off x="0" y="0"/>
                      <a:ext cx="2352675" cy="323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2A3">
        <w:rPr>
          <w:noProof/>
          <w:lang w:eastAsia="ru-RU"/>
        </w:rPr>
        <w:drawing>
          <wp:inline distT="0" distB="0" distL="0" distR="0" wp14:anchorId="110A0D1A" wp14:editId="4F6698CD">
            <wp:extent cx="2668772" cy="32601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7486" cy="327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3F" w:rsidRDefault="0060163F" w:rsidP="00380629">
      <w:pPr>
        <w:rPr>
          <w:rFonts w:ascii="Times New Roman" w:hAnsi="Times New Roman" w:cs="Times New Roman"/>
          <w:sz w:val="28"/>
          <w:szCs w:val="28"/>
        </w:rPr>
      </w:pPr>
    </w:p>
    <w:p w:rsidR="0060163F" w:rsidRDefault="0060163F" w:rsidP="006016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36FB4C" wp14:editId="08D5D98C">
            <wp:extent cx="5867400" cy="87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3F" w:rsidRDefault="0000714E" w:rsidP="006016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B20BAA" wp14:editId="0F0F9C80">
            <wp:extent cx="5940425" cy="45967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29" w:rsidRDefault="00380629" w:rsidP="003806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F9498D" wp14:editId="236BE54C">
            <wp:extent cx="2303663" cy="331945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771" t="25945" r="11835" b="9002"/>
                    <a:stretch/>
                  </pic:blipFill>
                  <pic:spPr bwMode="auto">
                    <a:xfrm>
                      <a:off x="0" y="0"/>
                      <a:ext cx="2318069" cy="334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629" w:rsidRDefault="00380629" w:rsidP="0060163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0163F" w:rsidRPr="0060163F" w:rsidRDefault="0060163F" w:rsidP="006016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Для чего нужны диаграммы деятельности UML?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Диаграммы деятельности UML используются для визуализации и моделирования деятельности или процессов в системах. Они помогают описать последовательность шагов, роли, решения и потоки управления в системе.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Что такое состояние действия и состояние деятельности?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Состояние действия (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) в диаграммах деятельности UML представляет мгновенное выполнение какой-либо операции или действия. Состояние деятельности (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) представляет долгосрочное выполнение действий и может содержать вложенные диаграммы деятельности.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Какие нотации существуют для обозначения переходов и ветвлений в диаграммах деятельности?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Для обозначения переходов используется стрелка с меткой условия, а для ветвлений - ромбовидный символ с условием.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Какой алгоритм является алгоритмом разветвляющейся структуры?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Алгоритм разветвляющейся структуры представляет собой условное ветвление, такое как оператор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Чем отличается разветвляющийся алгоритм от линейного?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Разветвляющийся алгоритм позволяет программе принимать разные пути выполнения в зависимости от условий, в то время как линейный алгоритм выполняется последовательно без ветвлений.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Что такое условный оператор? Какие существуют его формы?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Условный оператор позволяет выполнить определенный блок кода при определенных условиях. В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, основные формы условных операторов -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), и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Какие операторы сравнения используются в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используются следующие операторы сравнения: == (равно)</w:t>
      </w:r>
      <w:proofErr w:type="gramStart"/>
      <w:r w:rsidRPr="0000714E">
        <w:rPr>
          <w:rFonts w:ascii="Times New Roman" w:hAnsi="Times New Roman" w:cs="Times New Roman"/>
          <w:sz w:val="28"/>
          <w:szCs w:val="28"/>
        </w:rPr>
        <w:t>, !</w:t>
      </w:r>
      <w:proofErr w:type="gramEnd"/>
      <w:r w:rsidRPr="0000714E">
        <w:rPr>
          <w:rFonts w:ascii="Times New Roman" w:hAnsi="Times New Roman" w:cs="Times New Roman"/>
          <w:sz w:val="28"/>
          <w:szCs w:val="28"/>
        </w:rPr>
        <w:t>= (не равно), &lt; (меньше), &gt; (больше), &lt;= (меньше или равно), &gt;= (больше или равно).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00714E">
        <w:rPr>
          <w:rFonts w:ascii="Times New Roman" w:hAnsi="Times New Roman" w:cs="Times New Roman"/>
          <w:sz w:val="28"/>
          <w:szCs w:val="28"/>
        </w:rPr>
        <w:t>Что называется</w:t>
      </w:r>
      <w:proofErr w:type="gramEnd"/>
      <w:r w:rsidRPr="0000714E">
        <w:rPr>
          <w:rFonts w:ascii="Times New Roman" w:hAnsi="Times New Roman" w:cs="Times New Roman"/>
          <w:sz w:val="28"/>
          <w:szCs w:val="28"/>
        </w:rPr>
        <w:t xml:space="preserve"> простым условием? Приведите примеры.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lastRenderedPageBreak/>
        <w:t xml:space="preserve">Простое условие - это условие, которое содержит только одну проверку. Например: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if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x &gt;</w:t>
      </w:r>
      <w:proofErr w:type="gram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 5:</w:t>
      </w:r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Что такое составное условие? Приведите примеры.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Составное условие - это условие, которое содержит несколько проверок, объединенных логическими операторами. Например: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if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x &gt;</w:t>
      </w:r>
      <w:proofErr w:type="gram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 5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 y &lt; 10:</w:t>
      </w:r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Какие логические операторы допускаются при составлении сложных условий?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используются логические операторы: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(и),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(или),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(не).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Может ли оператор ветвления содержать внутри себя другие ветвления?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Да, оператор ветвления может содержать внутри себя другие операторы ветвления, создавая вложенные условия.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Какой алгоритм является алгоритмом циклической структуры?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Алгоритм циклической структуры позволяет выполнить блок кода многократно. Примером является цикл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или цикл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Типы циклов в языке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существуют два основных типа циклов: цикл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(для перебора элементов) и цикл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(для повторения операций до выполнения условия).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Назовите назначение и способы применения функции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используется для генерации последовательности чисел, которые могут быть использованы в циклах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. Синтаксис: </w:t>
      </w:r>
      <w:proofErr w:type="spellStart"/>
      <w:proofErr w:type="gram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range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00714E">
        <w:rPr>
          <w:rFonts w:ascii="Times New Roman" w:hAnsi="Times New Roman" w:cs="Times New Roman"/>
          <w:b/>
          <w:bCs/>
          <w:sz w:val="28"/>
          <w:szCs w:val="28"/>
        </w:rPr>
        <w:t>start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stop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step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Как с помощью функции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организовать перебор значений от 15 до 0 с шагом 2?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 i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in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range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00714E">
        <w:rPr>
          <w:rFonts w:ascii="Times New Roman" w:hAnsi="Times New Roman" w:cs="Times New Roman"/>
          <w:b/>
          <w:bCs/>
          <w:sz w:val="28"/>
          <w:szCs w:val="28"/>
        </w:rPr>
        <w:t>15, -1, -2):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Могут ли быть циклы вложенными?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Да, циклы могут быть вложенными, то есть один цикл может находиться внутри другого.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>Как образуется бесконечный цикл и как выйти из него?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lastRenderedPageBreak/>
        <w:t xml:space="preserve">Бесконечный цикл образуется, если условие цикла всегда истинно. Чтобы выйти из бесконечного цикла, можно использовать комбинацию клавиш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или применить оператор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Для чего нужен оператор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используется для прерывания выполнения цикла и выхода из него досрочно, если выполняется определенное условие.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Где употребляется оператор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 для чего он используется?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используется внутри цикла для перехода к следующей итерации, игнорируя оставшуюся часть текущей итерации.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Для чего нужны стандартные потоки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stderr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Стандартные потоки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(стандартный вывод) и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stderr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(стандартный поток ошибок) используются для вывода информации и ошибок из программы.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Как в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организовать вывод в стандартный поток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stderr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sys.stderr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00714E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0071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sys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 xml:space="preserve">;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sys.stderr.write</w:t>
      </w:r>
      <w:proofErr w:type="spellEnd"/>
      <w:r w:rsidRPr="0000714E">
        <w:rPr>
          <w:rFonts w:ascii="Times New Roman" w:hAnsi="Times New Roman" w:cs="Times New Roman"/>
          <w:b/>
          <w:bCs/>
          <w:sz w:val="28"/>
          <w:szCs w:val="28"/>
        </w:rPr>
        <w:t>("Ошибка")</w:t>
      </w:r>
      <w:r w:rsidRPr="0000714E">
        <w:rPr>
          <w:rFonts w:ascii="Times New Roman" w:hAnsi="Times New Roman" w:cs="Times New Roman"/>
          <w:sz w:val="28"/>
          <w:szCs w:val="28"/>
        </w:rPr>
        <w:t>.</w:t>
      </w:r>
    </w:p>
    <w:p w:rsidR="0000714E" w:rsidRPr="0000714E" w:rsidRDefault="0000714E" w:rsidP="0000714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Каково назначение функции </w:t>
      </w:r>
      <w:proofErr w:type="spellStart"/>
      <w:r w:rsidRPr="0000714E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>?</w:t>
      </w:r>
    </w:p>
    <w:p w:rsidR="0000714E" w:rsidRPr="0000714E" w:rsidRDefault="0000714E" w:rsidP="0000714E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0714E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00714E">
        <w:rPr>
          <w:rFonts w:ascii="Times New Roman" w:hAnsi="Times New Roman" w:cs="Times New Roman"/>
          <w:b/>
          <w:bCs/>
          <w:sz w:val="28"/>
          <w:szCs w:val="28"/>
        </w:rPr>
        <w:t>exit</w:t>
      </w:r>
      <w:proofErr w:type="spellEnd"/>
      <w:r w:rsidRPr="0000714E">
        <w:rPr>
          <w:rFonts w:ascii="Times New Roman" w:hAnsi="Times New Roman" w:cs="Times New Roman"/>
          <w:sz w:val="28"/>
          <w:szCs w:val="28"/>
        </w:rPr>
        <w:t xml:space="preserve"> используется для завершения выполнения программы. Она может быть использована для выхода из программы с определенным кодом завершения.</w:t>
      </w:r>
    </w:p>
    <w:p w:rsidR="00B65B48" w:rsidRPr="00380629" w:rsidRDefault="0000714E" w:rsidP="000071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5B03E9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5B03E9">
        <w:rPr>
          <w:rFonts w:ascii="Times New Roman" w:hAnsi="Times New Roman" w:cs="Times New Roman"/>
          <w:sz w:val="28"/>
          <w:szCs w:val="28"/>
        </w:rPr>
        <w:t>в ходе работы был исследован процесс</w:t>
      </w:r>
      <w:r w:rsidR="00380629" w:rsidRPr="00324724">
        <w:rPr>
          <w:rFonts w:ascii="Times New Roman" w:hAnsi="Times New Roman" w:cs="Times New Roman"/>
          <w:sz w:val="28"/>
          <w:szCs w:val="28"/>
        </w:rPr>
        <w:t xml:space="preserve"> установки и базовых возможностей языка </w:t>
      </w:r>
      <w:proofErr w:type="spellStart"/>
      <w:r w:rsidR="00380629" w:rsidRPr="0032472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380629" w:rsidRPr="00324724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sectPr w:rsidR="00B65B48" w:rsidRPr="003806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59678B"/>
    <w:multiLevelType w:val="multilevel"/>
    <w:tmpl w:val="023CE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6F2"/>
    <w:rsid w:val="0000714E"/>
    <w:rsid w:val="00072CFB"/>
    <w:rsid w:val="000B54E9"/>
    <w:rsid w:val="00380629"/>
    <w:rsid w:val="005B03E9"/>
    <w:rsid w:val="0060163F"/>
    <w:rsid w:val="006532A3"/>
    <w:rsid w:val="009F06F2"/>
    <w:rsid w:val="00B65B48"/>
    <w:rsid w:val="00CA3FFF"/>
    <w:rsid w:val="00CD2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C0B480-CB70-4798-865D-D77077360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90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</dc:creator>
  <cp:keywords/>
  <dc:description/>
  <cp:lastModifiedBy>student-09-331</cp:lastModifiedBy>
  <cp:revision>5</cp:revision>
  <dcterms:created xsi:type="dcterms:W3CDTF">2023-10-30T10:50:00Z</dcterms:created>
  <dcterms:modified xsi:type="dcterms:W3CDTF">2023-11-02T10:53:00Z</dcterms:modified>
</cp:coreProperties>
</file>