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eastAsia="Calibri"/>
          <w:b/>
          <w:color w:val="4A5A6A"/>
          <w:sz w:val="20"/>
        </w:rPr>
        <w:t>CURIOED  ·  GROUP SUBMISSION  ·  25 OCTOBER 2026</w:t>
      </w:r>
    </w:p>
    <w:p>
      <w:pPr>
        <w:spacing w:before="120" w:after="120"/>
      </w:pPr>
      <w:r>
        <w:rPr>
          <w:rFonts w:ascii="Calibri" w:hAnsi="Calibri" w:cs="Calibri" w:eastAsia="Calibri"/>
          <w:b/>
          <w:color w:val="1E3A5F"/>
          <w:sz w:val="44"/>
        </w:rPr>
        <w:t>Pre-upload Checklist</w:t>
      </w:r>
    </w:p>
    <w:p>
      <w:r>
        <w:rPr>
          <w:rFonts w:ascii="Times New Roman" w:hAnsi="Times New Roman" w:cs="Times New Roman" w:eastAsia="Times New Roman"/>
          <w:b w:val="0"/>
          <w:color w:val="1A2332"/>
          <w:sz w:val="24"/>
        </w:rPr>
        <w:t>Use this before the single group upload. Due 25 October 2026 at 11:55 PM.</w:t>
      </w:r>
    </w:p>
    <w:p>
      <w:r>
        <w:rPr>
          <w:rFonts w:ascii="Calibri" w:hAnsi="Calibri" w:cs="Calibri" w:eastAsia="Calibri"/>
          <w:b w:val="0"/>
          <w:color w:val="1E3A5F"/>
          <w:sz w:val="20"/>
        </w:rPr>
        <w:t>https://github.com/aushakanuj/education-platform</w:t>
      </w:r>
    </w:p>
    <w:p>
      <w:pPr>
        <w:spacing w:after="200"/>
      </w:pPr>
      <w:r>
        <w:rPr>
          <w:rFonts w:ascii="Calibri" w:hAnsi="Calibri" w:cs="Calibri" w:eastAsia="Calibri"/>
          <w:b w:val="0"/>
          <w:color w:val="1E3A5F"/>
          <w:sz w:val="20"/>
        </w:rPr>
        <w:t>──────────────────────────────────────────</w:t>
      </w:r>
    </w:p>
    <w:p>
      <w:pPr>
        <w:spacing w:before="280" w:after="80"/>
      </w:pPr>
      <w:r>
        <w:rPr>
          <w:rFonts w:ascii="Calibri" w:hAnsi="Calibri" w:cs="Calibri" w:eastAsia="Calibri"/>
          <w:b/>
          <w:color w:val="1E3A5F"/>
          <w:sz w:val="32"/>
        </w:rPr>
        <w:t>1. About Section 9</w:t>
      </w:r>
    </w:p>
    <w:p>
      <w:r>
        <w:rPr>
          <w:rFonts w:ascii="Times New Roman" w:hAnsi="Times New Roman" w:cs="Times New Roman" w:eastAsia="Times New Roman"/>
          <w:b w:val="0"/>
          <w:color w:val="1A2332"/>
          <w:sz w:val="22"/>
        </w:rPr>
        <w:t>The LMS notice says to use the checklist in Section 9 of the Instructions and Best Practices guide, and that Section 1 of that guide gives the format for each item. That guide is not in the CurioEd repository and was not attached to the request to prepare this package. This sheet is the working checklist for the items the notice itself printed. If the guide adds a format rule this sheet does not mention, follow the guide and adjust the file before upload.</w:t>
      </w:r>
    </w:p>
    <w:p>
      <w:pPr>
        <w:spacing w:before="280" w:after="80"/>
      </w:pPr>
      <w:r>
        <w:rPr>
          <w:rFonts w:ascii="Calibri" w:hAnsi="Calibri" w:cs="Calibri" w:eastAsia="Calibri"/>
          <w:b/>
          <w:color w:val="1E3A5F"/>
          <w:sz w:val="32"/>
        </w:rPr>
        <w:t>2. Files</w:t>
      </w:r>
    </w:p>
    <w:tbl>
      <w:tblPr>
        <w:tblStyle w:val="TableGrid"/>
        <w:tblW w:type="auto" w:w="0"/>
        <w:tblLayout w:type="autofit"/>
        <w:tblLook w:firstColumn="1" w:firstRow="1" w:lastColumn="0" w:lastRow="0" w:noHBand="0" w:noVBand="1" w:val="04A0"/>
      </w:tblPr>
      <w:tblGrid>
        <w:gridCol w:w="3326"/>
        <w:gridCol w:w="3326"/>
        <w:gridCol w:w="3326"/>
      </w:tblGrid>
      <w:tr>
        <w:tc>
          <w:tcPr>
            <w:tcW w:type="dxa" w:w="3326"/>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Check</w:t>
            </w:r>
          </w:p>
        </w:tc>
        <w:tc>
          <w:tcPr>
            <w:tcW w:type="dxa" w:w="3326"/>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What to confirm</w:t>
            </w:r>
          </w:p>
        </w:tc>
        <w:tc>
          <w:tcPr>
            <w:tcW w:type="dxa" w:w="3326"/>
            <w:shd w:val="clear" w:color="auto" w:fill="1E3A5F"/>
            <w:tcBorders>
              <w:top w:val="single" w:sz="4" w:color="D5DDE6"/>
              <w:left w:val="single" w:sz="4" w:color="D5DDE6"/>
              <w:bottom w:val="single" w:sz="4" w:color="D5DDE6"/>
              <w:right w:val="single" w:sz="4" w:color="D5DDE6"/>
            </w:tcBorders>
          </w:tcPr>
          <w:p>
            <w:r/>
            <w:r>
              <w:rPr>
                <w:rFonts w:ascii="Calibri" w:hAnsi="Calibri" w:cs="Calibri" w:eastAsia="Calibri"/>
                <w:b/>
                <w:color w:val="FFFFFF"/>
                <w:sz w:val="18"/>
              </w:rPr>
              <w:t>Status while preparing</w:t>
            </w:r>
          </w:p>
        </w:tc>
      </w:tr>
      <w:tr>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Report PDF</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01-Final-Project-Report.pdf opens and matches the DOCX.</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Prepared</w:t>
            </w:r>
          </w:p>
        </w:tc>
      </w:tr>
      <w:tr>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Report DOCX</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01-Final-Project-Report.docx is the editable source.</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Prepared</w:t>
            </w:r>
          </w:p>
        </w:tc>
      </w:tr>
      <w:tr>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Form</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02-Assignment-Submission-Form is filled. Course or group number is still blank if the repository never recorded one.</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Write the group number</w:t>
            </w:r>
          </w:p>
        </w:tc>
      </w:tr>
      <w:tr>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Repository</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The link https://github.com/aushakanuj/education-platform opens for the marker.</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Confirm access</w:t>
            </w:r>
          </w:p>
        </w:tc>
      </w:tr>
      <w:tr>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Data Note</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03-Data-Note.pdf is exactly one page.</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Check the page count</w:t>
            </w:r>
          </w:p>
        </w:tc>
      </w:tr>
      <w:tr>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Declaration</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04-Originality-and-Confidentiality-Declaration is signed by each submitting member.</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Not signed yet</w:t>
            </w:r>
          </w:p>
        </w:tc>
      </w:tr>
      <w:tr>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Plain-language summary</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05-Plain-Language-Summary is in the upload.</w:t>
            </w:r>
          </w:p>
        </w:tc>
        <w:tc>
          <w:tcPr>
            <w:tcW w:type="dxa" w:w="3326"/>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Prepared</w:t>
            </w:r>
          </w:p>
        </w:tc>
      </w:tr>
      <w:tr>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One upload</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A single member uploads the whole package once.</w:t>
            </w:r>
          </w:p>
        </w:tc>
        <w:tc>
          <w:tcPr>
            <w:tcW w:type="dxa" w:w="3326"/>
            <w:shd w:val="clear" w:color="auto" w:fill="F4F7FB"/>
            <w:tcBorders>
              <w:top w:val="single" w:sz="4" w:color="D5DDE6"/>
              <w:left w:val="single" w:sz="4" w:color="D5DDE6"/>
              <w:bottom w:val="single" w:sz="4" w:color="D5DDE6"/>
              <w:right w:val="single" w:sz="4" w:color="D5DDE6"/>
            </w:tcBorders>
          </w:tcPr>
          <w:p>
            <w:r/>
            <w:r>
              <w:rPr>
                <w:rFonts w:ascii="Calibri" w:hAnsi="Calibri" w:cs="Calibri" w:eastAsia="Calibri"/>
                <w:b w:val="0"/>
                <w:color w:val="1A2332"/>
                <w:sz w:val="18"/>
              </w:rPr>
              <w:t>Choose the uploader</w:t>
            </w:r>
          </w:p>
        </w:tc>
      </w:tr>
    </w:tbl>
    <w:p/>
    <w:p>
      <w:pPr>
        <w:spacing w:before="280" w:after="80"/>
      </w:pPr>
      <w:r>
        <w:rPr>
          <w:rFonts w:ascii="Calibri" w:hAnsi="Calibri" w:cs="Calibri" w:eastAsia="Calibri"/>
          <w:b/>
          <w:color w:val="1E3A5F"/>
          <w:sz w:val="32"/>
        </w:rPr>
        <w:t>3. Content checks</w:t>
      </w:r>
    </w:p>
    <w:p>
      <w:pPr>
        <w:pStyle w:val="ListBullet"/>
      </w:pPr>
      <w:r>
        <w:rPr>
          <w:rFonts w:ascii="Times New Roman" w:hAnsi="Times New Roman" w:cs="Times New Roman" w:eastAsia="Times New Roman"/>
          <w:b w:val="0"/>
          <w:color w:val="1A2332"/>
          <w:sz w:val="22"/>
        </w:rPr>
        <w:t>The report's worked example for Aisha Rahman matches the engine test: scores 74, 65, 56, 47, 38, decline 22.5 points, tier urgent on mathematics, attendance separate.</w:t>
      </w:r>
    </w:p>
    <w:p>
      <w:pPr>
        <w:pStyle w:val="ListBullet"/>
      </w:pPr>
      <w:r>
        <w:rPr>
          <w:rFonts w:ascii="Times New Roman" w:hAnsi="Times New Roman" w:cs="Times New Roman" w:eastAsia="Times New Roman"/>
          <w:b w:val="0"/>
          <w:color w:val="1A2332"/>
          <w:sz w:val="22"/>
        </w:rPr>
        <w:t>The Data Note does not call the synthetic school a real cohort.</w:t>
      </w:r>
    </w:p>
    <w:p>
      <w:pPr>
        <w:pStyle w:val="ListBullet"/>
      </w:pPr>
      <w:r>
        <w:rPr>
          <w:rFonts w:ascii="Times New Roman" w:hAnsi="Times New Roman" w:cs="Times New Roman" w:eastAsia="Times New Roman"/>
          <w:b w:val="0"/>
          <w:color w:val="1A2332"/>
          <w:sz w:val="22"/>
        </w:rPr>
        <w:t>No OPENROUTER_API_KEY, no .env file, and no database dump is in the upload.</w:t>
      </w:r>
    </w:p>
    <w:p>
      <w:pPr>
        <w:pStyle w:val="ListBullet"/>
      </w:pPr>
      <w:r>
        <w:rPr>
          <w:rFonts w:ascii="Times New Roman" w:hAnsi="Times New Roman" w:cs="Times New Roman" w:eastAsia="Times New Roman"/>
          <w:b w:val="0"/>
          <w:color w:val="1A2332"/>
          <w:sz w:val="22"/>
        </w:rPr>
        <w:t>The demo password appears only as the documented fixture demo1234.</w:t>
      </w:r>
    </w:p>
    <w:p>
      <w:pPr>
        <w:pStyle w:val="ListBullet"/>
      </w:pPr>
      <w:r>
        <w:rPr>
          <w:rFonts w:ascii="Times New Roman" w:hAnsi="Times New Roman" w:cs="Times New Roman" w:eastAsia="Times New Roman"/>
          <w:b w:val="0"/>
          <w:color w:val="1A2332"/>
          <w:sz w:val="22"/>
        </w:rPr>
        <w:t>Answer keys are not pasted into the report.</w:t>
      </w:r>
    </w:p>
    <w:p>
      <w:pPr>
        <w:pStyle w:val="ListBullet"/>
      </w:pPr>
      <w:r>
        <w:rPr>
          <w:rFonts w:ascii="Times New Roman" w:hAnsi="Times New Roman" w:cs="Times New Roman" w:eastAsia="Times New Roman"/>
          <w:b w:val="0"/>
          <w:color w:val="1A2332"/>
          <w:sz w:val="22"/>
        </w:rPr>
        <w:t>The declaration's drafting-assistance paragraph is still true.</w:t>
      </w:r>
    </w:p>
    <w:p>
      <w:pPr>
        <w:pStyle w:val="ListBullet"/>
      </w:pPr>
      <w:r>
        <w:rPr>
          <w:rFonts w:ascii="Times New Roman" w:hAnsi="Times New Roman" w:cs="Times New Roman" w:eastAsia="Times New Roman"/>
          <w:b w:val="0"/>
          <w:color w:val="1A2332"/>
          <w:sz w:val="22"/>
        </w:rPr>
        <w:t>tanmay is added to the signature block if they are a submitting member.</w:t>
      </w:r>
    </w:p>
    <w:p>
      <w:pPr>
        <w:spacing w:before="280" w:after="80"/>
      </w:pPr>
      <w:r>
        <w:rPr>
          <w:rFonts w:ascii="Calibri" w:hAnsi="Calibri" w:cs="Calibri" w:eastAsia="Calibri"/>
          <w:b/>
          <w:color w:val="1E3A5F"/>
          <w:sz w:val="32"/>
        </w:rPr>
        <w:t>4. Deadline</w:t>
      </w:r>
    </w:p>
    <w:p>
      <w:r>
        <w:rPr>
          <w:rFonts w:ascii="Times New Roman" w:hAnsi="Times New Roman" w:cs="Times New Roman" w:eastAsia="Times New Roman"/>
          <w:b w:val="0"/>
          <w:color w:val="1A2332"/>
          <w:sz w:val="22"/>
        </w:rPr>
        <w:t>The notice says the package is due on 25 October 2026 at 11:55 PM, one submission per group, with late work handled under the course policy. The notice does not print a time zone. The group's meeting minutes use India Standard Time. Upload against the clock the LMS uses, and write that zone on the form.</w:t>
      </w:r>
    </w:p>
    <w:sectPr w:rsidR="00FC693F" w:rsidRPr="0006063C" w:rsidSect="00034616">
      <w:footerReference w:type="default" r:id="rId9"/>
      <w:headerReference w:type="default" r:id="rId10"/>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eastAsia="Calibri"/>
        <w:b w:val="0"/>
        <w:color w:val="4A5A6A"/>
        <w:sz w:val="18"/>
      </w:rPr>
      <w:t xml:space="preserve">CurioEd  ·  Pre-upload Checklist  ·  25 October 2026  ·  </w:t>
    </w:r>
    <w:r>
      <w:rPr>
        <w:rFonts w:ascii="Calibri" w:hAnsi="Calibri" w:cs="Calibri" w:eastAsia="Calibri"/>
        <w:b w:val="0"/>
        <w:color w:val="4A5A6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b w:val="0"/>
        <w:color w:val="4A5A6A"/>
        <w:sz w:val="18"/>
      </w:rPr>
      <w:t>CurioEd group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59"/>
    </w:pPr>
    <w:rPr>
      <w:rFonts w:ascii="Times New Roman" w:hAnsi="Times New Roman"/>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