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8EE80" w14:textId="77777777" w:rsidR="001E15DE" w:rsidRPr="001E15DE" w:rsidRDefault="001E15DE" w:rsidP="001E15DE">
      <w:r w:rsidRPr="001E15DE">
        <w:t xml:space="preserve">La migration d'une architecture monolithique vers une architecture de </w:t>
      </w:r>
      <w:proofErr w:type="spellStart"/>
      <w:r w:rsidRPr="001E15DE">
        <w:t>microservices</w:t>
      </w:r>
      <w:proofErr w:type="spellEnd"/>
      <w:r w:rsidRPr="001E15DE">
        <w:t xml:space="preserve"> est un projet complexe et stratégique qui ne doit pas être pris à la légère. Elle offre de nombreux avantages (scalabilité, résilience, agilité des équipes), mais introduit aussi de nouveaux défis (complexité opérationnelle, gestion des données distribuées).</w:t>
      </w:r>
    </w:p>
    <w:p w14:paraId="6AC277E5" w14:textId="77777777" w:rsidR="001E15DE" w:rsidRPr="001E15DE" w:rsidRDefault="001E15DE" w:rsidP="001E15DE">
      <w:r w:rsidRPr="001E15DE">
        <w:t xml:space="preserve">L'approche la plus courante et la plus sûre n'est pas de tout refaire d'un coup ("Big Bang"), mais d'opter pour une </w:t>
      </w:r>
      <w:r w:rsidRPr="001E15DE">
        <w:rPr>
          <w:b/>
          <w:bCs/>
        </w:rPr>
        <w:t>migration progressive</w:t>
      </w:r>
      <w:r w:rsidRPr="001E15DE">
        <w:t xml:space="preserve">, souvent appelée la </w:t>
      </w:r>
      <w:r w:rsidRPr="001E15DE">
        <w:rPr>
          <w:b/>
          <w:bCs/>
        </w:rPr>
        <w:t>stratégie du "</w:t>
      </w:r>
      <w:proofErr w:type="spellStart"/>
      <w:r w:rsidRPr="001E15DE">
        <w:rPr>
          <w:b/>
          <w:bCs/>
        </w:rPr>
        <w:t>Strangler</w:t>
      </w:r>
      <w:proofErr w:type="spellEnd"/>
      <w:r w:rsidRPr="001E15DE">
        <w:rPr>
          <w:b/>
          <w:bCs/>
        </w:rPr>
        <w:t xml:space="preserve"> </w:t>
      </w:r>
      <w:proofErr w:type="spellStart"/>
      <w:r w:rsidRPr="001E15DE">
        <w:rPr>
          <w:b/>
          <w:bCs/>
        </w:rPr>
        <w:t>Fig</w:t>
      </w:r>
      <w:proofErr w:type="spellEnd"/>
      <w:r w:rsidRPr="001E15DE">
        <w:rPr>
          <w:b/>
          <w:bCs/>
        </w:rPr>
        <w:t>"</w:t>
      </w:r>
      <w:r w:rsidRPr="001E15DE">
        <w:t xml:space="preserve"> (figuier étrangleur). Cette stratégie consiste à extraire de petits services du monolithe, les déployer indépendamment, et les laisser progressivement "étrangler" (remplacer) les fonctionnalités correspondantes du monolithe.</w:t>
      </w:r>
    </w:p>
    <w:p w14:paraId="417E6C66" w14:textId="77777777" w:rsidR="001E15DE" w:rsidRPr="001E15DE" w:rsidRDefault="001E15DE" w:rsidP="001E15DE">
      <w:r w:rsidRPr="001E15DE">
        <w:t>Voici les étapes détaillées pour y parvenir :</w:t>
      </w:r>
    </w:p>
    <w:p w14:paraId="2A116796" w14:textId="77777777" w:rsidR="001E15DE" w:rsidRPr="001E15DE" w:rsidRDefault="001E15DE" w:rsidP="001E15DE">
      <w:pPr>
        <w:rPr>
          <w:b/>
          <w:bCs/>
        </w:rPr>
      </w:pPr>
      <w:r w:rsidRPr="001E15DE">
        <w:rPr>
          <w:b/>
          <w:bCs/>
        </w:rPr>
        <w:t>Phase 1 : Préparation et Analyse</w:t>
      </w:r>
    </w:p>
    <w:p w14:paraId="78BFB9DC" w14:textId="77777777" w:rsidR="001E15DE" w:rsidRPr="001E15DE" w:rsidRDefault="001E15DE" w:rsidP="001E15DE">
      <w:r w:rsidRPr="001E15DE">
        <w:t>Avant de toucher au code, une phase d'analyse approfondie est essentielle.</w:t>
      </w:r>
    </w:p>
    <w:p w14:paraId="6E4A1AFD" w14:textId="77777777" w:rsidR="001E15DE" w:rsidRPr="001E15DE" w:rsidRDefault="001E15DE" w:rsidP="001E15DE">
      <w:pPr>
        <w:numPr>
          <w:ilvl w:val="0"/>
          <w:numId w:val="1"/>
        </w:numPr>
      </w:pPr>
      <w:r w:rsidRPr="001E15DE">
        <w:rPr>
          <w:b/>
          <w:bCs/>
        </w:rPr>
        <w:t>Comprendre le Monolithe Actuel :</w:t>
      </w:r>
    </w:p>
    <w:p w14:paraId="2BFA55AC" w14:textId="77777777" w:rsidR="001E15DE" w:rsidRPr="001E15DE" w:rsidRDefault="001E15DE" w:rsidP="001E15DE">
      <w:pPr>
        <w:numPr>
          <w:ilvl w:val="1"/>
          <w:numId w:val="1"/>
        </w:numPr>
      </w:pPr>
      <w:r w:rsidRPr="001E15DE">
        <w:rPr>
          <w:b/>
          <w:bCs/>
        </w:rPr>
        <w:t>Cartographie du code :</w:t>
      </w:r>
      <w:r w:rsidRPr="001E15DE">
        <w:t xml:space="preserve"> Identifiez les modules, les dépendances internes, les points chauds (hotspots) en termes de performance ou de bugs.</w:t>
      </w:r>
    </w:p>
    <w:p w14:paraId="3DB56168" w14:textId="77777777" w:rsidR="001E15DE" w:rsidRPr="001E15DE" w:rsidRDefault="001E15DE" w:rsidP="001E15DE">
      <w:pPr>
        <w:numPr>
          <w:ilvl w:val="1"/>
          <w:numId w:val="1"/>
        </w:numPr>
      </w:pPr>
      <w:r w:rsidRPr="001E15DE">
        <w:rPr>
          <w:b/>
          <w:bCs/>
        </w:rPr>
        <w:t>Analyse du trafic et de la charge :</w:t>
      </w:r>
      <w:r w:rsidRPr="001E15DE">
        <w:t xml:space="preserve"> Quels sont les services les plus sollicités ? Ceux qui posent le plus de problèmes ?</w:t>
      </w:r>
    </w:p>
    <w:p w14:paraId="726695EA" w14:textId="77777777" w:rsidR="001E15DE" w:rsidRPr="001E15DE" w:rsidRDefault="001E15DE" w:rsidP="001E15DE">
      <w:pPr>
        <w:numPr>
          <w:ilvl w:val="1"/>
          <w:numId w:val="1"/>
        </w:numPr>
      </w:pPr>
      <w:r w:rsidRPr="001E15DE">
        <w:rPr>
          <w:b/>
          <w:bCs/>
        </w:rPr>
        <w:t>Dépendances techniques :</w:t>
      </w:r>
      <w:r w:rsidRPr="001E15DE">
        <w:t xml:space="preserve"> Quelles bases de données, caches, files d'attente, etc., sont utilisées ?</w:t>
      </w:r>
    </w:p>
    <w:p w14:paraId="6492289E" w14:textId="77777777" w:rsidR="001E15DE" w:rsidRPr="001E15DE" w:rsidRDefault="001E15DE" w:rsidP="001E15DE">
      <w:pPr>
        <w:numPr>
          <w:ilvl w:val="1"/>
          <w:numId w:val="1"/>
        </w:numPr>
      </w:pPr>
      <w:r w:rsidRPr="001E15DE">
        <w:rPr>
          <w:b/>
          <w:bCs/>
        </w:rPr>
        <w:t>Équipe et processus :</w:t>
      </w:r>
      <w:r w:rsidRPr="001E15DE">
        <w:t xml:space="preserve"> Comment l'équipe est-elle organisée ? Quels sont les processus de déploiement actuels ?</w:t>
      </w:r>
    </w:p>
    <w:p w14:paraId="562D23EB" w14:textId="77777777" w:rsidR="001E15DE" w:rsidRPr="001E15DE" w:rsidRDefault="001E15DE" w:rsidP="001E15DE">
      <w:pPr>
        <w:numPr>
          <w:ilvl w:val="0"/>
          <w:numId w:val="1"/>
        </w:numPr>
      </w:pPr>
      <w:r w:rsidRPr="001E15DE">
        <w:rPr>
          <w:b/>
          <w:bCs/>
        </w:rPr>
        <w:t>Identifier les Domaines Métier (</w:t>
      </w:r>
      <w:proofErr w:type="spellStart"/>
      <w:r w:rsidRPr="001E15DE">
        <w:rPr>
          <w:b/>
          <w:bCs/>
        </w:rPr>
        <w:t>Bounded</w:t>
      </w:r>
      <w:proofErr w:type="spellEnd"/>
      <w:r w:rsidRPr="001E15DE">
        <w:rPr>
          <w:b/>
          <w:bCs/>
        </w:rPr>
        <w:t xml:space="preserve"> </w:t>
      </w:r>
      <w:proofErr w:type="spellStart"/>
      <w:r w:rsidRPr="001E15DE">
        <w:rPr>
          <w:b/>
          <w:bCs/>
        </w:rPr>
        <w:t>Contexts</w:t>
      </w:r>
      <w:proofErr w:type="spellEnd"/>
      <w:r w:rsidRPr="001E15DE">
        <w:rPr>
          <w:b/>
          <w:bCs/>
        </w:rPr>
        <w:t>) :</w:t>
      </w:r>
    </w:p>
    <w:p w14:paraId="1CC7C524" w14:textId="77777777" w:rsidR="001E15DE" w:rsidRPr="001E15DE" w:rsidRDefault="001E15DE" w:rsidP="001E15DE">
      <w:pPr>
        <w:numPr>
          <w:ilvl w:val="1"/>
          <w:numId w:val="1"/>
        </w:numPr>
      </w:pPr>
      <w:r w:rsidRPr="001E15DE">
        <w:t>C'est l'étape la plus critique. Au lieu de découper techniquement (</w:t>
      </w:r>
      <w:proofErr w:type="gramStart"/>
      <w:r w:rsidRPr="001E15DE">
        <w:t>ex:</w:t>
      </w:r>
      <w:proofErr w:type="gramEnd"/>
      <w:r w:rsidRPr="001E15DE">
        <w:t xml:space="preserve"> "couche UI", "couche métier"), découpez fonctionnellement.</w:t>
      </w:r>
    </w:p>
    <w:p w14:paraId="36E2B698" w14:textId="77777777" w:rsidR="001E15DE" w:rsidRPr="001E15DE" w:rsidRDefault="001E15DE" w:rsidP="001E15DE">
      <w:pPr>
        <w:numPr>
          <w:ilvl w:val="1"/>
          <w:numId w:val="1"/>
        </w:numPr>
      </w:pPr>
      <w:r w:rsidRPr="001E15DE">
        <w:t xml:space="preserve">Utilisez le </w:t>
      </w:r>
      <w:r w:rsidRPr="001E15DE">
        <w:rPr>
          <w:b/>
          <w:bCs/>
        </w:rPr>
        <w:t>Domain-Driven Design (DDD)</w:t>
      </w:r>
      <w:r w:rsidRPr="001E15DE">
        <w:t xml:space="preserve"> pour identifier les "contextes délimités" (</w:t>
      </w:r>
      <w:proofErr w:type="spellStart"/>
      <w:r w:rsidRPr="001E15DE">
        <w:t>Bounded</w:t>
      </w:r>
      <w:proofErr w:type="spellEnd"/>
      <w:r w:rsidRPr="001E15DE">
        <w:t xml:space="preserve"> </w:t>
      </w:r>
      <w:proofErr w:type="spellStart"/>
      <w:r w:rsidRPr="001E15DE">
        <w:t>Contexts</w:t>
      </w:r>
      <w:proofErr w:type="spellEnd"/>
      <w:r w:rsidRPr="001E15DE">
        <w:t>). Par exemple, un système de e-commerce pourrait avoir des domaines pour les "Produits", les "Commandes", les "Utilisateurs", le "Paiement", la "Logistique".</w:t>
      </w:r>
    </w:p>
    <w:p w14:paraId="3283A7C2" w14:textId="77777777" w:rsidR="001E15DE" w:rsidRPr="001E15DE" w:rsidRDefault="001E15DE" w:rsidP="001E15DE">
      <w:pPr>
        <w:numPr>
          <w:ilvl w:val="1"/>
          <w:numId w:val="1"/>
        </w:numPr>
      </w:pPr>
      <w:r w:rsidRPr="001E15DE">
        <w:t xml:space="preserve">Chaque domaine métier devrait idéalement devenir un </w:t>
      </w:r>
      <w:proofErr w:type="spellStart"/>
      <w:r w:rsidRPr="001E15DE">
        <w:t>microservice</w:t>
      </w:r>
      <w:proofErr w:type="spellEnd"/>
      <w:r w:rsidRPr="001E15DE">
        <w:t xml:space="preserve"> distinct, responsable de ses propres données et logique.</w:t>
      </w:r>
    </w:p>
    <w:p w14:paraId="7FC77C56" w14:textId="77777777" w:rsidR="001E15DE" w:rsidRPr="001E15DE" w:rsidRDefault="001E15DE" w:rsidP="001E15DE">
      <w:pPr>
        <w:numPr>
          <w:ilvl w:val="0"/>
          <w:numId w:val="1"/>
        </w:numPr>
      </w:pPr>
      <w:r w:rsidRPr="001E15DE">
        <w:rPr>
          <w:b/>
          <w:bCs/>
        </w:rPr>
        <w:t>Définir la Stratégie de Migration :</w:t>
      </w:r>
    </w:p>
    <w:p w14:paraId="22F9FEA8" w14:textId="77777777" w:rsidR="001E15DE" w:rsidRPr="001E15DE" w:rsidRDefault="001E15DE" w:rsidP="001E15DE">
      <w:pPr>
        <w:numPr>
          <w:ilvl w:val="1"/>
          <w:numId w:val="1"/>
        </w:numPr>
      </w:pPr>
      <w:r w:rsidRPr="001E15DE">
        <w:rPr>
          <w:b/>
          <w:bCs/>
        </w:rPr>
        <w:t>Pourquoi migrer ?</w:t>
      </w:r>
      <w:r w:rsidRPr="001E15DE">
        <w:t xml:space="preserve"> Clarifiez les objectifs (scalabilité d'un module spécifique, agilité d'une équipe, réduction des coûts).</w:t>
      </w:r>
    </w:p>
    <w:p w14:paraId="6BAB3FFB" w14:textId="77777777" w:rsidR="001E15DE" w:rsidRPr="001E15DE" w:rsidRDefault="001E15DE" w:rsidP="001E15DE">
      <w:pPr>
        <w:numPr>
          <w:ilvl w:val="1"/>
          <w:numId w:val="1"/>
        </w:numPr>
      </w:pPr>
      <w:r w:rsidRPr="001E15DE">
        <w:rPr>
          <w:b/>
          <w:bCs/>
        </w:rPr>
        <w:lastRenderedPageBreak/>
        <w:t>Choisir le premier candidat :</w:t>
      </w:r>
      <w:r w:rsidRPr="001E15DE">
        <w:t xml:space="preserve"> Idéalement, un service qui est :</w:t>
      </w:r>
    </w:p>
    <w:p w14:paraId="23C26EEE" w14:textId="77777777" w:rsidR="001E15DE" w:rsidRPr="001E15DE" w:rsidRDefault="001E15DE" w:rsidP="001E15DE">
      <w:pPr>
        <w:numPr>
          <w:ilvl w:val="2"/>
          <w:numId w:val="1"/>
        </w:numPr>
      </w:pPr>
      <w:r w:rsidRPr="001E15DE">
        <w:t>Relativement indépendant (peu de dépendances entrantes/sortantes).</w:t>
      </w:r>
    </w:p>
    <w:p w14:paraId="752665EB" w14:textId="77777777" w:rsidR="001E15DE" w:rsidRPr="001E15DE" w:rsidRDefault="001E15DE" w:rsidP="001E15DE">
      <w:pPr>
        <w:numPr>
          <w:ilvl w:val="2"/>
          <w:numId w:val="1"/>
        </w:numPr>
      </w:pPr>
      <w:r w:rsidRPr="001E15DE">
        <w:t>Critique pour le métier mais pas au point de paralyser l'entreprise s'il y a un problème initial.</w:t>
      </w:r>
    </w:p>
    <w:p w14:paraId="5D20D0D2" w14:textId="77777777" w:rsidR="001E15DE" w:rsidRPr="001E15DE" w:rsidRDefault="001E15DE" w:rsidP="001E15DE">
      <w:pPr>
        <w:numPr>
          <w:ilvl w:val="2"/>
          <w:numId w:val="1"/>
        </w:numPr>
      </w:pPr>
      <w:r w:rsidRPr="001E15DE">
        <w:t>Qui bénéficiera clairement de l'indépendance (</w:t>
      </w:r>
      <w:proofErr w:type="gramStart"/>
      <w:r w:rsidRPr="001E15DE">
        <w:t>ex:</w:t>
      </w:r>
      <w:proofErr w:type="gramEnd"/>
      <w:r w:rsidRPr="001E15DE">
        <w:t xml:space="preserve"> besoin de </w:t>
      </w:r>
      <w:proofErr w:type="spellStart"/>
      <w:r w:rsidRPr="001E15DE">
        <w:t>scaler</w:t>
      </w:r>
      <w:proofErr w:type="spellEnd"/>
      <w:r w:rsidRPr="001E15DE">
        <w:t xml:space="preserve"> séparément).</w:t>
      </w:r>
    </w:p>
    <w:p w14:paraId="4EF7EA38" w14:textId="77777777" w:rsidR="001E15DE" w:rsidRPr="001E15DE" w:rsidRDefault="001E15DE" w:rsidP="001E15DE">
      <w:pPr>
        <w:numPr>
          <w:ilvl w:val="2"/>
          <w:numId w:val="1"/>
        </w:numPr>
      </w:pPr>
      <w:r w:rsidRPr="001E15DE">
        <w:t>Qui peut être extrait avec un effort raisonnable.</w:t>
      </w:r>
    </w:p>
    <w:p w14:paraId="17E14FB2" w14:textId="77777777" w:rsidR="001E15DE" w:rsidRPr="001E15DE" w:rsidRDefault="001E15DE" w:rsidP="001E15DE">
      <w:pPr>
        <w:numPr>
          <w:ilvl w:val="1"/>
          <w:numId w:val="1"/>
        </w:numPr>
      </w:pPr>
      <w:r w:rsidRPr="001E15DE">
        <w:rPr>
          <w:b/>
          <w:bCs/>
        </w:rPr>
        <w:t>Définir les limites :</w:t>
      </w:r>
      <w:r w:rsidRPr="001E15DE">
        <w:t xml:space="preserve"> Où seront les points de coupure entre le monolithe et le nouveau service ?</w:t>
      </w:r>
    </w:p>
    <w:p w14:paraId="39BB21FA" w14:textId="77777777" w:rsidR="001E15DE" w:rsidRPr="001E15DE" w:rsidRDefault="001E15DE" w:rsidP="001E15DE">
      <w:pPr>
        <w:numPr>
          <w:ilvl w:val="0"/>
          <w:numId w:val="1"/>
        </w:numPr>
      </w:pPr>
      <w:r w:rsidRPr="001E15DE">
        <w:rPr>
          <w:b/>
          <w:bCs/>
        </w:rPr>
        <w:t>Mettre en Place les Outils et l'Infrastructure :</w:t>
      </w:r>
    </w:p>
    <w:p w14:paraId="5B134424" w14:textId="77777777" w:rsidR="001E15DE" w:rsidRPr="001E15DE" w:rsidRDefault="001E15DE" w:rsidP="001E15DE">
      <w:pPr>
        <w:numPr>
          <w:ilvl w:val="1"/>
          <w:numId w:val="1"/>
        </w:numPr>
      </w:pPr>
      <w:r w:rsidRPr="001E15DE">
        <w:rPr>
          <w:b/>
          <w:bCs/>
        </w:rPr>
        <w:t>Conteneurisation (Docker) :</w:t>
      </w:r>
      <w:r w:rsidRPr="001E15DE">
        <w:t xml:space="preserve"> Indispensable pour l'isolation et la portabilité des </w:t>
      </w:r>
      <w:proofErr w:type="spellStart"/>
      <w:r w:rsidRPr="001E15DE">
        <w:t>microservices</w:t>
      </w:r>
      <w:proofErr w:type="spellEnd"/>
      <w:r w:rsidRPr="001E15DE">
        <w:t>.</w:t>
      </w:r>
    </w:p>
    <w:p w14:paraId="0D2A0E7F" w14:textId="77777777" w:rsidR="001E15DE" w:rsidRPr="001E15DE" w:rsidRDefault="001E15DE" w:rsidP="001E15DE">
      <w:pPr>
        <w:numPr>
          <w:ilvl w:val="1"/>
          <w:numId w:val="1"/>
        </w:numPr>
      </w:pPr>
      <w:r w:rsidRPr="001E15DE">
        <w:rPr>
          <w:b/>
          <w:bCs/>
        </w:rPr>
        <w:t>Orchestration de conteneurs (</w:t>
      </w:r>
      <w:proofErr w:type="spellStart"/>
      <w:r w:rsidRPr="001E15DE">
        <w:rPr>
          <w:b/>
          <w:bCs/>
        </w:rPr>
        <w:t>Kubernetes</w:t>
      </w:r>
      <w:proofErr w:type="spellEnd"/>
      <w:r w:rsidRPr="001E15DE">
        <w:rPr>
          <w:b/>
          <w:bCs/>
        </w:rPr>
        <w:t xml:space="preserve">, Docker </w:t>
      </w:r>
      <w:proofErr w:type="spellStart"/>
      <w:r w:rsidRPr="001E15DE">
        <w:rPr>
          <w:b/>
          <w:bCs/>
        </w:rPr>
        <w:t>Swarm</w:t>
      </w:r>
      <w:proofErr w:type="spellEnd"/>
      <w:r w:rsidRPr="001E15DE">
        <w:rPr>
          <w:b/>
          <w:bCs/>
        </w:rPr>
        <w:t>) :</w:t>
      </w:r>
      <w:r w:rsidRPr="001E15DE">
        <w:t xml:space="preserve"> Pour gérer le déploiement, la mise à l'échelle, l'auto-réparation de dizaines (voire des centaines) de conteneurs.</w:t>
      </w:r>
    </w:p>
    <w:p w14:paraId="217AC374" w14:textId="77777777" w:rsidR="001E15DE" w:rsidRPr="001E15DE" w:rsidRDefault="001E15DE" w:rsidP="001E15DE">
      <w:pPr>
        <w:numPr>
          <w:ilvl w:val="1"/>
          <w:numId w:val="1"/>
        </w:numPr>
      </w:pPr>
      <w:r w:rsidRPr="001E15DE">
        <w:rPr>
          <w:b/>
          <w:bCs/>
        </w:rPr>
        <w:t>API Gateway :</w:t>
      </w:r>
      <w:r w:rsidRPr="001E15DE">
        <w:t xml:space="preserve"> Un point d'entrée unique pour toutes les requêtes externes, qui route vers les </w:t>
      </w:r>
      <w:proofErr w:type="spellStart"/>
      <w:r w:rsidRPr="001E15DE">
        <w:t>microservices</w:t>
      </w:r>
      <w:proofErr w:type="spellEnd"/>
      <w:r w:rsidRPr="001E15DE">
        <w:t xml:space="preserve"> appropriés. Gère l'authentification, la limitation de débit, le </w:t>
      </w:r>
      <w:proofErr w:type="spellStart"/>
      <w:r w:rsidRPr="001E15DE">
        <w:t>caching</w:t>
      </w:r>
      <w:proofErr w:type="spellEnd"/>
      <w:r w:rsidRPr="001E15DE">
        <w:t>.</w:t>
      </w:r>
    </w:p>
    <w:p w14:paraId="7DA8FE25" w14:textId="77777777" w:rsidR="001E15DE" w:rsidRPr="001E15DE" w:rsidRDefault="001E15DE" w:rsidP="001E15DE">
      <w:pPr>
        <w:numPr>
          <w:ilvl w:val="1"/>
          <w:numId w:val="1"/>
        </w:numPr>
      </w:pPr>
      <w:r w:rsidRPr="001E15DE">
        <w:rPr>
          <w:b/>
          <w:bCs/>
        </w:rPr>
        <w:t xml:space="preserve">Système de communication </w:t>
      </w:r>
      <w:proofErr w:type="spellStart"/>
      <w:r w:rsidRPr="001E15DE">
        <w:rPr>
          <w:b/>
          <w:bCs/>
        </w:rPr>
        <w:t>inter-services</w:t>
      </w:r>
      <w:proofErr w:type="spellEnd"/>
      <w:r w:rsidRPr="001E15DE">
        <w:rPr>
          <w:b/>
          <w:bCs/>
        </w:rPr>
        <w:t xml:space="preserve"> :</w:t>
      </w:r>
    </w:p>
    <w:p w14:paraId="572ADCCF" w14:textId="77777777" w:rsidR="001E15DE" w:rsidRPr="001E15DE" w:rsidRDefault="001E15DE" w:rsidP="001E15DE">
      <w:pPr>
        <w:numPr>
          <w:ilvl w:val="2"/>
          <w:numId w:val="1"/>
        </w:numPr>
      </w:pPr>
      <w:r w:rsidRPr="001E15DE">
        <w:rPr>
          <w:b/>
          <w:bCs/>
        </w:rPr>
        <w:t>Synchrone :</w:t>
      </w:r>
      <w:r w:rsidRPr="001E15DE">
        <w:t xml:space="preserve"> HTTP/REST (le plus simple pour commencer).</w:t>
      </w:r>
    </w:p>
    <w:p w14:paraId="2265C559" w14:textId="77777777" w:rsidR="001E15DE" w:rsidRPr="001E15DE" w:rsidRDefault="001E15DE" w:rsidP="001E15DE">
      <w:pPr>
        <w:numPr>
          <w:ilvl w:val="2"/>
          <w:numId w:val="1"/>
        </w:numPr>
      </w:pPr>
      <w:r w:rsidRPr="001E15DE">
        <w:rPr>
          <w:b/>
          <w:bCs/>
        </w:rPr>
        <w:t>Asynchrone :</w:t>
      </w:r>
      <w:r w:rsidRPr="001E15DE">
        <w:t xml:space="preserve"> Files d'attente de messages (</w:t>
      </w:r>
      <w:proofErr w:type="spellStart"/>
      <w:r w:rsidRPr="001E15DE">
        <w:t>RabbitMQ</w:t>
      </w:r>
      <w:proofErr w:type="spellEnd"/>
      <w:r w:rsidRPr="001E15DE">
        <w:t>, Kafka, SQS) ou bus d'événements.</w:t>
      </w:r>
    </w:p>
    <w:p w14:paraId="35509A22" w14:textId="77777777" w:rsidR="001E15DE" w:rsidRPr="001E15DE" w:rsidRDefault="001E15DE" w:rsidP="001E15DE">
      <w:pPr>
        <w:numPr>
          <w:ilvl w:val="1"/>
          <w:numId w:val="1"/>
        </w:numPr>
      </w:pPr>
      <w:r w:rsidRPr="001E15DE">
        <w:rPr>
          <w:b/>
          <w:bCs/>
        </w:rPr>
        <w:t>Observabilité :</w:t>
      </w:r>
      <w:r w:rsidRPr="001E15DE">
        <w:t xml:space="preserve"> Mettre en place des outils de monitoring (</w:t>
      </w:r>
      <w:proofErr w:type="spellStart"/>
      <w:r w:rsidRPr="001E15DE">
        <w:t>Prometheus</w:t>
      </w:r>
      <w:proofErr w:type="spellEnd"/>
      <w:r w:rsidRPr="001E15DE">
        <w:t xml:space="preserve">, </w:t>
      </w:r>
      <w:proofErr w:type="spellStart"/>
      <w:r w:rsidRPr="001E15DE">
        <w:t>Grafana</w:t>
      </w:r>
      <w:proofErr w:type="spellEnd"/>
      <w:r w:rsidRPr="001E15DE">
        <w:t xml:space="preserve">), de </w:t>
      </w:r>
      <w:proofErr w:type="spellStart"/>
      <w:r w:rsidRPr="001E15DE">
        <w:t>logging</w:t>
      </w:r>
      <w:proofErr w:type="spellEnd"/>
      <w:r w:rsidRPr="001E15DE">
        <w:t xml:space="preserve"> centralisé (ELK Stack, </w:t>
      </w:r>
      <w:proofErr w:type="spellStart"/>
      <w:r w:rsidRPr="001E15DE">
        <w:t>Grafana</w:t>
      </w:r>
      <w:proofErr w:type="spellEnd"/>
      <w:r w:rsidRPr="001E15DE">
        <w:t xml:space="preserve"> Loki), et de tracing distribué (Jaeger, </w:t>
      </w:r>
      <w:proofErr w:type="spellStart"/>
      <w:r w:rsidRPr="001E15DE">
        <w:t>Zipkin</w:t>
      </w:r>
      <w:proofErr w:type="spellEnd"/>
      <w:r w:rsidRPr="001E15DE">
        <w:t>) dès le début. C'est vital pour comprendre ce qui se passe dans un système distribué.</w:t>
      </w:r>
    </w:p>
    <w:p w14:paraId="7035EA08" w14:textId="77777777" w:rsidR="001E15DE" w:rsidRPr="001E15DE" w:rsidRDefault="001E15DE" w:rsidP="001E15DE">
      <w:pPr>
        <w:numPr>
          <w:ilvl w:val="1"/>
          <w:numId w:val="1"/>
        </w:numPr>
      </w:pPr>
      <w:r w:rsidRPr="001E15DE">
        <w:rPr>
          <w:b/>
          <w:bCs/>
        </w:rPr>
        <w:t>CI/CD :</w:t>
      </w:r>
      <w:r w:rsidRPr="001E15DE">
        <w:t xml:space="preserve"> Des pipelines d'intégration continue et de déploiement continu automatisés pour chaque </w:t>
      </w:r>
      <w:proofErr w:type="spellStart"/>
      <w:r w:rsidRPr="001E15DE">
        <w:t>microservice</w:t>
      </w:r>
      <w:proofErr w:type="spellEnd"/>
      <w:r w:rsidRPr="001E15DE">
        <w:t>.</w:t>
      </w:r>
    </w:p>
    <w:p w14:paraId="5F603362" w14:textId="77777777" w:rsidR="001E15DE" w:rsidRPr="001E15DE" w:rsidRDefault="001E15DE" w:rsidP="001E15DE">
      <w:pPr>
        <w:rPr>
          <w:b/>
          <w:bCs/>
        </w:rPr>
      </w:pPr>
      <w:r w:rsidRPr="001E15DE">
        <w:rPr>
          <w:b/>
          <w:bCs/>
        </w:rPr>
        <w:t xml:space="preserve">Phase 2 : Extraction Progressive (Stratégie du </w:t>
      </w:r>
      <w:proofErr w:type="spellStart"/>
      <w:r w:rsidRPr="001E15DE">
        <w:rPr>
          <w:b/>
          <w:bCs/>
        </w:rPr>
        <w:t>Strangler</w:t>
      </w:r>
      <w:proofErr w:type="spellEnd"/>
      <w:r w:rsidRPr="001E15DE">
        <w:rPr>
          <w:b/>
          <w:bCs/>
        </w:rPr>
        <w:t xml:space="preserve"> </w:t>
      </w:r>
      <w:proofErr w:type="spellStart"/>
      <w:r w:rsidRPr="001E15DE">
        <w:rPr>
          <w:b/>
          <w:bCs/>
        </w:rPr>
        <w:t>Fig</w:t>
      </w:r>
      <w:proofErr w:type="spellEnd"/>
      <w:r w:rsidRPr="001E15DE">
        <w:rPr>
          <w:b/>
          <w:bCs/>
        </w:rPr>
        <w:t>)</w:t>
      </w:r>
    </w:p>
    <w:p w14:paraId="08A027D2" w14:textId="77777777" w:rsidR="001E15DE" w:rsidRPr="001E15DE" w:rsidRDefault="001E15DE" w:rsidP="001E15DE">
      <w:r w:rsidRPr="001E15DE">
        <w:t>C'est l'étape où vous commencez à découper le monolithe.</w:t>
      </w:r>
    </w:p>
    <w:p w14:paraId="03246861" w14:textId="77777777" w:rsidR="001E15DE" w:rsidRPr="001E15DE" w:rsidRDefault="001E15DE" w:rsidP="001E15DE">
      <w:pPr>
        <w:numPr>
          <w:ilvl w:val="0"/>
          <w:numId w:val="2"/>
        </w:numPr>
      </w:pPr>
      <w:r w:rsidRPr="001E15DE">
        <w:rPr>
          <w:b/>
          <w:bCs/>
        </w:rPr>
        <w:t xml:space="preserve">Choisir le Premier </w:t>
      </w:r>
      <w:proofErr w:type="spellStart"/>
      <w:r w:rsidRPr="001E15DE">
        <w:rPr>
          <w:b/>
          <w:bCs/>
        </w:rPr>
        <w:t>Microservice</w:t>
      </w:r>
      <w:proofErr w:type="spellEnd"/>
      <w:r w:rsidRPr="001E15DE">
        <w:rPr>
          <w:b/>
          <w:bCs/>
        </w:rPr>
        <w:t xml:space="preserve"> :</w:t>
      </w:r>
    </w:p>
    <w:p w14:paraId="26C4F07C" w14:textId="77777777" w:rsidR="001E15DE" w:rsidRPr="001E15DE" w:rsidRDefault="001E15DE" w:rsidP="001E15DE">
      <w:pPr>
        <w:numPr>
          <w:ilvl w:val="1"/>
          <w:numId w:val="2"/>
        </w:numPr>
      </w:pPr>
      <w:r w:rsidRPr="001E15DE">
        <w:t>Sélectionnez le candidat idéal identifié précédemment.</w:t>
      </w:r>
    </w:p>
    <w:p w14:paraId="6C4A9512" w14:textId="77777777" w:rsidR="001E15DE" w:rsidRPr="001E15DE" w:rsidRDefault="001E15DE" w:rsidP="001E15DE">
      <w:pPr>
        <w:numPr>
          <w:ilvl w:val="1"/>
          <w:numId w:val="2"/>
        </w:numPr>
      </w:pPr>
      <w:r w:rsidRPr="001E15DE">
        <w:rPr>
          <w:b/>
          <w:bCs/>
        </w:rPr>
        <w:lastRenderedPageBreak/>
        <w:t>Créer un nouveau dépôt de code</w:t>
      </w:r>
      <w:r w:rsidRPr="001E15DE">
        <w:t xml:space="preserve"> pour ce </w:t>
      </w:r>
      <w:proofErr w:type="spellStart"/>
      <w:r w:rsidRPr="001E15DE">
        <w:t>microservice</w:t>
      </w:r>
      <w:proofErr w:type="spellEnd"/>
      <w:r w:rsidRPr="001E15DE">
        <w:t>.</w:t>
      </w:r>
    </w:p>
    <w:p w14:paraId="0445C416" w14:textId="77777777" w:rsidR="001E15DE" w:rsidRPr="001E15DE" w:rsidRDefault="001E15DE" w:rsidP="001E15DE">
      <w:pPr>
        <w:numPr>
          <w:ilvl w:val="0"/>
          <w:numId w:val="2"/>
        </w:numPr>
      </w:pPr>
      <w:r w:rsidRPr="001E15DE">
        <w:rPr>
          <w:b/>
          <w:bCs/>
        </w:rPr>
        <w:t>Isoler la Base de Données (si nécessaire) :</w:t>
      </w:r>
    </w:p>
    <w:p w14:paraId="03802CE1" w14:textId="77777777" w:rsidR="001E15DE" w:rsidRPr="001E15DE" w:rsidRDefault="001E15DE" w:rsidP="001E15DE">
      <w:pPr>
        <w:numPr>
          <w:ilvl w:val="1"/>
          <w:numId w:val="2"/>
        </w:numPr>
      </w:pPr>
      <w:r w:rsidRPr="001E15DE">
        <w:t xml:space="preserve">Idéalement, chaque </w:t>
      </w:r>
      <w:proofErr w:type="spellStart"/>
      <w:r w:rsidRPr="001E15DE">
        <w:t>microservice</w:t>
      </w:r>
      <w:proofErr w:type="spellEnd"/>
      <w:r w:rsidRPr="001E15DE">
        <w:t xml:space="preserve"> devrait posséder sa propre base de données. C'est le principe de l'</w:t>
      </w:r>
      <w:r w:rsidRPr="001E15DE">
        <w:rPr>
          <w:b/>
          <w:bCs/>
        </w:rPr>
        <w:t>indépendance des données</w:t>
      </w:r>
      <w:r w:rsidRPr="001E15DE">
        <w:t>.</w:t>
      </w:r>
    </w:p>
    <w:p w14:paraId="67465FA5" w14:textId="77777777" w:rsidR="001E15DE" w:rsidRPr="001E15DE" w:rsidRDefault="001E15DE" w:rsidP="001E15DE">
      <w:pPr>
        <w:numPr>
          <w:ilvl w:val="1"/>
          <w:numId w:val="2"/>
        </w:numPr>
      </w:pPr>
      <w:r w:rsidRPr="001E15DE">
        <w:rPr>
          <w:b/>
          <w:bCs/>
        </w:rPr>
        <w:t>Si le service extrait partage la DB du monolithe :</w:t>
      </w:r>
    </w:p>
    <w:p w14:paraId="11D027B8" w14:textId="77777777" w:rsidR="001E15DE" w:rsidRPr="001E15DE" w:rsidRDefault="001E15DE" w:rsidP="001E15DE">
      <w:pPr>
        <w:numPr>
          <w:ilvl w:val="2"/>
          <w:numId w:val="2"/>
        </w:numPr>
      </w:pPr>
      <w:r w:rsidRPr="001E15DE">
        <w:t>Commencez par le faire pointer vers la DB existante.</w:t>
      </w:r>
    </w:p>
    <w:p w14:paraId="79906B19" w14:textId="77777777" w:rsidR="001E15DE" w:rsidRPr="001E15DE" w:rsidRDefault="001E15DE" w:rsidP="001E15DE">
      <w:pPr>
        <w:numPr>
          <w:ilvl w:val="2"/>
          <w:numId w:val="2"/>
        </w:numPr>
      </w:pPr>
      <w:r w:rsidRPr="001E15DE">
        <w:t>Planifiez la migration des données et la création d'une DB dédiée pour ce service à une étape ultérieure.</w:t>
      </w:r>
    </w:p>
    <w:p w14:paraId="34699332" w14:textId="77777777" w:rsidR="001E15DE" w:rsidRPr="001E15DE" w:rsidRDefault="001E15DE" w:rsidP="001E15DE">
      <w:pPr>
        <w:numPr>
          <w:ilvl w:val="2"/>
          <w:numId w:val="2"/>
        </w:numPr>
      </w:pPr>
      <w:r w:rsidRPr="001E15DE">
        <w:t>Utilisez des vues ou des schémas séparés pour minimiser les dépendances.</w:t>
      </w:r>
    </w:p>
    <w:p w14:paraId="5140BB68" w14:textId="77777777" w:rsidR="001E15DE" w:rsidRPr="001E15DE" w:rsidRDefault="001E15DE" w:rsidP="001E15DE">
      <w:pPr>
        <w:numPr>
          <w:ilvl w:val="1"/>
          <w:numId w:val="2"/>
        </w:numPr>
      </w:pPr>
      <w:r w:rsidRPr="001E15DE">
        <w:rPr>
          <w:b/>
          <w:bCs/>
        </w:rPr>
        <w:t>Si le service a sa propre DB dès le début :</w:t>
      </w:r>
      <w:r w:rsidRPr="001E15DE">
        <w:t xml:space="preserve"> C'est plus simple. Migrez les données pertinentes du monolithe vers cette nouvelle DB.</w:t>
      </w:r>
    </w:p>
    <w:p w14:paraId="3B62613E" w14:textId="77777777" w:rsidR="001E15DE" w:rsidRPr="001E15DE" w:rsidRDefault="001E15DE" w:rsidP="001E15DE">
      <w:pPr>
        <w:numPr>
          <w:ilvl w:val="0"/>
          <w:numId w:val="2"/>
        </w:numPr>
      </w:pPr>
      <w:r w:rsidRPr="001E15DE">
        <w:rPr>
          <w:b/>
          <w:bCs/>
        </w:rPr>
        <w:t>Mettre en Place la Communication :</w:t>
      </w:r>
    </w:p>
    <w:p w14:paraId="483966E8" w14:textId="77777777" w:rsidR="001E15DE" w:rsidRPr="001E15DE" w:rsidRDefault="001E15DE" w:rsidP="001E15DE">
      <w:pPr>
        <w:numPr>
          <w:ilvl w:val="1"/>
          <w:numId w:val="2"/>
        </w:numPr>
      </w:pPr>
      <w:r w:rsidRPr="001E15DE">
        <w:rPr>
          <w:b/>
          <w:bCs/>
        </w:rPr>
        <w:t xml:space="preserve">Monolithe vers </w:t>
      </w:r>
      <w:proofErr w:type="spellStart"/>
      <w:r w:rsidRPr="001E15DE">
        <w:rPr>
          <w:b/>
          <w:bCs/>
        </w:rPr>
        <w:t>Microservice</w:t>
      </w:r>
      <w:proofErr w:type="spellEnd"/>
      <w:r w:rsidRPr="001E15DE">
        <w:rPr>
          <w:b/>
          <w:bCs/>
        </w:rPr>
        <w:t xml:space="preserve"> :</w:t>
      </w:r>
    </w:p>
    <w:p w14:paraId="5D2DB4E3" w14:textId="77777777" w:rsidR="001E15DE" w:rsidRPr="001E15DE" w:rsidRDefault="001E15DE" w:rsidP="001E15DE">
      <w:pPr>
        <w:numPr>
          <w:ilvl w:val="2"/>
          <w:numId w:val="2"/>
        </w:numPr>
      </w:pPr>
      <w:r w:rsidRPr="001E15DE">
        <w:t xml:space="preserve">Le monolithe doit appeler le nouveau </w:t>
      </w:r>
      <w:proofErr w:type="spellStart"/>
      <w:r w:rsidRPr="001E15DE">
        <w:t>microservice</w:t>
      </w:r>
      <w:proofErr w:type="spellEnd"/>
      <w:r w:rsidRPr="001E15DE">
        <w:t>. Utilisez l'API Gateway pour cela.</w:t>
      </w:r>
    </w:p>
    <w:p w14:paraId="3D8143CE" w14:textId="77777777" w:rsidR="001E15DE" w:rsidRPr="001E15DE" w:rsidRDefault="001E15DE" w:rsidP="001E15DE">
      <w:pPr>
        <w:numPr>
          <w:ilvl w:val="2"/>
          <w:numId w:val="2"/>
        </w:numPr>
      </w:pPr>
      <w:r w:rsidRPr="001E15DE">
        <w:t xml:space="preserve">Remplacez les appels de fonctions internes du monolithe par des appels réseau (HTTP/REST) vers le </w:t>
      </w:r>
      <w:proofErr w:type="spellStart"/>
      <w:r w:rsidRPr="001E15DE">
        <w:t>microservice</w:t>
      </w:r>
      <w:proofErr w:type="spellEnd"/>
      <w:r w:rsidRPr="001E15DE">
        <w:t>.</w:t>
      </w:r>
    </w:p>
    <w:p w14:paraId="2312F96C" w14:textId="77777777" w:rsidR="001E15DE" w:rsidRPr="001E15DE" w:rsidRDefault="001E15DE" w:rsidP="001E15DE">
      <w:pPr>
        <w:numPr>
          <w:ilvl w:val="1"/>
          <w:numId w:val="2"/>
        </w:numPr>
      </w:pPr>
      <w:proofErr w:type="spellStart"/>
      <w:r w:rsidRPr="001E15DE">
        <w:rPr>
          <w:b/>
          <w:bCs/>
        </w:rPr>
        <w:t>Microservice</w:t>
      </w:r>
      <w:proofErr w:type="spellEnd"/>
      <w:r w:rsidRPr="001E15DE">
        <w:rPr>
          <w:b/>
          <w:bCs/>
        </w:rPr>
        <w:t xml:space="preserve"> vers Monolithe :</w:t>
      </w:r>
    </w:p>
    <w:p w14:paraId="29F777EE" w14:textId="77777777" w:rsidR="001E15DE" w:rsidRPr="001E15DE" w:rsidRDefault="001E15DE" w:rsidP="001E15DE">
      <w:pPr>
        <w:numPr>
          <w:ilvl w:val="2"/>
          <w:numId w:val="2"/>
        </w:numPr>
      </w:pPr>
      <w:r w:rsidRPr="001E15DE">
        <w:t xml:space="preserve">Le nouveau </w:t>
      </w:r>
      <w:proofErr w:type="spellStart"/>
      <w:r w:rsidRPr="001E15DE">
        <w:t>microservice</w:t>
      </w:r>
      <w:proofErr w:type="spellEnd"/>
      <w:r w:rsidRPr="001E15DE">
        <w:t xml:space="preserve"> peut avoir besoin d'accéder à des données ou des fonctionnalités qui résident encore dans le monolithe.</w:t>
      </w:r>
    </w:p>
    <w:p w14:paraId="15C0BB2F" w14:textId="77777777" w:rsidR="001E15DE" w:rsidRPr="001E15DE" w:rsidRDefault="001E15DE" w:rsidP="001E15DE">
      <w:pPr>
        <w:numPr>
          <w:ilvl w:val="2"/>
          <w:numId w:val="2"/>
        </w:numPr>
      </w:pPr>
      <w:r w:rsidRPr="001E15DE">
        <w:t xml:space="preserve">Créez une </w:t>
      </w:r>
      <w:r w:rsidRPr="001E15DE">
        <w:rPr>
          <w:b/>
          <w:bCs/>
        </w:rPr>
        <w:t>API interne</w:t>
      </w:r>
      <w:r w:rsidRPr="001E15DE">
        <w:t xml:space="preserve"> dans le monolithe pour exposer ces fonctionnalités de manière contrôlée. Évitez l'accès direct à la base de données du monolithe depuis le </w:t>
      </w:r>
      <w:proofErr w:type="spellStart"/>
      <w:r w:rsidRPr="001E15DE">
        <w:t>microservice</w:t>
      </w:r>
      <w:proofErr w:type="spellEnd"/>
      <w:r w:rsidRPr="001E15DE">
        <w:t>.</w:t>
      </w:r>
    </w:p>
    <w:p w14:paraId="1DD9A5C3" w14:textId="77777777" w:rsidR="001E15DE" w:rsidRPr="001E15DE" w:rsidRDefault="001E15DE" w:rsidP="001E15DE">
      <w:pPr>
        <w:numPr>
          <w:ilvl w:val="1"/>
          <w:numId w:val="2"/>
        </w:numPr>
      </w:pPr>
      <w:r w:rsidRPr="001E15DE">
        <w:rPr>
          <w:b/>
          <w:bCs/>
        </w:rPr>
        <w:t>Gestion des erreurs et de la latence :</w:t>
      </w:r>
      <w:r w:rsidRPr="001E15DE">
        <w:t xml:space="preserve"> Implémentez des mécanismes de résilience (timeouts, retries, circuit </w:t>
      </w:r>
      <w:proofErr w:type="spellStart"/>
      <w:r w:rsidRPr="001E15DE">
        <w:t>breakers</w:t>
      </w:r>
      <w:proofErr w:type="spellEnd"/>
      <w:r w:rsidRPr="001E15DE">
        <w:t>) pour gérer les pannes réseau et la latence.</w:t>
      </w:r>
    </w:p>
    <w:p w14:paraId="41B8D958" w14:textId="77777777" w:rsidR="001E15DE" w:rsidRPr="001E15DE" w:rsidRDefault="001E15DE" w:rsidP="001E15DE">
      <w:pPr>
        <w:numPr>
          <w:ilvl w:val="0"/>
          <w:numId w:val="2"/>
        </w:numPr>
      </w:pPr>
      <w:r w:rsidRPr="001E15DE">
        <w:rPr>
          <w:b/>
          <w:bCs/>
        </w:rPr>
        <w:t>Déployer et Tester :</w:t>
      </w:r>
    </w:p>
    <w:p w14:paraId="6B76E4F3" w14:textId="77777777" w:rsidR="001E15DE" w:rsidRPr="001E15DE" w:rsidRDefault="001E15DE" w:rsidP="001E15DE">
      <w:pPr>
        <w:numPr>
          <w:ilvl w:val="1"/>
          <w:numId w:val="2"/>
        </w:numPr>
      </w:pPr>
      <w:r w:rsidRPr="001E15DE">
        <w:rPr>
          <w:b/>
          <w:bCs/>
        </w:rPr>
        <w:t>Déploiement indépendant :</w:t>
      </w:r>
      <w:r w:rsidRPr="001E15DE">
        <w:t xml:space="preserve"> Déployez le nouveau </w:t>
      </w:r>
      <w:proofErr w:type="spellStart"/>
      <w:r w:rsidRPr="001E15DE">
        <w:t>microservice</w:t>
      </w:r>
      <w:proofErr w:type="spellEnd"/>
      <w:r w:rsidRPr="001E15DE">
        <w:t xml:space="preserve"> dans votre environnement conteneurisé (</w:t>
      </w:r>
      <w:proofErr w:type="spellStart"/>
      <w:r w:rsidRPr="001E15DE">
        <w:t>Kubernetes</w:t>
      </w:r>
      <w:proofErr w:type="spellEnd"/>
      <w:r w:rsidRPr="001E15DE">
        <w:t>, etc.).</w:t>
      </w:r>
    </w:p>
    <w:p w14:paraId="4B3A3244" w14:textId="77777777" w:rsidR="001E15DE" w:rsidRPr="001E15DE" w:rsidRDefault="001E15DE" w:rsidP="001E15DE">
      <w:pPr>
        <w:numPr>
          <w:ilvl w:val="1"/>
          <w:numId w:val="2"/>
        </w:numPr>
      </w:pPr>
      <w:r w:rsidRPr="001E15DE">
        <w:rPr>
          <w:b/>
          <w:bCs/>
        </w:rPr>
        <w:t>Tests exhaustifs :</w:t>
      </w:r>
    </w:p>
    <w:p w14:paraId="12A73B70" w14:textId="77777777" w:rsidR="001E15DE" w:rsidRPr="001E15DE" w:rsidRDefault="001E15DE" w:rsidP="001E15DE">
      <w:pPr>
        <w:numPr>
          <w:ilvl w:val="2"/>
          <w:numId w:val="2"/>
        </w:numPr>
      </w:pPr>
      <w:r w:rsidRPr="001E15DE">
        <w:t xml:space="preserve">Tests unitaires et d'intégration pour le </w:t>
      </w:r>
      <w:proofErr w:type="spellStart"/>
      <w:r w:rsidRPr="001E15DE">
        <w:t>microservice</w:t>
      </w:r>
      <w:proofErr w:type="spellEnd"/>
      <w:r w:rsidRPr="001E15DE">
        <w:t>.</w:t>
      </w:r>
    </w:p>
    <w:p w14:paraId="349FFE45" w14:textId="77777777" w:rsidR="001E15DE" w:rsidRPr="001E15DE" w:rsidRDefault="001E15DE" w:rsidP="001E15DE">
      <w:pPr>
        <w:numPr>
          <w:ilvl w:val="2"/>
          <w:numId w:val="2"/>
        </w:numPr>
      </w:pPr>
      <w:r w:rsidRPr="001E15DE">
        <w:lastRenderedPageBreak/>
        <w:t xml:space="preserve">Tests d'intégration entre le monolithe et le nouveau </w:t>
      </w:r>
      <w:proofErr w:type="spellStart"/>
      <w:r w:rsidRPr="001E15DE">
        <w:t>microservice</w:t>
      </w:r>
      <w:proofErr w:type="spellEnd"/>
      <w:r w:rsidRPr="001E15DE">
        <w:t>.</w:t>
      </w:r>
    </w:p>
    <w:p w14:paraId="78EA7AF3" w14:textId="77777777" w:rsidR="001E15DE" w:rsidRPr="001E15DE" w:rsidRDefault="001E15DE" w:rsidP="001E15DE">
      <w:pPr>
        <w:numPr>
          <w:ilvl w:val="2"/>
          <w:numId w:val="2"/>
        </w:numPr>
      </w:pPr>
      <w:r w:rsidRPr="001E15DE">
        <w:t>Tests de performance et de charge.</w:t>
      </w:r>
    </w:p>
    <w:p w14:paraId="567BACF8" w14:textId="77777777" w:rsidR="001E15DE" w:rsidRPr="001E15DE" w:rsidRDefault="001E15DE" w:rsidP="001E15DE">
      <w:pPr>
        <w:numPr>
          <w:ilvl w:val="2"/>
          <w:numId w:val="2"/>
        </w:numPr>
      </w:pPr>
      <w:r w:rsidRPr="001E15DE">
        <w:t>Tests de régression pour s'assurer que le monolithe continue de fonctionner correctement.</w:t>
      </w:r>
    </w:p>
    <w:p w14:paraId="61A78720" w14:textId="77777777" w:rsidR="001E15DE" w:rsidRPr="001E15DE" w:rsidRDefault="001E15DE" w:rsidP="001E15DE">
      <w:pPr>
        <w:numPr>
          <w:ilvl w:val="1"/>
          <w:numId w:val="2"/>
        </w:numPr>
      </w:pPr>
      <w:r w:rsidRPr="001E15DE">
        <w:rPr>
          <w:b/>
          <w:bCs/>
        </w:rPr>
        <w:t>Surveillance :</w:t>
      </w:r>
      <w:r w:rsidRPr="001E15DE">
        <w:t xml:space="preserve"> Surveillez attentivement les métriques du nouveau service et l'impact sur le monolithe.</w:t>
      </w:r>
    </w:p>
    <w:p w14:paraId="72F7B914" w14:textId="77777777" w:rsidR="001E15DE" w:rsidRPr="001E15DE" w:rsidRDefault="001E15DE" w:rsidP="001E15DE">
      <w:pPr>
        <w:rPr>
          <w:b/>
          <w:bCs/>
        </w:rPr>
      </w:pPr>
      <w:r w:rsidRPr="001E15DE">
        <w:rPr>
          <w:b/>
          <w:bCs/>
        </w:rPr>
        <w:t>Phase 3 : Itération et Répétition</w:t>
      </w:r>
    </w:p>
    <w:p w14:paraId="24842808" w14:textId="77777777" w:rsidR="001E15DE" w:rsidRPr="001E15DE" w:rsidRDefault="001E15DE" w:rsidP="001E15DE">
      <w:r w:rsidRPr="001E15DE">
        <w:t xml:space="preserve">Une fois que le premier </w:t>
      </w:r>
      <w:proofErr w:type="spellStart"/>
      <w:r w:rsidRPr="001E15DE">
        <w:t>microservice</w:t>
      </w:r>
      <w:proofErr w:type="spellEnd"/>
      <w:r w:rsidRPr="001E15DE">
        <w:t xml:space="preserve"> est stable, répétez le processus.</w:t>
      </w:r>
    </w:p>
    <w:p w14:paraId="7D0086CE" w14:textId="77777777" w:rsidR="001E15DE" w:rsidRPr="001E15DE" w:rsidRDefault="001E15DE" w:rsidP="001E15DE">
      <w:pPr>
        <w:numPr>
          <w:ilvl w:val="0"/>
          <w:numId w:val="3"/>
        </w:numPr>
      </w:pPr>
      <w:r w:rsidRPr="001E15DE">
        <w:rPr>
          <w:b/>
          <w:bCs/>
        </w:rPr>
        <w:t xml:space="preserve">Extraire d'Autres </w:t>
      </w:r>
      <w:proofErr w:type="spellStart"/>
      <w:r w:rsidRPr="001E15DE">
        <w:rPr>
          <w:b/>
          <w:bCs/>
        </w:rPr>
        <w:t>Microservices</w:t>
      </w:r>
      <w:proofErr w:type="spellEnd"/>
      <w:r w:rsidRPr="001E15DE">
        <w:rPr>
          <w:b/>
          <w:bCs/>
        </w:rPr>
        <w:t xml:space="preserve"> :</w:t>
      </w:r>
    </w:p>
    <w:p w14:paraId="18408D1E" w14:textId="77777777" w:rsidR="001E15DE" w:rsidRPr="001E15DE" w:rsidRDefault="001E15DE" w:rsidP="001E15DE">
      <w:pPr>
        <w:numPr>
          <w:ilvl w:val="1"/>
          <w:numId w:val="3"/>
        </w:numPr>
      </w:pPr>
      <w:r w:rsidRPr="001E15DE">
        <w:t>Choisissez le prochain candidat en fonction de vos objectifs et des dépendances.</w:t>
      </w:r>
    </w:p>
    <w:p w14:paraId="7F726A2C" w14:textId="77777777" w:rsidR="001E15DE" w:rsidRPr="001E15DE" w:rsidRDefault="001E15DE" w:rsidP="001E15DE">
      <w:pPr>
        <w:numPr>
          <w:ilvl w:val="1"/>
          <w:numId w:val="3"/>
        </w:numPr>
      </w:pPr>
      <w:r w:rsidRPr="001E15DE">
        <w:t>Répétez les étapes de la Phase 2.</w:t>
      </w:r>
    </w:p>
    <w:p w14:paraId="6360159D" w14:textId="77777777" w:rsidR="001E15DE" w:rsidRPr="001E15DE" w:rsidRDefault="001E15DE" w:rsidP="001E15DE">
      <w:pPr>
        <w:numPr>
          <w:ilvl w:val="1"/>
          <w:numId w:val="3"/>
        </w:numPr>
      </w:pPr>
      <w:r w:rsidRPr="001E15DE">
        <w:t>Chaque extraction rend le monolithe plus petit et plus facile à gérer.</w:t>
      </w:r>
    </w:p>
    <w:p w14:paraId="782A1D25" w14:textId="77777777" w:rsidR="001E15DE" w:rsidRPr="001E15DE" w:rsidRDefault="001E15DE" w:rsidP="001E15DE">
      <w:pPr>
        <w:numPr>
          <w:ilvl w:val="0"/>
          <w:numId w:val="3"/>
        </w:numPr>
      </w:pPr>
      <w:r w:rsidRPr="001E15DE">
        <w:rPr>
          <w:b/>
          <w:bCs/>
        </w:rPr>
        <w:t>Gérer les Dépendances :</w:t>
      </w:r>
    </w:p>
    <w:p w14:paraId="02AD10FA" w14:textId="77777777" w:rsidR="001E15DE" w:rsidRPr="001E15DE" w:rsidRDefault="001E15DE" w:rsidP="001E15DE">
      <w:pPr>
        <w:numPr>
          <w:ilvl w:val="1"/>
          <w:numId w:val="3"/>
        </w:numPr>
      </w:pPr>
      <w:r w:rsidRPr="001E15DE">
        <w:t>Au fur et à mesure que vous extrayez des services, les dépendances entre eux vont se multiplier.</w:t>
      </w:r>
    </w:p>
    <w:p w14:paraId="4470F61A" w14:textId="77777777" w:rsidR="001E15DE" w:rsidRPr="001E15DE" w:rsidRDefault="001E15DE" w:rsidP="001E15DE">
      <w:pPr>
        <w:numPr>
          <w:ilvl w:val="1"/>
          <w:numId w:val="3"/>
        </w:numPr>
      </w:pPr>
      <w:r w:rsidRPr="001E15DE">
        <w:t xml:space="preserve">Utilisez un </w:t>
      </w:r>
      <w:r w:rsidRPr="001E15DE">
        <w:rPr>
          <w:b/>
          <w:bCs/>
        </w:rPr>
        <w:t>bus d'événements</w:t>
      </w:r>
      <w:r w:rsidRPr="001E15DE">
        <w:t xml:space="preserve"> ou des </w:t>
      </w:r>
      <w:r w:rsidRPr="001E15DE">
        <w:rPr>
          <w:b/>
          <w:bCs/>
        </w:rPr>
        <w:t>files d'attente de messages</w:t>
      </w:r>
      <w:r w:rsidRPr="001E15DE">
        <w:t xml:space="preserve"> pour la communication asynchrone entre </w:t>
      </w:r>
      <w:proofErr w:type="spellStart"/>
      <w:r w:rsidRPr="001E15DE">
        <w:t>microservices</w:t>
      </w:r>
      <w:proofErr w:type="spellEnd"/>
      <w:r w:rsidRPr="001E15DE">
        <w:t xml:space="preserve"> lorsque la réponse immédiate n'est pas nécessaire. Cela réduit le couplage.</w:t>
      </w:r>
    </w:p>
    <w:p w14:paraId="3C9E0E87" w14:textId="77777777" w:rsidR="001E15DE" w:rsidRPr="001E15DE" w:rsidRDefault="001E15DE" w:rsidP="001E15DE">
      <w:pPr>
        <w:numPr>
          <w:ilvl w:val="1"/>
          <w:numId w:val="3"/>
        </w:numPr>
      </w:pPr>
      <w:r w:rsidRPr="001E15DE">
        <w:t xml:space="preserve">Définissez des </w:t>
      </w:r>
      <w:r w:rsidRPr="001E15DE">
        <w:rPr>
          <w:b/>
          <w:bCs/>
        </w:rPr>
        <w:t>contrats d'API clairs</w:t>
      </w:r>
      <w:r w:rsidRPr="001E15DE">
        <w:t xml:space="preserve"> (</w:t>
      </w:r>
      <w:proofErr w:type="spellStart"/>
      <w:r w:rsidRPr="001E15DE">
        <w:t>OpenAPI</w:t>
      </w:r>
      <w:proofErr w:type="spellEnd"/>
      <w:r w:rsidRPr="001E15DE">
        <w:t>/</w:t>
      </w:r>
      <w:proofErr w:type="spellStart"/>
      <w:r w:rsidRPr="001E15DE">
        <w:t>Swagger</w:t>
      </w:r>
      <w:proofErr w:type="spellEnd"/>
      <w:r w:rsidRPr="001E15DE">
        <w:t xml:space="preserve">) pour chaque </w:t>
      </w:r>
      <w:proofErr w:type="spellStart"/>
      <w:r w:rsidRPr="001E15DE">
        <w:t>microservice</w:t>
      </w:r>
      <w:proofErr w:type="spellEnd"/>
      <w:r w:rsidRPr="001E15DE">
        <w:t>.</w:t>
      </w:r>
    </w:p>
    <w:p w14:paraId="16A01BAD" w14:textId="77777777" w:rsidR="001E15DE" w:rsidRPr="001E15DE" w:rsidRDefault="001E15DE" w:rsidP="001E15DE">
      <w:pPr>
        <w:numPr>
          <w:ilvl w:val="0"/>
          <w:numId w:val="3"/>
        </w:numPr>
      </w:pPr>
      <w:r w:rsidRPr="001E15DE">
        <w:rPr>
          <w:b/>
          <w:bCs/>
        </w:rPr>
        <w:t>Surveillance et Observabilité :</w:t>
      </w:r>
    </w:p>
    <w:p w14:paraId="17526C08" w14:textId="77777777" w:rsidR="001E15DE" w:rsidRPr="001E15DE" w:rsidRDefault="001E15DE" w:rsidP="001E15DE">
      <w:pPr>
        <w:numPr>
          <w:ilvl w:val="1"/>
          <w:numId w:val="3"/>
        </w:numPr>
      </w:pPr>
      <w:r w:rsidRPr="001E15DE">
        <w:rPr>
          <w:b/>
          <w:bCs/>
        </w:rPr>
        <w:t>Logs centralisés :</w:t>
      </w:r>
      <w:r w:rsidRPr="001E15DE">
        <w:t xml:space="preserve"> Tous les logs de tous les services doivent être agrégés dans un système centralisé pour faciliter le débogage.</w:t>
      </w:r>
    </w:p>
    <w:p w14:paraId="50071A84" w14:textId="77777777" w:rsidR="001E15DE" w:rsidRPr="001E15DE" w:rsidRDefault="001E15DE" w:rsidP="001E15DE">
      <w:pPr>
        <w:numPr>
          <w:ilvl w:val="1"/>
          <w:numId w:val="3"/>
        </w:numPr>
      </w:pPr>
      <w:r w:rsidRPr="001E15DE">
        <w:rPr>
          <w:b/>
          <w:bCs/>
        </w:rPr>
        <w:t>Métriques :</w:t>
      </w:r>
      <w:r w:rsidRPr="001E15DE">
        <w:t xml:space="preserve"> Collectez des métriques de performance pour chaque service (latence, erreurs, utilisation CPU/mémoire).</w:t>
      </w:r>
    </w:p>
    <w:p w14:paraId="3B9108DA" w14:textId="77777777" w:rsidR="001E15DE" w:rsidRPr="001E15DE" w:rsidRDefault="001E15DE" w:rsidP="001E15DE">
      <w:pPr>
        <w:numPr>
          <w:ilvl w:val="1"/>
          <w:numId w:val="3"/>
        </w:numPr>
      </w:pPr>
      <w:r w:rsidRPr="001E15DE">
        <w:rPr>
          <w:b/>
          <w:bCs/>
        </w:rPr>
        <w:t>Tracing distribué :</w:t>
      </w:r>
      <w:r w:rsidRPr="001E15DE">
        <w:t xml:space="preserve"> Suivez une requête à travers tous les </w:t>
      </w:r>
      <w:proofErr w:type="spellStart"/>
      <w:r w:rsidRPr="001E15DE">
        <w:t>microservices</w:t>
      </w:r>
      <w:proofErr w:type="spellEnd"/>
      <w:r w:rsidRPr="001E15DE">
        <w:t xml:space="preserve"> qu'elle traverse pour comprendre les flux et identifier les goulots d'étranglement.</w:t>
      </w:r>
    </w:p>
    <w:p w14:paraId="460D774D" w14:textId="77777777" w:rsidR="001E15DE" w:rsidRPr="001E15DE" w:rsidRDefault="001E15DE" w:rsidP="001E15DE">
      <w:pPr>
        <w:numPr>
          <w:ilvl w:val="0"/>
          <w:numId w:val="3"/>
        </w:numPr>
      </w:pPr>
      <w:r w:rsidRPr="001E15DE">
        <w:rPr>
          <w:b/>
          <w:bCs/>
        </w:rPr>
        <w:t>Optimisation :</w:t>
      </w:r>
    </w:p>
    <w:p w14:paraId="0DA6923A" w14:textId="77777777" w:rsidR="001E15DE" w:rsidRPr="001E15DE" w:rsidRDefault="001E15DE" w:rsidP="001E15DE">
      <w:pPr>
        <w:numPr>
          <w:ilvl w:val="1"/>
          <w:numId w:val="3"/>
        </w:numPr>
      </w:pPr>
      <w:r w:rsidRPr="001E15DE">
        <w:rPr>
          <w:b/>
          <w:bCs/>
        </w:rPr>
        <w:t>Performance :</w:t>
      </w:r>
      <w:r w:rsidRPr="001E15DE">
        <w:t xml:space="preserve"> Optimisez les appels </w:t>
      </w:r>
      <w:proofErr w:type="spellStart"/>
      <w:r w:rsidRPr="001E15DE">
        <w:t>inter-services</w:t>
      </w:r>
      <w:proofErr w:type="spellEnd"/>
      <w:r w:rsidRPr="001E15DE">
        <w:t xml:space="preserve"> (</w:t>
      </w:r>
      <w:proofErr w:type="spellStart"/>
      <w:r w:rsidRPr="001E15DE">
        <w:t>caching</w:t>
      </w:r>
      <w:proofErr w:type="spellEnd"/>
      <w:r w:rsidRPr="001E15DE">
        <w:t>, compression).</w:t>
      </w:r>
    </w:p>
    <w:p w14:paraId="4A4478F6" w14:textId="77777777" w:rsidR="001E15DE" w:rsidRPr="001E15DE" w:rsidRDefault="001E15DE" w:rsidP="001E15DE">
      <w:pPr>
        <w:numPr>
          <w:ilvl w:val="1"/>
          <w:numId w:val="3"/>
        </w:numPr>
      </w:pPr>
      <w:r w:rsidRPr="001E15DE">
        <w:rPr>
          <w:b/>
          <w:bCs/>
        </w:rPr>
        <w:lastRenderedPageBreak/>
        <w:t>Coûts :</w:t>
      </w:r>
      <w:r w:rsidRPr="001E15DE">
        <w:t xml:space="preserve"> Ajustez les ressources allouées à chaque service en fonction de ses besoins réels.</w:t>
      </w:r>
    </w:p>
    <w:p w14:paraId="3FE1508E" w14:textId="77777777" w:rsidR="001E15DE" w:rsidRPr="001E15DE" w:rsidRDefault="001E15DE" w:rsidP="001E15DE">
      <w:pPr>
        <w:numPr>
          <w:ilvl w:val="1"/>
          <w:numId w:val="3"/>
        </w:numPr>
      </w:pPr>
      <w:r w:rsidRPr="001E15DE">
        <w:rPr>
          <w:b/>
          <w:bCs/>
        </w:rPr>
        <w:t>Sécurité :</w:t>
      </w:r>
      <w:r w:rsidRPr="001E15DE">
        <w:t xml:space="preserve"> Renforcez la sécurité des communications </w:t>
      </w:r>
      <w:proofErr w:type="spellStart"/>
      <w:r w:rsidRPr="001E15DE">
        <w:t>inter-services</w:t>
      </w:r>
      <w:proofErr w:type="spellEnd"/>
      <w:r w:rsidRPr="001E15DE">
        <w:t xml:space="preserve"> (</w:t>
      </w:r>
      <w:proofErr w:type="spellStart"/>
      <w:r w:rsidRPr="001E15DE">
        <w:t>mTLS</w:t>
      </w:r>
      <w:proofErr w:type="spellEnd"/>
      <w:r w:rsidRPr="001E15DE">
        <w:t>, JWT).</w:t>
      </w:r>
    </w:p>
    <w:p w14:paraId="41DC3399" w14:textId="77777777" w:rsidR="001E15DE" w:rsidRPr="001E15DE" w:rsidRDefault="001E15DE" w:rsidP="001E15DE">
      <w:pPr>
        <w:rPr>
          <w:b/>
          <w:bCs/>
        </w:rPr>
      </w:pPr>
      <w:r w:rsidRPr="001E15DE">
        <w:rPr>
          <w:b/>
          <w:bCs/>
        </w:rPr>
        <w:t>Phase 4 : Considérations Avancées et Défis</w:t>
      </w:r>
    </w:p>
    <w:p w14:paraId="37B45085" w14:textId="77777777" w:rsidR="001E15DE" w:rsidRPr="001E15DE" w:rsidRDefault="001E15DE" w:rsidP="001E15DE">
      <w:r w:rsidRPr="001E15DE">
        <w:t>La migration n'est pas seulement technique, elle est aussi organisationnelle.</w:t>
      </w:r>
    </w:p>
    <w:p w14:paraId="1B81D34A" w14:textId="77777777" w:rsidR="001E15DE" w:rsidRPr="001E15DE" w:rsidRDefault="001E15DE" w:rsidP="001E15DE">
      <w:pPr>
        <w:numPr>
          <w:ilvl w:val="0"/>
          <w:numId w:val="4"/>
        </w:numPr>
      </w:pPr>
      <w:r w:rsidRPr="001E15DE">
        <w:rPr>
          <w:b/>
          <w:bCs/>
        </w:rPr>
        <w:t>Gestion des Transactions Distribuées :</w:t>
      </w:r>
    </w:p>
    <w:p w14:paraId="5E93709C" w14:textId="77777777" w:rsidR="001E15DE" w:rsidRPr="001E15DE" w:rsidRDefault="001E15DE" w:rsidP="001E15DE">
      <w:pPr>
        <w:numPr>
          <w:ilvl w:val="1"/>
          <w:numId w:val="4"/>
        </w:numPr>
      </w:pPr>
      <w:r w:rsidRPr="001E15DE">
        <w:t xml:space="preserve">Dans un monolithe, une transaction est atomique (ACID). Dans les </w:t>
      </w:r>
      <w:proofErr w:type="spellStart"/>
      <w:r w:rsidRPr="001E15DE">
        <w:t>microservices</w:t>
      </w:r>
      <w:proofErr w:type="spellEnd"/>
      <w:r w:rsidRPr="001E15DE">
        <w:t>, une opération métier peut impliquer plusieurs services et leurs bases de données.</w:t>
      </w:r>
    </w:p>
    <w:p w14:paraId="5953E963" w14:textId="77777777" w:rsidR="001E15DE" w:rsidRPr="001E15DE" w:rsidRDefault="001E15DE" w:rsidP="001E15DE">
      <w:pPr>
        <w:numPr>
          <w:ilvl w:val="1"/>
          <w:numId w:val="4"/>
        </w:numPr>
      </w:pPr>
      <w:r w:rsidRPr="001E15DE">
        <w:t xml:space="preserve">Utilisez le </w:t>
      </w:r>
      <w:r w:rsidRPr="001E15DE">
        <w:rPr>
          <w:b/>
          <w:bCs/>
        </w:rPr>
        <w:t>pattern Saga</w:t>
      </w:r>
      <w:r w:rsidRPr="001E15DE">
        <w:t xml:space="preserve"> pour gérer les transactions distribuées, où une séquence d'opérations locales est coordonnée, avec des actions de compensation en cas d'échec.</w:t>
      </w:r>
    </w:p>
    <w:p w14:paraId="032D5735" w14:textId="77777777" w:rsidR="001E15DE" w:rsidRPr="001E15DE" w:rsidRDefault="001E15DE" w:rsidP="001E15DE">
      <w:pPr>
        <w:numPr>
          <w:ilvl w:val="0"/>
          <w:numId w:val="4"/>
        </w:numPr>
      </w:pPr>
      <w:r w:rsidRPr="001E15DE">
        <w:rPr>
          <w:b/>
          <w:bCs/>
        </w:rPr>
        <w:t>Gestion des Données :</w:t>
      </w:r>
    </w:p>
    <w:p w14:paraId="7D77305E" w14:textId="77777777" w:rsidR="001E15DE" w:rsidRPr="001E15DE" w:rsidRDefault="001E15DE" w:rsidP="001E15DE">
      <w:pPr>
        <w:numPr>
          <w:ilvl w:val="1"/>
          <w:numId w:val="4"/>
        </w:numPr>
      </w:pPr>
      <w:r w:rsidRPr="001E15DE">
        <w:rPr>
          <w:b/>
          <w:bCs/>
        </w:rPr>
        <w:t>Cohérence des données :</w:t>
      </w:r>
      <w:r w:rsidRPr="001E15DE">
        <w:t xml:space="preserve"> La cohérence éventuelle (</w:t>
      </w:r>
      <w:proofErr w:type="spellStart"/>
      <w:r w:rsidRPr="001E15DE">
        <w:t>eventual</w:t>
      </w:r>
      <w:proofErr w:type="spellEnd"/>
      <w:r w:rsidRPr="001E15DE">
        <w:t xml:space="preserve"> </w:t>
      </w:r>
      <w:proofErr w:type="spellStart"/>
      <w:r w:rsidRPr="001E15DE">
        <w:t>consistency</w:t>
      </w:r>
      <w:proofErr w:type="spellEnd"/>
      <w:r w:rsidRPr="001E15DE">
        <w:t>) est souvent acceptée. Les données sont cohérentes à terme, mais pas instantanément.</w:t>
      </w:r>
    </w:p>
    <w:p w14:paraId="6087751E" w14:textId="77777777" w:rsidR="001E15DE" w:rsidRPr="001E15DE" w:rsidRDefault="001E15DE" w:rsidP="001E15DE">
      <w:pPr>
        <w:numPr>
          <w:ilvl w:val="1"/>
          <w:numId w:val="4"/>
        </w:numPr>
      </w:pPr>
      <w:r w:rsidRPr="001E15DE">
        <w:rPr>
          <w:b/>
          <w:bCs/>
        </w:rPr>
        <w:t>Réplication des données :</w:t>
      </w:r>
      <w:r w:rsidRPr="001E15DE">
        <w:t xml:space="preserve"> Pour des raisons de performance ou de résilience, certains </w:t>
      </w:r>
      <w:proofErr w:type="spellStart"/>
      <w:r w:rsidRPr="001E15DE">
        <w:t>microservices</w:t>
      </w:r>
      <w:proofErr w:type="spellEnd"/>
      <w:r w:rsidRPr="001E15DE">
        <w:t xml:space="preserve"> peuvent avoir des copies de données d'autres services. Gérez la synchronisation (</w:t>
      </w:r>
      <w:proofErr w:type="gramStart"/>
      <w:r w:rsidRPr="001E15DE">
        <w:t>ex:</w:t>
      </w:r>
      <w:proofErr w:type="gramEnd"/>
      <w:r w:rsidRPr="001E15DE">
        <w:t xml:space="preserve"> via des événements).</w:t>
      </w:r>
    </w:p>
    <w:p w14:paraId="47A4F11D" w14:textId="77777777" w:rsidR="001E15DE" w:rsidRPr="001E15DE" w:rsidRDefault="001E15DE" w:rsidP="001E15DE">
      <w:pPr>
        <w:numPr>
          <w:ilvl w:val="0"/>
          <w:numId w:val="4"/>
        </w:numPr>
      </w:pPr>
      <w:r w:rsidRPr="001E15DE">
        <w:rPr>
          <w:b/>
          <w:bCs/>
        </w:rPr>
        <w:t>Sécurité :</w:t>
      </w:r>
    </w:p>
    <w:p w14:paraId="1DC2D0FC" w14:textId="77777777" w:rsidR="001E15DE" w:rsidRPr="001E15DE" w:rsidRDefault="001E15DE" w:rsidP="001E15DE">
      <w:pPr>
        <w:numPr>
          <w:ilvl w:val="1"/>
          <w:numId w:val="4"/>
        </w:numPr>
      </w:pPr>
      <w:r w:rsidRPr="001E15DE">
        <w:rPr>
          <w:b/>
          <w:bCs/>
        </w:rPr>
        <w:t>Authentification et Autorisation :</w:t>
      </w:r>
      <w:r w:rsidRPr="001E15DE">
        <w:t xml:space="preserve"> L'API Gateway gère l'authentification des clients externes. Pour les appels </w:t>
      </w:r>
      <w:proofErr w:type="spellStart"/>
      <w:r w:rsidRPr="001E15DE">
        <w:t>inter-services</w:t>
      </w:r>
      <w:proofErr w:type="spellEnd"/>
      <w:r w:rsidRPr="001E15DE">
        <w:t xml:space="preserve">, utilisez des mécanismes comme </w:t>
      </w:r>
      <w:proofErr w:type="spellStart"/>
      <w:r w:rsidRPr="001E15DE">
        <w:t>mTLS</w:t>
      </w:r>
      <w:proofErr w:type="spellEnd"/>
      <w:r w:rsidRPr="001E15DE">
        <w:t xml:space="preserve"> (</w:t>
      </w:r>
      <w:proofErr w:type="spellStart"/>
      <w:r w:rsidRPr="001E15DE">
        <w:t>Mutual</w:t>
      </w:r>
      <w:proofErr w:type="spellEnd"/>
      <w:r w:rsidRPr="001E15DE">
        <w:t xml:space="preserve"> TLS) ou des </w:t>
      </w:r>
      <w:proofErr w:type="spellStart"/>
      <w:r w:rsidRPr="001E15DE">
        <w:t>tokens</w:t>
      </w:r>
      <w:proofErr w:type="spellEnd"/>
      <w:r w:rsidRPr="001E15DE">
        <w:t xml:space="preserve"> JWT internes.</w:t>
      </w:r>
    </w:p>
    <w:p w14:paraId="55D81927" w14:textId="77777777" w:rsidR="001E15DE" w:rsidRPr="001E15DE" w:rsidRDefault="001E15DE" w:rsidP="001E15DE">
      <w:pPr>
        <w:numPr>
          <w:ilvl w:val="1"/>
          <w:numId w:val="4"/>
        </w:numPr>
      </w:pPr>
      <w:r w:rsidRPr="001E15DE">
        <w:rPr>
          <w:b/>
          <w:bCs/>
        </w:rPr>
        <w:t>Gestion des secrets :</w:t>
      </w:r>
      <w:r w:rsidRPr="001E15DE">
        <w:t xml:space="preserve"> Utilisez des outils comme </w:t>
      </w:r>
      <w:proofErr w:type="spellStart"/>
      <w:r w:rsidRPr="001E15DE">
        <w:t>HashiCorp</w:t>
      </w:r>
      <w:proofErr w:type="spellEnd"/>
      <w:r w:rsidRPr="001E15DE">
        <w:t xml:space="preserve"> Vault ou </w:t>
      </w:r>
      <w:proofErr w:type="spellStart"/>
      <w:r w:rsidRPr="001E15DE">
        <w:t>Kubernetes</w:t>
      </w:r>
      <w:proofErr w:type="spellEnd"/>
      <w:r w:rsidRPr="001E15DE">
        <w:t xml:space="preserve"> Secrets pour gérer les informations sensibles.</w:t>
      </w:r>
    </w:p>
    <w:p w14:paraId="5E49E38E" w14:textId="77777777" w:rsidR="001E15DE" w:rsidRPr="001E15DE" w:rsidRDefault="001E15DE" w:rsidP="001E15DE">
      <w:pPr>
        <w:numPr>
          <w:ilvl w:val="0"/>
          <w:numId w:val="4"/>
        </w:numPr>
      </w:pPr>
      <w:r w:rsidRPr="001E15DE">
        <w:rPr>
          <w:b/>
          <w:bCs/>
        </w:rPr>
        <w:t>Déploiement et Orchestration :</w:t>
      </w:r>
    </w:p>
    <w:p w14:paraId="53AB9820" w14:textId="77777777" w:rsidR="001E15DE" w:rsidRPr="001E15DE" w:rsidRDefault="001E15DE" w:rsidP="001E15DE">
      <w:pPr>
        <w:numPr>
          <w:ilvl w:val="1"/>
          <w:numId w:val="4"/>
        </w:numPr>
      </w:pPr>
      <w:r w:rsidRPr="001E15DE">
        <w:t>Maîtrisez votre plateforme d'orchestration (</w:t>
      </w:r>
      <w:proofErr w:type="spellStart"/>
      <w:r w:rsidRPr="001E15DE">
        <w:t>Kubernetes</w:t>
      </w:r>
      <w:proofErr w:type="spellEnd"/>
      <w:r w:rsidRPr="001E15DE">
        <w:t xml:space="preserve"> est la norme de facto).</w:t>
      </w:r>
    </w:p>
    <w:p w14:paraId="78F7DFC9" w14:textId="77777777" w:rsidR="001E15DE" w:rsidRPr="001E15DE" w:rsidRDefault="001E15DE" w:rsidP="001E15DE">
      <w:pPr>
        <w:numPr>
          <w:ilvl w:val="1"/>
          <w:numId w:val="4"/>
        </w:numPr>
      </w:pPr>
      <w:r w:rsidRPr="001E15DE">
        <w:t xml:space="preserve">Implémentez des stratégies de déploiement avancées (Canary </w:t>
      </w:r>
      <w:proofErr w:type="spellStart"/>
      <w:r w:rsidRPr="001E15DE">
        <w:t>deployments</w:t>
      </w:r>
      <w:proofErr w:type="spellEnd"/>
      <w:r w:rsidRPr="001E15DE">
        <w:t xml:space="preserve">, Blue/Green </w:t>
      </w:r>
      <w:proofErr w:type="spellStart"/>
      <w:r w:rsidRPr="001E15DE">
        <w:t>deployments</w:t>
      </w:r>
      <w:proofErr w:type="spellEnd"/>
      <w:r w:rsidRPr="001E15DE">
        <w:t>) pour minimiser les risques.</w:t>
      </w:r>
    </w:p>
    <w:p w14:paraId="58510BE4" w14:textId="77777777" w:rsidR="001E15DE" w:rsidRPr="001E15DE" w:rsidRDefault="001E15DE" w:rsidP="001E15DE">
      <w:pPr>
        <w:numPr>
          <w:ilvl w:val="0"/>
          <w:numId w:val="4"/>
        </w:numPr>
      </w:pPr>
      <w:r w:rsidRPr="001E15DE">
        <w:rPr>
          <w:b/>
          <w:bCs/>
        </w:rPr>
        <w:t>Culture d'Équipe et Organisation :</w:t>
      </w:r>
    </w:p>
    <w:p w14:paraId="38421CFE" w14:textId="77777777" w:rsidR="001E15DE" w:rsidRPr="001E15DE" w:rsidRDefault="001E15DE" w:rsidP="001E15DE">
      <w:pPr>
        <w:numPr>
          <w:ilvl w:val="1"/>
          <w:numId w:val="4"/>
        </w:numPr>
      </w:pPr>
      <w:r w:rsidRPr="001E15DE">
        <w:rPr>
          <w:b/>
          <w:bCs/>
        </w:rPr>
        <w:lastRenderedPageBreak/>
        <w:t>Petites équipes autonomes :</w:t>
      </w:r>
      <w:r w:rsidRPr="001E15DE">
        <w:t xml:space="preserve"> Les </w:t>
      </w:r>
      <w:proofErr w:type="spellStart"/>
      <w:r w:rsidRPr="001E15DE">
        <w:t>microservices</w:t>
      </w:r>
      <w:proofErr w:type="spellEnd"/>
      <w:r w:rsidRPr="001E15DE">
        <w:t xml:space="preserve"> sont souvent associés à des équipes "</w:t>
      </w:r>
      <w:proofErr w:type="spellStart"/>
      <w:r w:rsidRPr="001E15DE">
        <w:t>Two</w:t>
      </w:r>
      <w:proofErr w:type="spellEnd"/>
      <w:r w:rsidRPr="001E15DE">
        <w:t>-Pizza Teams" (assez petites pour être nourries par deux pizzas), responsables de l'intégralité du cycle de vie de leurs services.</w:t>
      </w:r>
    </w:p>
    <w:p w14:paraId="5B5F1D14" w14:textId="77777777" w:rsidR="001E15DE" w:rsidRPr="001E15DE" w:rsidRDefault="001E15DE" w:rsidP="001E15DE">
      <w:pPr>
        <w:numPr>
          <w:ilvl w:val="1"/>
          <w:numId w:val="4"/>
        </w:numPr>
      </w:pPr>
      <w:r w:rsidRPr="001E15DE">
        <w:rPr>
          <w:b/>
          <w:bCs/>
        </w:rPr>
        <w:t>DevOps :</w:t>
      </w:r>
      <w:r w:rsidRPr="001E15DE">
        <w:t xml:space="preserve"> Une forte culture DevOps est essentielle pour gérer la complexité opérationnelle des </w:t>
      </w:r>
      <w:proofErr w:type="spellStart"/>
      <w:r w:rsidRPr="001E15DE">
        <w:t>microservices</w:t>
      </w:r>
      <w:proofErr w:type="spellEnd"/>
      <w:r w:rsidRPr="001E15DE">
        <w:t>.</w:t>
      </w:r>
    </w:p>
    <w:p w14:paraId="6AEB7C2D" w14:textId="77777777" w:rsidR="001E15DE" w:rsidRPr="001E15DE" w:rsidRDefault="001E15DE" w:rsidP="001E15DE">
      <w:pPr>
        <w:numPr>
          <w:ilvl w:val="1"/>
          <w:numId w:val="4"/>
        </w:numPr>
      </w:pPr>
      <w:r w:rsidRPr="001E15DE">
        <w:rPr>
          <w:b/>
          <w:bCs/>
        </w:rPr>
        <w:t>Communication :</w:t>
      </w:r>
      <w:r w:rsidRPr="001E15DE">
        <w:t xml:space="preserve"> La communication inter-équipes devient plus critique.</w:t>
      </w:r>
    </w:p>
    <w:p w14:paraId="6707CA79" w14:textId="77777777" w:rsidR="001E15DE" w:rsidRPr="001E15DE" w:rsidRDefault="001E15DE" w:rsidP="001E15DE">
      <w:r w:rsidRPr="001E15DE">
        <w:t xml:space="preserve">La migration vers les </w:t>
      </w:r>
      <w:proofErr w:type="spellStart"/>
      <w:r w:rsidRPr="001E15DE">
        <w:t>microservices</w:t>
      </w:r>
      <w:proofErr w:type="spellEnd"/>
      <w:r w:rsidRPr="001E15DE">
        <w:t xml:space="preserve"> est un voyage, pas une destination. Elle demande de la patience, de la planification et un apprentissage continu. Commencez petit, apprenez de chaque itération, et adaptez votre stratégie en fonction des retours d'expérience.</w:t>
      </w:r>
    </w:p>
    <w:p w14:paraId="35083FA9" w14:textId="77777777" w:rsidR="001E15DE" w:rsidRDefault="001E15DE"/>
    <w:sectPr w:rsidR="001E1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76553"/>
    <w:multiLevelType w:val="multilevel"/>
    <w:tmpl w:val="F58A6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9646D"/>
    <w:multiLevelType w:val="multilevel"/>
    <w:tmpl w:val="FC587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14950"/>
    <w:multiLevelType w:val="multilevel"/>
    <w:tmpl w:val="7D00F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66B9B"/>
    <w:multiLevelType w:val="multilevel"/>
    <w:tmpl w:val="D3343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243770">
    <w:abstractNumId w:val="2"/>
  </w:num>
  <w:num w:numId="2" w16cid:durableId="331033569">
    <w:abstractNumId w:val="1"/>
  </w:num>
  <w:num w:numId="3" w16cid:durableId="225989709">
    <w:abstractNumId w:val="0"/>
  </w:num>
  <w:num w:numId="4" w16cid:durableId="445082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5DE"/>
    <w:rsid w:val="001E15DE"/>
    <w:rsid w:val="00F02E94"/>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5A11"/>
  <w15:chartTrackingRefBased/>
  <w15:docId w15:val="{026A24A0-1348-4527-9B7F-7AF64B36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15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E15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E15D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E15D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E15D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E15D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E15D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E15D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E15D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15D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E15D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E15D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E15D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E15D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E15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E15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E15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E15DE"/>
    <w:rPr>
      <w:rFonts w:eastAsiaTheme="majorEastAsia" w:cstheme="majorBidi"/>
      <w:color w:val="272727" w:themeColor="text1" w:themeTint="D8"/>
    </w:rPr>
  </w:style>
  <w:style w:type="paragraph" w:styleId="Titre">
    <w:name w:val="Title"/>
    <w:basedOn w:val="Normal"/>
    <w:next w:val="Normal"/>
    <w:link w:val="TitreCar"/>
    <w:uiPriority w:val="10"/>
    <w:qFormat/>
    <w:rsid w:val="001E1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15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E15D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E15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E15DE"/>
    <w:pPr>
      <w:spacing w:before="160"/>
      <w:jc w:val="center"/>
    </w:pPr>
    <w:rPr>
      <w:i/>
      <w:iCs/>
      <w:color w:val="404040" w:themeColor="text1" w:themeTint="BF"/>
    </w:rPr>
  </w:style>
  <w:style w:type="character" w:customStyle="1" w:styleId="CitationCar">
    <w:name w:val="Citation Car"/>
    <w:basedOn w:val="Policepardfaut"/>
    <w:link w:val="Citation"/>
    <w:uiPriority w:val="29"/>
    <w:rsid w:val="001E15DE"/>
    <w:rPr>
      <w:i/>
      <w:iCs/>
      <w:color w:val="404040" w:themeColor="text1" w:themeTint="BF"/>
    </w:rPr>
  </w:style>
  <w:style w:type="paragraph" w:styleId="Paragraphedeliste">
    <w:name w:val="List Paragraph"/>
    <w:basedOn w:val="Normal"/>
    <w:uiPriority w:val="34"/>
    <w:qFormat/>
    <w:rsid w:val="001E15DE"/>
    <w:pPr>
      <w:ind w:left="720"/>
      <w:contextualSpacing/>
    </w:pPr>
  </w:style>
  <w:style w:type="character" w:styleId="Accentuationintense">
    <w:name w:val="Intense Emphasis"/>
    <w:basedOn w:val="Policepardfaut"/>
    <w:uiPriority w:val="21"/>
    <w:qFormat/>
    <w:rsid w:val="001E15DE"/>
    <w:rPr>
      <w:i/>
      <w:iCs/>
      <w:color w:val="2F5496" w:themeColor="accent1" w:themeShade="BF"/>
    </w:rPr>
  </w:style>
  <w:style w:type="paragraph" w:styleId="Citationintense">
    <w:name w:val="Intense Quote"/>
    <w:basedOn w:val="Normal"/>
    <w:next w:val="Normal"/>
    <w:link w:val="CitationintenseCar"/>
    <w:uiPriority w:val="30"/>
    <w:qFormat/>
    <w:rsid w:val="001E15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E15DE"/>
    <w:rPr>
      <w:i/>
      <w:iCs/>
      <w:color w:val="2F5496" w:themeColor="accent1" w:themeShade="BF"/>
    </w:rPr>
  </w:style>
  <w:style w:type="character" w:styleId="Rfrenceintense">
    <w:name w:val="Intense Reference"/>
    <w:basedOn w:val="Policepardfaut"/>
    <w:uiPriority w:val="32"/>
    <w:qFormat/>
    <w:rsid w:val="001E15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16708">
      <w:bodyDiv w:val="1"/>
      <w:marLeft w:val="0"/>
      <w:marRight w:val="0"/>
      <w:marTop w:val="0"/>
      <w:marBottom w:val="0"/>
      <w:divBdr>
        <w:top w:val="none" w:sz="0" w:space="0" w:color="auto"/>
        <w:left w:val="none" w:sz="0" w:space="0" w:color="auto"/>
        <w:bottom w:val="none" w:sz="0" w:space="0" w:color="auto"/>
        <w:right w:val="none" w:sz="0" w:space="0" w:color="auto"/>
      </w:divBdr>
    </w:div>
    <w:div w:id="17334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1429</Words>
  <Characters>7861</Characters>
  <Application>Microsoft Office Word</Application>
  <DocSecurity>0</DocSecurity>
  <Lines>65</Lines>
  <Paragraphs>18</Paragraphs>
  <ScaleCrop>false</ScaleCrop>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Cabrel NYA</dc:creator>
  <cp:keywords/>
  <dc:description/>
  <cp:lastModifiedBy>Cabrel NYA</cp:lastModifiedBy>
  <cp:revision>1</cp:revision>
  <dcterms:created xsi:type="dcterms:W3CDTF">2025-07-24T18:01:00Z</dcterms:created>
  <dcterms:modified xsi:type="dcterms:W3CDTF">2025-07-24T18:02:00Z</dcterms:modified>
</cp:coreProperties>
</file>