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1CA" w:rsidRPr="009D7C8B" w:rsidRDefault="00FA3248" w:rsidP="00FA3248">
      <w:pPr>
        <w:jc w:val="center"/>
        <w:rPr>
          <w:sz w:val="24"/>
        </w:rPr>
      </w:pPr>
      <w:bookmarkStart w:id="0" w:name="_GoBack"/>
      <w:bookmarkEnd w:id="0"/>
      <w:r w:rsidRPr="009D7C8B">
        <w:rPr>
          <w:rFonts w:hint="eastAsia"/>
          <w:sz w:val="24"/>
        </w:rPr>
        <w:t>应灾</w:t>
      </w:r>
      <w:r w:rsidR="002801CA" w:rsidRPr="009D7C8B">
        <w:rPr>
          <w:rFonts w:hint="eastAsia"/>
          <w:sz w:val="24"/>
        </w:rPr>
        <w:t>地图</w:t>
      </w:r>
    </w:p>
    <w:p w:rsidR="00660D0C" w:rsidRPr="009D7C8B" w:rsidRDefault="005046F8" w:rsidP="00660D0C">
      <w:pPr>
        <w:rPr>
          <w:sz w:val="24"/>
        </w:rPr>
      </w:pPr>
      <w:r w:rsidRPr="009D7C8B">
        <w:rPr>
          <w:rFonts w:hint="eastAsia"/>
          <w:sz w:val="24"/>
        </w:rPr>
        <w:t>一、</w:t>
      </w:r>
      <w:r w:rsidR="00621B91" w:rsidRPr="009D7C8B">
        <w:rPr>
          <w:rFonts w:hint="eastAsia"/>
          <w:sz w:val="24"/>
        </w:rPr>
        <w:t>提出</w:t>
      </w:r>
      <w:r w:rsidR="00846077" w:rsidRPr="009D7C8B">
        <w:rPr>
          <w:rFonts w:hint="eastAsia"/>
          <w:sz w:val="24"/>
        </w:rPr>
        <w:t>背景：</w:t>
      </w:r>
    </w:p>
    <w:p w:rsidR="00B2256D" w:rsidRPr="009D7C8B" w:rsidRDefault="00846077" w:rsidP="00660D0C">
      <w:pPr>
        <w:rPr>
          <w:sz w:val="24"/>
        </w:rPr>
      </w:pPr>
      <w:r w:rsidRPr="009D7C8B">
        <w:rPr>
          <w:rFonts w:hint="eastAsia"/>
          <w:sz w:val="24"/>
        </w:rPr>
        <w:t>当灾难来临时，如地震，洪水</w:t>
      </w:r>
      <w:r w:rsidR="004F09D2" w:rsidRPr="009D7C8B">
        <w:rPr>
          <w:rFonts w:hint="eastAsia"/>
          <w:sz w:val="24"/>
        </w:rPr>
        <w:t>，泥石流</w:t>
      </w:r>
      <w:r w:rsidRPr="009D7C8B">
        <w:rPr>
          <w:rFonts w:hint="eastAsia"/>
          <w:sz w:val="24"/>
        </w:rPr>
        <w:t>等</w:t>
      </w:r>
      <w:r w:rsidR="004F09D2" w:rsidRPr="009D7C8B">
        <w:rPr>
          <w:rFonts w:hint="eastAsia"/>
          <w:sz w:val="24"/>
        </w:rPr>
        <w:t>自然灾害，会</w:t>
      </w:r>
      <w:r w:rsidR="00621B91" w:rsidRPr="009D7C8B">
        <w:rPr>
          <w:rFonts w:hint="eastAsia"/>
          <w:sz w:val="24"/>
        </w:rPr>
        <w:t>短时间内</w:t>
      </w:r>
      <w:r w:rsidR="004F09D2" w:rsidRPr="009D7C8B">
        <w:rPr>
          <w:rFonts w:hint="eastAsia"/>
          <w:sz w:val="24"/>
        </w:rPr>
        <w:t>破坏人类现有环境</w:t>
      </w:r>
      <w:r w:rsidR="008213ED" w:rsidRPr="009D7C8B">
        <w:rPr>
          <w:rFonts w:hint="eastAsia"/>
          <w:sz w:val="24"/>
        </w:rPr>
        <w:t>。灾害风险评估，灾害发生时</w:t>
      </w:r>
      <w:r w:rsidR="00660D0C" w:rsidRPr="009D7C8B">
        <w:rPr>
          <w:sz w:val="24"/>
        </w:rPr>
        <w:t>实时准确的</w:t>
      </w:r>
      <w:r w:rsidR="004F09D2" w:rsidRPr="009D7C8B">
        <w:rPr>
          <w:rFonts w:hint="eastAsia"/>
          <w:sz w:val="24"/>
        </w:rPr>
        <w:t>获取路况</w:t>
      </w:r>
      <w:r w:rsidR="008213ED" w:rsidRPr="009D7C8B">
        <w:rPr>
          <w:rFonts w:hint="eastAsia"/>
          <w:sz w:val="24"/>
        </w:rPr>
        <w:t>，规划安全逃生路线，</w:t>
      </w:r>
      <w:r w:rsidR="00514FE0" w:rsidRPr="009D7C8B">
        <w:rPr>
          <w:rFonts w:hint="eastAsia"/>
          <w:sz w:val="24"/>
        </w:rPr>
        <w:t>获取</w:t>
      </w:r>
      <w:r w:rsidR="004F09D2" w:rsidRPr="009D7C8B">
        <w:rPr>
          <w:rFonts w:hint="eastAsia"/>
          <w:sz w:val="24"/>
        </w:rPr>
        <w:t>关键</w:t>
      </w:r>
      <w:r w:rsidR="00660D0C" w:rsidRPr="009D7C8B">
        <w:rPr>
          <w:sz w:val="24"/>
        </w:rPr>
        <w:t>灾情信息是</w:t>
      </w:r>
      <w:r w:rsidR="004F09D2" w:rsidRPr="009D7C8B">
        <w:rPr>
          <w:sz w:val="24"/>
        </w:rPr>
        <w:t>救灾减灾的</w:t>
      </w:r>
      <w:r w:rsidR="004F09D2" w:rsidRPr="009D7C8B">
        <w:rPr>
          <w:rFonts w:hint="eastAsia"/>
          <w:sz w:val="24"/>
        </w:rPr>
        <w:t>关键。</w:t>
      </w:r>
      <w:r w:rsidR="008213ED" w:rsidRPr="009D7C8B">
        <w:rPr>
          <w:rFonts w:hint="eastAsia"/>
          <w:sz w:val="24"/>
        </w:rPr>
        <w:t>因此，针对自然灾害，</w:t>
      </w:r>
      <w:r w:rsidR="00514FE0" w:rsidRPr="009D7C8B">
        <w:rPr>
          <w:sz w:val="24"/>
        </w:rPr>
        <w:t>基于</w:t>
      </w:r>
      <w:r w:rsidR="008213ED" w:rsidRPr="009D7C8B">
        <w:rPr>
          <w:sz w:val="24"/>
        </w:rPr>
        <w:t>地图平台提供的详细地理信息服务，</w:t>
      </w:r>
      <w:r w:rsidR="006466C3" w:rsidRPr="009D7C8B">
        <w:rPr>
          <w:rFonts w:hint="eastAsia"/>
          <w:sz w:val="24"/>
        </w:rPr>
        <w:t>设计提供一款</w:t>
      </w:r>
      <w:r w:rsidR="00514FE0" w:rsidRPr="009D7C8B">
        <w:rPr>
          <w:rFonts w:hint="eastAsia"/>
          <w:sz w:val="24"/>
        </w:rPr>
        <w:t>在线</w:t>
      </w:r>
      <w:r w:rsidR="006466C3" w:rsidRPr="009D7C8B">
        <w:rPr>
          <w:rFonts w:hint="eastAsia"/>
          <w:sz w:val="24"/>
        </w:rPr>
        <w:t>灾情地图系统</w:t>
      </w:r>
      <w:r w:rsidR="00621B91" w:rsidRPr="009D7C8B">
        <w:rPr>
          <w:rFonts w:hint="eastAsia"/>
          <w:sz w:val="24"/>
        </w:rPr>
        <w:t>的应急辅助支持工具是必要的。</w:t>
      </w:r>
      <w:r w:rsidR="006466C3" w:rsidRPr="009D7C8B">
        <w:rPr>
          <w:sz w:val="24"/>
        </w:rPr>
        <w:t>为</w:t>
      </w:r>
      <w:r w:rsidR="006466C3" w:rsidRPr="009D7C8B">
        <w:rPr>
          <w:rFonts w:hint="eastAsia"/>
          <w:sz w:val="24"/>
        </w:rPr>
        <w:t>组织</w:t>
      </w:r>
      <w:r w:rsidR="006466C3" w:rsidRPr="009D7C8B">
        <w:rPr>
          <w:sz w:val="24"/>
        </w:rPr>
        <w:t>公众</w:t>
      </w:r>
      <w:r w:rsidR="006466C3" w:rsidRPr="009D7C8B">
        <w:rPr>
          <w:rFonts w:hint="eastAsia"/>
          <w:sz w:val="24"/>
        </w:rPr>
        <w:t>避难，用户</w:t>
      </w:r>
      <w:r w:rsidR="006466C3" w:rsidRPr="009D7C8B">
        <w:rPr>
          <w:sz w:val="24"/>
        </w:rPr>
        <w:t>及时了解灾情信息</w:t>
      </w:r>
      <w:r w:rsidR="006466C3" w:rsidRPr="009D7C8B">
        <w:rPr>
          <w:rFonts w:hint="eastAsia"/>
          <w:sz w:val="24"/>
        </w:rPr>
        <w:t>进行自救，以及灾后</w:t>
      </w:r>
      <w:r w:rsidR="00B2256D" w:rsidRPr="009D7C8B">
        <w:rPr>
          <w:rFonts w:hint="eastAsia"/>
          <w:sz w:val="24"/>
        </w:rPr>
        <w:t>救助物资的运送等</w:t>
      </w:r>
      <w:r w:rsidR="00B2256D" w:rsidRPr="009D7C8B">
        <w:rPr>
          <w:sz w:val="24"/>
        </w:rPr>
        <w:t>应急处置</w:t>
      </w:r>
      <w:r w:rsidR="00FA3248" w:rsidRPr="009D7C8B">
        <w:rPr>
          <w:rFonts w:hint="eastAsia"/>
          <w:sz w:val="24"/>
        </w:rPr>
        <w:t>提供技术支持</w:t>
      </w:r>
      <w:r w:rsidR="00B2256D" w:rsidRPr="009D7C8B">
        <w:rPr>
          <w:rFonts w:hint="eastAsia"/>
          <w:sz w:val="24"/>
        </w:rPr>
        <w:t>。</w:t>
      </w:r>
    </w:p>
    <w:p w:rsidR="008532E5" w:rsidRPr="009D7C8B" w:rsidRDefault="005046F8" w:rsidP="00660D0C">
      <w:pPr>
        <w:rPr>
          <w:sz w:val="24"/>
        </w:rPr>
      </w:pPr>
      <w:r w:rsidRPr="009D7C8B">
        <w:rPr>
          <w:rFonts w:hint="eastAsia"/>
          <w:sz w:val="24"/>
        </w:rPr>
        <w:t>二、</w:t>
      </w:r>
      <w:r w:rsidR="00621B91" w:rsidRPr="009D7C8B">
        <w:rPr>
          <w:rFonts w:hint="eastAsia"/>
          <w:sz w:val="24"/>
        </w:rPr>
        <w:t>主要</w:t>
      </w:r>
      <w:r w:rsidR="00732852" w:rsidRPr="009D7C8B">
        <w:rPr>
          <w:rFonts w:hint="eastAsia"/>
          <w:sz w:val="24"/>
        </w:rPr>
        <w:t>功能</w:t>
      </w:r>
      <w:r w:rsidRPr="009D7C8B">
        <w:rPr>
          <w:rFonts w:hint="eastAsia"/>
          <w:sz w:val="24"/>
        </w:rPr>
        <w:t>：</w:t>
      </w:r>
    </w:p>
    <w:p w:rsidR="00732852" w:rsidRPr="009D7C8B" w:rsidRDefault="00732852" w:rsidP="00621B91">
      <w:pPr>
        <w:pStyle w:val="ListParagraph"/>
        <w:numPr>
          <w:ilvl w:val="0"/>
          <w:numId w:val="7"/>
        </w:numPr>
        <w:rPr>
          <w:sz w:val="24"/>
        </w:rPr>
      </w:pPr>
      <w:r w:rsidRPr="009D7C8B">
        <w:rPr>
          <w:rFonts w:hint="eastAsia"/>
          <w:sz w:val="24"/>
        </w:rPr>
        <w:t>灾前：</w:t>
      </w:r>
    </w:p>
    <w:p w:rsidR="008532E5" w:rsidRPr="009D7C8B" w:rsidRDefault="00732852" w:rsidP="009D7C8B">
      <w:pPr>
        <w:pStyle w:val="ListParagraph"/>
        <w:numPr>
          <w:ilvl w:val="0"/>
          <w:numId w:val="12"/>
        </w:numPr>
        <w:rPr>
          <w:sz w:val="24"/>
        </w:rPr>
      </w:pPr>
      <w:r w:rsidRPr="009D7C8B">
        <w:rPr>
          <w:rFonts w:hint="eastAsia"/>
          <w:sz w:val="24"/>
        </w:rPr>
        <w:t>灾害风险评估。</w:t>
      </w:r>
      <w:r w:rsidR="008532E5" w:rsidRPr="009D7C8B">
        <w:rPr>
          <w:rFonts w:hint="eastAsia"/>
          <w:sz w:val="24"/>
        </w:rPr>
        <w:t>在综合考虑环境、受灾对象、历史灾</w:t>
      </w:r>
      <w:r w:rsidRPr="009D7C8B">
        <w:rPr>
          <w:rFonts w:hint="eastAsia"/>
          <w:sz w:val="24"/>
        </w:rPr>
        <w:t>情等基础上，预测未来可能发生灾害的类型、分布范围、灾害强度等。</w:t>
      </w:r>
      <w:r w:rsidR="005046F8" w:rsidRPr="009D7C8B">
        <w:rPr>
          <w:rFonts w:hint="eastAsia"/>
          <w:sz w:val="24"/>
        </w:rPr>
        <w:t>即是风险评估的依据，也</w:t>
      </w:r>
      <w:r w:rsidR="008532E5" w:rsidRPr="009D7C8B">
        <w:rPr>
          <w:rFonts w:hint="eastAsia"/>
          <w:sz w:val="24"/>
        </w:rPr>
        <w:t>是风险评估成果的直观表现。</w:t>
      </w:r>
    </w:p>
    <w:p w:rsidR="00732852" w:rsidRDefault="00E705E3" w:rsidP="009D7C8B">
      <w:pPr>
        <w:pStyle w:val="ListParagraph"/>
        <w:numPr>
          <w:ilvl w:val="0"/>
          <w:numId w:val="12"/>
        </w:numPr>
        <w:rPr>
          <w:sz w:val="24"/>
        </w:rPr>
      </w:pPr>
      <w:r w:rsidRPr="009D7C8B">
        <w:rPr>
          <w:rFonts w:hint="eastAsia"/>
          <w:sz w:val="24"/>
        </w:rPr>
        <w:t>相关应灾指南推送</w:t>
      </w:r>
      <w:r w:rsidR="005046F8" w:rsidRPr="009D7C8B">
        <w:rPr>
          <w:rFonts w:hint="eastAsia"/>
          <w:sz w:val="24"/>
        </w:rPr>
        <w:t>和预警</w:t>
      </w:r>
    </w:p>
    <w:p w:rsidR="009D7C8B" w:rsidRPr="009D7C8B" w:rsidRDefault="009D7C8B" w:rsidP="009D7C8B">
      <w:pPr>
        <w:pStyle w:val="ListParagraph"/>
        <w:rPr>
          <w:rFonts w:hint="eastAsia"/>
          <w:sz w:val="24"/>
        </w:rPr>
      </w:pPr>
    </w:p>
    <w:p w:rsidR="00E705E3" w:rsidRPr="009D7C8B" w:rsidRDefault="00E705E3" w:rsidP="00621B91">
      <w:pPr>
        <w:pStyle w:val="ListParagraph"/>
        <w:numPr>
          <w:ilvl w:val="0"/>
          <w:numId w:val="7"/>
        </w:numPr>
        <w:rPr>
          <w:sz w:val="24"/>
        </w:rPr>
      </w:pPr>
      <w:r w:rsidRPr="009D7C8B">
        <w:rPr>
          <w:rFonts w:hint="eastAsia"/>
          <w:sz w:val="24"/>
        </w:rPr>
        <w:t>灾中：</w:t>
      </w:r>
    </w:p>
    <w:p w:rsidR="005046F8" w:rsidRPr="009D7C8B" w:rsidRDefault="00E705E3" w:rsidP="009D7C8B">
      <w:pPr>
        <w:pStyle w:val="ListParagraph"/>
        <w:numPr>
          <w:ilvl w:val="0"/>
          <w:numId w:val="14"/>
        </w:numPr>
        <w:rPr>
          <w:sz w:val="24"/>
        </w:rPr>
      </w:pPr>
      <w:r w:rsidRPr="009D7C8B">
        <w:rPr>
          <w:sz w:val="24"/>
        </w:rPr>
        <w:t>灾情的实时发布、空间定位、</w:t>
      </w:r>
      <w:r w:rsidR="00F10DF3" w:rsidRPr="009D7C8B">
        <w:rPr>
          <w:rFonts w:hint="eastAsia"/>
          <w:sz w:val="24"/>
        </w:rPr>
        <w:t>安全路线规划，安全区域指引</w:t>
      </w:r>
      <w:r w:rsidR="00862BAD" w:rsidRPr="009D7C8B">
        <w:rPr>
          <w:rFonts w:hint="eastAsia"/>
          <w:sz w:val="24"/>
        </w:rPr>
        <w:t>。提供最佳避难路线，</w:t>
      </w:r>
      <w:r w:rsidR="00FA3248" w:rsidRPr="009D7C8B">
        <w:rPr>
          <w:rFonts w:hint="eastAsia"/>
          <w:sz w:val="24"/>
        </w:rPr>
        <w:t>使公众</w:t>
      </w:r>
      <w:r w:rsidR="00862BAD" w:rsidRPr="009D7C8B">
        <w:rPr>
          <w:rFonts w:hint="eastAsia"/>
          <w:sz w:val="24"/>
        </w:rPr>
        <w:t>发生破坏性灾害时能高效</w:t>
      </w:r>
      <w:r w:rsidR="005046F8" w:rsidRPr="009D7C8B">
        <w:rPr>
          <w:rFonts w:hint="eastAsia"/>
          <w:sz w:val="24"/>
        </w:rPr>
        <w:t>安全的转移</w:t>
      </w:r>
      <w:r w:rsidR="00FA3248" w:rsidRPr="009D7C8B">
        <w:rPr>
          <w:rFonts w:hint="eastAsia"/>
          <w:sz w:val="24"/>
        </w:rPr>
        <w:t>。</w:t>
      </w:r>
    </w:p>
    <w:p w:rsidR="00F10DF3" w:rsidRDefault="00F10DF3" w:rsidP="009D7C8B">
      <w:pPr>
        <w:pStyle w:val="ListParagraph"/>
        <w:numPr>
          <w:ilvl w:val="0"/>
          <w:numId w:val="14"/>
        </w:numPr>
        <w:rPr>
          <w:sz w:val="24"/>
        </w:rPr>
      </w:pPr>
      <w:r w:rsidRPr="009D7C8B">
        <w:rPr>
          <w:rFonts w:hint="eastAsia"/>
          <w:sz w:val="24"/>
        </w:rPr>
        <w:t>城市地图和地理地图结合，</w:t>
      </w:r>
      <w:r w:rsidR="00862BAD" w:rsidRPr="009D7C8B">
        <w:rPr>
          <w:rFonts w:hint="eastAsia"/>
          <w:sz w:val="24"/>
        </w:rPr>
        <w:t>将</w:t>
      </w:r>
      <w:r w:rsidR="00862BAD" w:rsidRPr="009D7C8B">
        <w:rPr>
          <w:rFonts w:hint="eastAsia"/>
          <w:sz w:val="24"/>
        </w:rPr>
        <w:t>3</w:t>
      </w:r>
      <w:r w:rsidR="00862BAD" w:rsidRPr="009D7C8B">
        <w:rPr>
          <w:sz w:val="24"/>
        </w:rPr>
        <w:t>D</w:t>
      </w:r>
      <w:r w:rsidR="00862BAD" w:rsidRPr="009D7C8B">
        <w:rPr>
          <w:rFonts w:hint="eastAsia"/>
          <w:sz w:val="24"/>
        </w:rPr>
        <w:t>立体地图作为特色功能，在雨灾情况下，</w:t>
      </w:r>
      <w:r w:rsidRPr="009D7C8B">
        <w:rPr>
          <w:rFonts w:hint="eastAsia"/>
          <w:sz w:val="24"/>
        </w:rPr>
        <w:t>通过地势判断</w:t>
      </w:r>
      <w:r w:rsidR="00862BAD" w:rsidRPr="009D7C8B">
        <w:rPr>
          <w:rFonts w:hint="eastAsia"/>
          <w:sz w:val="24"/>
        </w:rPr>
        <w:t>雨水淤积情况</w:t>
      </w:r>
      <w:r w:rsidR="00FA3248" w:rsidRPr="009D7C8B">
        <w:rPr>
          <w:rFonts w:hint="eastAsia"/>
          <w:sz w:val="24"/>
        </w:rPr>
        <w:t>，规划安全道路通往地势高的避难区域。</w:t>
      </w:r>
    </w:p>
    <w:p w:rsidR="009D7C8B" w:rsidRPr="009D7C8B" w:rsidRDefault="009D7C8B" w:rsidP="009D7C8B">
      <w:pPr>
        <w:pStyle w:val="ListParagraph"/>
        <w:rPr>
          <w:rFonts w:hint="eastAsia"/>
          <w:sz w:val="24"/>
        </w:rPr>
      </w:pPr>
    </w:p>
    <w:p w:rsidR="00F10DF3" w:rsidRPr="009D7C8B" w:rsidRDefault="00F10DF3" w:rsidP="00621B91">
      <w:pPr>
        <w:pStyle w:val="ListParagraph"/>
        <w:numPr>
          <w:ilvl w:val="0"/>
          <w:numId w:val="7"/>
        </w:numPr>
        <w:rPr>
          <w:sz w:val="24"/>
        </w:rPr>
      </w:pPr>
      <w:r w:rsidRPr="009D7C8B">
        <w:rPr>
          <w:rFonts w:hint="eastAsia"/>
          <w:sz w:val="24"/>
        </w:rPr>
        <w:t>灾后：</w:t>
      </w:r>
    </w:p>
    <w:p w:rsidR="00E705E3" w:rsidRPr="009D7C8B" w:rsidRDefault="00BF2839" w:rsidP="009D7C8B">
      <w:pPr>
        <w:ind w:left="360"/>
        <w:rPr>
          <w:sz w:val="24"/>
        </w:rPr>
      </w:pPr>
      <w:r w:rsidRPr="009D7C8B">
        <w:rPr>
          <w:rFonts w:hint="eastAsia"/>
          <w:sz w:val="24"/>
        </w:rPr>
        <w:t>实时更新路况，</w:t>
      </w:r>
      <w:r w:rsidR="00E705E3" w:rsidRPr="009D7C8B">
        <w:rPr>
          <w:sz w:val="24"/>
        </w:rPr>
        <w:t>灾情标绘、信息查询以及统计分析等核心功能</w:t>
      </w:r>
      <w:r w:rsidRPr="009D7C8B">
        <w:rPr>
          <w:rFonts w:hint="eastAsia"/>
          <w:sz w:val="24"/>
        </w:rPr>
        <w:t>便于救灾人员抵达现场以及救灾物资配送</w:t>
      </w:r>
    </w:p>
    <w:p w:rsidR="00EE1AA0" w:rsidRPr="009D7C8B" w:rsidRDefault="009D7C8B" w:rsidP="00660D0C">
      <w:pPr>
        <w:rPr>
          <w:sz w:val="24"/>
        </w:rPr>
      </w:pPr>
    </w:p>
    <w:sectPr w:rsidR="00EE1AA0" w:rsidRPr="009D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32E"/>
    <w:multiLevelType w:val="hybridMultilevel"/>
    <w:tmpl w:val="DFA088CC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6A4A"/>
    <w:multiLevelType w:val="hybridMultilevel"/>
    <w:tmpl w:val="CC1CC900"/>
    <w:lvl w:ilvl="0" w:tplc="14B275EC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900E085C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4891"/>
    <w:multiLevelType w:val="hybridMultilevel"/>
    <w:tmpl w:val="B1AE0250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0F13"/>
    <w:multiLevelType w:val="hybridMultilevel"/>
    <w:tmpl w:val="0BB0C950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86878"/>
    <w:multiLevelType w:val="hybridMultilevel"/>
    <w:tmpl w:val="09566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D175A"/>
    <w:multiLevelType w:val="hybridMultilevel"/>
    <w:tmpl w:val="435EF8DA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23A6"/>
    <w:multiLevelType w:val="hybridMultilevel"/>
    <w:tmpl w:val="1A70B9DC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2C99"/>
    <w:multiLevelType w:val="hybridMultilevel"/>
    <w:tmpl w:val="63C85D22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A11F8"/>
    <w:multiLevelType w:val="hybridMultilevel"/>
    <w:tmpl w:val="19E2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13069"/>
    <w:multiLevelType w:val="hybridMultilevel"/>
    <w:tmpl w:val="9E2A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E4ACE"/>
    <w:multiLevelType w:val="hybridMultilevel"/>
    <w:tmpl w:val="D676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63E09"/>
    <w:multiLevelType w:val="hybridMultilevel"/>
    <w:tmpl w:val="2546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861E9"/>
    <w:multiLevelType w:val="hybridMultilevel"/>
    <w:tmpl w:val="E94EFEBC"/>
    <w:lvl w:ilvl="0" w:tplc="4A32EB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66BA8"/>
    <w:multiLevelType w:val="hybridMultilevel"/>
    <w:tmpl w:val="14F2D52E"/>
    <w:lvl w:ilvl="0" w:tplc="71C86BA4">
      <w:start w:val="1"/>
      <w:numFmt w:val="japaneseCounting"/>
      <w:lvlText w:val="%1、"/>
      <w:lvlJc w:val="left"/>
      <w:pPr>
        <w:ind w:left="840" w:hanging="48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BD"/>
    <w:rsid w:val="0017151A"/>
    <w:rsid w:val="002801CA"/>
    <w:rsid w:val="00356530"/>
    <w:rsid w:val="004F09D2"/>
    <w:rsid w:val="005046F8"/>
    <w:rsid w:val="00514FE0"/>
    <w:rsid w:val="00621B91"/>
    <w:rsid w:val="006466C3"/>
    <w:rsid w:val="00660D0C"/>
    <w:rsid w:val="00732852"/>
    <w:rsid w:val="00751051"/>
    <w:rsid w:val="007849BD"/>
    <w:rsid w:val="007B4767"/>
    <w:rsid w:val="007E117D"/>
    <w:rsid w:val="008213ED"/>
    <w:rsid w:val="00846077"/>
    <w:rsid w:val="008532E5"/>
    <w:rsid w:val="00862BAD"/>
    <w:rsid w:val="009D7C8B"/>
    <w:rsid w:val="00A7033E"/>
    <w:rsid w:val="00B2256D"/>
    <w:rsid w:val="00BF2839"/>
    <w:rsid w:val="00E705E3"/>
    <w:rsid w:val="00F00F43"/>
    <w:rsid w:val="00F10DF3"/>
    <w:rsid w:val="00F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1F5D"/>
  <w15:chartTrackingRefBased/>
  <w15:docId w15:val="{964DCDB4-13CB-4168-95C1-1C521939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2E5"/>
    <w:rPr>
      <w:b/>
      <w:bCs/>
    </w:rPr>
  </w:style>
  <w:style w:type="paragraph" w:styleId="ListParagraph">
    <w:name w:val="List Paragraph"/>
    <w:basedOn w:val="Normal"/>
    <w:uiPriority w:val="34"/>
    <w:qFormat/>
    <w:rsid w:val="00E7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Kun Zhang</dc:creator>
  <cp:keywords/>
  <dc:description/>
  <cp:lastModifiedBy>Jing Kun Zhang</cp:lastModifiedBy>
  <cp:revision>4</cp:revision>
  <dcterms:created xsi:type="dcterms:W3CDTF">2018-07-12T07:10:00Z</dcterms:created>
  <dcterms:modified xsi:type="dcterms:W3CDTF">2018-07-12T09:43:00Z</dcterms:modified>
</cp:coreProperties>
</file>