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1460"/>
        <w:gridCol w:w="4919"/>
        <w:gridCol w:w="3828"/>
      </w:tblGrid>
      <w:tr w:rsidR="0029095B" w:rsidRPr="0029095B" w:rsidTr="0029095B">
        <w:trPr>
          <w:trHeight w:val="315"/>
        </w:trPr>
        <w:tc>
          <w:tcPr>
            <w:tcW w:w="1460" w:type="dxa"/>
            <w:noWrap/>
            <w:hideMark/>
          </w:tcPr>
          <w:p w:rsidR="0029095B" w:rsidRPr="00AF43FB" w:rsidRDefault="0029095B" w:rsidP="00AF43FB">
            <w:pPr>
              <w:rPr>
                <w:b/>
                <w:bCs/>
              </w:rPr>
            </w:pPr>
            <w:r w:rsidRPr="0029095B">
              <w:rPr>
                <w:b/>
                <w:bCs/>
              </w:rPr>
              <w:t xml:space="preserve">Название </w:t>
            </w:r>
            <w:r w:rsidR="00AF43FB">
              <w:rPr>
                <w:b/>
                <w:bCs/>
              </w:rPr>
              <w:t>свойства</w:t>
            </w:r>
          </w:p>
        </w:tc>
        <w:tc>
          <w:tcPr>
            <w:tcW w:w="4919" w:type="dxa"/>
            <w:hideMark/>
          </w:tcPr>
          <w:p w:rsidR="0029095B" w:rsidRPr="0029095B" w:rsidRDefault="00AF43FB" w:rsidP="00AF43FB">
            <w:pPr>
              <w:rPr>
                <w:b/>
                <w:bCs/>
              </w:rPr>
            </w:pPr>
            <w:r>
              <w:rPr>
                <w:b/>
                <w:bCs/>
              </w:rPr>
              <w:t>Краткое описание свойства</w:t>
            </w:r>
            <w:bookmarkStart w:id="0" w:name="_GoBack"/>
            <w:bookmarkEnd w:id="0"/>
          </w:p>
        </w:tc>
        <w:tc>
          <w:tcPr>
            <w:tcW w:w="3828" w:type="dxa"/>
            <w:noWrap/>
            <w:hideMark/>
          </w:tcPr>
          <w:p w:rsidR="0029095B" w:rsidRPr="0029095B" w:rsidRDefault="0029095B">
            <w:pPr>
              <w:rPr>
                <w:b/>
                <w:bCs/>
              </w:rPr>
            </w:pPr>
            <w:r w:rsidRPr="0029095B">
              <w:rPr>
                <w:b/>
                <w:bCs/>
              </w:rPr>
              <w:t>Ссылка на подробное описание</w:t>
            </w:r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>display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Многоцелевое свойство, которое определяет, как элемент должен быть показан в документе.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5" w:history="1">
              <w:r w:rsidR="0029095B" w:rsidRPr="0029095B">
                <w:rPr>
                  <w:rStyle w:val="Hyperlink"/>
                </w:rPr>
                <w:t>http://htmlbook.ru/css/display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>float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Определяет, по какой стороне будет выравниваться элемент, при этом остальные элементы будут обтекать его с других сторон.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6" w:history="1">
              <w:r w:rsidR="0029095B" w:rsidRPr="0029095B">
                <w:rPr>
                  <w:rStyle w:val="Hyperlink"/>
                </w:rPr>
                <w:t>http://htmlbook.ru/css/float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>clear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Устанавливает, с какой стороны элемента запрещено его обтекание другими элементами.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7" w:history="1">
              <w:r w:rsidR="0029095B" w:rsidRPr="0029095B">
                <w:rPr>
                  <w:rStyle w:val="Hyperlink"/>
                </w:rPr>
                <w:t>http://htmlbook.ru/css/clear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>height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Устанавливает высоту блочных или заменяемых элементов.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8" w:history="1">
              <w:r w:rsidR="0029095B" w:rsidRPr="0029095B">
                <w:rPr>
                  <w:rStyle w:val="Hyperlink"/>
                </w:rPr>
                <w:t>http://htmlbook.ru/css/height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>width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Устанавливает ширину блочных или заменяемых элементов.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9" w:history="1">
              <w:r w:rsidR="0029095B" w:rsidRPr="0029095B">
                <w:rPr>
                  <w:rStyle w:val="Hyperlink"/>
                </w:rPr>
                <w:t>http://htmlbook.ru/css/width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 xml:space="preserve">padding 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Устанавливает значение полей вокруг содержимого элемента.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0" w:history="1">
              <w:r w:rsidR="0029095B" w:rsidRPr="0029095B">
                <w:rPr>
                  <w:rStyle w:val="Hyperlink"/>
                </w:rPr>
                <w:t>http://htmlbook.ru/css/padding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 xml:space="preserve">margin 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Устанавливает величину отступа от каждого края элемента.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1" w:history="1">
              <w:r w:rsidR="0029095B" w:rsidRPr="0029095B">
                <w:rPr>
                  <w:rStyle w:val="Hyperlink"/>
                </w:rPr>
                <w:t>http://htmlbook.ru/css/margin</w:t>
              </w:r>
            </w:hyperlink>
          </w:p>
        </w:tc>
      </w:tr>
      <w:tr w:rsidR="0029095B" w:rsidRPr="0029095B" w:rsidTr="0029095B">
        <w:trPr>
          <w:trHeight w:val="9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>position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Устанавливает способ позиционирования элемента относительно окна браузера или других объектов на веб-странице.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2" w:history="1">
              <w:r w:rsidR="0029095B" w:rsidRPr="0029095B">
                <w:rPr>
                  <w:rStyle w:val="Hyperlink"/>
                </w:rPr>
                <w:t>http://htmlbook.ru/css/position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 xml:space="preserve">border 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Позволяет одновременно установить толщину, стиль и цвет границы вокруг элемента.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3" w:history="1">
              <w:r w:rsidR="0029095B" w:rsidRPr="0029095B">
                <w:rPr>
                  <w:rStyle w:val="Hyperlink"/>
                </w:rPr>
                <w:t>http://htmlbook.ru/css/border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>text-align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Определяет горизонтальное выравнивание текста в пределах элемента.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4" w:history="1">
              <w:r w:rsidR="0029095B" w:rsidRPr="0029095B">
                <w:rPr>
                  <w:rStyle w:val="Hyperlink"/>
                </w:rPr>
                <w:t>http://htmlbook.ru/css/text-align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t>vertical-align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Выравнивает элемент по вертикали относительно своего родителя, окружающего текста или ячейки таблицы.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5" w:history="1">
              <w:r w:rsidR="0029095B" w:rsidRPr="0029095B">
                <w:rPr>
                  <w:rStyle w:val="Hyperlink"/>
                </w:rPr>
                <w:t>http://htmlbook.ru/css/vertical-align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rPr>
                <w:lang w:val="en-US"/>
              </w:rPr>
              <w:t>font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Универсальное свойство, которое позволяет одновременно задать несколько характеристик шрифта и текста.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6" w:history="1">
              <w:r w:rsidR="0029095B" w:rsidRPr="0029095B">
                <w:rPr>
                  <w:rStyle w:val="Hyperlink"/>
                </w:rPr>
                <w:t>http://htmlbook.ru/css/font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t>color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Определяет цвет текста элемента.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7" w:history="1">
              <w:r w:rsidR="0029095B" w:rsidRPr="0029095B">
                <w:rPr>
                  <w:rStyle w:val="Hyperlink"/>
                </w:rPr>
                <w:t>http://htmlbook.ru/css/color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t>background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Универсальное свойство позволяет установить одновременно до пяти характеристик фона.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8" w:history="1">
              <w:r w:rsidR="0029095B" w:rsidRPr="0029095B">
                <w:rPr>
                  <w:rStyle w:val="Hyperlink"/>
                </w:rPr>
                <w:t>http://htmlbook.ru/css/background</w:t>
              </w:r>
            </w:hyperlink>
          </w:p>
        </w:tc>
      </w:tr>
      <w:tr w:rsidR="0029095B" w:rsidRPr="0029095B" w:rsidTr="0029095B">
        <w:trPr>
          <w:trHeight w:val="6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t>list-style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Универсальное свойство, позволяющее одновременно задать стиль маркера, его положение, а также изображение маркера.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19" w:history="1">
              <w:r w:rsidR="0029095B" w:rsidRPr="0029095B">
                <w:rPr>
                  <w:rStyle w:val="Hyperlink"/>
                </w:rPr>
                <w:t>http://htmlbook.ru/css/list-style</w:t>
              </w:r>
            </w:hyperlink>
          </w:p>
        </w:tc>
      </w:tr>
      <w:tr w:rsidR="0029095B" w:rsidRPr="0029095B" w:rsidTr="0029095B">
        <w:trPr>
          <w:trHeight w:val="9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t>cursor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Устанавливает форму курсора, когда он находится в пределах элемента. Вид курсора зависит от операционной системы и установленных параметров.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20" w:history="1">
              <w:r w:rsidR="0029095B" w:rsidRPr="0029095B">
                <w:rPr>
                  <w:rStyle w:val="Hyperlink"/>
                </w:rPr>
                <w:t>http://htmlbook.ru/css/cursor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t>border-collapse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Устанавливает, как отображать границы вокруг ячеек таблицы.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21" w:history="1">
              <w:r w:rsidR="0029095B" w:rsidRPr="0029095B">
                <w:rPr>
                  <w:rStyle w:val="Hyperlink"/>
                </w:rPr>
                <w:t>http://htmlbook.ru/css/border-collapse</w:t>
              </w:r>
            </w:hyperlink>
          </w:p>
        </w:tc>
      </w:tr>
      <w:tr w:rsidR="0029095B" w:rsidRPr="0029095B" w:rsidTr="0029095B">
        <w:trPr>
          <w:trHeight w:val="3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t>z-index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Задает положение элементов по z-оси.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22" w:history="1">
              <w:r w:rsidR="0029095B" w:rsidRPr="0029095B">
                <w:rPr>
                  <w:rStyle w:val="Hyperlink"/>
                </w:rPr>
                <w:t>http://htmlbook.ru/css/z-index</w:t>
              </w:r>
            </w:hyperlink>
          </w:p>
        </w:tc>
      </w:tr>
      <w:tr w:rsidR="0029095B" w:rsidRPr="0029095B" w:rsidTr="0029095B">
        <w:trPr>
          <w:trHeight w:val="900"/>
        </w:trPr>
        <w:tc>
          <w:tcPr>
            <w:tcW w:w="1460" w:type="dxa"/>
            <w:noWrap/>
            <w:hideMark/>
          </w:tcPr>
          <w:p w:rsidR="0029095B" w:rsidRPr="0029095B" w:rsidRDefault="0029095B">
            <w:r w:rsidRPr="0029095B">
              <w:t>:hover</w:t>
            </w:r>
          </w:p>
        </w:tc>
        <w:tc>
          <w:tcPr>
            <w:tcW w:w="4919" w:type="dxa"/>
            <w:hideMark/>
          </w:tcPr>
          <w:p w:rsidR="0029095B" w:rsidRPr="0029095B" w:rsidRDefault="0029095B">
            <w:r w:rsidRPr="0029095B">
              <w:t>Определяет стиль элемента при наведении на него курсора мыши, но при этом элемент еще не активирован, иными словами кнопка мыши не нажата.</w:t>
            </w:r>
          </w:p>
        </w:tc>
        <w:tc>
          <w:tcPr>
            <w:tcW w:w="3828" w:type="dxa"/>
            <w:noWrap/>
            <w:hideMark/>
          </w:tcPr>
          <w:p w:rsidR="0029095B" w:rsidRPr="0029095B" w:rsidRDefault="00AF43FB">
            <w:pPr>
              <w:rPr>
                <w:u w:val="single"/>
              </w:rPr>
            </w:pPr>
            <w:hyperlink r:id="rId23" w:history="1">
              <w:r w:rsidR="0029095B" w:rsidRPr="0029095B">
                <w:rPr>
                  <w:rStyle w:val="Hyperlink"/>
                </w:rPr>
                <w:t>http://htmlbook.ru/css/hover</w:t>
              </w:r>
            </w:hyperlink>
          </w:p>
        </w:tc>
      </w:tr>
    </w:tbl>
    <w:p w:rsidR="00E11174" w:rsidRPr="000C7CC9" w:rsidRDefault="00E11174"/>
    <w:sectPr w:rsidR="00E11174" w:rsidRPr="000C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C9"/>
    <w:rsid w:val="000C7CC9"/>
    <w:rsid w:val="0010170B"/>
    <w:rsid w:val="0029095B"/>
    <w:rsid w:val="00AF43FB"/>
    <w:rsid w:val="00E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7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95B"/>
    <w:rPr>
      <w:color w:val="0000FF"/>
      <w:u w:val="single"/>
    </w:rPr>
  </w:style>
  <w:style w:type="table" w:styleId="TableGrid">
    <w:name w:val="Table Grid"/>
    <w:basedOn w:val="TableNormal"/>
    <w:uiPriority w:val="59"/>
    <w:rsid w:val="00290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7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95B"/>
    <w:rPr>
      <w:color w:val="0000FF"/>
      <w:u w:val="single"/>
    </w:rPr>
  </w:style>
  <w:style w:type="table" w:styleId="TableGrid">
    <w:name w:val="Table Grid"/>
    <w:basedOn w:val="TableNormal"/>
    <w:uiPriority w:val="59"/>
    <w:rsid w:val="00290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css/height" TargetMode="External"/><Relationship Id="rId13" Type="http://schemas.openxmlformats.org/officeDocument/2006/relationships/hyperlink" Target="http://htmlbook.ru/css/border" TargetMode="External"/><Relationship Id="rId18" Type="http://schemas.openxmlformats.org/officeDocument/2006/relationships/hyperlink" Target="http://htmlbook.ru/css/backgrou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tmlbook.ru/css/border-collapse" TargetMode="External"/><Relationship Id="rId7" Type="http://schemas.openxmlformats.org/officeDocument/2006/relationships/hyperlink" Target="http://htmlbook.ru/css/clear" TargetMode="External"/><Relationship Id="rId12" Type="http://schemas.openxmlformats.org/officeDocument/2006/relationships/hyperlink" Target="http://htmlbook.ru/css/position" TargetMode="External"/><Relationship Id="rId17" Type="http://schemas.openxmlformats.org/officeDocument/2006/relationships/hyperlink" Target="http://htmlbook.ru/css/color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htmlbook.ru/css/font" TargetMode="External"/><Relationship Id="rId20" Type="http://schemas.openxmlformats.org/officeDocument/2006/relationships/hyperlink" Target="http://htmlbook.ru/css/cursor" TargetMode="External"/><Relationship Id="rId1" Type="http://schemas.openxmlformats.org/officeDocument/2006/relationships/styles" Target="styles.xml"/><Relationship Id="rId6" Type="http://schemas.openxmlformats.org/officeDocument/2006/relationships/hyperlink" Target="http://htmlbook.ru/css/float" TargetMode="External"/><Relationship Id="rId11" Type="http://schemas.openxmlformats.org/officeDocument/2006/relationships/hyperlink" Target="http://htmlbook.ru/css/margi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htmlbook.ru/css/display" TargetMode="External"/><Relationship Id="rId15" Type="http://schemas.openxmlformats.org/officeDocument/2006/relationships/hyperlink" Target="http://htmlbook.ru/css/vertical-align" TargetMode="External"/><Relationship Id="rId23" Type="http://schemas.openxmlformats.org/officeDocument/2006/relationships/hyperlink" Target="http://htmlbook.ru/css/hover" TargetMode="External"/><Relationship Id="rId10" Type="http://schemas.openxmlformats.org/officeDocument/2006/relationships/hyperlink" Target="http://htmlbook.ru/css/padding" TargetMode="External"/><Relationship Id="rId19" Type="http://schemas.openxmlformats.org/officeDocument/2006/relationships/hyperlink" Target="http://htmlbook.ru/css/list-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book.ru/css/width" TargetMode="External"/><Relationship Id="rId14" Type="http://schemas.openxmlformats.org/officeDocument/2006/relationships/hyperlink" Target="http://htmlbook.ru/css/text-align" TargetMode="External"/><Relationship Id="rId22" Type="http://schemas.openxmlformats.org/officeDocument/2006/relationships/hyperlink" Target="http://htmlbook.ru/css/z-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Mozzzart</dc:creator>
  <cp:lastModifiedBy>Sergey Shadrin</cp:lastModifiedBy>
  <cp:revision>2</cp:revision>
  <dcterms:created xsi:type="dcterms:W3CDTF">2013-07-05T20:54:00Z</dcterms:created>
  <dcterms:modified xsi:type="dcterms:W3CDTF">2013-11-01T12:28:00Z</dcterms:modified>
</cp:coreProperties>
</file>