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default"/>
          <w:sz w:val="36"/>
          <w:szCs w:val="36"/>
          <w:lang w:val="en-US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57" w:leftChars="0"/>
        <w:jc w:val="center"/>
        <w:textAlignment w:val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sz w:val="24"/>
          <w:szCs w:val="24"/>
          <w:lang w:val="en-US" w:eastAsia="zh-CN"/>
        </w:rPr>
        <w:t>878885952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6 | </w: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 w:eastAsia="zh-CN"/>
        </w:rPr>
        <w:instrText xml:space="preserve"> HYPERLINK "mailto:ppdingnew@163.com" </w:instrTex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separate"/>
      </w:r>
      <w:r>
        <w:rPr>
          <w:rFonts w:hint="default" w:ascii="Arial" w:hAnsi="Arial" w:cs="Arial"/>
          <w:sz w:val="24"/>
          <w:szCs w:val="24"/>
          <w:lang w:val="en-US" w:eastAsia="zh-CN"/>
        </w:rPr>
        <w:t>ppdingnew@163.com</w: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end"/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| 5</w:t>
      </w:r>
      <w:r>
        <w:rPr>
          <w:rFonts w:hint="eastAsia"/>
          <w:sz w:val="24"/>
          <w:szCs w:val="24"/>
          <w:lang w:val="en-US" w:eastAsia="zh-CN"/>
        </w:rPr>
        <w:t>年以上前端开发经验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57" w:leftChars="0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本科(合肥师范学院) 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电子信息工程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- 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2014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年毕业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专业技能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熟练运用前端技术快速实现业务代码，对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JavaScript </w:t>
      </w:r>
      <w:r>
        <w:rPr>
          <w:rFonts w:hint="eastAsia"/>
          <w:sz w:val="24"/>
          <w:szCs w:val="24"/>
          <w:lang w:val="en-US" w:eastAsia="zh-CN"/>
        </w:rPr>
        <w:t xml:space="preserve">、各类 </w:t>
      </w:r>
      <w:r>
        <w:rPr>
          <w:rFonts w:hint="eastAsia" w:ascii="Arial" w:hAnsi="Arial" w:cs="Arial"/>
          <w:sz w:val="24"/>
          <w:szCs w:val="24"/>
          <w:lang w:val="en-US" w:eastAsia="zh-CN"/>
        </w:rPr>
        <w:t>UI</w:t>
      </w:r>
      <w:r>
        <w:rPr>
          <w:rFonts w:hint="eastAsia"/>
          <w:sz w:val="24"/>
          <w:szCs w:val="24"/>
          <w:lang w:val="en-US" w:eastAsia="zh-CN"/>
        </w:rPr>
        <w:t xml:space="preserve"> 组件库、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JS </w:t>
      </w:r>
      <w:r>
        <w:rPr>
          <w:rFonts w:hint="eastAsia"/>
          <w:sz w:val="24"/>
          <w:szCs w:val="24"/>
          <w:lang w:val="en-US" w:eastAsia="zh-CN"/>
        </w:rPr>
        <w:t>类库、模板引擎、工程化工具有着较熟练的实践经验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 xml:space="preserve">熟练使用 </w:t>
      </w:r>
      <w:r>
        <w:rPr>
          <w:rFonts w:hint="eastAsia" w:ascii="Arial" w:hAnsi="Arial" w:cs="Arial"/>
          <w:sz w:val="24"/>
          <w:szCs w:val="24"/>
          <w:lang w:val="en-US" w:eastAsia="zh-CN"/>
        </w:rPr>
        <w:t>ES6</w:t>
      </w:r>
      <w:r>
        <w:rPr>
          <w:rFonts w:hint="eastAsia"/>
          <w:sz w:val="24"/>
          <w:szCs w:val="24"/>
          <w:lang w:val="en-US" w:eastAsia="zh-CN"/>
        </w:rPr>
        <w:t>语法编程，以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Vue、</w:t>
      </w:r>
      <w:r>
        <w:rPr>
          <w:rFonts w:hint="eastAsia" w:ascii="Arial" w:hAnsi="Arial" w:cs="Arial"/>
          <w:sz w:val="24"/>
          <w:szCs w:val="24"/>
          <w:lang w:val="en-US" w:eastAsia="zh-CN"/>
        </w:rPr>
        <w:t>less、webpack、element-ui</w:t>
      </w:r>
      <w:r>
        <w:rPr>
          <w:rFonts w:hint="eastAsia"/>
          <w:sz w:val="24"/>
          <w:szCs w:val="24"/>
          <w:lang w:val="en-US" w:eastAsia="zh-CN"/>
        </w:rPr>
        <w:t xml:space="preserve"> 等为常用技术栈，同时对主流的 </w:t>
      </w:r>
      <w:r>
        <w:rPr>
          <w:rFonts w:hint="eastAsia" w:ascii="Arial" w:hAnsi="Arial" w:cs="Arial"/>
          <w:sz w:val="24"/>
          <w:szCs w:val="24"/>
          <w:lang w:val="en-US" w:eastAsia="zh-CN"/>
        </w:rPr>
        <w:t>React、Taro</w:t>
      </w:r>
      <w:r>
        <w:rPr>
          <w:rFonts w:hint="eastAsia"/>
          <w:sz w:val="24"/>
          <w:szCs w:val="24"/>
          <w:lang w:val="en-US" w:eastAsia="zh-CN"/>
        </w:rPr>
        <w:t xml:space="preserve"> 等技术也有一定的研究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Node.js </w:t>
      </w:r>
      <w:r>
        <w:rPr>
          <w:rFonts w:hint="default"/>
          <w:sz w:val="24"/>
          <w:szCs w:val="24"/>
          <w:lang w:val="en-US" w:eastAsia="zh-CN"/>
        </w:rPr>
        <w:t>、模块化规范、</w:t>
      </w:r>
      <w:r>
        <w:rPr>
          <w:rFonts w:hint="default" w:ascii="Arial" w:hAnsi="Arial" w:cs="Arial"/>
          <w:sz w:val="24"/>
          <w:szCs w:val="24"/>
          <w:lang w:val="en-US" w:eastAsia="zh-CN"/>
        </w:rPr>
        <w:t>CSS</w:t>
      </w:r>
      <w:r>
        <w:rPr>
          <w:rFonts w:hint="default"/>
          <w:sz w:val="24"/>
          <w:szCs w:val="24"/>
          <w:lang w:val="en-US" w:eastAsia="zh-CN"/>
        </w:rPr>
        <w:t xml:space="preserve"> 预处理器、数据可视化等有一定的应用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5" w:leftChars="0" w:hanging="198" w:firstLineChars="0"/>
        <w:jc w:val="left"/>
        <w:textAlignment w:val="auto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掌握前端常见的构建工具，如 </w:t>
      </w:r>
      <w:r>
        <w:rPr>
          <w:rFonts w:hint="default" w:ascii="Arial" w:hAnsi="Arial" w:cs="Arial"/>
          <w:sz w:val="24"/>
          <w:szCs w:val="24"/>
          <w:lang w:val="en-US" w:eastAsia="zh-CN"/>
        </w:rPr>
        <w:t>webpack、vite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知因智慧科技有限公司：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2019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/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11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-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至今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(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前端工程师 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在业务增长，各类数据不断变多的背景下，搭建数仓管理系统，从零到一完成</w:t>
      </w:r>
      <w:r>
        <w:rPr>
          <w:rFonts w:hint="eastAsia"/>
          <w:color w:val="A38264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 xml:space="preserve">BI </w:t>
      </w:r>
      <w:r>
        <w:rPr>
          <w:rFonts w:hint="eastAsia"/>
          <w:sz w:val="24"/>
          <w:szCs w:val="24"/>
          <w:lang w:val="en-US" w:eastAsia="zh-CN"/>
        </w:rPr>
        <w:t>体系建设，提升数据报表开发效率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50%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以上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搭建智慧营销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saas </w:t>
      </w:r>
      <w:r>
        <w:rPr>
          <w:rFonts w:hint="eastAsia"/>
          <w:sz w:val="24"/>
          <w:szCs w:val="24"/>
          <w:lang w:val="en-US" w:eastAsia="zh-CN"/>
        </w:rPr>
        <w:t>系统框架，三个月的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敏捷开发</w:t>
      </w:r>
      <w:r>
        <w:rPr>
          <w:rFonts w:hint="eastAsia"/>
          <w:sz w:val="24"/>
          <w:szCs w:val="24"/>
          <w:lang w:val="en-US" w:eastAsia="zh-CN"/>
        </w:rPr>
        <w:t>，保证系统快速上线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b/>
          <w:bCs/>
          <w:color w:val="A38264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中行项目前端负责人，参与需求调研、产品交付，顺利完成项目的</w:t>
      </w:r>
      <w:r>
        <w:rPr>
          <w:rFonts w:hint="default"/>
          <w:b/>
          <w:bCs/>
          <w:color w:val="A38264"/>
          <w:sz w:val="24"/>
          <w:szCs w:val="24"/>
          <w:lang w:val="en-US" w:eastAsia="zh-CN"/>
        </w:rPr>
        <w:t>一期交付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b/>
          <w:bCs/>
          <w:color w:val="A3826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申请个人专利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1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件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CN"/>
        </w:rPr>
        <w:t>同义词库方向</w:t>
      </w:r>
      <w:r>
        <w:rPr>
          <w:rFonts w:hint="default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 xml:space="preserve">，团队专利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 xml:space="preserve">1 </w:t>
      </w:r>
      <w:r>
        <w:rPr>
          <w:rFonts w:hint="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上海高景网络科技有限公司：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2017/04 -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2019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/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11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前端工程师 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门店项目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前后端分离</w:t>
      </w:r>
      <w:r>
        <w:rPr>
          <w:rFonts w:hint="eastAsia"/>
          <w:sz w:val="24"/>
          <w:szCs w:val="24"/>
          <w:lang w:val="en-US" w:eastAsia="zh-CN"/>
        </w:rPr>
        <w:t xml:space="preserve">，独立搭建基于 </w:t>
      </w:r>
      <w:r>
        <w:rPr>
          <w:rFonts w:hint="eastAsia" w:ascii="Arial" w:hAnsi="Arial" w:cs="Arial"/>
          <w:sz w:val="24"/>
          <w:szCs w:val="24"/>
          <w:lang w:val="en-US" w:eastAsia="zh-CN"/>
        </w:rPr>
        <w:t>vue2.x + ( resource -&gt;  axios )</w:t>
      </w:r>
      <w:r>
        <w:rPr>
          <w:rFonts w:hint="eastAsia"/>
          <w:sz w:val="24"/>
          <w:szCs w:val="24"/>
          <w:lang w:val="en-US" w:eastAsia="zh-CN"/>
        </w:rPr>
        <w:t>前端框架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b/>
          <w:bCs/>
          <w:color w:val="A3826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广告机大屏项目加载速度优化、使用 </w:t>
      </w:r>
      <w:r>
        <w:rPr>
          <w:rFonts w:hint="eastAsia" w:ascii="Arial" w:hAnsi="Arial" w:cs="Arial"/>
          <w:sz w:val="24"/>
          <w:szCs w:val="24"/>
          <w:lang w:val="en-US" w:eastAsia="zh-CN"/>
        </w:rPr>
        <w:t>websocket</w:t>
      </w:r>
      <w:r>
        <w:rPr>
          <w:rFonts w:hint="eastAsia"/>
          <w:sz w:val="24"/>
          <w:szCs w:val="24"/>
          <w:lang w:val="en-US" w:eastAsia="zh-CN"/>
        </w:rPr>
        <w:t xml:space="preserve"> 解决订单同步问题，并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设置心跳连接解决广告机网络连接不稳定的问题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苏州恒泰软件：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2014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/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07-201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7/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03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2016/12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ERP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转前端 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负责公司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sz w:val="24"/>
          <w:szCs w:val="24"/>
          <w:lang w:val="en-US" w:eastAsia="zh-CN"/>
        </w:rPr>
        <w:t>ERP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系统需求的调研、定制化、实施、培训，并获得</w:t>
      </w:r>
      <w:r>
        <w:rPr>
          <w:rFonts w:hint="eastAsia" w:ascii="Arial" w:hAnsi="Arial" w:cs="Arial"/>
          <w:sz w:val="24"/>
          <w:szCs w:val="24"/>
          <w:lang w:val="en-US" w:eastAsia="zh-CN"/>
        </w:rPr>
        <w:t>2016</w:t>
      </w:r>
      <w:r>
        <w:rPr>
          <w:rFonts w:hint="eastAsia"/>
          <w:sz w:val="24"/>
          <w:szCs w:val="24"/>
          <w:lang w:val="en-US" w:eastAsia="zh-CN"/>
        </w:rPr>
        <w:t xml:space="preserve">年度优秀员工称号；后期参与 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ERP </w:t>
      </w:r>
      <w:r>
        <w:rPr>
          <w:rFonts w:hint="eastAsia"/>
          <w:sz w:val="24"/>
          <w:szCs w:val="24"/>
          <w:lang w:val="en-US" w:eastAsia="zh-CN"/>
        </w:rPr>
        <w:t>前端页面的开发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项目经历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风险数据智能应用</w:t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互联网金融 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优化首屏性能，通过性能监控工具，提升了</w:t>
      </w:r>
      <w:r>
        <w:rPr>
          <w:rFonts w:hint="default" w:ascii="Arial" w:hAnsi="Arial" w:cs="Arial"/>
          <w:sz w:val="24"/>
          <w:szCs w:val="24"/>
          <w:lang w:val="en-US" w:eastAsia="zh-CN"/>
        </w:rPr>
        <w:t>FP、FCP</w:t>
      </w:r>
      <w:r>
        <w:rPr>
          <w:rFonts w:hint="default"/>
          <w:sz w:val="24"/>
          <w:szCs w:val="24"/>
          <w:lang w:val="en-US" w:eastAsia="zh-CN"/>
        </w:rPr>
        <w:t>指标</w:t>
      </w:r>
      <w:r>
        <w:rPr>
          <w:rFonts w:hint="eastAsia"/>
          <w:sz w:val="24"/>
          <w:szCs w:val="24"/>
          <w:lang w:val="en-US" w:eastAsia="zh-CN"/>
        </w:rPr>
        <w:t>，落地页首屏时间从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color w:val="A38264"/>
          <w:sz w:val="24"/>
          <w:szCs w:val="24"/>
          <w:lang w:val="en-US" w:eastAsia="zh-CN"/>
        </w:rPr>
        <w:t>5s</w:t>
      </w:r>
      <w:r>
        <w:rPr>
          <w:rFonts w:hint="eastAsia"/>
          <w:sz w:val="24"/>
          <w:szCs w:val="24"/>
          <w:lang w:val="en-US" w:eastAsia="zh-CN"/>
        </w:rPr>
        <w:t>以上降至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8s</w:t>
      </w:r>
      <w:r>
        <w:rPr>
          <w:rFonts w:hint="eastAsia"/>
          <w:sz w:val="24"/>
          <w:szCs w:val="24"/>
          <w:lang w:val="en-US" w:eastAsia="zh-CN"/>
        </w:rPr>
        <w:t>以内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kg-graph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图谱</w:t>
      </w:r>
      <w:r>
        <w:rPr>
          <w:rFonts w:hint="eastAsia" w:ascii="Arial" w:hAnsi="Arial" w:cs="Arial"/>
          <w:sz w:val="24"/>
          <w:szCs w:val="24"/>
          <w:lang w:val="en-US" w:eastAsia="zh-CN"/>
        </w:rPr>
        <w:t>SDK</w:t>
      </w:r>
      <w:r>
        <w:rPr>
          <w:rFonts w:hint="eastAsia"/>
          <w:sz w:val="24"/>
          <w:szCs w:val="24"/>
          <w:lang w:val="en-US" w:eastAsia="zh-CN"/>
        </w:rPr>
        <w:t>，基于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zoomcharts </w:t>
      </w:r>
      <w:r>
        <w:rPr>
          <w:rFonts w:hint="eastAsia"/>
          <w:sz w:val="24"/>
          <w:szCs w:val="24"/>
          <w:lang w:val="en-US" w:eastAsia="zh-CN"/>
        </w:rPr>
        <w:t xml:space="preserve">和 </w:t>
      </w:r>
      <w:r>
        <w:rPr>
          <w:rFonts w:hint="eastAsia" w:ascii="Arial" w:hAnsi="Arial" w:cs="Arial"/>
          <w:sz w:val="24"/>
          <w:szCs w:val="24"/>
          <w:lang w:val="en-US" w:eastAsia="zh-CN"/>
        </w:rPr>
        <w:t>d3js</w:t>
      </w:r>
      <w:r>
        <w:rPr>
          <w:rFonts w:hint="eastAsia"/>
          <w:sz w:val="24"/>
          <w:szCs w:val="24"/>
          <w:lang w:val="en-US" w:eastAsia="zh-CN"/>
        </w:rPr>
        <w:t>实现两套风格图谱，实现可视化调节图谱样式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结合业务场景，封装 </w:t>
      </w:r>
      <w:r>
        <w:rPr>
          <w:rFonts w:hint="default" w:ascii="Arial" w:hAnsi="Arial" w:cs="Arial"/>
          <w:sz w:val="24"/>
          <w:szCs w:val="24"/>
          <w:lang w:val="en-US" w:eastAsia="zh-CN"/>
        </w:rPr>
        <w:t>table + pagination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组件，弥补传统 </w:t>
      </w:r>
      <w:r>
        <w:rPr>
          <w:rFonts w:hint="eastAsia" w:ascii="Arial" w:hAnsi="Arial" w:cs="Arial"/>
          <w:sz w:val="24"/>
          <w:szCs w:val="24"/>
          <w:lang w:val="en-US" w:eastAsia="zh-CN"/>
        </w:rPr>
        <w:t>table</w:t>
      </w:r>
      <w:r>
        <w:rPr>
          <w:rFonts w:hint="eastAsia"/>
          <w:sz w:val="24"/>
          <w:szCs w:val="24"/>
          <w:lang w:val="en-US" w:eastAsia="zh-CN"/>
        </w:rPr>
        <w:t xml:space="preserve"> 组件的不足，输出常用组件库 </w:t>
      </w:r>
      <w:r>
        <w:rPr>
          <w:rFonts w:hint="eastAsia" w:ascii="Arial" w:hAnsi="Arial" w:cs="Arial"/>
          <w:sz w:val="24"/>
          <w:szCs w:val="24"/>
          <w:lang w:val="en-US" w:eastAsia="zh-CN"/>
        </w:rPr>
        <w:t>kg-components</w:t>
      </w:r>
      <w:r>
        <w:rPr>
          <w:rFonts w:hint="eastAsia"/>
          <w:sz w:val="24"/>
          <w:szCs w:val="24"/>
          <w:lang w:val="en-US" w:eastAsia="zh-CN"/>
        </w:rPr>
        <w:t xml:space="preserve">，通过 </w:t>
      </w:r>
      <w:r>
        <w:rPr>
          <w:rFonts w:hint="eastAsia" w:ascii="Arial" w:hAnsi="Arial" w:cs="Arial"/>
          <w:sz w:val="24"/>
          <w:szCs w:val="24"/>
          <w:lang w:val="en-US" w:eastAsia="zh-CN"/>
        </w:rPr>
        <w:t>n</w:t>
      </w:r>
      <w:r>
        <w:rPr>
          <w:rFonts w:hint="default" w:ascii="Arial" w:hAnsi="Arial" w:cs="Arial"/>
          <w:sz w:val="24"/>
          <w:szCs w:val="24"/>
          <w:lang w:val="en-US" w:eastAsia="zh-CN"/>
        </w:rPr>
        <w:t>e</w:t>
      </w:r>
      <w:r>
        <w:rPr>
          <w:rFonts w:hint="eastAsia" w:ascii="Arial" w:hAnsi="Arial" w:cs="Arial"/>
          <w:sz w:val="24"/>
          <w:szCs w:val="24"/>
          <w:lang w:val="en-US" w:eastAsia="zh-CN"/>
        </w:rPr>
        <w:t>xus</w:t>
      </w:r>
      <w:r>
        <w:rPr>
          <w:rFonts w:hint="eastAsia"/>
          <w:sz w:val="24"/>
          <w:szCs w:val="24"/>
          <w:lang w:val="en-US" w:eastAsia="zh-CN"/>
        </w:rPr>
        <w:t xml:space="preserve"> 发布至私有仓库，提升开发效率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知因家族产品</w:t>
      </w:r>
      <w:r>
        <w:rPr>
          <w:rFonts w:hint="default"/>
          <w:b/>
          <w:bCs/>
          <w:sz w:val="24"/>
          <w:szCs w:val="24"/>
          <w:lang w:val="en-US" w:eastAsia="zh-CN"/>
        </w:rPr>
        <w:t>(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风度、智慧营销 </w:t>
      </w:r>
      <w:r>
        <w:rPr>
          <w:rFonts w:hint="default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从零到一完成知因风度产品，快速完成版本</w:t>
      </w:r>
      <w:r>
        <w:rPr>
          <w:rFonts w:hint="default" w:ascii="Arial" w:hAnsi="Arial" w:cs="Arial"/>
          <w:sz w:val="24"/>
          <w:szCs w:val="24"/>
          <w:lang w:val="en-US" w:eastAsia="zh-CN"/>
        </w:rPr>
        <w:t>1.0 -&gt; 3.3</w:t>
      </w:r>
      <w:r>
        <w:rPr>
          <w:rFonts w:hint="default"/>
          <w:sz w:val="24"/>
          <w:szCs w:val="24"/>
          <w:lang w:val="en-US" w:eastAsia="zh-CN"/>
        </w:rPr>
        <w:t>的迭代，全市场风险一键度量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gitlab </w:t>
      </w:r>
      <w:r>
        <w:rPr>
          <w:rFonts w:hint="default" w:ascii="Arial" w:hAnsi="Arial" w:cs="Arial"/>
          <w:sz w:val="24"/>
          <w:szCs w:val="24"/>
          <w:lang w:val="en-US" w:eastAsia="zh-CN"/>
        </w:rPr>
        <w:t>+ webhook + jenkins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构建前端项目的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CI/CD</w:t>
      </w:r>
      <w:r>
        <w:rPr>
          <w:rFonts w:hint="eastAsia"/>
          <w:sz w:val="24"/>
          <w:szCs w:val="24"/>
          <w:lang w:val="en-US" w:eastAsia="zh-CN"/>
        </w:rPr>
        <w:t>自动化发布系统，发版时间减少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60%</w:t>
      </w:r>
      <w:r>
        <w:rPr>
          <w:rFonts w:hint="eastAsia"/>
          <w:sz w:val="24"/>
          <w:szCs w:val="24"/>
          <w:lang w:val="en-US" w:eastAsia="zh-CN"/>
        </w:rPr>
        <w:t>，优化发版流程，提升开发、测试效率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HMI</w:t>
      </w:r>
      <w:r>
        <w:rPr>
          <w:rFonts w:hint="eastAsia"/>
          <w:b/>
          <w:bCs/>
          <w:sz w:val="24"/>
          <w:szCs w:val="24"/>
          <w:lang w:val="en-US" w:eastAsia="zh-CN"/>
        </w:rPr>
        <w:t>车载系统( 智能驾驶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封装 </w:t>
      </w:r>
      <w:r>
        <w:rPr>
          <w:rFonts w:hint="default" w:ascii="Arial" w:hAnsi="Arial" w:cs="Arial"/>
          <w:sz w:val="24"/>
          <w:szCs w:val="24"/>
          <w:lang w:val="en-US" w:eastAsia="zh-CN"/>
        </w:rPr>
        <w:t>Keyboard</w:t>
      </w:r>
      <w:r>
        <w:rPr>
          <w:rFonts w:hint="eastAsia" w:ascii="Arial" w:hAnsi="Arial" w:cs="Arial"/>
          <w:sz w:val="24"/>
          <w:szCs w:val="24"/>
          <w:lang w:val="en-US" w:eastAsia="zh-CN"/>
        </w:rPr>
        <w:t>、SearchInput，CellButton</w:t>
      </w:r>
      <w:r>
        <w:rPr>
          <w:rFonts w:hint="eastAsia"/>
          <w:sz w:val="24"/>
          <w:szCs w:val="24"/>
          <w:lang w:val="en-US" w:eastAsia="zh-CN"/>
        </w:rPr>
        <w:t xml:space="preserve"> 等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 xml:space="preserve">20+ </w:t>
      </w:r>
      <w:r>
        <w:rPr>
          <w:rFonts w:hint="eastAsia"/>
          <w:sz w:val="24"/>
          <w:szCs w:val="24"/>
          <w:lang w:val="en-US" w:eastAsia="zh-CN"/>
        </w:rPr>
        <w:t>组件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难点：毛刺信号导致倒车动画出现跳帧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解决：毛刺信号进行过滤，绘制过程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添加节流操作</w:t>
      </w:r>
      <w:r>
        <w:rPr>
          <w:rFonts w:hint="eastAsia"/>
          <w:sz w:val="24"/>
          <w:szCs w:val="24"/>
          <w:lang w:val="en-US" w:eastAsia="zh-CN"/>
        </w:rPr>
        <w:t>，结合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cs="Arial"/>
          <w:color w:val="A38264"/>
          <w:sz w:val="24"/>
          <w:szCs w:val="24"/>
          <w:lang w:val="en-US" w:eastAsia="zh-CN"/>
        </w:rPr>
        <w:t>TweenMax</w:t>
      </w:r>
      <w:r>
        <w:rPr>
          <w:rFonts w:hint="default" w:ascii="Arial" w:hAnsi="Arial" w:cs="Arial"/>
          <w:color w:val="A38264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38264"/>
          <w:sz w:val="24"/>
          <w:szCs w:val="24"/>
          <w:lang w:val="en-US" w:eastAsia="zh-CN"/>
        </w:rPr>
        <w:t>动画</w:t>
      </w:r>
      <w:r>
        <w:rPr>
          <w:rFonts w:hint="eastAsia"/>
          <w:sz w:val="24"/>
          <w:szCs w:val="24"/>
          <w:lang w:val="en-US" w:eastAsia="zh-CN"/>
        </w:rPr>
        <w:t>，优化跳帧问题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合肥师范学院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本科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电子信息工程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sz w:val="24"/>
          <w:szCs w:val="24"/>
          <w:lang w:val="en-US" w:eastAsia="zh-CN"/>
        </w:rPr>
        <w:t>2010/09 - 2014/06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9FC0FF" w:sz="0" w:space="1"/>
          <w:left w:val="none" w:color="9FC0FF" w:sz="0" w:space="4"/>
          <w:bottom w:val="single" w:color="9FC0FF" w:sz="4" w:space="0"/>
          <w:right w:val="none" w:color="9FC0FF" w:sz="0" w:space="4"/>
          <w:between w:val="none" w:color="9FC0FF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4C8AFF"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技术口味：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  <w:lang w:val="en-US" w:eastAsia="zh-CN"/>
        </w:rPr>
        <w:t>vscode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、 webstorm 、 github 、</w:t>
      </w:r>
      <w:r>
        <w:rPr>
          <w:rFonts w:hint="eastAsia"/>
          <w:sz w:val="24"/>
          <w:szCs w:val="24"/>
          <w:lang w:val="en-US" w:eastAsia="zh-CN"/>
        </w:rPr>
        <w:t>掘金</w:t>
      </w:r>
      <w:r>
        <w:rPr>
          <w:rFonts w:hint="eastAsia" w:ascii="Arial" w:hAnsi="Arial" w:cs="Arial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爱好：摄影</w:t>
      </w:r>
      <w:r>
        <w:rPr>
          <w:rFonts w:hint="eastAsia" w:ascii="Arial" w:hAnsi="Arial" w:cs="Arial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运动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BC6"/>
    <w:rsid w:val="00367606"/>
    <w:rsid w:val="010C209B"/>
    <w:rsid w:val="01FB2E3B"/>
    <w:rsid w:val="01FB6604"/>
    <w:rsid w:val="02646487"/>
    <w:rsid w:val="029749CB"/>
    <w:rsid w:val="031C1636"/>
    <w:rsid w:val="04796DF4"/>
    <w:rsid w:val="04B82457"/>
    <w:rsid w:val="04FF4E76"/>
    <w:rsid w:val="056E60A7"/>
    <w:rsid w:val="064A4FF0"/>
    <w:rsid w:val="064C36FA"/>
    <w:rsid w:val="06FA7330"/>
    <w:rsid w:val="073E3E43"/>
    <w:rsid w:val="07747903"/>
    <w:rsid w:val="07E940C1"/>
    <w:rsid w:val="0898242F"/>
    <w:rsid w:val="0A8E61E8"/>
    <w:rsid w:val="0A9A49B7"/>
    <w:rsid w:val="0AF43993"/>
    <w:rsid w:val="0B2C76E3"/>
    <w:rsid w:val="0C7C0EC6"/>
    <w:rsid w:val="0CEC3C30"/>
    <w:rsid w:val="0D8A2819"/>
    <w:rsid w:val="0ED16E07"/>
    <w:rsid w:val="10B942CC"/>
    <w:rsid w:val="113F7502"/>
    <w:rsid w:val="1198313A"/>
    <w:rsid w:val="12306069"/>
    <w:rsid w:val="12DD0172"/>
    <w:rsid w:val="13D164E0"/>
    <w:rsid w:val="142F44F3"/>
    <w:rsid w:val="144E4F09"/>
    <w:rsid w:val="14976DB1"/>
    <w:rsid w:val="15583DD6"/>
    <w:rsid w:val="171C1B4D"/>
    <w:rsid w:val="17433DB4"/>
    <w:rsid w:val="1748337A"/>
    <w:rsid w:val="17656808"/>
    <w:rsid w:val="18032AC5"/>
    <w:rsid w:val="18341ED4"/>
    <w:rsid w:val="18634F84"/>
    <w:rsid w:val="18B44079"/>
    <w:rsid w:val="19180A32"/>
    <w:rsid w:val="1A4B29A2"/>
    <w:rsid w:val="1A534569"/>
    <w:rsid w:val="1A557DA7"/>
    <w:rsid w:val="1B4630A7"/>
    <w:rsid w:val="1C0451E0"/>
    <w:rsid w:val="1C4474A9"/>
    <w:rsid w:val="1C6B665B"/>
    <w:rsid w:val="1C9F752C"/>
    <w:rsid w:val="1D2F0EDF"/>
    <w:rsid w:val="1E6C1621"/>
    <w:rsid w:val="1E785E7D"/>
    <w:rsid w:val="1EAC04E7"/>
    <w:rsid w:val="1F240F53"/>
    <w:rsid w:val="1F43214F"/>
    <w:rsid w:val="1F797BC5"/>
    <w:rsid w:val="20DB2AF3"/>
    <w:rsid w:val="21584AA9"/>
    <w:rsid w:val="21657741"/>
    <w:rsid w:val="21B628FB"/>
    <w:rsid w:val="22007A0C"/>
    <w:rsid w:val="238C1F5C"/>
    <w:rsid w:val="23A329D5"/>
    <w:rsid w:val="24673811"/>
    <w:rsid w:val="24C60C72"/>
    <w:rsid w:val="251046AD"/>
    <w:rsid w:val="25471FA0"/>
    <w:rsid w:val="254F37DA"/>
    <w:rsid w:val="26033B50"/>
    <w:rsid w:val="261664DB"/>
    <w:rsid w:val="271B3C99"/>
    <w:rsid w:val="27D83C1B"/>
    <w:rsid w:val="293463A8"/>
    <w:rsid w:val="295477D3"/>
    <w:rsid w:val="296B0734"/>
    <w:rsid w:val="298A4171"/>
    <w:rsid w:val="29D3692F"/>
    <w:rsid w:val="2A2237DA"/>
    <w:rsid w:val="2A6A0802"/>
    <w:rsid w:val="2AA0125F"/>
    <w:rsid w:val="2AB47391"/>
    <w:rsid w:val="2B2E0B26"/>
    <w:rsid w:val="2BFE2E4E"/>
    <w:rsid w:val="2CA737BE"/>
    <w:rsid w:val="2CE47D97"/>
    <w:rsid w:val="2D1954BC"/>
    <w:rsid w:val="2DB97BF3"/>
    <w:rsid w:val="2E27113E"/>
    <w:rsid w:val="2E6263B8"/>
    <w:rsid w:val="2EA72753"/>
    <w:rsid w:val="2F10599A"/>
    <w:rsid w:val="30983EA6"/>
    <w:rsid w:val="30B07D7F"/>
    <w:rsid w:val="30E151C2"/>
    <w:rsid w:val="30FE42BC"/>
    <w:rsid w:val="313169D8"/>
    <w:rsid w:val="32850D03"/>
    <w:rsid w:val="32E26A66"/>
    <w:rsid w:val="32FF62B5"/>
    <w:rsid w:val="33237B08"/>
    <w:rsid w:val="33737926"/>
    <w:rsid w:val="3377139F"/>
    <w:rsid w:val="33976149"/>
    <w:rsid w:val="33BA641C"/>
    <w:rsid w:val="343B036E"/>
    <w:rsid w:val="34450AFE"/>
    <w:rsid w:val="34965F00"/>
    <w:rsid w:val="34991A06"/>
    <w:rsid w:val="34B14A97"/>
    <w:rsid w:val="360A7A15"/>
    <w:rsid w:val="371C042C"/>
    <w:rsid w:val="372E65B4"/>
    <w:rsid w:val="38325B5F"/>
    <w:rsid w:val="384F3EF9"/>
    <w:rsid w:val="38877691"/>
    <w:rsid w:val="392A14DC"/>
    <w:rsid w:val="39CA0639"/>
    <w:rsid w:val="39E226FA"/>
    <w:rsid w:val="39F37681"/>
    <w:rsid w:val="3A2C1EF2"/>
    <w:rsid w:val="3A627AF2"/>
    <w:rsid w:val="3AA01668"/>
    <w:rsid w:val="3B2000C3"/>
    <w:rsid w:val="3BB9623C"/>
    <w:rsid w:val="3BC20387"/>
    <w:rsid w:val="3BC56679"/>
    <w:rsid w:val="3BC83F76"/>
    <w:rsid w:val="3CBC5528"/>
    <w:rsid w:val="3DC07851"/>
    <w:rsid w:val="3DE10194"/>
    <w:rsid w:val="3E180E47"/>
    <w:rsid w:val="3E755B90"/>
    <w:rsid w:val="3E8C4CCB"/>
    <w:rsid w:val="3E8D6FB3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10015C"/>
    <w:rsid w:val="422A0314"/>
    <w:rsid w:val="426451DC"/>
    <w:rsid w:val="42C42F9F"/>
    <w:rsid w:val="43144438"/>
    <w:rsid w:val="432576B0"/>
    <w:rsid w:val="4429206E"/>
    <w:rsid w:val="44493DD2"/>
    <w:rsid w:val="4601700D"/>
    <w:rsid w:val="4857A002"/>
    <w:rsid w:val="4A0D4BA6"/>
    <w:rsid w:val="4A9B0D82"/>
    <w:rsid w:val="4AE423C4"/>
    <w:rsid w:val="4B50030C"/>
    <w:rsid w:val="4B504656"/>
    <w:rsid w:val="4B51751B"/>
    <w:rsid w:val="4B85163D"/>
    <w:rsid w:val="4BA165E0"/>
    <w:rsid w:val="4BB36FC8"/>
    <w:rsid w:val="4BD6649A"/>
    <w:rsid w:val="4BE64086"/>
    <w:rsid w:val="4C637B42"/>
    <w:rsid w:val="4C726810"/>
    <w:rsid w:val="4DBC0F53"/>
    <w:rsid w:val="4DC4751B"/>
    <w:rsid w:val="50CD1394"/>
    <w:rsid w:val="51150F1E"/>
    <w:rsid w:val="51A64DFE"/>
    <w:rsid w:val="51F83416"/>
    <w:rsid w:val="52597E52"/>
    <w:rsid w:val="52813A1C"/>
    <w:rsid w:val="52BE35A6"/>
    <w:rsid w:val="53831073"/>
    <w:rsid w:val="53D2045F"/>
    <w:rsid w:val="549535B0"/>
    <w:rsid w:val="549D1B55"/>
    <w:rsid w:val="54DE0331"/>
    <w:rsid w:val="55703137"/>
    <w:rsid w:val="55BB6C9F"/>
    <w:rsid w:val="56156032"/>
    <w:rsid w:val="570749BD"/>
    <w:rsid w:val="577E06DD"/>
    <w:rsid w:val="57AB6C64"/>
    <w:rsid w:val="58050DFD"/>
    <w:rsid w:val="586A0237"/>
    <w:rsid w:val="58AC26DD"/>
    <w:rsid w:val="596D686F"/>
    <w:rsid w:val="597001B7"/>
    <w:rsid w:val="59745629"/>
    <w:rsid w:val="5A0A2A2F"/>
    <w:rsid w:val="5BC06B4B"/>
    <w:rsid w:val="5CC454BC"/>
    <w:rsid w:val="5CE310B5"/>
    <w:rsid w:val="5DB67699"/>
    <w:rsid w:val="5DC267B7"/>
    <w:rsid w:val="5DCD31D5"/>
    <w:rsid w:val="5DD93C86"/>
    <w:rsid w:val="5E4E4A88"/>
    <w:rsid w:val="5E8F4066"/>
    <w:rsid w:val="5F846007"/>
    <w:rsid w:val="5FEC1072"/>
    <w:rsid w:val="607D089E"/>
    <w:rsid w:val="608E6B9C"/>
    <w:rsid w:val="61691533"/>
    <w:rsid w:val="6175070B"/>
    <w:rsid w:val="6191078A"/>
    <w:rsid w:val="61BE7E83"/>
    <w:rsid w:val="61CD2C88"/>
    <w:rsid w:val="61DE405F"/>
    <w:rsid w:val="621F635A"/>
    <w:rsid w:val="633F61BF"/>
    <w:rsid w:val="63E67CE7"/>
    <w:rsid w:val="64132648"/>
    <w:rsid w:val="64AE4F18"/>
    <w:rsid w:val="66B25892"/>
    <w:rsid w:val="67C346A2"/>
    <w:rsid w:val="67D77A45"/>
    <w:rsid w:val="68597A74"/>
    <w:rsid w:val="68DF6E36"/>
    <w:rsid w:val="6A5F6AF4"/>
    <w:rsid w:val="6AA5631F"/>
    <w:rsid w:val="6AA65471"/>
    <w:rsid w:val="6B0E69A7"/>
    <w:rsid w:val="6B655806"/>
    <w:rsid w:val="6BCA3006"/>
    <w:rsid w:val="6C7D443F"/>
    <w:rsid w:val="6CE34C79"/>
    <w:rsid w:val="6CED4AA0"/>
    <w:rsid w:val="6D292499"/>
    <w:rsid w:val="6D765939"/>
    <w:rsid w:val="6E4216AC"/>
    <w:rsid w:val="6E6644FB"/>
    <w:rsid w:val="6EC81BAD"/>
    <w:rsid w:val="6F975B3F"/>
    <w:rsid w:val="6FF70937"/>
    <w:rsid w:val="70A85AB4"/>
    <w:rsid w:val="71672649"/>
    <w:rsid w:val="71751D3B"/>
    <w:rsid w:val="720A02CC"/>
    <w:rsid w:val="72A56584"/>
    <w:rsid w:val="7464270F"/>
    <w:rsid w:val="74F76456"/>
    <w:rsid w:val="754E712F"/>
    <w:rsid w:val="763E5327"/>
    <w:rsid w:val="76725CCB"/>
    <w:rsid w:val="76C7176D"/>
    <w:rsid w:val="7728561A"/>
    <w:rsid w:val="77DB7A0F"/>
    <w:rsid w:val="78730DF9"/>
    <w:rsid w:val="78891FB2"/>
    <w:rsid w:val="78D16161"/>
    <w:rsid w:val="78D26C65"/>
    <w:rsid w:val="78FB7316"/>
    <w:rsid w:val="7AB25D43"/>
    <w:rsid w:val="7ADD1157"/>
    <w:rsid w:val="7B271139"/>
    <w:rsid w:val="7B637F2E"/>
    <w:rsid w:val="7BA747A4"/>
    <w:rsid w:val="7BC04D6B"/>
    <w:rsid w:val="7BE64E1B"/>
    <w:rsid w:val="7BF42F4B"/>
    <w:rsid w:val="7D2C5EB2"/>
    <w:rsid w:val="7D3F2A70"/>
    <w:rsid w:val="7D4F3F17"/>
    <w:rsid w:val="7DE764CB"/>
    <w:rsid w:val="7FC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1081</Words>
  <Characters>1398</Characters>
  <Lines>0</Lines>
  <Paragraphs>0</Paragraphs>
  <TotalTime>1</TotalTime>
  <ScaleCrop>false</ScaleCrop>
  <LinksUpToDate>false</LinksUpToDate>
  <CharactersWithSpaces>1492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2022-03-13T13:13:08Z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6C4D1C55DA8E4A9EBF3FC8680177A1DE</vt:lpwstr>
  </property>
</Properties>
</file>