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default"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57" w:leftChars="0"/>
        <w:jc w:val="center"/>
        <w:textAlignment w:val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878885952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6 | 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 w:eastAsia="zh-CN"/>
        </w:rPr>
        <w:instrText xml:space="preserve"> HYPERLINK "mailto:ppdingnew@163.com" </w:instrTex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separate"/>
      </w:r>
      <w:r>
        <w:rPr>
          <w:rFonts w:hint="default" w:ascii="Arial" w:hAnsi="Arial" w:cs="Arial"/>
          <w:sz w:val="24"/>
          <w:szCs w:val="24"/>
          <w:lang w:val="en-US" w:eastAsia="zh-CN"/>
        </w:rPr>
        <w:t>ppdingnew@163.com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| 5</w:t>
      </w:r>
      <w:r>
        <w:rPr>
          <w:rFonts w:hint="eastAsia"/>
          <w:sz w:val="24"/>
          <w:szCs w:val="24"/>
          <w:lang w:val="en-US" w:eastAsia="zh-CN"/>
        </w:rPr>
        <w:t>年以上前端开发经验</w:t>
      </w:r>
      <w:r>
        <w:rPr>
          <w:rFonts w:hint="eastAsia" w:ascii="Arial" w:hAnsi="Arial" w:cs="Arial"/>
          <w:sz w:val="24"/>
          <w:szCs w:val="24"/>
          <w:lang w:val="en-US" w:eastAsia="zh-CN"/>
        </w:rPr>
        <w:t>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57" w:left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本科(合肥师范学院) 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电子信息工程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-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2014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年毕业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专业技能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熟练运用前端技术快速实现业务代码，对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JavaScript </w:t>
      </w:r>
      <w:r>
        <w:rPr>
          <w:rFonts w:hint="eastAsia"/>
          <w:sz w:val="24"/>
          <w:szCs w:val="24"/>
          <w:lang w:val="en-US" w:eastAsia="zh-CN"/>
        </w:rPr>
        <w:t xml:space="preserve">、各类 </w:t>
      </w:r>
      <w:r>
        <w:rPr>
          <w:rFonts w:hint="eastAsia" w:ascii="Arial" w:hAnsi="Arial" w:cs="Arial"/>
          <w:sz w:val="24"/>
          <w:szCs w:val="24"/>
          <w:lang w:val="en-US" w:eastAsia="zh-CN"/>
        </w:rPr>
        <w:t>UI</w:t>
      </w:r>
      <w:r>
        <w:rPr>
          <w:rFonts w:hint="eastAsia"/>
          <w:sz w:val="24"/>
          <w:szCs w:val="24"/>
          <w:lang w:val="en-US" w:eastAsia="zh-CN"/>
        </w:rPr>
        <w:t xml:space="preserve"> 组件库、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JS </w:t>
      </w:r>
      <w:r>
        <w:rPr>
          <w:rFonts w:hint="eastAsia"/>
          <w:sz w:val="24"/>
          <w:szCs w:val="24"/>
          <w:lang w:val="en-US" w:eastAsia="zh-CN"/>
        </w:rPr>
        <w:t>类库、模板引擎、工程化工具有着较熟练的实践经验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 xml:space="preserve">熟练使用 </w:t>
      </w:r>
      <w:r>
        <w:rPr>
          <w:rFonts w:hint="eastAsia" w:ascii="Arial" w:hAnsi="Arial" w:cs="Arial"/>
          <w:sz w:val="24"/>
          <w:szCs w:val="24"/>
          <w:lang w:val="en-US" w:eastAsia="zh-CN"/>
        </w:rPr>
        <w:t>ES6</w:t>
      </w:r>
      <w:r>
        <w:rPr>
          <w:rFonts w:hint="eastAsia"/>
          <w:sz w:val="24"/>
          <w:szCs w:val="24"/>
          <w:lang w:val="en-US" w:eastAsia="zh-CN"/>
        </w:rPr>
        <w:t>语法编程，以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Vue、</w:t>
      </w:r>
      <w:r>
        <w:rPr>
          <w:rFonts w:hint="eastAsia" w:ascii="Arial" w:hAnsi="Arial" w:cs="Arial"/>
          <w:sz w:val="24"/>
          <w:szCs w:val="24"/>
          <w:lang w:val="en-US" w:eastAsia="zh-CN"/>
        </w:rPr>
        <w:t>less、webpack、element-ui</w:t>
      </w:r>
      <w:r>
        <w:rPr>
          <w:rFonts w:hint="eastAsia"/>
          <w:sz w:val="24"/>
          <w:szCs w:val="24"/>
          <w:lang w:val="en-US" w:eastAsia="zh-CN"/>
        </w:rPr>
        <w:t xml:space="preserve"> 等为常用技术栈，同时对主流的 </w:t>
      </w:r>
      <w:r>
        <w:rPr>
          <w:rFonts w:hint="eastAsia" w:ascii="Arial" w:hAnsi="Arial" w:cs="Arial"/>
          <w:sz w:val="24"/>
          <w:szCs w:val="24"/>
          <w:lang w:val="en-US" w:eastAsia="zh-CN"/>
        </w:rPr>
        <w:t>React、Taro</w:t>
      </w:r>
      <w:r>
        <w:rPr>
          <w:rFonts w:hint="eastAsia"/>
          <w:sz w:val="24"/>
          <w:szCs w:val="24"/>
          <w:lang w:val="en-US" w:eastAsia="zh-CN"/>
        </w:rPr>
        <w:t xml:space="preserve"> 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Node.js </w:t>
      </w:r>
      <w:r>
        <w:rPr>
          <w:rFonts w:hint="default"/>
          <w:sz w:val="24"/>
          <w:szCs w:val="24"/>
          <w:lang w:val="en-US" w:eastAsia="zh-CN"/>
        </w:rPr>
        <w:t>、模块化规范、</w:t>
      </w:r>
      <w:r>
        <w:rPr>
          <w:rFonts w:hint="default" w:ascii="Arial" w:hAnsi="Arial" w:cs="Arial"/>
          <w:sz w:val="24"/>
          <w:szCs w:val="24"/>
          <w:lang w:val="en-US" w:eastAsia="zh-CN"/>
        </w:rPr>
        <w:t>CSS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掌握前端常见的构建工具，如 </w:t>
      </w:r>
      <w:r>
        <w:rPr>
          <w:rFonts w:hint="default" w:ascii="Arial" w:hAnsi="Arial" w:cs="Arial"/>
          <w:sz w:val="24"/>
          <w:szCs w:val="24"/>
          <w:lang w:val="en-US" w:eastAsia="zh-CN"/>
        </w:rPr>
        <w:t>webpack、vite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知因智慧科技有限公司：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2019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11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-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至今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前端工程师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在业务增长，各类数据不断变多的背景下，搭建数仓管理系统，从零到一完成</w:t>
      </w:r>
      <w:r>
        <w:rPr>
          <w:rFonts w:hint="eastAsia"/>
          <w:color w:val="A38264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 xml:space="preserve">BI </w:t>
      </w:r>
      <w:r>
        <w:rPr>
          <w:rFonts w:hint="eastAsia"/>
          <w:sz w:val="24"/>
          <w:szCs w:val="24"/>
          <w:lang w:val="en-US" w:eastAsia="zh-CN"/>
        </w:rPr>
        <w:t>体系建设，优化数据监控流程，提升数据报表效率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50%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以上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搭建智慧营销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saas </w:t>
      </w:r>
      <w:r>
        <w:rPr>
          <w:rFonts w:hint="eastAsia"/>
          <w:sz w:val="24"/>
          <w:szCs w:val="24"/>
          <w:lang w:val="en-US" w:eastAsia="zh-CN"/>
        </w:rPr>
        <w:t>系统框架，三个月的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敏捷开发</w:t>
      </w:r>
      <w:r>
        <w:rPr>
          <w:rFonts w:hint="eastAsia"/>
          <w:sz w:val="24"/>
          <w:szCs w:val="24"/>
          <w:lang w:val="en-US" w:eastAsia="zh-CN"/>
        </w:rPr>
        <w:t>，保证系统快速上线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b/>
          <w:bCs/>
          <w:color w:val="A38264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中行项目前端负责人，参与需求调研、产品交付，顺利完成项目的</w:t>
      </w:r>
      <w:r>
        <w:rPr>
          <w:rFonts w:hint="default"/>
          <w:b/>
          <w:bCs/>
          <w:color w:val="A38264"/>
          <w:sz w:val="24"/>
          <w:szCs w:val="24"/>
          <w:lang w:val="en-US" w:eastAsia="zh-CN"/>
        </w:rPr>
        <w:t>一期交付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bCs/>
          <w:color w:val="A3826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申请个人专利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1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件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同义词库方向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，团队专利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上海高景网络科技有限公司：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2017/04 -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2019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前端工程师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门店项目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前后端分离</w:t>
      </w:r>
      <w:r>
        <w:rPr>
          <w:rFonts w:hint="eastAsia"/>
          <w:sz w:val="24"/>
          <w:szCs w:val="24"/>
          <w:lang w:val="en-US" w:eastAsia="zh-CN"/>
        </w:rPr>
        <w:t xml:space="preserve">，独立搭建基于 </w:t>
      </w:r>
      <w:r>
        <w:rPr>
          <w:rFonts w:hint="eastAsia" w:ascii="Arial" w:hAnsi="Arial" w:cs="Arial"/>
          <w:sz w:val="24"/>
          <w:szCs w:val="24"/>
          <w:lang w:val="en-US" w:eastAsia="zh-CN"/>
        </w:rPr>
        <w:t>vue2.x + ( resource -&gt;  axios )</w:t>
      </w:r>
      <w:r>
        <w:rPr>
          <w:rFonts w:hint="eastAsia"/>
          <w:sz w:val="24"/>
          <w:szCs w:val="24"/>
          <w:lang w:val="en-US" w:eastAsia="zh-CN"/>
        </w:rPr>
        <w:t>前端框架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bCs/>
          <w:color w:val="A3826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广告机大屏项目加载速度优化、使用 </w:t>
      </w:r>
      <w:r>
        <w:rPr>
          <w:rFonts w:hint="eastAsia" w:ascii="Arial" w:hAnsi="Arial" w:cs="Arial"/>
          <w:sz w:val="24"/>
          <w:szCs w:val="24"/>
          <w:lang w:val="en-US" w:eastAsia="zh-CN"/>
        </w:rPr>
        <w:t>websocket</w:t>
      </w:r>
      <w:r>
        <w:rPr>
          <w:rFonts w:hint="eastAsia"/>
          <w:sz w:val="24"/>
          <w:szCs w:val="24"/>
          <w:lang w:val="en-US" w:eastAsia="zh-CN"/>
        </w:rPr>
        <w:t xml:space="preserve"> 解决订单同步问题，并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设置心跳连接解决广告机网络连接不稳定的问题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bCs/>
          <w:color w:val="A3826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负责 </w:t>
      </w:r>
      <w:r>
        <w:rPr>
          <w:rFonts w:hint="eastAsia" w:ascii="Arial" w:hAnsi="Arial" w:cs="Arial"/>
          <w:sz w:val="24"/>
          <w:szCs w:val="24"/>
          <w:lang w:val="en-US" w:eastAsia="zh-CN"/>
        </w:rPr>
        <w:t>HMI</w:t>
      </w:r>
      <w:r>
        <w:rPr>
          <w:rFonts w:hint="eastAsia"/>
          <w:sz w:val="24"/>
          <w:szCs w:val="24"/>
          <w:lang w:val="en-US" w:eastAsia="zh-CN"/>
        </w:rPr>
        <w:t xml:space="preserve"> 车载系统研发，整车测试、项目交付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苏州恒泰软件：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2014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07-201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7/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03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2016/12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ERP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转前端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负责公司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ERP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系统需求的调研、定制化、实施、培训，并获得</w:t>
      </w:r>
      <w:r>
        <w:rPr>
          <w:rFonts w:hint="eastAsia" w:ascii="Arial" w:hAnsi="Arial" w:cs="Arial"/>
          <w:sz w:val="24"/>
          <w:szCs w:val="24"/>
          <w:lang w:val="en-US" w:eastAsia="zh-CN"/>
        </w:rPr>
        <w:t>2016</w:t>
      </w:r>
      <w:r>
        <w:rPr>
          <w:rFonts w:hint="eastAsia"/>
          <w:sz w:val="24"/>
          <w:szCs w:val="24"/>
          <w:lang w:val="en-US" w:eastAsia="zh-CN"/>
        </w:rPr>
        <w:t>年度优秀员工称号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从实施工程师逐渐参与到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ERP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系统页面开发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项目经历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风险数据智能应用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互联网金融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优化首屏性能，通过性能监控工具，提升了</w:t>
      </w:r>
      <w:r>
        <w:rPr>
          <w:rFonts w:hint="default" w:ascii="Arial" w:hAnsi="Arial" w:cs="Arial"/>
          <w:sz w:val="24"/>
          <w:szCs w:val="24"/>
          <w:lang w:val="en-US" w:eastAsia="zh-CN"/>
        </w:rPr>
        <w:t>FP、FCP</w:t>
      </w:r>
      <w:r>
        <w:rPr>
          <w:rFonts w:hint="default"/>
          <w:sz w:val="24"/>
          <w:szCs w:val="24"/>
          <w:lang w:val="en-US" w:eastAsia="zh-CN"/>
        </w:rPr>
        <w:t>指标</w:t>
      </w:r>
      <w:r>
        <w:rPr>
          <w:rFonts w:hint="eastAsia"/>
          <w:sz w:val="24"/>
          <w:szCs w:val="24"/>
          <w:lang w:val="en-US" w:eastAsia="zh-CN"/>
        </w:rPr>
        <w:t>，落地页首屏时间从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color w:val="A38264"/>
          <w:sz w:val="24"/>
          <w:szCs w:val="24"/>
          <w:lang w:val="en-US" w:eastAsia="zh-CN"/>
        </w:rPr>
        <w:t>5s</w:t>
      </w:r>
      <w:r>
        <w:rPr>
          <w:rFonts w:hint="eastAsia"/>
          <w:sz w:val="24"/>
          <w:szCs w:val="24"/>
          <w:lang w:val="en-US" w:eastAsia="zh-CN"/>
        </w:rPr>
        <w:t>以上降至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8s</w:t>
      </w:r>
      <w:r>
        <w:rPr>
          <w:rFonts w:hint="eastAsia"/>
          <w:sz w:val="24"/>
          <w:szCs w:val="24"/>
          <w:lang w:val="en-US" w:eastAsia="zh-CN"/>
        </w:rPr>
        <w:t>以内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kg-graph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图谱</w:t>
      </w:r>
      <w:r>
        <w:rPr>
          <w:rFonts w:hint="eastAsia" w:ascii="Arial" w:hAnsi="Arial" w:cs="Arial"/>
          <w:sz w:val="24"/>
          <w:szCs w:val="24"/>
          <w:lang w:val="en-US" w:eastAsia="zh-CN"/>
        </w:rPr>
        <w:t>SDK</w:t>
      </w:r>
      <w:r>
        <w:rPr>
          <w:rFonts w:hint="eastAsia"/>
          <w:sz w:val="24"/>
          <w:szCs w:val="24"/>
          <w:lang w:val="en-US" w:eastAsia="zh-CN"/>
        </w:rPr>
        <w:t>，基于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zoomcharts </w:t>
      </w:r>
      <w:r>
        <w:rPr>
          <w:rFonts w:hint="eastAsia"/>
          <w:sz w:val="24"/>
          <w:szCs w:val="24"/>
          <w:lang w:val="en-US" w:eastAsia="zh-CN"/>
        </w:rPr>
        <w:t xml:space="preserve">和 </w:t>
      </w:r>
      <w:r>
        <w:rPr>
          <w:rFonts w:hint="eastAsia" w:ascii="Arial" w:hAnsi="Arial" w:cs="Arial"/>
          <w:sz w:val="24"/>
          <w:szCs w:val="24"/>
          <w:lang w:val="en-US" w:eastAsia="zh-CN"/>
        </w:rPr>
        <w:t>d3js</w:t>
      </w:r>
      <w:r>
        <w:rPr>
          <w:rFonts w:hint="eastAsia"/>
          <w:sz w:val="24"/>
          <w:szCs w:val="24"/>
          <w:lang w:val="en-US" w:eastAsia="zh-CN"/>
        </w:rPr>
        <w:t>实现两套风格图谱，实现可视化调节图谱样式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结合业务场景，封装了</w:t>
      </w:r>
      <w:r>
        <w:rPr>
          <w:rFonts w:hint="default" w:ascii="Arial" w:hAnsi="Arial" w:cs="Arial"/>
          <w:sz w:val="24"/>
          <w:szCs w:val="24"/>
          <w:lang w:val="en-US" w:eastAsia="zh-CN"/>
        </w:rPr>
        <w:t>table + pagination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组件，弥补传统 </w:t>
      </w:r>
      <w:r>
        <w:rPr>
          <w:rFonts w:hint="eastAsia" w:ascii="Arial" w:hAnsi="Arial" w:cs="Arial"/>
          <w:sz w:val="24"/>
          <w:szCs w:val="24"/>
          <w:lang w:val="en-US" w:eastAsia="zh-CN"/>
        </w:rPr>
        <w:t>table</w:t>
      </w:r>
      <w:r>
        <w:rPr>
          <w:rFonts w:hint="eastAsia"/>
          <w:sz w:val="24"/>
          <w:szCs w:val="24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知因家族产品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>风度、智慧营销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从零到一完成知因风度产品，快速完成版本</w:t>
      </w:r>
      <w:r>
        <w:rPr>
          <w:rFonts w:hint="default" w:ascii="Arial" w:hAnsi="Arial" w:cs="Arial"/>
          <w:sz w:val="24"/>
          <w:szCs w:val="24"/>
          <w:lang w:val="en-US" w:eastAsia="zh-CN"/>
        </w:rPr>
        <w:t>1.0 -&gt; 3.3</w:t>
      </w:r>
      <w:r>
        <w:rPr>
          <w:rFonts w:hint="default"/>
          <w:sz w:val="24"/>
          <w:szCs w:val="24"/>
          <w:lang w:val="en-US" w:eastAsia="zh-CN"/>
        </w:rPr>
        <w:t>的迭代，全市场风险一键度量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gitlab </w:t>
      </w:r>
      <w:r>
        <w:rPr>
          <w:rFonts w:hint="default" w:ascii="Arial" w:hAnsi="Arial" w:cs="Arial"/>
          <w:sz w:val="24"/>
          <w:szCs w:val="24"/>
          <w:lang w:val="en-US" w:eastAsia="zh-CN"/>
        </w:rPr>
        <w:t>+ webhook + jenkins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构建前端项目的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CI/CD</w:t>
      </w:r>
      <w:r>
        <w:rPr>
          <w:rFonts w:hint="eastAsia"/>
          <w:sz w:val="24"/>
          <w:szCs w:val="24"/>
          <w:lang w:val="en-US" w:eastAsia="zh-CN"/>
        </w:rPr>
        <w:t>自动化发布系统，发版时间减少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60%</w:t>
      </w:r>
      <w:r>
        <w:rPr>
          <w:rFonts w:hint="eastAsia"/>
          <w:sz w:val="24"/>
          <w:szCs w:val="24"/>
          <w:lang w:val="en-US" w:eastAsia="zh-CN"/>
        </w:rPr>
        <w:t>，优化发版流程，提升开发、测试效率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封装基础组件，通过 </w:t>
      </w:r>
      <w:r>
        <w:rPr>
          <w:rFonts w:hint="eastAsia" w:ascii="Arial" w:hAnsi="Arial" w:cs="Arial"/>
          <w:sz w:val="24"/>
          <w:szCs w:val="24"/>
          <w:lang w:val="en-US" w:eastAsia="zh-CN"/>
        </w:rPr>
        <w:t>n</w:t>
      </w:r>
      <w:r>
        <w:rPr>
          <w:rFonts w:hint="default" w:ascii="Arial" w:hAnsi="Arial" w:cs="Arial"/>
          <w:sz w:val="24"/>
          <w:szCs w:val="24"/>
          <w:lang w:val="en-US" w:eastAsia="zh-CN"/>
        </w:rPr>
        <w:t>e</w:t>
      </w:r>
      <w:r>
        <w:rPr>
          <w:rFonts w:hint="eastAsia" w:ascii="Arial" w:hAnsi="Arial" w:cs="Arial"/>
          <w:sz w:val="24"/>
          <w:szCs w:val="24"/>
          <w:lang w:val="en-US" w:eastAsia="zh-CN"/>
        </w:rPr>
        <w:t>xus</w:t>
      </w:r>
      <w:r>
        <w:rPr>
          <w:rFonts w:hint="eastAsia"/>
          <w:sz w:val="24"/>
          <w:szCs w:val="24"/>
          <w:lang w:val="en-US" w:eastAsia="zh-CN"/>
        </w:rPr>
        <w:t xml:space="preserve"> 发布至私有仓库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HMI</w:t>
      </w:r>
      <w:r>
        <w:rPr>
          <w:rFonts w:hint="eastAsia"/>
          <w:b/>
          <w:bCs/>
          <w:sz w:val="24"/>
          <w:szCs w:val="24"/>
          <w:lang w:val="en-US" w:eastAsia="zh-CN"/>
        </w:rPr>
        <w:t>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封装 </w:t>
      </w:r>
      <w:r>
        <w:rPr>
          <w:rFonts w:hint="default" w:ascii="Arial" w:hAnsi="Arial" w:cs="Arial"/>
          <w:sz w:val="24"/>
          <w:szCs w:val="24"/>
          <w:lang w:val="en-US" w:eastAsia="zh-CN"/>
        </w:rPr>
        <w:t>Keyboard</w:t>
      </w:r>
      <w:r>
        <w:rPr>
          <w:rFonts w:hint="eastAsia" w:ascii="Arial" w:hAnsi="Arial" w:cs="Arial"/>
          <w:sz w:val="24"/>
          <w:szCs w:val="24"/>
          <w:lang w:val="en-US" w:eastAsia="zh-CN"/>
        </w:rPr>
        <w:t>、SearchInput，CellButton</w:t>
      </w:r>
      <w:r>
        <w:rPr>
          <w:rFonts w:hint="eastAsia"/>
          <w:sz w:val="24"/>
          <w:szCs w:val="24"/>
          <w:lang w:val="en-US" w:eastAsia="zh-CN"/>
        </w:rPr>
        <w:t xml:space="preserve"> 等</w:t>
      </w:r>
      <w:r>
        <w:rPr>
          <w:rFonts w:hint="eastAsia" w:ascii="Arial" w:hAnsi="Arial" w:cs="Arial"/>
          <w:sz w:val="24"/>
          <w:szCs w:val="24"/>
          <w:lang w:val="en-US" w:eastAsia="zh-CN"/>
        </w:rPr>
        <w:t>20+</w:t>
      </w:r>
      <w:r>
        <w:rPr>
          <w:rFonts w:hint="eastAsia"/>
          <w:sz w:val="24"/>
          <w:szCs w:val="24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难点：毛刺信号导致倒车动画出现跳帧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解决：毛刺信号进行过滤，绘制适当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添加节流</w:t>
      </w:r>
      <w:r>
        <w:rPr>
          <w:rFonts w:hint="eastAsia"/>
          <w:sz w:val="24"/>
          <w:szCs w:val="24"/>
          <w:lang w:val="en-US" w:eastAsia="zh-CN"/>
        </w:rPr>
        <w:t>操作，结合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TweenMax</w:t>
      </w:r>
      <w:r>
        <w:rPr>
          <w:rFonts w:hint="default"/>
          <w:b/>
          <w:bCs/>
          <w:color w:val="A38264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动画</w:t>
      </w:r>
      <w:r>
        <w:rPr>
          <w:rFonts w:hint="eastAsia"/>
          <w:sz w:val="24"/>
          <w:szCs w:val="24"/>
          <w:lang w:val="en-US" w:eastAsia="zh-CN"/>
        </w:rPr>
        <w:t>，优化跳帧问题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合肥师范学院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本科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电子信息工程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sz w:val="24"/>
          <w:szCs w:val="24"/>
          <w:lang w:val="en-US" w:eastAsia="zh-CN"/>
        </w:rPr>
        <w:t>2010/09 - 2014/06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其</w:t>
      </w: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技术口味：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vscode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、 webstorm 、 github 、</w:t>
      </w:r>
      <w:r>
        <w:rPr>
          <w:rFonts w:hint="eastAsia"/>
          <w:sz w:val="24"/>
          <w:szCs w:val="24"/>
          <w:lang w:val="en-US" w:eastAsia="zh-CN"/>
        </w:rPr>
        <w:t>掘金</w:t>
      </w:r>
      <w:r>
        <w:rPr>
          <w:rFonts w:hint="eastAsia" w:ascii="Arial" w:hAnsi="Arial" w:cs="Arial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爱好：摄影</w:t>
      </w:r>
      <w:r>
        <w:rPr>
          <w:rFonts w:hint="eastAsia" w:ascii="Arial" w:hAnsi="Arial" w:cs="Arial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运动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BC6"/>
    <w:rsid w:val="00367606"/>
    <w:rsid w:val="010C209B"/>
    <w:rsid w:val="01FB2E3B"/>
    <w:rsid w:val="01FB6604"/>
    <w:rsid w:val="02646487"/>
    <w:rsid w:val="029749CB"/>
    <w:rsid w:val="031C1636"/>
    <w:rsid w:val="04796DF4"/>
    <w:rsid w:val="04B82457"/>
    <w:rsid w:val="04FF4E76"/>
    <w:rsid w:val="056E60A7"/>
    <w:rsid w:val="064A4FF0"/>
    <w:rsid w:val="064C36FA"/>
    <w:rsid w:val="06FA7330"/>
    <w:rsid w:val="073E3E43"/>
    <w:rsid w:val="07747903"/>
    <w:rsid w:val="07E940C1"/>
    <w:rsid w:val="0898242F"/>
    <w:rsid w:val="0A8E61E8"/>
    <w:rsid w:val="0A9A49B7"/>
    <w:rsid w:val="0AF43993"/>
    <w:rsid w:val="0B2C76E3"/>
    <w:rsid w:val="0CEC3C30"/>
    <w:rsid w:val="0D8A2819"/>
    <w:rsid w:val="0ED16E07"/>
    <w:rsid w:val="10B942CC"/>
    <w:rsid w:val="113F7502"/>
    <w:rsid w:val="1198313A"/>
    <w:rsid w:val="12306069"/>
    <w:rsid w:val="12DD0172"/>
    <w:rsid w:val="13D164E0"/>
    <w:rsid w:val="142F44F3"/>
    <w:rsid w:val="144E4F09"/>
    <w:rsid w:val="14976DB1"/>
    <w:rsid w:val="15583DD6"/>
    <w:rsid w:val="171C1B4D"/>
    <w:rsid w:val="17433DB4"/>
    <w:rsid w:val="1748337A"/>
    <w:rsid w:val="17656808"/>
    <w:rsid w:val="18032AC5"/>
    <w:rsid w:val="18341ED4"/>
    <w:rsid w:val="18634F84"/>
    <w:rsid w:val="18B44079"/>
    <w:rsid w:val="19180A32"/>
    <w:rsid w:val="1A4B29A2"/>
    <w:rsid w:val="1A534569"/>
    <w:rsid w:val="1A557DA7"/>
    <w:rsid w:val="1B4630A7"/>
    <w:rsid w:val="1C0451E0"/>
    <w:rsid w:val="1C4474A9"/>
    <w:rsid w:val="1C6B665B"/>
    <w:rsid w:val="1C9F752C"/>
    <w:rsid w:val="1D2F0EDF"/>
    <w:rsid w:val="1E6C1621"/>
    <w:rsid w:val="1E785E7D"/>
    <w:rsid w:val="1EAC04E7"/>
    <w:rsid w:val="1F240F53"/>
    <w:rsid w:val="1F43214F"/>
    <w:rsid w:val="1F797BC5"/>
    <w:rsid w:val="20DB2AF3"/>
    <w:rsid w:val="21657741"/>
    <w:rsid w:val="21B628FB"/>
    <w:rsid w:val="22007A0C"/>
    <w:rsid w:val="238C1F5C"/>
    <w:rsid w:val="23A329D5"/>
    <w:rsid w:val="24673811"/>
    <w:rsid w:val="24C60C72"/>
    <w:rsid w:val="251046AD"/>
    <w:rsid w:val="25471FA0"/>
    <w:rsid w:val="254F37DA"/>
    <w:rsid w:val="26033B50"/>
    <w:rsid w:val="271B3C99"/>
    <w:rsid w:val="27D83C1B"/>
    <w:rsid w:val="293463A8"/>
    <w:rsid w:val="295477D3"/>
    <w:rsid w:val="296B0734"/>
    <w:rsid w:val="298A4171"/>
    <w:rsid w:val="29D3692F"/>
    <w:rsid w:val="2A2237DA"/>
    <w:rsid w:val="2A6A0802"/>
    <w:rsid w:val="2AA0125F"/>
    <w:rsid w:val="2B2E0B26"/>
    <w:rsid w:val="2BFE2E4E"/>
    <w:rsid w:val="2CA737BE"/>
    <w:rsid w:val="2CE47D97"/>
    <w:rsid w:val="2D1954BC"/>
    <w:rsid w:val="2DB97BF3"/>
    <w:rsid w:val="2E27113E"/>
    <w:rsid w:val="2E6263B8"/>
    <w:rsid w:val="2EA72753"/>
    <w:rsid w:val="2F10599A"/>
    <w:rsid w:val="30983EA6"/>
    <w:rsid w:val="30B07D7F"/>
    <w:rsid w:val="30E151C2"/>
    <w:rsid w:val="30FE42BC"/>
    <w:rsid w:val="313169D8"/>
    <w:rsid w:val="32FF62B5"/>
    <w:rsid w:val="33237B08"/>
    <w:rsid w:val="33737926"/>
    <w:rsid w:val="3377139F"/>
    <w:rsid w:val="33976149"/>
    <w:rsid w:val="33BA641C"/>
    <w:rsid w:val="343B036E"/>
    <w:rsid w:val="34450AFE"/>
    <w:rsid w:val="34965F00"/>
    <w:rsid w:val="34B14A97"/>
    <w:rsid w:val="360A7A15"/>
    <w:rsid w:val="371C042C"/>
    <w:rsid w:val="372E65B4"/>
    <w:rsid w:val="38325B5F"/>
    <w:rsid w:val="384F3EF9"/>
    <w:rsid w:val="38877691"/>
    <w:rsid w:val="392A14DC"/>
    <w:rsid w:val="39CA0639"/>
    <w:rsid w:val="39E226FA"/>
    <w:rsid w:val="39F37681"/>
    <w:rsid w:val="3A2C1EF2"/>
    <w:rsid w:val="3A627AF2"/>
    <w:rsid w:val="3AA01668"/>
    <w:rsid w:val="3B2000C3"/>
    <w:rsid w:val="3BB9623C"/>
    <w:rsid w:val="3BC20387"/>
    <w:rsid w:val="3BC56679"/>
    <w:rsid w:val="3BC83F76"/>
    <w:rsid w:val="3CBC5528"/>
    <w:rsid w:val="3DC07851"/>
    <w:rsid w:val="3DE10194"/>
    <w:rsid w:val="3E180E47"/>
    <w:rsid w:val="3E755B90"/>
    <w:rsid w:val="3E8C4CCB"/>
    <w:rsid w:val="3E8D6FB3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10015C"/>
    <w:rsid w:val="422A0314"/>
    <w:rsid w:val="426451DC"/>
    <w:rsid w:val="42C42F9F"/>
    <w:rsid w:val="43144438"/>
    <w:rsid w:val="432576B0"/>
    <w:rsid w:val="4429206E"/>
    <w:rsid w:val="44493DD2"/>
    <w:rsid w:val="4601700D"/>
    <w:rsid w:val="4857A002"/>
    <w:rsid w:val="4A0D4BA6"/>
    <w:rsid w:val="4A9B0D82"/>
    <w:rsid w:val="4AE423C4"/>
    <w:rsid w:val="4B50030C"/>
    <w:rsid w:val="4B504656"/>
    <w:rsid w:val="4B51751B"/>
    <w:rsid w:val="4B85163D"/>
    <w:rsid w:val="4BA165E0"/>
    <w:rsid w:val="4BD6649A"/>
    <w:rsid w:val="4BE64086"/>
    <w:rsid w:val="4C637B42"/>
    <w:rsid w:val="4C726810"/>
    <w:rsid w:val="4DBC0F53"/>
    <w:rsid w:val="4DC4751B"/>
    <w:rsid w:val="50CD1394"/>
    <w:rsid w:val="51150F1E"/>
    <w:rsid w:val="51A64DFE"/>
    <w:rsid w:val="51F83416"/>
    <w:rsid w:val="52597E52"/>
    <w:rsid w:val="52813A1C"/>
    <w:rsid w:val="52BE35A6"/>
    <w:rsid w:val="53831073"/>
    <w:rsid w:val="53D2045F"/>
    <w:rsid w:val="549535B0"/>
    <w:rsid w:val="549D1B55"/>
    <w:rsid w:val="54DE0331"/>
    <w:rsid w:val="55703137"/>
    <w:rsid w:val="55BB6C9F"/>
    <w:rsid w:val="56156032"/>
    <w:rsid w:val="570749BD"/>
    <w:rsid w:val="577E06DD"/>
    <w:rsid w:val="57AB6C64"/>
    <w:rsid w:val="58050DFD"/>
    <w:rsid w:val="586A0237"/>
    <w:rsid w:val="58AC26DD"/>
    <w:rsid w:val="596D686F"/>
    <w:rsid w:val="597001B7"/>
    <w:rsid w:val="59745629"/>
    <w:rsid w:val="5A0A2A2F"/>
    <w:rsid w:val="5BC06B4B"/>
    <w:rsid w:val="5CC454BC"/>
    <w:rsid w:val="5CE310B5"/>
    <w:rsid w:val="5DB67699"/>
    <w:rsid w:val="5DC267B7"/>
    <w:rsid w:val="5DCD31D5"/>
    <w:rsid w:val="5DD93C86"/>
    <w:rsid w:val="5E4E4A88"/>
    <w:rsid w:val="5E8F4066"/>
    <w:rsid w:val="5F846007"/>
    <w:rsid w:val="5FEC1072"/>
    <w:rsid w:val="607D089E"/>
    <w:rsid w:val="608E6B9C"/>
    <w:rsid w:val="61691533"/>
    <w:rsid w:val="6175070B"/>
    <w:rsid w:val="6191078A"/>
    <w:rsid w:val="61BE7E83"/>
    <w:rsid w:val="61CD2C88"/>
    <w:rsid w:val="61DE405F"/>
    <w:rsid w:val="621F635A"/>
    <w:rsid w:val="633F61BF"/>
    <w:rsid w:val="63E67CE7"/>
    <w:rsid w:val="64132648"/>
    <w:rsid w:val="64AE4F18"/>
    <w:rsid w:val="66B25892"/>
    <w:rsid w:val="67C346A2"/>
    <w:rsid w:val="67D77A45"/>
    <w:rsid w:val="68597A74"/>
    <w:rsid w:val="68DF6E36"/>
    <w:rsid w:val="6A5F6AF4"/>
    <w:rsid w:val="6AA5631F"/>
    <w:rsid w:val="6AA65471"/>
    <w:rsid w:val="6B0E69A7"/>
    <w:rsid w:val="6B655806"/>
    <w:rsid w:val="6BCA3006"/>
    <w:rsid w:val="6CE34C79"/>
    <w:rsid w:val="6CED4AA0"/>
    <w:rsid w:val="6D292499"/>
    <w:rsid w:val="6D765939"/>
    <w:rsid w:val="6E4216AC"/>
    <w:rsid w:val="6E6644FB"/>
    <w:rsid w:val="6EC81BAD"/>
    <w:rsid w:val="6F975B3F"/>
    <w:rsid w:val="6FF70937"/>
    <w:rsid w:val="70A85AB4"/>
    <w:rsid w:val="71672649"/>
    <w:rsid w:val="71751D3B"/>
    <w:rsid w:val="720A02CC"/>
    <w:rsid w:val="72A56584"/>
    <w:rsid w:val="7464270F"/>
    <w:rsid w:val="74F76456"/>
    <w:rsid w:val="754E712F"/>
    <w:rsid w:val="763E5327"/>
    <w:rsid w:val="76725CCB"/>
    <w:rsid w:val="76C7176D"/>
    <w:rsid w:val="7728561A"/>
    <w:rsid w:val="77DB7A0F"/>
    <w:rsid w:val="78730DF9"/>
    <w:rsid w:val="78891FB2"/>
    <w:rsid w:val="78D16161"/>
    <w:rsid w:val="78D26C65"/>
    <w:rsid w:val="78FB7316"/>
    <w:rsid w:val="7AB25D43"/>
    <w:rsid w:val="7ADD1157"/>
    <w:rsid w:val="7B271139"/>
    <w:rsid w:val="7B637F2E"/>
    <w:rsid w:val="7BA747A4"/>
    <w:rsid w:val="7BC04D6B"/>
    <w:rsid w:val="7BE64E1B"/>
    <w:rsid w:val="7BF42F4B"/>
    <w:rsid w:val="7D2C5EB2"/>
    <w:rsid w:val="7D3F2A70"/>
    <w:rsid w:val="7D4F3F17"/>
    <w:rsid w:val="7DE764CB"/>
    <w:rsid w:val="7FC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1081</Words>
  <Characters>1398</Characters>
  <Lines>0</Lines>
  <Paragraphs>0</Paragraphs>
  <TotalTime>14</TotalTime>
  <ScaleCrop>false</ScaleCrop>
  <LinksUpToDate>false</LinksUpToDate>
  <CharactersWithSpaces>1492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2022-03-13T09:25:17Z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6C4D1C55DA8E4A9EBF3FC8680177A1DE</vt:lpwstr>
  </property>
</Properties>
</file>