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6B23F" w14:textId="599764AD" w:rsidR="00344DB6" w:rsidRPr="00F343A8" w:rsidRDefault="00865EBA" w:rsidP="00752973">
      <w:pPr>
        <w:spacing w:line="276" w:lineRule="auto"/>
        <w:jc w:val="center"/>
        <w:rPr>
          <w:rFonts w:ascii="Times New Roman" w:hAnsi="Times New Roman" w:cs="Times New Roman"/>
          <w:b/>
          <w:bCs/>
          <w:sz w:val="22"/>
          <w:szCs w:val="22"/>
        </w:rPr>
      </w:pPr>
      <w:r w:rsidRPr="00F343A8">
        <w:rPr>
          <w:rFonts w:ascii="Times New Roman" w:hAnsi="Times New Roman" w:cs="Times New Roman"/>
          <w:b/>
          <w:bCs/>
          <w:sz w:val="22"/>
          <w:szCs w:val="22"/>
        </w:rPr>
        <w:t>SYMPTOM-BASED DISEASE PREDICTION CHATBOT USING DEEP LEARNING</w:t>
      </w:r>
    </w:p>
    <w:p w14:paraId="142B1870" w14:textId="77777777" w:rsidR="00865EBA" w:rsidRPr="00F343A8" w:rsidRDefault="00865EBA" w:rsidP="00752973">
      <w:pPr>
        <w:spacing w:line="276" w:lineRule="auto"/>
        <w:jc w:val="both"/>
        <w:rPr>
          <w:rFonts w:ascii="Times New Roman" w:hAnsi="Times New Roman" w:cs="Times New Roman"/>
          <w:sz w:val="22"/>
          <w:szCs w:val="22"/>
        </w:rPr>
      </w:pPr>
    </w:p>
    <w:p w14:paraId="4BF3420B" w14:textId="77777777" w:rsidR="00865EBA" w:rsidRPr="00F343A8" w:rsidRDefault="00865EBA" w:rsidP="00752973">
      <w:pPr>
        <w:spacing w:line="276" w:lineRule="auto"/>
        <w:jc w:val="both"/>
        <w:rPr>
          <w:rFonts w:ascii="Times New Roman" w:hAnsi="Times New Roman" w:cs="Times New Roman"/>
          <w:b/>
          <w:bCs/>
          <w:sz w:val="22"/>
          <w:szCs w:val="22"/>
        </w:rPr>
      </w:pPr>
      <w:r w:rsidRPr="00F343A8">
        <w:rPr>
          <w:rFonts w:ascii="Times New Roman" w:hAnsi="Times New Roman" w:cs="Times New Roman"/>
          <w:b/>
          <w:bCs/>
          <w:sz w:val="22"/>
          <w:szCs w:val="22"/>
        </w:rPr>
        <w:t>TEAM MEMBERS:</w:t>
      </w:r>
    </w:p>
    <w:p w14:paraId="68B95A68" w14:textId="14CCB2BA" w:rsidR="00865EBA" w:rsidRPr="00F343A8" w:rsidRDefault="003B3BA9" w:rsidP="00752973">
      <w:pPr>
        <w:pStyle w:val="ListParagraph"/>
        <w:numPr>
          <w:ilvl w:val="0"/>
          <w:numId w:val="5"/>
        </w:numPr>
        <w:spacing w:line="276" w:lineRule="auto"/>
        <w:jc w:val="both"/>
        <w:rPr>
          <w:rFonts w:ascii="Times New Roman" w:hAnsi="Times New Roman" w:cs="Times New Roman"/>
          <w:sz w:val="22"/>
          <w:szCs w:val="22"/>
        </w:rPr>
      </w:pPr>
      <w:r w:rsidRPr="00F343A8">
        <w:rPr>
          <w:rFonts w:ascii="Times New Roman" w:hAnsi="Times New Roman" w:cs="Times New Roman"/>
          <w:sz w:val="22"/>
          <w:szCs w:val="22"/>
        </w:rPr>
        <w:t>Lakshmi Mounika Bolisetti</w:t>
      </w:r>
      <w:r w:rsidR="000B5CA4" w:rsidRPr="00F343A8">
        <w:rPr>
          <w:rFonts w:ascii="Times New Roman" w:hAnsi="Times New Roman" w:cs="Times New Roman"/>
          <w:sz w:val="22"/>
          <w:szCs w:val="22"/>
        </w:rPr>
        <w:t xml:space="preserve">, </w:t>
      </w:r>
      <w:r w:rsidR="00865EBA" w:rsidRPr="00F343A8">
        <w:rPr>
          <w:rFonts w:ascii="Times New Roman" w:hAnsi="Times New Roman" w:cs="Times New Roman"/>
          <w:sz w:val="22"/>
          <w:szCs w:val="22"/>
        </w:rPr>
        <w:t>O</w:t>
      </w:r>
      <w:r w:rsidRPr="00F343A8">
        <w:rPr>
          <w:rFonts w:ascii="Times New Roman" w:hAnsi="Times New Roman" w:cs="Times New Roman"/>
          <w:sz w:val="22"/>
          <w:szCs w:val="22"/>
        </w:rPr>
        <w:t>am Chandra Laasya Tummala</w:t>
      </w:r>
      <w:r w:rsidR="000B5CA4" w:rsidRPr="00F343A8">
        <w:rPr>
          <w:rFonts w:ascii="Times New Roman" w:hAnsi="Times New Roman" w:cs="Times New Roman"/>
          <w:sz w:val="22"/>
          <w:szCs w:val="22"/>
        </w:rPr>
        <w:t xml:space="preserve">, </w:t>
      </w:r>
      <w:r w:rsidR="00865EBA" w:rsidRPr="00F343A8">
        <w:rPr>
          <w:rFonts w:ascii="Times New Roman" w:hAnsi="Times New Roman" w:cs="Times New Roman"/>
          <w:sz w:val="22"/>
          <w:szCs w:val="22"/>
        </w:rPr>
        <w:t>R</w:t>
      </w:r>
      <w:r w:rsidRPr="00F343A8">
        <w:rPr>
          <w:rFonts w:ascii="Times New Roman" w:hAnsi="Times New Roman" w:cs="Times New Roman"/>
          <w:sz w:val="22"/>
          <w:szCs w:val="22"/>
        </w:rPr>
        <w:t>akesh Reddy Yennam</w:t>
      </w:r>
    </w:p>
    <w:p w14:paraId="65FFC5EC" w14:textId="77777777" w:rsidR="003B3BA9" w:rsidRPr="00F343A8" w:rsidRDefault="003B3BA9" w:rsidP="00752973">
      <w:pPr>
        <w:pStyle w:val="ListParagraph"/>
        <w:spacing w:line="276" w:lineRule="auto"/>
        <w:jc w:val="both"/>
        <w:rPr>
          <w:rFonts w:ascii="Times New Roman" w:hAnsi="Times New Roman" w:cs="Times New Roman"/>
          <w:sz w:val="22"/>
          <w:szCs w:val="22"/>
        </w:rPr>
      </w:pPr>
    </w:p>
    <w:p w14:paraId="662E6870" w14:textId="71C6C41B" w:rsidR="00865EBA" w:rsidRPr="00F343A8" w:rsidRDefault="00865EBA" w:rsidP="00752973">
      <w:pPr>
        <w:pStyle w:val="ListParagraph"/>
        <w:numPr>
          <w:ilvl w:val="0"/>
          <w:numId w:val="3"/>
        </w:numPr>
        <w:spacing w:line="276" w:lineRule="auto"/>
        <w:jc w:val="both"/>
        <w:rPr>
          <w:rFonts w:ascii="Times New Roman" w:hAnsi="Times New Roman" w:cs="Times New Roman"/>
          <w:b/>
          <w:bCs/>
          <w:sz w:val="22"/>
          <w:szCs w:val="22"/>
        </w:rPr>
      </w:pPr>
      <w:r w:rsidRPr="00F343A8">
        <w:rPr>
          <w:rFonts w:ascii="Times New Roman" w:hAnsi="Times New Roman" w:cs="Times New Roman"/>
          <w:b/>
          <w:bCs/>
          <w:sz w:val="22"/>
          <w:szCs w:val="22"/>
        </w:rPr>
        <w:t>INTRODUCTION</w:t>
      </w:r>
    </w:p>
    <w:p w14:paraId="1CCEC1DA" w14:textId="73521D28" w:rsidR="00F35906" w:rsidRPr="00F343A8" w:rsidRDefault="00F35906" w:rsidP="00752973">
      <w:pPr>
        <w:spacing w:line="276" w:lineRule="auto"/>
        <w:ind w:firstLine="360"/>
        <w:jc w:val="both"/>
        <w:rPr>
          <w:rFonts w:ascii="Times New Roman" w:hAnsi="Times New Roman" w:cs="Times New Roman"/>
          <w:sz w:val="22"/>
          <w:szCs w:val="22"/>
        </w:rPr>
      </w:pPr>
      <w:r w:rsidRPr="00F343A8">
        <w:rPr>
          <w:rFonts w:ascii="Times New Roman" w:hAnsi="Times New Roman" w:cs="Times New Roman"/>
          <w:sz w:val="22"/>
          <w:szCs w:val="22"/>
        </w:rPr>
        <w:t xml:space="preserve">The landscape of healthcare diagnostics is undergoing a transformative revolution powered by machine learning technologies. In an era where early detection can significantly impact patient outcomes, our research addresses a critical gap in preliminary medical diagnosis. Traditional diagnostic methods often rely heavily on individual physician interpretation, which can be subjective and time-consuming. </w:t>
      </w:r>
      <w:r w:rsidR="00C67F0E" w:rsidRPr="00F343A8">
        <w:rPr>
          <w:rFonts w:ascii="Times New Roman" w:hAnsi="Times New Roman" w:cs="Times New Roman"/>
          <w:sz w:val="22"/>
          <w:szCs w:val="22"/>
        </w:rPr>
        <w:t>This</w:t>
      </w:r>
      <w:r w:rsidRPr="00F343A8">
        <w:rPr>
          <w:rFonts w:ascii="Times New Roman" w:hAnsi="Times New Roman" w:cs="Times New Roman"/>
          <w:sz w:val="22"/>
          <w:szCs w:val="22"/>
        </w:rPr>
        <w:t xml:space="preserve"> project aims to develop an intelligent diagnostic support system that leverages the power of neural network architectures to provide rapid, accurate, and data-driven preliminary disease predictions.</w:t>
      </w:r>
    </w:p>
    <w:p w14:paraId="6BCA967D" w14:textId="77777777" w:rsidR="00F35906" w:rsidRPr="00F343A8" w:rsidRDefault="00F35906" w:rsidP="00752973">
      <w:pPr>
        <w:spacing w:line="276" w:lineRule="auto"/>
        <w:jc w:val="both"/>
        <w:rPr>
          <w:rFonts w:ascii="Times New Roman" w:hAnsi="Times New Roman" w:cs="Times New Roman"/>
          <w:sz w:val="22"/>
          <w:szCs w:val="22"/>
        </w:rPr>
      </w:pPr>
    </w:p>
    <w:p w14:paraId="45364CE9" w14:textId="531154A3" w:rsidR="00865EBA" w:rsidRPr="00F343A8" w:rsidRDefault="00865EBA" w:rsidP="00752973">
      <w:pPr>
        <w:pStyle w:val="ListParagraph"/>
        <w:numPr>
          <w:ilvl w:val="0"/>
          <w:numId w:val="3"/>
        </w:numPr>
        <w:spacing w:line="276" w:lineRule="auto"/>
        <w:jc w:val="both"/>
        <w:rPr>
          <w:rFonts w:ascii="Times New Roman" w:hAnsi="Times New Roman" w:cs="Times New Roman"/>
          <w:b/>
          <w:bCs/>
          <w:sz w:val="22"/>
          <w:szCs w:val="22"/>
        </w:rPr>
      </w:pPr>
      <w:r w:rsidRPr="00F343A8">
        <w:rPr>
          <w:rFonts w:ascii="Times New Roman" w:hAnsi="Times New Roman" w:cs="Times New Roman"/>
          <w:b/>
          <w:bCs/>
          <w:sz w:val="22"/>
          <w:szCs w:val="22"/>
        </w:rPr>
        <w:t>PROBLEM DESCRIPTON</w:t>
      </w:r>
    </w:p>
    <w:p w14:paraId="41376406" w14:textId="3035875C" w:rsidR="00F35906" w:rsidRPr="00F343A8" w:rsidRDefault="00F35906" w:rsidP="00752973">
      <w:pPr>
        <w:spacing w:line="276" w:lineRule="auto"/>
        <w:ind w:firstLine="360"/>
        <w:jc w:val="both"/>
        <w:rPr>
          <w:rFonts w:ascii="Times New Roman" w:hAnsi="Times New Roman" w:cs="Times New Roman"/>
          <w:sz w:val="22"/>
          <w:szCs w:val="22"/>
        </w:rPr>
      </w:pPr>
      <w:r w:rsidRPr="00F343A8">
        <w:rPr>
          <w:rFonts w:ascii="Times New Roman" w:hAnsi="Times New Roman" w:cs="Times New Roman"/>
          <w:sz w:val="22"/>
          <w:szCs w:val="22"/>
        </w:rPr>
        <w:t xml:space="preserve">The complexity of medical diagnostics presents a multifaceted challenge that our research directly addresses. Symptom interpretation is inherently nuanced, with patients describing their experiences using varied language and medical professionals requiring comprehensive context to make accurate assessments. </w:t>
      </w:r>
    </w:p>
    <w:p w14:paraId="05051020" w14:textId="77777777" w:rsidR="00F35906" w:rsidRPr="00F343A8" w:rsidRDefault="00F35906" w:rsidP="00752973">
      <w:pPr>
        <w:spacing w:line="276" w:lineRule="auto"/>
        <w:jc w:val="both"/>
        <w:rPr>
          <w:rFonts w:ascii="Times New Roman" w:hAnsi="Times New Roman" w:cs="Times New Roman"/>
          <w:sz w:val="22"/>
          <w:szCs w:val="22"/>
        </w:rPr>
      </w:pPr>
      <w:r w:rsidRPr="00F343A8">
        <w:rPr>
          <w:rFonts w:ascii="Times New Roman" w:hAnsi="Times New Roman" w:cs="Times New Roman"/>
          <w:sz w:val="22"/>
          <w:szCs w:val="22"/>
        </w:rPr>
        <w:t>The primary goal was to develop a sophisticated predictive system that could transform raw symptom data into meaningful diagnostic insights. We aimed to create a solution that not only classifies potential diseases but also provides context-aware risk assessments and preventive recommendations. This approach goes beyond simple symptom matching, instead leveraging advanced machine learning techniques to identify complex patterns and relationships that might escape traditional diagnostic methods.</w:t>
      </w:r>
    </w:p>
    <w:p w14:paraId="01E7F1E9" w14:textId="77777777" w:rsidR="00865EBA" w:rsidRPr="00F343A8" w:rsidRDefault="00865EBA" w:rsidP="00752973">
      <w:pPr>
        <w:spacing w:line="276" w:lineRule="auto"/>
        <w:jc w:val="both"/>
        <w:rPr>
          <w:rFonts w:ascii="Times New Roman" w:hAnsi="Times New Roman" w:cs="Times New Roman"/>
          <w:sz w:val="22"/>
          <w:szCs w:val="22"/>
        </w:rPr>
      </w:pPr>
    </w:p>
    <w:p w14:paraId="188D4DEC" w14:textId="22889834" w:rsidR="00865EBA" w:rsidRPr="00F343A8" w:rsidRDefault="00865EBA" w:rsidP="00752973">
      <w:pPr>
        <w:pStyle w:val="ListParagraph"/>
        <w:numPr>
          <w:ilvl w:val="0"/>
          <w:numId w:val="3"/>
        </w:numPr>
        <w:spacing w:line="276" w:lineRule="auto"/>
        <w:jc w:val="both"/>
        <w:rPr>
          <w:rFonts w:ascii="Times New Roman" w:hAnsi="Times New Roman" w:cs="Times New Roman"/>
          <w:b/>
          <w:bCs/>
          <w:sz w:val="22"/>
          <w:szCs w:val="22"/>
        </w:rPr>
      </w:pPr>
      <w:r w:rsidRPr="00F343A8">
        <w:rPr>
          <w:rFonts w:ascii="Times New Roman" w:hAnsi="Times New Roman" w:cs="Times New Roman"/>
          <w:b/>
          <w:bCs/>
          <w:sz w:val="22"/>
          <w:szCs w:val="22"/>
        </w:rPr>
        <w:t>DATA DESCRIPTION</w:t>
      </w:r>
    </w:p>
    <w:p w14:paraId="5E326447" w14:textId="09554986" w:rsidR="00865EBA" w:rsidRPr="00F343A8" w:rsidRDefault="00F35906" w:rsidP="00752973">
      <w:pPr>
        <w:spacing w:line="276" w:lineRule="auto"/>
        <w:ind w:firstLine="360"/>
        <w:jc w:val="both"/>
        <w:rPr>
          <w:rFonts w:ascii="Times New Roman" w:hAnsi="Times New Roman" w:cs="Times New Roman"/>
          <w:sz w:val="22"/>
          <w:szCs w:val="22"/>
        </w:rPr>
      </w:pPr>
      <w:r w:rsidRPr="00F343A8">
        <w:rPr>
          <w:rFonts w:ascii="Times New Roman" w:hAnsi="Times New Roman" w:cs="Times New Roman"/>
          <w:sz w:val="22"/>
          <w:szCs w:val="22"/>
        </w:rPr>
        <w:t xml:space="preserve">The dataset is </w:t>
      </w:r>
      <w:r w:rsidR="00C67F0E" w:rsidRPr="00F343A8">
        <w:rPr>
          <w:rFonts w:ascii="Times New Roman" w:hAnsi="Times New Roman" w:cs="Times New Roman"/>
          <w:sz w:val="22"/>
          <w:szCs w:val="22"/>
        </w:rPr>
        <w:t xml:space="preserve">derived </w:t>
      </w:r>
      <w:r w:rsidRPr="00F343A8">
        <w:rPr>
          <w:rFonts w:ascii="Times New Roman" w:hAnsi="Times New Roman" w:cs="Times New Roman"/>
          <w:sz w:val="22"/>
          <w:szCs w:val="22"/>
        </w:rPr>
        <w:t>from Kaggle</w:t>
      </w:r>
      <w:r w:rsidR="00E008BB" w:rsidRPr="00F343A8">
        <w:rPr>
          <w:rFonts w:ascii="Times New Roman" w:hAnsi="Times New Roman" w:cs="Times New Roman"/>
          <w:sz w:val="22"/>
          <w:szCs w:val="22"/>
        </w:rPr>
        <w:t xml:space="preserve"> [</w:t>
      </w:r>
      <w:r w:rsidR="00061D78" w:rsidRPr="00F343A8">
        <w:rPr>
          <w:rFonts w:ascii="Times New Roman" w:hAnsi="Times New Roman" w:cs="Times New Roman"/>
          <w:sz w:val="22"/>
          <w:szCs w:val="22"/>
        </w:rPr>
        <w:t>1</w:t>
      </w:r>
      <w:r w:rsidR="00E008BB" w:rsidRPr="00F343A8">
        <w:rPr>
          <w:rFonts w:ascii="Times New Roman" w:hAnsi="Times New Roman" w:cs="Times New Roman"/>
          <w:sz w:val="22"/>
          <w:szCs w:val="22"/>
        </w:rPr>
        <w:t>]</w:t>
      </w:r>
      <w:r w:rsidR="00C67F0E" w:rsidRPr="00F343A8">
        <w:rPr>
          <w:rFonts w:ascii="Times New Roman" w:hAnsi="Times New Roman" w:cs="Times New Roman"/>
          <w:sz w:val="22"/>
          <w:szCs w:val="22"/>
        </w:rPr>
        <w:t>, containing</w:t>
      </w:r>
      <w:r w:rsidR="00865EBA" w:rsidRPr="00F343A8">
        <w:rPr>
          <w:rFonts w:ascii="Times New Roman" w:hAnsi="Times New Roman" w:cs="Times New Roman"/>
          <w:sz w:val="22"/>
          <w:szCs w:val="22"/>
        </w:rPr>
        <w:t xml:space="preserve"> approximately 4,900 </w:t>
      </w:r>
      <w:r w:rsidR="00C67F0E" w:rsidRPr="00F343A8">
        <w:rPr>
          <w:rFonts w:ascii="Times New Roman" w:hAnsi="Times New Roman" w:cs="Times New Roman"/>
          <w:sz w:val="22"/>
          <w:szCs w:val="22"/>
        </w:rPr>
        <w:t>rows, which includes 132 symptoms and 41 diseases</w:t>
      </w:r>
      <w:r w:rsidR="00E008BB" w:rsidRPr="00F343A8">
        <w:rPr>
          <w:rFonts w:ascii="Times New Roman" w:hAnsi="Times New Roman" w:cs="Times New Roman"/>
          <w:sz w:val="22"/>
          <w:szCs w:val="22"/>
        </w:rPr>
        <w:t xml:space="preserve"> [</w:t>
      </w:r>
      <w:r w:rsidR="00061D78" w:rsidRPr="00F343A8">
        <w:rPr>
          <w:rFonts w:ascii="Times New Roman" w:hAnsi="Times New Roman" w:cs="Times New Roman"/>
          <w:sz w:val="22"/>
          <w:szCs w:val="22"/>
        </w:rPr>
        <w:t>2</w:t>
      </w:r>
      <w:r w:rsidR="00E008BB" w:rsidRPr="00F343A8">
        <w:rPr>
          <w:rFonts w:ascii="Times New Roman" w:hAnsi="Times New Roman" w:cs="Times New Roman"/>
          <w:sz w:val="22"/>
          <w:szCs w:val="22"/>
        </w:rPr>
        <w:t>]</w:t>
      </w:r>
      <w:r w:rsidR="00C67F0E" w:rsidRPr="00F343A8">
        <w:rPr>
          <w:rFonts w:ascii="Times New Roman" w:hAnsi="Times New Roman" w:cs="Times New Roman"/>
          <w:sz w:val="22"/>
          <w:szCs w:val="22"/>
        </w:rPr>
        <w:t>,</w:t>
      </w:r>
      <w:r w:rsidR="00865EBA" w:rsidRPr="00F343A8">
        <w:rPr>
          <w:rFonts w:ascii="Times New Roman" w:hAnsi="Times New Roman" w:cs="Times New Roman"/>
          <w:sz w:val="22"/>
          <w:szCs w:val="22"/>
        </w:rPr>
        <w:t xml:space="preserve"> is meticulously curated to include symptom descriptions, severity levels, precautionary measures, and disease mappings. Key components of the dataset are:</w:t>
      </w:r>
    </w:p>
    <w:p w14:paraId="4E3DCE2F" w14:textId="77777777" w:rsidR="00865EBA" w:rsidRPr="00F343A8" w:rsidRDefault="00865EBA" w:rsidP="00752973">
      <w:pPr>
        <w:numPr>
          <w:ilvl w:val="0"/>
          <w:numId w:val="4"/>
        </w:numPr>
        <w:spacing w:line="276" w:lineRule="auto"/>
        <w:jc w:val="both"/>
        <w:rPr>
          <w:rFonts w:ascii="Times New Roman" w:hAnsi="Times New Roman" w:cs="Times New Roman"/>
          <w:sz w:val="22"/>
          <w:szCs w:val="22"/>
        </w:rPr>
      </w:pPr>
      <w:r w:rsidRPr="00F343A8">
        <w:rPr>
          <w:rFonts w:ascii="Times New Roman" w:hAnsi="Times New Roman" w:cs="Times New Roman"/>
          <w:b/>
          <w:bCs/>
          <w:sz w:val="22"/>
          <w:szCs w:val="22"/>
        </w:rPr>
        <w:t>Symptom_severity.csv:</w:t>
      </w:r>
      <w:r w:rsidRPr="00F343A8">
        <w:rPr>
          <w:rFonts w:ascii="Times New Roman" w:hAnsi="Times New Roman" w:cs="Times New Roman"/>
          <w:sz w:val="22"/>
          <w:szCs w:val="22"/>
        </w:rPr>
        <w:t xml:space="preserve"> Details the severity levels of various symptoms on a standardized scale.</w:t>
      </w:r>
    </w:p>
    <w:p w14:paraId="341BCB79" w14:textId="77777777" w:rsidR="00865EBA" w:rsidRPr="00F343A8" w:rsidRDefault="00865EBA" w:rsidP="00752973">
      <w:pPr>
        <w:numPr>
          <w:ilvl w:val="0"/>
          <w:numId w:val="4"/>
        </w:numPr>
        <w:spacing w:line="276" w:lineRule="auto"/>
        <w:jc w:val="both"/>
        <w:rPr>
          <w:rFonts w:ascii="Times New Roman" w:hAnsi="Times New Roman" w:cs="Times New Roman"/>
          <w:sz w:val="22"/>
          <w:szCs w:val="22"/>
        </w:rPr>
      </w:pPr>
      <w:r w:rsidRPr="00F343A8">
        <w:rPr>
          <w:rFonts w:ascii="Times New Roman" w:hAnsi="Times New Roman" w:cs="Times New Roman"/>
          <w:b/>
          <w:bCs/>
          <w:sz w:val="22"/>
          <w:szCs w:val="22"/>
        </w:rPr>
        <w:t>Symptom_precaution.csv:</w:t>
      </w:r>
      <w:r w:rsidRPr="00F343A8">
        <w:rPr>
          <w:rFonts w:ascii="Times New Roman" w:hAnsi="Times New Roman" w:cs="Times New Roman"/>
          <w:sz w:val="22"/>
          <w:szCs w:val="22"/>
        </w:rPr>
        <w:t xml:space="preserve"> Maps each disease to its recommended precautionary measures.</w:t>
      </w:r>
    </w:p>
    <w:p w14:paraId="2959B81A" w14:textId="77777777" w:rsidR="00865EBA" w:rsidRPr="00F343A8" w:rsidRDefault="00865EBA" w:rsidP="00752973">
      <w:pPr>
        <w:numPr>
          <w:ilvl w:val="0"/>
          <w:numId w:val="4"/>
        </w:numPr>
        <w:spacing w:line="276" w:lineRule="auto"/>
        <w:jc w:val="both"/>
        <w:rPr>
          <w:rFonts w:ascii="Times New Roman" w:hAnsi="Times New Roman" w:cs="Times New Roman"/>
          <w:sz w:val="22"/>
          <w:szCs w:val="22"/>
        </w:rPr>
      </w:pPr>
      <w:r w:rsidRPr="00F343A8">
        <w:rPr>
          <w:rFonts w:ascii="Times New Roman" w:hAnsi="Times New Roman" w:cs="Times New Roman"/>
          <w:b/>
          <w:bCs/>
          <w:sz w:val="22"/>
          <w:szCs w:val="22"/>
        </w:rPr>
        <w:t>Training.csv:</w:t>
      </w:r>
      <w:r w:rsidRPr="00F343A8">
        <w:rPr>
          <w:rFonts w:ascii="Times New Roman" w:hAnsi="Times New Roman" w:cs="Times New Roman"/>
          <w:sz w:val="22"/>
          <w:szCs w:val="22"/>
        </w:rPr>
        <w:t xml:space="preserve"> Contains labeled data for training machine learning models, including disease-symptom relationships.</w:t>
      </w:r>
    </w:p>
    <w:p w14:paraId="0B3B88CA" w14:textId="6C4CFD66" w:rsidR="00865EBA" w:rsidRPr="00F343A8" w:rsidRDefault="00865EBA" w:rsidP="00752973">
      <w:pPr>
        <w:numPr>
          <w:ilvl w:val="0"/>
          <w:numId w:val="4"/>
        </w:numPr>
        <w:spacing w:line="276" w:lineRule="auto"/>
        <w:jc w:val="both"/>
        <w:rPr>
          <w:rFonts w:ascii="Times New Roman" w:hAnsi="Times New Roman" w:cs="Times New Roman"/>
          <w:sz w:val="22"/>
          <w:szCs w:val="22"/>
        </w:rPr>
      </w:pPr>
      <w:r w:rsidRPr="00F343A8">
        <w:rPr>
          <w:rFonts w:ascii="Times New Roman" w:hAnsi="Times New Roman" w:cs="Times New Roman"/>
          <w:b/>
          <w:bCs/>
          <w:sz w:val="22"/>
          <w:szCs w:val="22"/>
        </w:rPr>
        <w:t>Symptom_Description.csv:</w:t>
      </w:r>
      <w:r w:rsidRPr="00F343A8">
        <w:rPr>
          <w:rFonts w:ascii="Times New Roman" w:hAnsi="Times New Roman" w:cs="Times New Roman"/>
          <w:sz w:val="22"/>
          <w:szCs w:val="22"/>
        </w:rPr>
        <w:t xml:space="preserve"> Offers comprehensive descriptions of symptoms to aid in natural language processing tasks.</w:t>
      </w:r>
    </w:p>
    <w:p w14:paraId="1283CCF4" w14:textId="77777777" w:rsidR="00D87862" w:rsidRPr="00F343A8" w:rsidRDefault="00D87862" w:rsidP="00752973">
      <w:pPr>
        <w:spacing w:line="276" w:lineRule="auto"/>
        <w:jc w:val="both"/>
        <w:rPr>
          <w:rFonts w:ascii="Times New Roman" w:hAnsi="Times New Roman" w:cs="Times New Roman"/>
          <w:sz w:val="22"/>
          <w:szCs w:val="22"/>
        </w:rPr>
      </w:pPr>
    </w:p>
    <w:p w14:paraId="7756F0BF" w14:textId="45089264" w:rsidR="00D87862" w:rsidRPr="00F343A8" w:rsidRDefault="00865EBA" w:rsidP="00752973">
      <w:pPr>
        <w:pStyle w:val="ListParagraph"/>
        <w:numPr>
          <w:ilvl w:val="0"/>
          <w:numId w:val="3"/>
        </w:numPr>
        <w:spacing w:line="276" w:lineRule="auto"/>
        <w:jc w:val="both"/>
        <w:rPr>
          <w:rFonts w:ascii="Times New Roman" w:hAnsi="Times New Roman" w:cs="Times New Roman"/>
          <w:b/>
          <w:bCs/>
          <w:sz w:val="22"/>
          <w:szCs w:val="22"/>
        </w:rPr>
      </w:pPr>
      <w:r w:rsidRPr="00F343A8">
        <w:rPr>
          <w:rFonts w:ascii="Times New Roman" w:hAnsi="Times New Roman" w:cs="Times New Roman"/>
          <w:b/>
          <w:bCs/>
          <w:sz w:val="22"/>
          <w:szCs w:val="22"/>
        </w:rPr>
        <w:t>METHODOLOGY</w:t>
      </w:r>
    </w:p>
    <w:p w14:paraId="18F8697C" w14:textId="3A29F0F3" w:rsidR="00D87862" w:rsidRPr="00F343A8" w:rsidRDefault="00D87862" w:rsidP="00752973">
      <w:pPr>
        <w:spacing w:line="276" w:lineRule="auto"/>
        <w:ind w:firstLine="360"/>
        <w:jc w:val="both"/>
        <w:rPr>
          <w:rFonts w:ascii="Times New Roman" w:hAnsi="Times New Roman" w:cs="Times New Roman"/>
          <w:sz w:val="22"/>
          <w:szCs w:val="22"/>
        </w:rPr>
      </w:pPr>
      <w:r w:rsidRPr="00F343A8">
        <w:rPr>
          <w:rFonts w:ascii="Times New Roman" w:hAnsi="Times New Roman" w:cs="Times New Roman"/>
          <w:sz w:val="22"/>
          <w:szCs w:val="22"/>
        </w:rPr>
        <w:t xml:space="preserve">The methodology for our symptom-based disease prediction project employed a comprehensive machine learning approach, integrating advanced data preprocessing techniques with sophisticated neural network architectures. </w:t>
      </w:r>
    </w:p>
    <w:p w14:paraId="0CF37C96" w14:textId="4E2A1010" w:rsidR="00D87862" w:rsidRPr="00F343A8" w:rsidRDefault="00D87862" w:rsidP="00752973">
      <w:pPr>
        <w:spacing w:line="276" w:lineRule="auto"/>
        <w:ind w:left="720"/>
        <w:jc w:val="both"/>
        <w:rPr>
          <w:rFonts w:ascii="Times New Roman" w:hAnsi="Times New Roman" w:cs="Times New Roman"/>
          <w:b/>
          <w:bCs/>
          <w:sz w:val="22"/>
          <w:szCs w:val="22"/>
        </w:rPr>
      </w:pPr>
      <w:r w:rsidRPr="00F343A8">
        <w:rPr>
          <w:rFonts w:ascii="Times New Roman" w:hAnsi="Times New Roman" w:cs="Times New Roman"/>
          <w:b/>
          <w:bCs/>
          <w:sz w:val="22"/>
          <w:szCs w:val="22"/>
        </w:rPr>
        <w:t>4.1 Data Preprocessing and Preparation</w:t>
      </w:r>
    </w:p>
    <w:p w14:paraId="7D7294C7" w14:textId="5B59A31A" w:rsidR="000B5CA4" w:rsidRPr="00F343A8" w:rsidRDefault="000B5CA4" w:rsidP="00752973">
      <w:pPr>
        <w:spacing w:line="276" w:lineRule="auto"/>
        <w:ind w:left="720" w:firstLine="720"/>
        <w:jc w:val="both"/>
        <w:rPr>
          <w:rFonts w:ascii="Times New Roman" w:hAnsi="Times New Roman" w:cs="Times New Roman"/>
          <w:sz w:val="22"/>
          <w:szCs w:val="22"/>
        </w:rPr>
      </w:pPr>
      <w:r w:rsidRPr="00F343A8">
        <w:rPr>
          <w:rFonts w:ascii="Times New Roman" w:hAnsi="Times New Roman" w:cs="Times New Roman"/>
          <w:sz w:val="22"/>
          <w:szCs w:val="22"/>
        </w:rPr>
        <w:t>Data preprocessing involved transforming raw symptom information into a machine learning-ready format. Symptoms were aggregated across columns, creating unified text representations and implementing robust missing value handling techniques. Disease labels were categorically encoded using scikit-</w:t>
      </w:r>
      <w:proofErr w:type="spellStart"/>
      <w:r w:rsidRPr="00F343A8">
        <w:rPr>
          <w:rFonts w:ascii="Times New Roman" w:hAnsi="Times New Roman" w:cs="Times New Roman"/>
          <w:sz w:val="22"/>
          <w:szCs w:val="22"/>
        </w:rPr>
        <w:t>learn's</w:t>
      </w:r>
      <w:proofErr w:type="spellEnd"/>
      <w:r w:rsidRPr="00F343A8">
        <w:rPr>
          <w:rFonts w:ascii="Times New Roman" w:hAnsi="Times New Roman" w:cs="Times New Roman"/>
          <w:sz w:val="22"/>
          <w:szCs w:val="22"/>
        </w:rPr>
        <w:t xml:space="preserve"> </w:t>
      </w:r>
      <w:proofErr w:type="spellStart"/>
      <w:r w:rsidRPr="00F343A8">
        <w:rPr>
          <w:rFonts w:ascii="Times New Roman" w:hAnsi="Times New Roman" w:cs="Times New Roman"/>
          <w:sz w:val="22"/>
          <w:szCs w:val="22"/>
        </w:rPr>
        <w:t>LabelEncoder</w:t>
      </w:r>
      <w:proofErr w:type="spellEnd"/>
      <w:r w:rsidRPr="00F343A8">
        <w:rPr>
          <w:rFonts w:ascii="Times New Roman" w:hAnsi="Times New Roman" w:cs="Times New Roman"/>
          <w:sz w:val="22"/>
          <w:szCs w:val="22"/>
        </w:rPr>
        <w:t>, converting them into a numerical format suitable for neural network architectures.</w:t>
      </w:r>
      <w:r w:rsidR="00285AD9" w:rsidRPr="00F343A8">
        <w:rPr>
          <w:rFonts w:ascii="Times New Roman" w:hAnsi="Times New Roman" w:cs="Times New Roman"/>
          <w:sz w:val="22"/>
          <w:szCs w:val="22"/>
        </w:rPr>
        <w:t xml:space="preserve"> </w:t>
      </w:r>
      <w:r w:rsidRPr="00F343A8">
        <w:rPr>
          <w:rFonts w:ascii="Times New Roman" w:hAnsi="Times New Roman" w:cs="Times New Roman"/>
          <w:sz w:val="22"/>
          <w:szCs w:val="22"/>
        </w:rPr>
        <w:t xml:space="preserve">We employed a stratified train-test split, allocating 80% </w:t>
      </w:r>
      <w:r w:rsidRPr="00F343A8">
        <w:rPr>
          <w:rFonts w:ascii="Times New Roman" w:hAnsi="Times New Roman" w:cs="Times New Roman"/>
          <w:sz w:val="22"/>
          <w:szCs w:val="22"/>
        </w:rPr>
        <w:lastRenderedPageBreak/>
        <w:t>of data for training and 20% for testing, with a fixed random state to ensure experimental reproducibility. This methodical approach laid the groundwork for developing an advanced diagnostic machine learning model.</w:t>
      </w:r>
    </w:p>
    <w:p w14:paraId="310348F1" w14:textId="77777777" w:rsidR="00D87862" w:rsidRPr="00F343A8" w:rsidRDefault="00D87862" w:rsidP="00752973">
      <w:pPr>
        <w:spacing w:line="276" w:lineRule="auto"/>
        <w:ind w:left="720"/>
        <w:jc w:val="both"/>
        <w:rPr>
          <w:rFonts w:ascii="Times New Roman" w:hAnsi="Times New Roman" w:cs="Times New Roman"/>
          <w:sz w:val="22"/>
          <w:szCs w:val="22"/>
        </w:rPr>
      </w:pPr>
    </w:p>
    <w:p w14:paraId="6612230F" w14:textId="1571234E" w:rsidR="00D87862" w:rsidRPr="00F343A8" w:rsidRDefault="00D87862" w:rsidP="00752973">
      <w:pPr>
        <w:spacing w:line="276" w:lineRule="auto"/>
        <w:ind w:left="720"/>
        <w:jc w:val="both"/>
        <w:rPr>
          <w:rFonts w:ascii="Times New Roman" w:hAnsi="Times New Roman" w:cs="Times New Roman"/>
          <w:b/>
          <w:bCs/>
          <w:sz w:val="22"/>
          <w:szCs w:val="22"/>
        </w:rPr>
      </w:pPr>
      <w:r w:rsidRPr="00F343A8">
        <w:rPr>
          <w:rFonts w:ascii="Times New Roman" w:hAnsi="Times New Roman" w:cs="Times New Roman"/>
          <w:b/>
          <w:bCs/>
          <w:sz w:val="22"/>
          <w:szCs w:val="22"/>
        </w:rPr>
        <w:t>4.2 Text Tokenization and Sequence Preparation</w:t>
      </w:r>
    </w:p>
    <w:p w14:paraId="030A646C" w14:textId="222ECA69" w:rsidR="00D87862" w:rsidRPr="00F343A8" w:rsidRDefault="00D87862" w:rsidP="00752973">
      <w:pPr>
        <w:spacing w:line="276" w:lineRule="auto"/>
        <w:ind w:left="720" w:firstLine="720"/>
        <w:jc w:val="both"/>
        <w:rPr>
          <w:rFonts w:ascii="Times New Roman" w:hAnsi="Times New Roman" w:cs="Times New Roman"/>
          <w:sz w:val="22"/>
          <w:szCs w:val="22"/>
        </w:rPr>
      </w:pPr>
      <w:r w:rsidRPr="00F343A8">
        <w:rPr>
          <w:rFonts w:ascii="Times New Roman" w:hAnsi="Times New Roman" w:cs="Times New Roman"/>
          <w:sz w:val="22"/>
          <w:szCs w:val="22"/>
        </w:rPr>
        <w:t xml:space="preserve">Utilizing </w:t>
      </w:r>
      <w:proofErr w:type="spellStart"/>
      <w:r w:rsidRPr="00F343A8">
        <w:rPr>
          <w:rFonts w:ascii="Times New Roman" w:hAnsi="Times New Roman" w:cs="Times New Roman"/>
          <w:sz w:val="22"/>
          <w:szCs w:val="22"/>
        </w:rPr>
        <w:t>Keras</w:t>
      </w:r>
      <w:proofErr w:type="spellEnd"/>
      <w:r w:rsidRPr="00F343A8">
        <w:rPr>
          <w:rFonts w:ascii="Times New Roman" w:hAnsi="Times New Roman" w:cs="Times New Roman"/>
          <w:sz w:val="22"/>
          <w:szCs w:val="22"/>
        </w:rPr>
        <w:t xml:space="preserve"> Tokenizer, we converted raw symptom text into numerical sequences with a carefully selected maximum vocabulary of 1,000 words. An out-of-vocabulary token was incorporated to handle unseen words during prediction, ensuring the model's robustness when encountering novel symptom descriptions.</w:t>
      </w:r>
      <w:r w:rsidR="00752973" w:rsidRPr="00F343A8">
        <w:rPr>
          <w:rFonts w:ascii="Times New Roman" w:hAnsi="Times New Roman" w:cs="Times New Roman"/>
          <w:sz w:val="22"/>
          <w:szCs w:val="22"/>
        </w:rPr>
        <w:t xml:space="preserve"> </w:t>
      </w:r>
      <w:r w:rsidRPr="00F343A8">
        <w:rPr>
          <w:rFonts w:ascii="Times New Roman" w:hAnsi="Times New Roman" w:cs="Times New Roman"/>
          <w:sz w:val="22"/>
          <w:szCs w:val="22"/>
        </w:rPr>
        <w:t>Sequence normalization was achieved through padding techniques, standardizing input dimensions to a fixed length of three. This approach balanced the need for consistent input dimensions with the preservation of critical symptom information. Shorter sequences were padded with zeros, while longer sequences were truncated, creating a uniform input format for our neural network models.</w:t>
      </w:r>
    </w:p>
    <w:p w14:paraId="40BB4300" w14:textId="77777777" w:rsidR="00D87862" w:rsidRPr="00F343A8" w:rsidRDefault="00D87862" w:rsidP="00752973">
      <w:pPr>
        <w:spacing w:line="276" w:lineRule="auto"/>
        <w:ind w:left="720"/>
        <w:jc w:val="both"/>
        <w:rPr>
          <w:rFonts w:ascii="Times New Roman" w:hAnsi="Times New Roman" w:cs="Times New Roman"/>
          <w:sz w:val="22"/>
          <w:szCs w:val="22"/>
        </w:rPr>
      </w:pPr>
    </w:p>
    <w:p w14:paraId="6B062094" w14:textId="0D9EEBE1" w:rsidR="00D87862" w:rsidRPr="00F343A8" w:rsidRDefault="00D87862" w:rsidP="00752973">
      <w:pPr>
        <w:spacing w:line="276" w:lineRule="auto"/>
        <w:ind w:left="720"/>
        <w:jc w:val="both"/>
        <w:rPr>
          <w:rFonts w:ascii="Times New Roman" w:hAnsi="Times New Roman" w:cs="Times New Roman"/>
          <w:b/>
          <w:bCs/>
          <w:sz w:val="22"/>
          <w:szCs w:val="22"/>
        </w:rPr>
      </w:pPr>
      <w:r w:rsidRPr="00F343A8">
        <w:rPr>
          <w:rFonts w:ascii="Times New Roman" w:hAnsi="Times New Roman" w:cs="Times New Roman"/>
          <w:b/>
          <w:bCs/>
          <w:sz w:val="22"/>
          <w:szCs w:val="22"/>
        </w:rPr>
        <w:t>4.3 Neural Network Architectures</w:t>
      </w:r>
    </w:p>
    <w:p w14:paraId="1CEB56B5" w14:textId="77777777" w:rsidR="00D87862" w:rsidRPr="00F343A8" w:rsidRDefault="00D87862" w:rsidP="00752973">
      <w:pPr>
        <w:spacing w:line="276" w:lineRule="auto"/>
        <w:ind w:left="720"/>
        <w:jc w:val="both"/>
        <w:rPr>
          <w:rFonts w:ascii="Times New Roman" w:hAnsi="Times New Roman" w:cs="Times New Roman"/>
          <w:sz w:val="22"/>
          <w:szCs w:val="22"/>
        </w:rPr>
      </w:pPr>
      <w:r w:rsidRPr="00F343A8">
        <w:rPr>
          <w:rFonts w:ascii="Times New Roman" w:hAnsi="Times New Roman" w:cs="Times New Roman"/>
          <w:sz w:val="22"/>
          <w:szCs w:val="22"/>
        </w:rPr>
        <w:t>Three distinct neural network architectures were developed and compared:</w:t>
      </w:r>
    </w:p>
    <w:p w14:paraId="0E5F3917" w14:textId="77777777" w:rsidR="00285AD9" w:rsidRPr="00F343A8" w:rsidRDefault="00D87862" w:rsidP="00752973">
      <w:pPr>
        <w:pStyle w:val="ListParagraph"/>
        <w:numPr>
          <w:ilvl w:val="0"/>
          <w:numId w:val="9"/>
        </w:numPr>
        <w:spacing w:line="276" w:lineRule="auto"/>
        <w:jc w:val="both"/>
        <w:rPr>
          <w:rFonts w:ascii="Times New Roman" w:hAnsi="Times New Roman" w:cs="Times New Roman"/>
          <w:i/>
          <w:iCs/>
          <w:sz w:val="22"/>
          <w:szCs w:val="22"/>
        </w:rPr>
      </w:pPr>
      <w:r w:rsidRPr="00F343A8">
        <w:rPr>
          <w:rFonts w:ascii="Times New Roman" w:hAnsi="Times New Roman" w:cs="Times New Roman"/>
          <w:i/>
          <w:iCs/>
          <w:sz w:val="22"/>
          <w:szCs w:val="22"/>
        </w:rPr>
        <w:t>Long Short-Term Memory (LSTM) Network:</w:t>
      </w:r>
    </w:p>
    <w:p w14:paraId="0145067C" w14:textId="56EAF253" w:rsidR="003B3BA9" w:rsidRPr="00F343A8" w:rsidRDefault="00D87862" w:rsidP="00752973">
      <w:pPr>
        <w:pStyle w:val="ListParagraph"/>
        <w:spacing w:line="276" w:lineRule="auto"/>
        <w:ind w:left="1440"/>
        <w:jc w:val="both"/>
        <w:rPr>
          <w:rFonts w:ascii="Times New Roman" w:hAnsi="Times New Roman" w:cs="Times New Roman"/>
          <w:i/>
          <w:iCs/>
          <w:sz w:val="22"/>
          <w:szCs w:val="22"/>
        </w:rPr>
      </w:pPr>
      <w:r w:rsidRPr="00F343A8">
        <w:rPr>
          <w:rFonts w:ascii="Times New Roman" w:hAnsi="Times New Roman" w:cs="Times New Roman"/>
          <w:sz w:val="22"/>
          <w:szCs w:val="22"/>
        </w:rPr>
        <w:t>The LSTM model represented a sophisticated sequence processing architecture designed to capture temporal dependencies in symptom data. The model featured a multi-layered structure with an initial embedding layer transforming input sequences into dense vector representations. Two LSTM layers with 128 and 64 units were implemented, complemented by dropout layers to prevent neural overspecialization. L2 regularization was applied across layers to manage model complexity and prevent overfitting.</w:t>
      </w:r>
      <w:r w:rsidR="00F472B6" w:rsidRPr="00F343A8">
        <w:rPr>
          <w:rFonts w:ascii="Times New Roman" w:hAnsi="Times New Roman" w:cs="Times New Roman"/>
          <w:sz w:val="22"/>
          <w:szCs w:val="22"/>
        </w:rPr>
        <w:t xml:space="preserve"> Figure 1 demonstrates the model summary of the LSTM model used.</w:t>
      </w:r>
    </w:p>
    <w:p w14:paraId="09ADFA45" w14:textId="7072911C" w:rsidR="003B3BA9" w:rsidRPr="00F343A8" w:rsidRDefault="00E008BB" w:rsidP="00752973">
      <w:pPr>
        <w:spacing w:line="276" w:lineRule="auto"/>
        <w:ind w:left="2160"/>
        <w:jc w:val="both"/>
        <w:rPr>
          <w:rFonts w:ascii="Times New Roman" w:hAnsi="Times New Roman" w:cs="Times New Roman"/>
          <w:sz w:val="22"/>
          <w:szCs w:val="22"/>
        </w:rPr>
      </w:pPr>
      <w:r w:rsidRPr="00F343A8">
        <w:rPr>
          <w:rFonts w:ascii="Times New Roman" w:hAnsi="Times New Roman" w:cs="Times New Roman"/>
          <w:noProof/>
          <w:sz w:val="22"/>
          <w:szCs w:val="22"/>
        </w:rPr>
        <w:drawing>
          <wp:inline distT="0" distB="0" distL="0" distR="0" wp14:anchorId="7635CF7D" wp14:editId="10BCC460">
            <wp:extent cx="3133830" cy="1339913"/>
            <wp:effectExtent l="0" t="0" r="3175" b="6350"/>
            <wp:docPr id="957776190"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76190" name="Picture 1" descr="A table with text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5795" cy="1357856"/>
                    </a:xfrm>
                    <a:prstGeom prst="rect">
                      <a:avLst/>
                    </a:prstGeom>
                  </pic:spPr>
                </pic:pic>
              </a:graphicData>
            </a:graphic>
          </wp:inline>
        </w:drawing>
      </w:r>
    </w:p>
    <w:p w14:paraId="6805201E" w14:textId="1D6262D4" w:rsidR="00037752" w:rsidRPr="00F343A8" w:rsidRDefault="00037752" w:rsidP="00752973">
      <w:pPr>
        <w:spacing w:line="276" w:lineRule="auto"/>
        <w:ind w:left="2160" w:firstLine="720"/>
        <w:jc w:val="both"/>
        <w:rPr>
          <w:rFonts w:ascii="Times New Roman" w:hAnsi="Times New Roman" w:cs="Times New Roman"/>
          <w:sz w:val="22"/>
          <w:szCs w:val="22"/>
        </w:rPr>
      </w:pPr>
      <w:r w:rsidRPr="00F343A8">
        <w:rPr>
          <w:rFonts w:ascii="Times New Roman" w:hAnsi="Times New Roman" w:cs="Times New Roman"/>
          <w:sz w:val="22"/>
          <w:szCs w:val="22"/>
        </w:rPr>
        <w:t>Figure 1: Model summary of LSTM model</w:t>
      </w:r>
    </w:p>
    <w:p w14:paraId="58DAD801" w14:textId="77777777" w:rsidR="00D87862" w:rsidRPr="00F343A8" w:rsidRDefault="00D87862" w:rsidP="00752973">
      <w:pPr>
        <w:spacing w:line="276" w:lineRule="auto"/>
        <w:ind w:left="720"/>
        <w:jc w:val="both"/>
        <w:rPr>
          <w:rFonts w:ascii="Times New Roman" w:hAnsi="Times New Roman" w:cs="Times New Roman"/>
          <w:sz w:val="22"/>
          <w:szCs w:val="22"/>
        </w:rPr>
      </w:pPr>
    </w:p>
    <w:p w14:paraId="579BEA76" w14:textId="77777777" w:rsidR="00285AD9" w:rsidRPr="00F343A8" w:rsidRDefault="00D87862" w:rsidP="00752973">
      <w:pPr>
        <w:pStyle w:val="ListParagraph"/>
        <w:numPr>
          <w:ilvl w:val="0"/>
          <w:numId w:val="9"/>
        </w:numPr>
        <w:spacing w:line="276" w:lineRule="auto"/>
        <w:jc w:val="both"/>
        <w:rPr>
          <w:rFonts w:ascii="Times New Roman" w:hAnsi="Times New Roman" w:cs="Times New Roman"/>
          <w:i/>
          <w:iCs/>
          <w:sz w:val="22"/>
          <w:szCs w:val="22"/>
        </w:rPr>
      </w:pPr>
      <w:r w:rsidRPr="00F343A8">
        <w:rPr>
          <w:rFonts w:ascii="Times New Roman" w:hAnsi="Times New Roman" w:cs="Times New Roman"/>
          <w:i/>
          <w:iCs/>
          <w:sz w:val="22"/>
          <w:szCs w:val="22"/>
        </w:rPr>
        <w:t>Artificial Neural Network (ANN):</w:t>
      </w:r>
    </w:p>
    <w:p w14:paraId="1BF2F064" w14:textId="669AB197" w:rsidR="003B3BA9" w:rsidRPr="00F343A8" w:rsidRDefault="00D87862" w:rsidP="00752973">
      <w:pPr>
        <w:pStyle w:val="ListParagraph"/>
        <w:spacing w:line="276" w:lineRule="auto"/>
        <w:ind w:left="1440"/>
        <w:jc w:val="both"/>
        <w:rPr>
          <w:rFonts w:ascii="Times New Roman" w:hAnsi="Times New Roman" w:cs="Times New Roman"/>
          <w:i/>
          <w:iCs/>
          <w:sz w:val="22"/>
          <w:szCs w:val="22"/>
        </w:rPr>
      </w:pPr>
      <w:r w:rsidRPr="00F343A8">
        <w:rPr>
          <w:rFonts w:ascii="Times New Roman" w:hAnsi="Times New Roman" w:cs="Times New Roman"/>
          <w:sz w:val="22"/>
          <w:szCs w:val="22"/>
        </w:rPr>
        <w:t xml:space="preserve">The ANN approach adopted a dense layer architecture focused on complex feature extraction. Beginning with an embedding layer that was subsequently flattened, the network incorporated multiple fully connected layers with </w:t>
      </w:r>
      <w:proofErr w:type="spellStart"/>
      <w:r w:rsidRPr="00F343A8">
        <w:rPr>
          <w:rFonts w:ascii="Times New Roman" w:hAnsi="Times New Roman" w:cs="Times New Roman"/>
          <w:sz w:val="22"/>
          <w:szCs w:val="22"/>
        </w:rPr>
        <w:t>ReLU</w:t>
      </w:r>
      <w:proofErr w:type="spellEnd"/>
      <w:r w:rsidRPr="00F343A8">
        <w:rPr>
          <w:rFonts w:ascii="Times New Roman" w:hAnsi="Times New Roman" w:cs="Times New Roman"/>
          <w:sz w:val="22"/>
          <w:szCs w:val="22"/>
        </w:rPr>
        <w:t xml:space="preserve"> activation. Strategically placed dropout layers and L2 regularization ensured the model's generalizability while preventing overfit tendencies.</w:t>
      </w:r>
      <w:r w:rsidR="00F472B6" w:rsidRPr="00F343A8">
        <w:rPr>
          <w:rFonts w:ascii="Times New Roman" w:hAnsi="Times New Roman" w:cs="Times New Roman"/>
          <w:sz w:val="22"/>
          <w:szCs w:val="22"/>
        </w:rPr>
        <w:t xml:space="preserve"> Figure 2 shows the model summary of the ANN model used.</w:t>
      </w:r>
    </w:p>
    <w:p w14:paraId="22CD2027" w14:textId="162B6ED0" w:rsidR="003B3BA9" w:rsidRPr="00F343A8" w:rsidRDefault="00E008BB" w:rsidP="00752973">
      <w:pPr>
        <w:spacing w:line="276" w:lineRule="auto"/>
        <w:jc w:val="center"/>
        <w:rPr>
          <w:rFonts w:ascii="Times New Roman" w:hAnsi="Times New Roman" w:cs="Times New Roman"/>
          <w:sz w:val="22"/>
          <w:szCs w:val="22"/>
        </w:rPr>
      </w:pPr>
      <w:r w:rsidRPr="00F343A8">
        <w:rPr>
          <w:rFonts w:ascii="Times New Roman" w:hAnsi="Times New Roman" w:cs="Times New Roman"/>
          <w:noProof/>
          <w:sz w:val="22"/>
          <w:szCs w:val="22"/>
        </w:rPr>
        <w:lastRenderedPageBreak/>
        <w:drawing>
          <wp:inline distT="0" distB="0" distL="0" distR="0" wp14:anchorId="1B46DEA2" wp14:editId="351FA917">
            <wp:extent cx="3335020" cy="1402715"/>
            <wp:effectExtent l="0" t="0" r="5080" b="0"/>
            <wp:docPr id="2109605026" name="Picture 2" descr="A white table with black text and green and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05026" name="Picture 2" descr="A white table with black text and green and blue 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5593" cy="1428192"/>
                    </a:xfrm>
                    <a:prstGeom prst="rect">
                      <a:avLst/>
                    </a:prstGeom>
                  </pic:spPr>
                </pic:pic>
              </a:graphicData>
            </a:graphic>
          </wp:inline>
        </w:drawing>
      </w:r>
    </w:p>
    <w:p w14:paraId="6A5C3327" w14:textId="45CA9C68" w:rsidR="00037752" w:rsidRPr="00F343A8" w:rsidRDefault="00037752" w:rsidP="00752973">
      <w:pPr>
        <w:spacing w:line="276" w:lineRule="auto"/>
        <w:ind w:firstLine="720"/>
        <w:jc w:val="center"/>
        <w:rPr>
          <w:rFonts w:ascii="Times New Roman" w:hAnsi="Times New Roman" w:cs="Times New Roman"/>
          <w:sz w:val="22"/>
          <w:szCs w:val="22"/>
        </w:rPr>
      </w:pPr>
      <w:r w:rsidRPr="00F343A8">
        <w:rPr>
          <w:rFonts w:ascii="Times New Roman" w:hAnsi="Times New Roman" w:cs="Times New Roman"/>
          <w:sz w:val="22"/>
          <w:szCs w:val="22"/>
        </w:rPr>
        <w:t>Figure 2: Model summary of ANN model</w:t>
      </w:r>
    </w:p>
    <w:p w14:paraId="472912DC" w14:textId="77777777" w:rsidR="00D87862" w:rsidRPr="00F343A8" w:rsidRDefault="00D87862" w:rsidP="00752973">
      <w:pPr>
        <w:spacing w:line="276" w:lineRule="auto"/>
        <w:ind w:left="720"/>
        <w:jc w:val="both"/>
        <w:rPr>
          <w:rFonts w:ascii="Times New Roman" w:hAnsi="Times New Roman" w:cs="Times New Roman"/>
          <w:sz w:val="22"/>
          <w:szCs w:val="22"/>
        </w:rPr>
      </w:pPr>
    </w:p>
    <w:p w14:paraId="6E49232E" w14:textId="77777777" w:rsidR="00285AD9" w:rsidRPr="00F343A8" w:rsidRDefault="00D87862" w:rsidP="00752973">
      <w:pPr>
        <w:pStyle w:val="ListParagraph"/>
        <w:numPr>
          <w:ilvl w:val="0"/>
          <w:numId w:val="9"/>
        </w:numPr>
        <w:spacing w:line="276" w:lineRule="auto"/>
        <w:jc w:val="both"/>
        <w:rPr>
          <w:rFonts w:ascii="Times New Roman" w:hAnsi="Times New Roman" w:cs="Times New Roman"/>
          <w:i/>
          <w:iCs/>
          <w:sz w:val="22"/>
          <w:szCs w:val="22"/>
        </w:rPr>
      </w:pPr>
      <w:r w:rsidRPr="00F343A8">
        <w:rPr>
          <w:rFonts w:ascii="Times New Roman" w:hAnsi="Times New Roman" w:cs="Times New Roman"/>
          <w:i/>
          <w:iCs/>
          <w:sz w:val="22"/>
          <w:szCs w:val="22"/>
        </w:rPr>
        <w:t>Feed-Forward Neural Network (FFN):</w:t>
      </w:r>
    </w:p>
    <w:p w14:paraId="3E4F09EF" w14:textId="1AC40D91" w:rsidR="003B3BA9" w:rsidRPr="00F343A8" w:rsidRDefault="00D87862" w:rsidP="00752973">
      <w:pPr>
        <w:pStyle w:val="ListParagraph"/>
        <w:spacing w:line="276" w:lineRule="auto"/>
        <w:ind w:left="1440"/>
        <w:jc w:val="both"/>
        <w:rPr>
          <w:rFonts w:ascii="Times New Roman" w:hAnsi="Times New Roman" w:cs="Times New Roman"/>
          <w:i/>
          <w:iCs/>
          <w:sz w:val="22"/>
          <w:szCs w:val="22"/>
        </w:rPr>
      </w:pPr>
      <w:r w:rsidRPr="00F343A8">
        <w:rPr>
          <w:rFonts w:ascii="Times New Roman" w:hAnsi="Times New Roman" w:cs="Times New Roman"/>
          <w:sz w:val="22"/>
          <w:szCs w:val="22"/>
        </w:rPr>
        <w:t xml:space="preserve">The FFN model represented a more traditional neural network approach, composed entirely of dense layers with </w:t>
      </w:r>
      <w:proofErr w:type="spellStart"/>
      <w:r w:rsidRPr="00F343A8">
        <w:rPr>
          <w:rFonts w:ascii="Times New Roman" w:hAnsi="Times New Roman" w:cs="Times New Roman"/>
          <w:sz w:val="22"/>
          <w:szCs w:val="22"/>
        </w:rPr>
        <w:t>ReLU</w:t>
      </w:r>
      <w:proofErr w:type="spellEnd"/>
      <w:r w:rsidRPr="00F343A8">
        <w:rPr>
          <w:rFonts w:ascii="Times New Roman" w:hAnsi="Times New Roman" w:cs="Times New Roman"/>
          <w:sz w:val="22"/>
          <w:szCs w:val="22"/>
        </w:rPr>
        <w:t xml:space="preserve"> activation. Dropout layers were integrated to mitigate overfitting risks, with a final </w:t>
      </w:r>
      <w:proofErr w:type="spellStart"/>
      <w:r w:rsidRPr="00F343A8">
        <w:rPr>
          <w:rFonts w:ascii="Times New Roman" w:hAnsi="Times New Roman" w:cs="Times New Roman"/>
          <w:sz w:val="22"/>
          <w:szCs w:val="22"/>
        </w:rPr>
        <w:t>softmax</w:t>
      </w:r>
      <w:proofErr w:type="spellEnd"/>
      <w:r w:rsidRPr="00F343A8">
        <w:rPr>
          <w:rFonts w:ascii="Times New Roman" w:hAnsi="Times New Roman" w:cs="Times New Roman"/>
          <w:sz w:val="22"/>
          <w:szCs w:val="22"/>
        </w:rPr>
        <w:t xml:space="preserve"> activation layer enabling multi-class classification.</w:t>
      </w:r>
      <w:r w:rsidR="00F472B6" w:rsidRPr="00F343A8">
        <w:rPr>
          <w:rFonts w:ascii="Times New Roman" w:hAnsi="Times New Roman" w:cs="Times New Roman"/>
          <w:sz w:val="22"/>
          <w:szCs w:val="22"/>
        </w:rPr>
        <w:t xml:space="preserve"> Model summary of feed forward network is shown is figure 3. </w:t>
      </w:r>
    </w:p>
    <w:p w14:paraId="4F3B2E58" w14:textId="5102FC10" w:rsidR="00B42926" w:rsidRPr="00F343A8" w:rsidRDefault="00E008BB" w:rsidP="00752973">
      <w:pPr>
        <w:spacing w:line="276" w:lineRule="auto"/>
        <w:ind w:left="720"/>
        <w:jc w:val="center"/>
        <w:rPr>
          <w:rFonts w:ascii="Times New Roman" w:hAnsi="Times New Roman" w:cs="Times New Roman"/>
          <w:sz w:val="22"/>
          <w:szCs w:val="22"/>
        </w:rPr>
      </w:pPr>
      <w:r w:rsidRPr="00F343A8">
        <w:rPr>
          <w:rFonts w:ascii="Times New Roman" w:hAnsi="Times New Roman" w:cs="Times New Roman"/>
          <w:noProof/>
          <w:sz w:val="22"/>
          <w:szCs w:val="22"/>
        </w:rPr>
        <w:drawing>
          <wp:inline distT="0" distB="0" distL="0" distR="0" wp14:anchorId="7A8CD0D1" wp14:editId="14B2D92C">
            <wp:extent cx="3196837" cy="1195057"/>
            <wp:effectExtent l="0" t="0" r="3810" b="0"/>
            <wp:docPr id="634110199" name="Picture 3"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10199" name="Picture 3" descr="A table with text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0169" cy="1207517"/>
                    </a:xfrm>
                    <a:prstGeom prst="rect">
                      <a:avLst/>
                    </a:prstGeom>
                  </pic:spPr>
                </pic:pic>
              </a:graphicData>
            </a:graphic>
          </wp:inline>
        </w:drawing>
      </w:r>
    </w:p>
    <w:p w14:paraId="708447D4" w14:textId="3F10F716" w:rsidR="00037752" w:rsidRPr="00F343A8" w:rsidRDefault="00037752" w:rsidP="00752973">
      <w:pPr>
        <w:spacing w:line="276" w:lineRule="auto"/>
        <w:ind w:left="720"/>
        <w:jc w:val="center"/>
        <w:rPr>
          <w:rFonts w:ascii="Times New Roman" w:hAnsi="Times New Roman" w:cs="Times New Roman"/>
          <w:sz w:val="22"/>
          <w:szCs w:val="22"/>
        </w:rPr>
      </w:pPr>
      <w:r w:rsidRPr="00F343A8">
        <w:rPr>
          <w:rFonts w:ascii="Times New Roman" w:hAnsi="Times New Roman" w:cs="Times New Roman"/>
          <w:sz w:val="22"/>
          <w:szCs w:val="22"/>
        </w:rPr>
        <w:t>Figure 3: Model summary of Feed forward network</w:t>
      </w:r>
    </w:p>
    <w:p w14:paraId="5B2538B6" w14:textId="77777777" w:rsidR="00D87862" w:rsidRPr="00F343A8" w:rsidRDefault="00D87862" w:rsidP="00752973">
      <w:pPr>
        <w:spacing w:line="276" w:lineRule="auto"/>
        <w:ind w:left="720"/>
        <w:jc w:val="both"/>
        <w:rPr>
          <w:rFonts w:ascii="Times New Roman" w:hAnsi="Times New Roman" w:cs="Times New Roman"/>
          <w:sz w:val="22"/>
          <w:szCs w:val="22"/>
        </w:rPr>
      </w:pPr>
    </w:p>
    <w:p w14:paraId="6626C531" w14:textId="77777777" w:rsidR="00285AD9" w:rsidRPr="00F343A8" w:rsidRDefault="00D87862" w:rsidP="00752973">
      <w:pPr>
        <w:spacing w:line="276" w:lineRule="auto"/>
        <w:ind w:left="720"/>
        <w:jc w:val="both"/>
        <w:rPr>
          <w:rFonts w:ascii="Times New Roman" w:hAnsi="Times New Roman" w:cs="Times New Roman"/>
          <w:b/>
          <w:bCs/>
          <w:sz w:val="22"/>
          <w:szCs w:val="22"/>
        </w:rPr>
      </w:pPr>
      <w:r w:rsidRPr="00F343A8">
        <w:rPr>
          <w:rFonts w:ascii="Times New Roman" w:hAnsi="Times New Roman" w:cs="Times New Roman"/>
          <w:b/>
          <w:bCs/>
          <w:sz w:val="22"/>
          <w:szCs w:val="22"/>
        </w:rPr>
        <w:t>4.4 Model Training and Optimization</w:t>
      </w:r>
    </w:p>
    <w:p w14:paraId="5C0293DF" w14:textId="236B4BB0" w:rsidR="00D87862" w:rsidRPr="00F343A8" w:rsidRDefault="009E4363" w:rsidP="00752973">
      <w:pPr>
        <w:spacing w:line="276" w:lineRule="auto"/>
        <w:ind w:left="720"/>
        <w:jc w:val="both"/>
        <w:rPr>
          <w:rFonts w:ascii="Times New Roman" w:hAnsi="Times New Roman" w:cs="Times New Roman"/>
          <w:b/>
          <w:bCs/>
          <w:sz w:val="22"/>
          <w:szCs w:val="22"/>
        </w:rPr>
      </w:pPr>
      <w:r w:rsidRPr="00F343A8">
        <w:rPr>
          <w:rFonts w:ascii="Times New Roman" w:hAnsi="Times New Roman" w:cs="Times New Roman"/>
          <w:sz w:val="22"/>
          <w:szCs w:val="22"/>
        </w:rPr>
        <w:t xml:space="preserve">      </w:t>
      </w:r>
      <w:r w:rsidR="00D87862" w:rsidRPr="00F343A8">
        <w:rPr>
          <w:rFonts w:ascii="Times New Roman" w:hAnsi="Times New Roman" w:cs="Times New Roman"/>
          <w:sz w:val="22"/>
          <w:szCs w:val="22"/>
        </w:rPr>
        <w:t>Model compilation utilized the Adam optimizer, selected for its adaptive learning rate and momentum capabilities. Sparse categorical cross-entropy served as the loss function, optimally suited for multi-class classification tasks. Each model underwent a comprehensive training process spanning 10 epochs, with 20% of the training data reserved for validation.</w:t>
      </w:r>
    </w:p>
    <w:p w14:paraId="69EFAA6D" w14:textId="77777777" w:rsidR="00D87862" w:rsidRPr="00F343A8" w:rsidRDefault="00D87862" w:rsidP="00752973">
      <w:pPr>
        <w:spacing w:line="276" w:lineRule="auto"/>
        <w:ind w:left="720"/>
        <w:jc w:val="both"/>
        <w:rPr>
          <w:rFonts w:ascii="Times New Roman" w:hAnsi="Times New Roman" w:cs="Times New Roman"/>
          <w:sz w:val="22"/>
          <w:szCs w:val="22"/>
        </w:rPr>
      </w:pPr>
    </w:p>
    <w:p w14:paraId="2A69FE53" w14:textId="094517C8" w:rsidR="00D87862" w:rsidRPr="00F343A8" w:rsidRDefault="00D87862" w:rsidP="00752973">
      <w:pPr>
        <w:spacing w:line="276" w:lineRule="auto"/>
        <w:ind w:left="720"/>
        <w:jc w:val="both"/>
        <w:rPr>
          <w:rFonts w:ascii="Times New Roman" w:hAnsi="Times New Roman" w:cs="Times New Roman"/>
          <w:b/>
          <w:bCs/>
          <w:sz w:val="22"/>
          <w:szCs w:val="22"/>
        </w:rPr>
      </w:pPr>
      <w:r w:rsidRPr="00F343A8">
        <w:rPr>
          <w:rFonts w:ascii="Times New Roman" w:hAnsi="Times New Roman" w:cs="Times New Roman"/>
          <w:b/>
          <w:bCs/>
          <w:sz w:val="22"/>
          <w:szCs w:val="22"/>
        </w:rPr>
        <w:t>4.5 Performance Evaluation</w:t>
      </w:r>
    </w:p>
    <w:p w14:paraId="46B11A22" w14:textId="7781BF3A" w:rsidR="00D87862" w:rsidRPr="00F343A8" w:rsidRDefault="00D87862" w:rsidP="00752973">
      <w:pPr>
        <w:spacing w:line="276" w:lineRule="auto"/>
        <w:ind w:left="720" w:firstLine="360"/>
        <w:jc w:val="both"/>
        <w:rPr>
          <w:rFonts w:ascii="Times New Roman" w:hAnsi="Times New Roman" w:cs="Times New Roman"/>
          <w:sz w:val="22"/>
          <w:szCs w:val="22"/>
        </w:rPr>
      </w:pPr>
      <w:r w:rsidRPr="00F343A8">
        <w:rPr>
          <w:rFonts w:ascii="Times New Roman" w:hAnsi="Times New Roman" w:cs="Times New Roman"/>
          <w:sz w:val="22"/>
          <w:szCs w:val="22"/>
        </w:rPr>
        <w:t>The evaluation methodology extended beyond simple accuracy metrics. We implemented a comprehensive performance assessment strategy incorporating multiple evaluation metrics</w:t>
      </w:r>
      <w:r w:rsidR="007138D3" w:rsidRPr="00F343A8">
        <w:rPr>
          <w:rFonts w:ascii="Times New Roman" w:hAnsi="Times New Roman" w:cs="Times New Roman"/>
          <w:sz w:val="22"/>
          <w:szCs w:val="22"/>
        </w:rPr>
        <w:t xml:space="preserve"> such as accuracy, precision, recall, F1-score, ROC-AUC score. </w:t>
      </w:r>
      <w:r w:rsidRPr="00F343A8">
        <w:rPr>
          <w:rFonts w:ascii="Times New Roman" w:hAnsi="Times New Roman" w:cs="Times New Roman"/>
          <w:sz w:val="22"/>
          <w:szCs w:val="22"/>
        </w:rPr>
        <w:t>The classification reports provided granular insights into model performance across different disease classes, revealing nuanced strengths and limitations of each architectural approach.</w:t>
      </w:r>
    </w:p>
    <w:p w14:paraId="1C392196" w14:textId="77777777" w:rsidR="00760ABB" w:rsidRPr="00F343A8" w:rsidRDefault="00760ABB" w:rsidP="00752973">
      <w:pPr>
        <w:spacing w:line="276" w:lineRule="auto"/>
        <w:ind w:left="720"/>
        <w:jc w:val="both"/>
        <w:rPr>
          <w:rFonts w:ascii="Times New Roman" w:hAnsi="Times New Roman" w:cs="Times New Roman"/>
          <w:b/>
          <w:bCs/>
          <w:sz w:val="22"/>
          <w:szCs w:val="22"/>
        </w:rPr>
      </w:pPr>
    </w:p>
    <w:p w14:paraId="5A82B5B2" w14:textId="77777777" w:rsidR="00D035AF" w:rsidRPr="00F343A8" w:rsidRDefault="00760ABB" w:rsidP="00752973">
      <w:pPr>
        <w:pStyle w:val="ListParagraph"/>
        <w:numPr>
          <w:ilvl w:val="1"/>
          <w:numId w:val="3"/>
        </w:numPr>
        <w:spacing w:line="276" w:lineRule="auto"/>
        <w:ind w:left="1080"/>
        <w:jc w:val="both"/>
        <w:rPr>
          <w:rFonts w:ascii="Times New Roman" w:hAnsi="Times New Roman" w:cs="Times New Roman"/>
          <w:b/>
          <w:bCs/>
          <w:sz w:val="22"/>
          <w:szCs w:val="22"/>
        </w:rPr>
      </w:pPr>
      <w:r w:rsidRPr="00F343A8">
        <w:rPr>
          <w:rFonts w:ascii="Times New Roman" w:hAnsi="Times New Roman" w:cs="Times New Roman"/>
          <w:b/>
          <w:bCs/>
          <w:sz w:val="22"/>
          <w:szCs w:val="22"/>
        </w:rPr>
        <w:t>Chatbot development</w:t>
      </w:r>
    </w:p>
    <w:p w14:paraId="71E0610A" w14:textId="2195E367" w:rsidR="00D035AF" w:rsidRPr="00F343A8" w:rsidRDefault="00E008BB" w:rsidP="00752973">
      <w:pPr>
        <w:pStyle w:val="ListParagraph"/>
        <w:spacing w:line="276" w:lineRule="auto"/>
        <w:ind w:firstLine="360"/>
        <w:jc w:val="both"/>
        <w:rPr>
          <w:rFonts w:ascii="Times New Roman" w:hAnsi="Times New Roman" w:cs="Times New Roman"/>
          <w:sz w:val="22"/>
          <w:szCs w:val="22"/>
        </w:rPr>
      </w:pPr>
      <w:r w:rsidRPr="00F343A8">
        <w:rPr>
          <w:rFonts w:ascii="Times New Roman" w:hAnsi="Times New Roman" w:cs="Times New Roman"/>
          <w:sz w:val="22"/>
          <w:szCs w:val="22"/>
        </w:rPr>
        <w:t xml:space="preserve">The model which will be used for the chatbot is selected based on performance evaluation, which will be discussed in </w:t>
      </w:r>
      <w:r w:rsidRPr="00F343A8">
        <w:rPr>
          <w:rFonts w:ascii="Times New Roman" w:hAnsi="Times New Roman" w:cs="Times New Roman"/>
          <w:b/>
          <w:bCs/>
          <w:sz w:val="22"/>
          <w:szCs w:val="22"/>
        </w:rPr>
        <w:t>Section 5</w:t>
      </w:r>
      <w:r w:rsidRPr="00F343A8">
        <w:rPr>
          <w:rFonts w:ascii="Times New Roman" w:hAnsi="Times New Roman" w:cs="Times New Roman"/>
          <w:sz w:val="22"/>
          <w:szCs w:val="22"/>
        </w:rPr>
        <w:t xml:space="preserve">. </w:t>
      </w:r>
      <w:r w:rsidR="00D035AF" w:rsidRPr="00F343A8">
        <w:rPr>
          <w:rFonts w:ascii="Times New Roman" w:hAnsi="Times New Roman" w:cs="Times New Roman"/>
          <w:sz w:val="22"/>
          <w:szCs w:val="22"/>
        </w:rPr>
        <w:t xml:space="preserve">The system initializes a neural network model and loads symptom-disease datasets. Users input symptoms via a chatbot interface, where fuzzy matching handles typos or incomplete terms. Matched symptoms are tokenized, padded, and passed to the trained model, which predicts probable diseases with confidence scores. Disease details and precautions are retrieved from supplementary datasets and displayed. The chatbot maintains a conversation history for input refinement, ensuring an intuitive experience. </w:t>
      </w:r>
    </w:p>
    <w:p w14:paraId="764AC415" w14:textId="77777777" w:rsidR="00E008BB" w:rsidRPr="00F343A8" w:rsidRDefault="00E008BB" w:rsidP="00752973">
      <w:pPr>
        <w:spacing w:line="276" w:lineRule="auto"/>
        <w:jc w:val="both"/>
        <w:rPr>
          <w:rFonts w:ascii="Times New Roman" w:hAnsi="Times New Roman" w:cs="Times New Roman"/>
          <w:sz w:val="22"/>
          <w:szCs w:val="22"/>
        </w:rPr>
      </w:pPr>
    </w:p>
    <w:p w14:paraId="03B6D225" w14:textId="77777777" w:rsidR="009E4363" w:rsidRPr="00F343A8" w:rsidRDefault="00865EBA" w:rsidP="00752973">
      <w:pPr>
        <w:pStyle w:val="ListParagraph"/>
        <w:numPr>
          <w:ilvl w:val="0"/>
          <w:numId w:val="3"/>
        </w:numPr>
        <w:spacing w:line="276" w:lineRule="auto"/>
        <w:jc w:val="both"/>
        <w:rPr>
          <w:rFonts w:ascii="Times New Roman" w:hAnsi="Times New Roman" w:cs="Times New Roman"/>
          <w:b/>
          <w:bCs/>
          <w:sz w:val="22"/>
          <w:szCs w:val="22"/>
        </w:rPr>
      </w:pPr>
      <w:r w:rsidRPr="00F343A8">
        <w:rPr>
          <w:rFonts w:ascii="Times New Roman" w:hAnsi="Times New Roman" w:cs="Times New Roman"/>
          <w:b/>
          <w:bCs/>
          <w:sz w:val="22"/>
          <w:szCs w:val="22"/>
        </w:rPr>
        <w:t>RESULTS</w:t>
      </w:r>
    </w:p>
    <w:p w14:paraId="4B1355DD" w14:textId="17A89402" w:rsidR="00D035AF" w:rsidRPr="00F343A8" w:rsidRDefault="00D035AF" w:rsidP="00752973">
      <w:pPr>
        <w:spacing w:line="276" w:lineRule="auto"/>
        <w:ind w:firstLine="360"/>
        <w:jc w:val="both"/>
        <w:rPr>
          <w:rFonts w:ascii="Times New Roman" w:hAnsi="Times New Roman" w:cs="Times New Roman"/>
          <w:b/>
          <w:bCs/>
          <w:sz w:val="22"/>
          <w:szCs w:val="22"/>
        </w:rPr>
      </w:pPr>
      <w:r w:rsidRPr="00F343A8">
        <w:rPr>
          <w:rFonts w:ascii="Times New Roman" w:hAnsi="Times New Roman" w:cs="Times New Roman"/>
          <w:sz w:val="22"/>
          <w:szCs w:val="22"/>
        </w:rPr>
        <w:t>The ANN, as we can see in table 1, emerged as the most promising model, achieving an exceptional accuracy of 86.89%, significantly outperforming the LSTM and FFN models. The precision of the ANN reached 92.37%, indicating a highly reliable classification mechanism with minimal false positive predictions.</w:t>
      </w:r>
    </w:p>
    <w:p w14:paraId="31EAE4CD" w14:textId="77777777" w:rsidR="0053259B" w:rsidRPr="00F343A8" w:rsidRDefault="0053259B" w:rsidP="00752973">
      <w:pPr>
        <w:spacing w:line="276" w:lineRule="auto"/>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37752" w:rsidRPr="00F343A8" w14:paraId="0873F759" w14:textId="77777777" w:rsidTr="00037752">
        <w:tc>
          <w:tcPr>
            <w:tcW w:w="1558" w:type="dxa"/>
          </w:tcPr>
          <w:p w14:paraId="05BCDCB5" w14:textId="7088F02E"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Model</w:t>
            </w:r>
          </w:p>
        </w:tc>
        <w:tc>
          <w:tcPr>
            <w:tcW w:w="1558" w:type="dxa"/>
          </w:tcPr>
          <w:p w14:paraId="396BACF3" w14:textId="487432AD"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Accuracy</w:t>
            </w:r>
          </w:p>
        </w:tc>
        <w:tc>
          <w:tcPr>
            <w:tcW w:w="1558" w:type="dxa"/>
          </w:tcPr>
          <w:p w14:paraId="72D6ABA8" w14:textId="3725C9AF"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Precision</w:t>
            </w:r>
          </w:p>
        </w:tc>
        <w:tc>
          <w:tcPr>
            <w:tcW w:w="1558" w:type="dxa"/>
          </w:tcPr>
          <w:p w14:paraId="308453E1" w14:textId="1261B65F"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Recall</w:t>
            </w:r>
          </w:p>
        </w:tc>
        <w:tc>
          <w:tcPr>
            <w:tcW w:w="1559" w:type="dxa"/>
          </w:tcPr>
          <w:p w14:paraId="5F929E5A" w14:textId="4F8F2803"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F1-Score</w:t>
            </w:r>
          </w:p>
        </w:tc>
        <w:tc>
          <w:tcPr>
            <w:tcW w:w="1559" w:type="dxa"/>
          </w:tcPr>
          <w:p w14:paraId="16D1C4B4" w14:textId="5A85905F"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ROC-AUC</w:t>
            </w:r>
          </w:p>
        </w:tc>
      </w:tr>
      <w:tr w:rsidR="00037752" w:rsidRPr="00F343A8" w14:paraId="4134C68C" w14:textId="77777777" w:rsidTr="00037752">
        <w:tc>
          <w:tcPr>
            <w:tcW w:w="1558" w:type="dxa"/>
          </w:tcPr>
          <w:p w14:paraId="63E4CF85" w14:textId="083C8B1B"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LSTM</w:t>
            </w:r>
          </w:p>
        </w:tc>
        <w:tc>
          <w:tcPr>
            <w:tcW w:w="1558" w:type="dxa"/>
          </w:tcPr>
          <w:p w14:paraId="5BFA1860" w14:textId="59881686"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0.8577</w:t>
            </w:r>
          </w:p>
        </w:tc>
        <w:tc>
          <w:tcPr>
            <w:tcW w:w="1558" w:type="dxa"/>
          </w:tcPr>
          <w:p w14:paraId="24860CC5" w14:textId="3B7F2047"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0.9006</w:t>
            </w:r>
          </w:p>
        </w:tc>
        <w:tc>
          <w:tcPr>
            <w:tcW w:w="1558" w:type="dxa"/>
          </w:tcPr>
          <w:p w14:paraId="45A498A4" w14:textId="6304F547"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0.8577</w:t>
            </w:r>
          </w:p>
        </w:tc>
        <w:tc>
          <w:tcPr>
            <w:tcW w:w="1559" w:type="dxa"/>
          </w:tcPr>
          <w:p w14:paraId="56809276" w14:textId="42010D01" w:rsidR="00037752" w:rsidRPr="00F343A8" w:rsidRDefault="00173C25"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0.8323</w:t>
            </w:r>
          </w:p>
        </w:tc>
        <w:tc>
          <w:tcPr>
            <w:tcW w:w="1559" w:type="dxa"/>
          </w:tcPr>
          <w:p w14:paraId="1D7F8C44" w14:textId="3D0F154A" w:rsidR="00037752" w:rsidRPr="00F343A8" w:rsidRDefault="00173C25"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0.9958</w:t>
            </w:r>
          </w:p>
        </w:tc>
      </w:tr>
      <w:tr w:rsidR="00037752" w:rsidRPr="00F343A8" w14:paraId="5BC68DA4" w14:textId="77777777" w:rsidTr="00037752">
        <w:tc>
          <w:tcPr>
            <w:tcW w:w="1558" w:type="dxa"/>
          </w:tcPr>
          <w:p w14:paraId="20B1CB64" w14:textId="5DDB3E7A"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ANN</w:t>
            </w:r>
          </w:p>
        </w:tc>
        <w:tc>
          <w:tcPr>
            <w:tcW w:w="1558" w:type="dxa"/>
          </w:tcPr>
          <w:p w14:paraId="5FD48FB2" w14:textId="14FC8007"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0.8689</w:t>
            </w:r>
          </w:p>
        </w:tc>
        <w:tc>
          <w:tcPr>
            <w:tcW w:w="1558" w:type="dxa"/>
          </w:tcPr>
          <w:p w14:paraId="78998DBB" w14:textId="2EB244CE"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0.9237</w:t>
            </w:r>
          </w:p>
        </w:tc>
        <w:tc>
          <w:tcPr>
            <w:tcW w:w="1558" w:type="dxa"/>
          </w:tcPr>
          <w:p w14:paraId="35DF389E" w14:textId="5042927D"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0.8689</w:t>
            </w:r>
          </w:p>
        </w:tc>
        <w:tc>
          <w:tcPr>
            <w:tcW w:w="1559" w:type="dxa"/>
          </w:tcPr>
          <w:p w14:paraId="4F8BDEA3" w14:textId="41A1033E" w:rsidR="00037752" w:rsidRPr="00F343A8" w:rsidRDefault="00173C25"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0.8442</w:t>
            </w:r>
          </w:p>
        </w:tc>
        <w:tc>
          <w:tcPr>
            <w:tcW w:w="1559" w:type="dxa"/>
          </w:tcPr>
          <w:p w14:paraId="43E8F9DE" w14:textId="4EA55C80" w:rsidR="00037752" w:rsidRPr="00F343A8" w:rsidRDefault="00173C25"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0.9960</w:t>
            </w:r>
          </w:p>
        </w:tc>
      </w:tr>
      <w:tr w:rsidR="00037752" w:rsidRPr="00F343A8" w14:paraId="14180108" w14:textId="77777777" w:rsidTr="00037752">
        <w:tc>
          <w:tcPr>
            <w:tcW w:w="1558" w:type="dxa"/>
          </w:tcPr>
          <w:p w14:paraId="6B34BE2B" w14:textId="3DB88F84"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FFN</w:t>
            </w:r>
          </w:p>
        </w:tc>
        <w:tc>
          <w:tcPr>
            <w:tcW w:w="1558" w:type="dxa"/>
          </w:tcPr>
          <w:p w14:paraId="61705F8C" w14:textId="785096DD"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0.6209</w:t>
            </w:r>
          </w:p>
        </w:tc>
        <w:tc>
          <w:tcPr>
            <w:tcW w:w="1558" w:type="dxa"/>
          </w:tcPr>
          <w:p w14:paraId="2F0E554D" w14:textId="20823762"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0.5218</w:t>
            </w:r>
          </w:p>
        </w:tc>
        <w:tc>
          <w:tcPr>
            <w:tcW w:w="1558" w:type="dxa"/>
          </w:tcPr>
          <w:p w14:paraId="53EB43D6" w14:textId="24FA9C41" w:rsidR="00037752" w:rsidRPr="00F343A8" w:rsidRDefault="00037752"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0.6209</w:t>
            </w:r>
          </w:p>
        </w:tc>
        <w:tc>
          <w:tcPr>
            <w:tcW w:w="1559" w:type="dxa"/>
          </w:tcPr>
          <w:p w14:paraId="039652EB" w14:textId="2909BB73" w:rsidR="00037752" w:rsidRPr="00F343A8" w:rsidRDefault="00173C25"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0.5482</w:t>
            </w:r>
          </w:p>
        </w:tc>
        <w:tc>
          <w:tcPr>
            <w:tcW w:w="1559" w:type="dxa"/>
          </w:tcPr>
          <w:p w14:paraId="38F7C39C" w14:textId="097AF005" w:rsidR="00037752" w:rsidRPr="00F343A8" w:rsidRDefault="00173C25"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0.9581</w:t>
            </w:r>
          </w:p>
        </w:tc>
      </w:tr>
    </w:tbl>
    <w:p w14:paraId="4132FC41" w14:textId="44230C1A" w:rsidR="00037752" w:rsidRPr="00F343A8" w:rsidRDefault="00173C25"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 xml:space="preserve">Table 1: </w:t>
      </w:r>
      <w:r w:rsidR="00597343" w:rsidRPr="00F343A8">
        <w:rPr>
          <w:rFonts w:ascii="Times New Roman" w:hAnsi="Times New Roman" w:cs="Times New Roman"/>
          <w:sz w:val="22"/>
          <w:szCs w:val="22"/>
        </w:rPr>
        <w:t>Metrics comparison for all three models</w:t>
      </w:r>
    </w:p>
    <w:p w14:paraId="1413E583" w14:textId="77777777" w:rsidR="00173C25" w:rsidRPr="00F343A8" w:rsidRDefault="00173C25" w:rsidP="00752973">
      <w:pPr>
        <w:spacing w:line="276" w:lineRule="auto"/>
        <w:jc w:val="both"/>
        <w:rPr>
          <w:rFonts w:ascii="Times New Roman" w:hAnsi="Times New Roman" w:cs="Times New Roman"/>
          <w:sz w:val="22"/>
          <w:szCs w:val="22"/>
        </w:rPr>
      </w:pPr>
    </w:p>
    <w:p w14:paraId="00F9D60C" w14:textId="357701E7" w:rsidR="00173C25" w:rsidRPr="00F343A8" w:rsidRDefault="00173C25" w:rsidP="00752973">
      <w:pPr>
        <w:spacing w:line="276" w:lineRule="auto"/>
        <w:ind w:firstLine="720"/>
        <w:jc w:val="both"/>
        <w:rPr>
          <w:rFonts w:ascii="Times New Roman" w:hAnsi="Times New Roman" w:cs="Times New Roman"/>
          <w:sz w:val="22"/>
          <w:szCs w:val="22"/>
        </w:rPr>
      </w:pPr>
      <w:r w:rsidRPr="00F343A8">
        <w:rPr>
          <w:rFonts w:ascii="Times New Roman" w:hAnsi="Times New Roman" w:cs="Times New Roman"/>
          <w:sz w:val="22"/>
          <w:szCs w:val="22"/>
        </w:rPr>
        <w:t xml:space="preserve">The LSTM model substantiated its effectiveness with an accuracy of 85.77% and a precision of 90.06%. This model's architecture, specifically designed to capture sequential dependencies in symptom data, proved particularly adept at handling complex medical diagnostic scenarios. </w:t>
      </w:r>
      <w:r w:rsidR="009C2196" w:rsidRPr="00F343A8">
        <w:rPr>
          <w:rFonts w:ascii="Times New Roman" w:hAnsi="Times New Roman" w:cs="Times New Roman"/>
          <w:sz w:val="22"/>
          <w:szCs w:val="22"/>
        </w:rPr>
        <w:t>It’s</w:t>
      </w:r>
      <w:r w:rsidRPr="00F343A8">
        <w:rPr>
          <w:rFonts w:ascii="Times New Roman" w:hAnsi="Times New Roman" w:cs="Times New Roman"/>
          <w:sz w:val="22"/>
          <w:szCs w:val="22"/>
        </w:rPr>
        <w:t xml:space="preserve"> remarkable ROC-AUC score of 0.9958 underscored the model's exceptional discriminatory capabilities across various disease classifications.</w:t>
      </w:r>
    </w:p>
    <w:p w14:paraId="0B954901" w14:textId="77777777" w:rsidR="00173C25" w:rsidRPr="00F343A8" w:rsidRDefault="00173C25" w:rsidP="00752973">
      <w:pPr>
        <w:spacing w:line="276" w:lineRule="auto"/>
        <w:ind w:firstLine="720"/>
        <w:jc w:val="both"/>
        <w:rPr>
          <w:rFonts w:ascii="Times New Roman" w:hAnsi="Times New Roman" w:cs="Times New Roman"/>
          <w:sz w:val="22"/>
          <w:szCs w:val="22"/>
        </w:rPr>
      </w:pPr>
      <w:r w:rsidRPr="00F343A8">
        <w:rPr>
          <w:rFonts w:ascii="Times New Roman" w:hAnsi="Times New Roman" w:cs="Times New Roman"/>
          <w:sz w:val="22"/>
          <w:szCs w:val="22"/>
        </w:rPr>
        <w:t>In contrast, the Feed-Forward Neural Network demonstrated more modest performance, with an accuracy of 62.09% and precision of 52.18%. Despite these lower metrics, the FFN model maintained a surprisingly high ROC-AUC score of 0.9581, suggesting potential utility in specific diagnostic contexts.</w:t>
      </w:r>
    </w:p>
    <w:p w14:paraId="2463EA82" w14:textId="4A6EE009" w:rsidR="00173C25" w:rsidRPr="00F343A8" w:rsidRDefault="00597343" w:rsidP="00752973">
      <w:pPr>
        <w:spacing w:line="276" w:lineRule="auto"/>
        <w:ind w:firstLine="720"/>
        <w:jc w:val="both"/>
        <w:rPr>
          <w:rFonts w:ascii="Times New Roman" w:hAnsi="Times New Roman" w:cs="Times New Roman"/>
          <w:sz w:val="22"/>
          <w:szCs w:val="22"/>
        </w:rPr>
      </w:pPr>
      <w:r w:rsidRPr="00F343A8">
        <w:rPr>
          <w:rFonts w:ascii="Times New Roman" w:hAnsi="Times New Roman" w:cs="Times New Roman"/>
          <w:sz w:val="22"/>
          <w:szCs w:val="22"/>
        </w:rPr>
        <w:t>Visualization techniques, including bar charts as shown in figure 4, further illuminated the models' performance characteristics. These graphical representations highlighted the nuanced differences in accuracy, precision, recall, and F1-score across the three neural network architectures. The consistent ROC-AUC scores above 0.95 for all models validated the robust nature of our machine learning approach.</w:t>
      </w:r>
    </w:p>
    <w:p w14:paraId="0DD85704" w14:textId="3ECE0CEB" w:rsidR="00865EBA" w:rsidRPr="00F343A8" w:rsidRDefault="007138D3" w:rsidP="00752973">
      <w:pPr>
        <w:spacing w:line="276" w:lineRule="auto"/>
        <w:jc w:val="center"/>
        <w:rPr>
          <w:rFonts w:ascii="Times New Roman" w:hAnsi="Times New Roman" w:cs="Times New Roman"/>
          <w:b/>
          <w:bCs/>
          <w:sz w:val="22"/>
          <w:szCs w:val="22"/>
        </w:rPr>
      </w:pPr>
      <w:r w:rsidRPr="00F343A8">
        <w:rPr>
          <w:rFonts w:ascii="Times New Roman" w:hAnsi="Times New Roman" w:cs="Times New Roman"/>
          <w:b/>
          <w:bCs/>
          <w:noProof/>
          <w:sz w:val="22"/>
          <w:szCs w:val="22"/>
        </w:rPr>
        <w:drawing>
          <wp:inline distT="0" distB="0" distL="0" distR="0" wp14:anchorId="01D25A68" wp14:editId="0E750035">
            <wp:extent cx="3269464" cy="2061896"/>
            <wp:effectExtent l="0" t="0" r="0" b="0"/>
            <wp:docPr id="4" name="Content Placeholder 3" descr="A graph of different colored bars&#10;&#10;Description automatically generated">
              <a:extLst xmlns:a="http://schemas.openxmlformats.org/drawingml/2006/main">
                <a:ext uri="{FF2B5EF4-FFF2-40B4-BE49-F238E27FC236}">
                  <a16:creationId xmlns:a16="http://schemas.microsoft.com/office/drawing/2014/main" id="{7E933A11-8425-0595-776C-F2A8629F74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graph of different colored bars&#10;&#10;Description automatically generated">
                      <a:extLst>
                        <a:ext uri="{FF2B5EF4-FFF2-40B4-BE49-F238E27FC236}">
                          <a16:creationId xmlns:a16="http://schemas.microsoft.com/office/drawing/2014/main" id="{7E933A11-8425-0595-776C-F2A8629F7444}"/>
                        </a:ext>
                      </a:extLst>
                    </pic:cNvPr>
                    <pic:cNvPicPr>
                      <a:picLocks noChangeAspect="1"/>
                    </pic:cNvPicPr>
                  </pic:nvPicPr>
                  <pic:blipFill>
                    <a:blip r:embed="rId10">
                      <a:alphaModFix/>
                    </a:blip>
                    <a:stretch>
                      <a:fillRect/>
                    </a:stretch>
                  </pic:blipFill>
                  <pic:spPr>
                    <a:xfrm>
                      <a:off x="0" y="0"/>
                      <a:ext cx="3398542" cy="2143299"/>
                    </a:xfrm>
                    <a:prstGeom prst="rect">
                      <a:avLst/>
                    </a:prstGeom>
                  </pic:spPr>
                </pic:pic>
              </a:graphicData>
            </a:graphic>
          </wp:inline>
        </w:drawing>
      </w:r>
    </w:p>
    <w:p w14:paraId="131E94B4" w14:textId="2FC4944F" w:rsidR="00173C25" w:rsidRPr="00F343A8" w:rsidRDefault="00173C25"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 xml:space="preserve">Figure 4: </w:t>
      </w:r>
      <w:r w:rsidR="006B551A" w:rsidRPr="00F343A8">
        <w:rPr>
          <w:rFonts w:ascii="Times New Roman" w:hAnsi="Times New Roman" w:cs="Times New Roman"/>
          <w:sz w:val="22"/>
          <w:szCs w:val="22"/>
        </w:rPr>
        <w:t>Bar plot visualizing the metrics of all three models</w:t>
      </w:r>
    </w:p>
    <w:p w14:paraId="56C90DC1" w14:textId="77777777" w:rsidR="00E008BB" w:rsidRPr="00F343A8" w:rsidRDefault="00E008BB" w:rsidP="00752973">
      <w:pPr>
        <w:spacing w:line="276" w:lineRule="auto"/>
        <w:jc w:val="both"/>
        <w:rPr>
          <w:rFonts w:ascii="Times New Roman" w:hAnsi="Times New Roman" w:cs="Times New Roman"/>
          <w:sz w:val="22"/>
          <w:szCs w:val="22"/>
        </w:rPr>
      </w:pPr>
    </w:p>
    <w:p w14:paraId="2AE8C1CD" w14:textId="1AE45D82" w:rsidR="00285AD9" w:rsidRPr="00F343A8" w:rsidRDefault="00173C25" w:rsidP="00752973">
      <w:pPr>
        <w:spacing w:line="276" w:lineRule="auto"/>
        <w:ind w:firstLine="720"/>
        <w:jc w:val="both"/>
        <w:rPr>
          <w:rFonts w:ascii="Times New Roman" w:hAnsi="Times New Roman" w:cs="Times New Roman"/>
          <w:sz w:val="22"/>
          <w:szCs w:val="22"/>
        </w:rPr>
      </w:pPr>
      <w:r w:rsidRPr="00F343A8">
        <w:rPr>
          <w:rFonts w:ascii="Times New Roman" w:hAnsi="Times New Roman" w:cs="Times New Roman"/>
          <w:sz w:val="22"/>
          <w:szCs w:val="22"/>
        </w:rPr>
        <w:t xml:space="preserve">The confusion matrices provided granular insights into each model's classification behavior. Detailed analysis </w:t>
      </w:r>
      <w:r w:rsidR="00F472B6" w:rsidRPr="00F343A8">
        <w:rPr>
          <w:rFonts w:ascii="Times New Roman" w:hAnsi="Times New Roman" w:cs="Times New Roman"/>
          <w:sz w:val="22"/>
          <w:szCs w:val="22"/>
        </w:rPr>
        <w:t xml:space="preserve">as shown in figure 5, </w:t>
      </w:r>
      <w:r w:rsidRPr="00F343A8">
        <w:rPr>
          <w:rFonts w:ascii="Times New Roman" w:hAnsi="Times New Roman" w:cs="Times New Roman"/>
          <w:sz w:val="22"/>
          <w:szCs w:val="22"/>
        </w:rPr>
        <w:t>revealed that the ANN and LSTM models exhibited minimal misclassification across disease categories, particularly excelling in distinguishing between symptomatically complex conditions. The Feed-Forward Network, while less precise, still demonstrated meaningful predictive capabilities.</w:t>
      </w:r>
    </w:p>
    <w:p w14:paraId="4E7D4590" w14:textId="164AD42D" w:rsidR="007138D3" w:rsidRPr="00F343A8" w:rsidRDefault="007138D3" w:rsidP="00752973">
      <w:pPr>
        <w:spacing w:line="276" w:lineRule="auto"/>
        <w:jc w:val="center"/>
        <w:rPr>
          <w:rFonts w:ascii="Times New Roman" w:hAnsi="Times New Roman" w:cs="Times New Roman"/>
          <w:b/>
          <w:bCs/>
          <w:sz w:val="22"/>
          <w:szCs w:val="22"/>
        </w:rPr>
      </w:pPr>
      <w:r w:rsidRPr="00F343A8">
        <w:rPr>
          <w:rFonts w:ascii="Times New Roman" w:hAnsi="Times New Roman" w:cs="Times New Roman"/>
          <w:b/>
          <w:bCs/>
          <w:noProof/>
          <w:sz w:val="22"/>
          <w:szCs w:val="22"/>
        </w:rPr>
        <w:lastRenderedPageBreak/>
        <w:drawing>
          <wp:inline distT="0" distB="0" distL="0" distR="0" wp14:anchorId="4FBA7227" wp14:editId="77448662">
            <wp:extent cx="5942087" cy="2516863"/>
            <wp:effectExtent l="0" t="0" r="1905" b="0"/>
            <wp:docPr id="1136099255" name="Content Placeholder 4" descr="A graph of a graph&#10;&#10;Description automatically generated">
              <a:extLst xmlns:a="http://schemas.openxmlformats.org/drawingml/2006/main">
                <a:ext uri="{FF2B5EF4-FFF2-40B4-BE49-F238E27FC236}">
                  <a16:creationId xmlns:a16="http://schemas.microsoft.com/office/drawing/2014/main" id="{CA489570-509A-B5D5-3D12-1605B3E47AD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36099255" name="Content Placeholder 4" descr="A graph of a graph&#10;&#10;Description automatically generated">
                      <a:extLst>
                        <a:ext uri="{FF2B5EF4-FFF2-40B4-BE49-F238E27FC236}">
                          <a16:creationId xmlns:a16="http://schemas.microsoft.com/office/drawing/2014/main" id="{CA489570-509A-B5D5-3D12-1605B3E47ADB}"/>
                        </a:ext>
                      </a:extLst>
                    </pic:cNvPr>
                    <pic:cNvPicPr>
                      <a:picLocks noGrp="1" noChangeAspect="1"/>
                    </pic:cNvPicPr>
                  </pic:nvPicPr>
                  <pic:blipFill>
                    <a:blip r:embed="rId11"/>
                    <a:stretch>
                      <a:fillRect/>
                    </a:stretch>
                  </pic:blipFill>
                  <pic:spPr>
                    <a:xfrm>
                      <a:off x="0" y="0"/>
                      <a:ext cx="5942087" cy="2516863"/>
                    </a:xfrm>
                    <a:prstGeom prst="rect">
                      <a:avLst/>
                    </a:prstGeom>
                  </pic:spPr>
                </pic:pic>
              </a:graphicData>
            </a:graphic>
          </wp:inline>
        </w:drawing>
      </w:r>
    </w:p>
    <w:p w14:paraId="74D9083D" w14:textId="35FBB807" w:rsidR="00E008BB" w:rsidRPr="00F343A8" w:rsidRDefault="006B551A"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Figure 5: Confusion matrices for all three models</w:t>
      </w:r>
    </w:p>
    <w:p w14:paraId="55FE81EC" w14:textId="77777777" w:rsidR="00752973" w:rsidRPr="00F343A8" w:rsidRDefault="00752973" w:rsidP="00752973">
      <w:pPr>
        <w:spacing w:line="276" w:lineRule="auto"/>
        <w:jc w:val="center"/>
        <w:rPr>
          <w:rFonts w:ascii="Times New Roman" w:hAnsi="Times New Roman" w:cs="Times New Roman"/>
          <w:sz w:val="22"/>
          <w:szCs w:val="22"/>
        </w:rPr>
      </w:pPr>
    </w:p>
    <w:p w14:paraId="290D08BA" w14:textId="21DC55DE" w:rsidR="00E008BB" w:rsidRPr="00F343A8" w:rsidRDefault="00597343" w:rsidP="00752973">
      <w:pPr>
        <w:spacing w:line="276" w:lineRule="auto"/>
        <w:ind w:firstLine="720"/>
        <w:jc w:val="both"/>
        <w:rPr>
          <w:rFonts w:ascii="Times New Roman" w:hAnsi="Times New Roman" w:cs="Times New Roman"/>
          <w:sz w:val="22"/>
          <w:szCs w:val="22"/>
        </w:rPr>
      </w:pPr>
      <w:r w:rsidRPr="00F343A8">
        <w:rPr>
          <w:rFonts w:ascii="Times New Roman" w:hAnsi="Times New Roman" w:cs="Times New Roman"/>
          <w:sz w:val="22"/>
          <w:szCs w:val="22"/>
        </w:rPr>
        <w:t xml:space="preserve">Ultimately, the </w:t>
      </w:r>
      <w:r w:rsidR="00E008BB" w:rsidRPr="00F343A8">
        <w:rPr>
          <w:rFonts w:ascii="Times New Roman" w:hAnsi="Times New Roman" w:cs="Times New Roman"/>
          <w:sz w:val="22"/>
          <w:szCs w:val="22"/>
        </w:rPr>
        <w:t>ANN</w:t>
      </w:r>
      <w:r w:rsidRPr="00F343A8">
        <w:rPr>
          <w:rFonts w:ascii="Times New Roman" w:hAnsi="Times New Roman" w:cs="Times New Roman"/>
          <w:sz w:val="22"/>
          <w:szCs w:val="22"/>
        </w:rPr>
        <w:t xml:space="preserve"> was selected as the primary model for the symptom-based disease prediction system</w:t>
      </w:r>
      <w:r w:rsidR="00D035AF" w:rsidRPr="00F343A8">
        <w:rPr>
          <w:rFonts w:ascii="Times New Roman" w:hAnsi="Times New Roman" w:cs="Times New Roman"/>
          <w:sz w:val="22"/>
          <w:szCs w:val="22"/>
        </w:rPr>
        <w:t xml:space="preserve"> chatbot. </w:t>
      </w:r>
      <w:r w:rsidR="00E008BB" w:rsidRPr="00F343A8">
        <w:rPr>
          <w:rFonts w:ascii="Times New Roman" w:hAnsi="Times New Roman" w:cs="Times New Roman"/>
          <w:sz w:val="22"/>
          <w:szCs w:val="22"/>
        </w:rPr>
        <w:t>The interface and example response are shown in figure 6.</w:t>
      </w:r>
    </w:p>
    <w:p w14:paraId="401B767F" w14:textId="77777777" w:rsidR="00E008BB" w:rsidRPr="00F343A8" w:rsidRDefault="00E008BB" w:rsidP="00752973">
      <w:pPr>
        <w:spacing w:line="276" w:lineRule="auto"/>
        <w:jc w:val="both"/>
        <w:rPr>
          <w:rFonts w:ascii="Times New Roman" w:hAnsi="Times New Roman" w:cs="Times New Roman"/>
          <w:sz w:val="22"/>
          <w:szCs w:val="22"/>
        </w:rPr>
      </w:pPr>
    </w:p>
    <w:p w14:paraId="2C8C8FD1" w14:textId="2D963FA5" w:rsidR="00D035AF" w:rsidRPr="00F343A8" w:rsidRDefault="00D035AF" w:rsidP="00752973">
      <w:pPr>
        <w:spacing w:line="276" w:lineRule="auto"/>
        <w:jc w:val="both"/>
        <w:rPr>
          <w:rFonts w:ascii="Times New Roman" w:hAnsi="Times New Roman" w:cs="Times New Roman"/>
          <w:sz w:val="22"/>
          <w:szCs w:val="22"/>
        </w:rPr>
      </w:pPr>
      <w:r w:rsidRPr="00F343A8">
        <w:rPr>
          <w:rFonts w:ascii="Times New Roman" w:hAnsi="Times New Roman" w:cs="Times New Roman"/>
          <w:noProof/>
          <w:sz w:val="22"/>
          <w:szCs w:val="22"/>
        </w:rPr>
        <w:drawing>
          <wp:inline distT="0" distB="0" distL="0" distR="0" wp14:anchorId="24FBC6EF" wp14:editId="4F7605CB">
            <wp:extent cx="2896748" cy="2435382"/>
            <wp:effectExtent l="0" t="0" r="0" b="3175"/>
            <wp:docPr id="633286529" name="Content Placeholder 6" descr="A screenshot of a computer&#10;&#10;Description automatically generated">
              <a:extLst xmlns:a="http://schemas.openxmlformats.org/drawingml/2006/main">
                <a:ext uri="{FF2B5EF4-FFF2-40B4-BE49-F238E27FC236}">
                  <a16:creationId xmlns:a16="http://schemas.microsoft.com/office/drawing/2014/main" id="{A7C5240F-7C9F-418C-FB9C-E223A55900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6" descr="A screenshot of a computer&#10;&#10;Description automatically generated">
                      <a:extLst>
                        <a:ext uri="{FF2B5EF4-FFF2-40B4-BE49-F238E27FC236}">
                          <a16:creationId xmlns:a16="http://schemas.microsoft.com/office/drawing/2014/main" id="{A7C5240F-7C9F-418C-FB9C-E223A55900C6}"/>
                        </a:ext>
                      </a:extLst>
                    </pic:cNvPr>
                    <pic:cNvPicPr>
                      <a:picLocks noGrp="1" noChangeAspect="1"/>
                    </pic:cNvPicPr>
                  </pic:nvPicPr>
                  <pic:blipFill>
                    <a:blip r:embed="rId12"/>
                    <a:stretch>
                      <a:fillRect/>
                    </a:stretch>
                  </pic:blipFill>
                  <pic:spPr>
                    <a:xfrm>
                      <a:off x="0" y="0"/>
                      <a:ext cx="2956575" cy="2485680"/>
                    </a:xfrm>
                    <a:prstGeom prst="rect">
                      <a:avLst/>
                    </a:prstGeom>
                  </pic:spPr>
                </pic:pic>
              </a:graphicData>
            </a:graphic>
          </wp:inline>
        </w:drawing>
      </w:r>
      <w:r w:rsidRPr="00F343A8">
        <w:rPr>
          <w:rFonts w:ascii="Times New Roman" w:hAnsi="Times New Roman" w:cs="Times New Roman"/>
          <w:noProof/>
          <w:sz w:val="22"/>
          <w:szCs w:val="22"/>
        </w:rPr>
        <w:drawing>
          <wp:inline distT="0" distB="0" distL="0" distR="0" wp14:anchorId="179E0091" wp14:editId="74355560">
            <wp:extent cx="2868930" cy="2381061"/>
            <wp:effectExtent l="0" t="0" r="1270" b="0"/>
            <wp:docPr id="6" name="Content Placeholder 4" descr="A screenshot of a computer&#10;&#10;Description automatically generated">
              <a:extLst xmlns:a="http://schemas.openxmlformats.org/drawingml/2006/main">
                <a:ext uri="{FF2B5EF4-FFF2-40B4-BE49-F238E27FC236}">
                  <a16:creationId xmlns:a16="http://schemas.microsoft.com/office/drawing/2014/main" id="{C005818E-4DAF-0479-705C-4BF7B64BC9A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4" descr="A screenshot of a computer&#10;&#10;Description automatically generated">
                      <a:extLst>
                        <a:ext uri="{FF2B5EF4-FFF2-40B4-BE49-F238E27FC236}">
                          <a16:creationId xmlns:a16="http://schemas.microsoft.com/office/drawing/2014/main" id="{C005818E-4DAF-0479-705C-4BF7B64BC9A3}"/>
                        </a:ext>
                      </a:extLst>
                    </pic:cNvPr>
                    <pic:cNvPicPr>
                      <a:picLocks noGrp="1" noChangeAspect="1"/>
                    </pic:cNvPicPr>
                  </pic:nvPicPr>
                  <pic:blipFill>
                    <a:blip r:embed="rId13"/>
                    <a:stretch>
                      <a:fillRect/>
                    </a:stretch>
                  </pic:blipFill>
                  <pic:spPr>
                    <a:xfrm>
                      <a:off x="0" y="0"/>
                      <a:ext cx="2889336" cy="2397997"/>
                    </a:xfrm>
                    <a:prstGeom prst="rect">
                      <a:avLst/>
                    </a:prstGeom>
                  </pic:spPr>
                </pic:pic>
              </a:graphicData>
            </a:graphic>
          </wp:inline>
        </w:drawing>
      </w:r>
    </w:p>
    <w:p w14:paraId="79DCEC73" w14:textId="489BE171" w:rsidR="00F64B08" w:rsidRPr="00F343A8" w:rsidRDefault="00E008BB"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 xml:space="preserve">(a)                                                                         </w:t>
      </w:r>
      <w:proofErr w:type="gramStart"/>
      <w:r w:rsidRPr="00F343A8">
        <w:rPr>
          <w:rFonts w:ascii="Times New Roman" w:hAnsi="Times New Roman" w:cs="Times New Roman"/>
          <w:sz w:val="22"/>
          <w:szCs w:val="22"/>
        </w:rPr>
        <w:t xml:space="preserve">   (</w:t>
      </w:r>
      <w:proofErr w:type="gramEnd"/>
      <w:r w:rsidRPr="00F343A8">
        <w:rPr>
          <w:rFonts w:ascii="Times New Roman" w:hAnsi="Times New Roman" w:cs="Times New Roman"/>
          <w:sz w:val="22"/>
          <w:szCs w:val="22"/>
        </w:rPr>
        <w:t>b)</w:t>
      </w:r>
    </w:p>
    <w:p w14:paraId="382EB145" w14:textId="0DCDDCA4" w:rsidR="00E008BB" w:rsidRPr="00F343A8" w:rsidRDefault="00E008BB" w:rsidP="00752973">
      <w:pPr>
        <w:spacing w:line="276" w:lineRule="auto"/>
        <w:jc w:val="center"/>
        <w:rPr>
          <w:rFonts w:ascii="Times New Roman" w:hAnsi="Times New Roman" w:cs="Times New Roman"/>
          <w:sz w:val="22"/>
          <w:szCs w:val="22"/>
        </w:rPr>
      </w:pPr>
      <w:r w:rsidRPr="00F343A8">
        <w:rPr>
          <w:rFonts w:ascii="Times New Roman" w:hAnsi="Times New Roman" w:cs="Times New Roman"/>
          <w:sz w:val="22"/>
          <w:szCs w:val="22"/>
        </w:rPr>
        <w:t>Figure 6. (a) Interface of the chatbot, (b) Example response of the chatbot</w:t>
      </w:r>
    </w:p>
    <w:p w14:paraId="7B7F3955" w14:textId="77777777" w:rsidR="00E008BB" w:rsidRPr="00F343A8" w:rsidRDefault="00E008BB" w:rsidP="00752973">
      <w:pPr>
        <w:spacing w:line="276" w:lineRule="auto"/>
        <w:jc w:val="both"/>
        <w:rPr>
          <w:rFonts w:ascii="Times New Roman" w:hAnsi="Times New Roman" w:cs="Times New Roman"/>
          <w:sz w:val="22"/>
          <w:szCs w:val="22"/>
        </w:rPr>
      </w:pPr>
    </w:p>
    <w:p w14:paraId="3ABD2BA3" w14:textId="77777777" w:rsidR="00F64B08" w:rsidRPr="00F343A8" w:rsidRDefault="00865EBA" w:rsidP="00752973">
      <w:pPr>
        <w:pStyle w:val="ListParagraph"/>
        <w:numPr>
          <w:ilvl w:val="0"/>
          <w:numId w:val="3"/>
        </w:numPr>
        <w:spacing w:line="276" w:lineRule="auto"/>
        <w:jc w:val="both"/>
        <w:rPr>
          <w:rFonts w:ascii="Times New Roman" w:hAnsi="Times New Roman" w:cs="Times New Roman"/>
          <w:b/>
          <w:bCs/>
          <w:sz w:val="22"/>
          <w:szCs w:val="22"/>
        </w:rPr>
      </w:pPr>
      <w:r w:rsidRPr="00F343A8">
        <w:rPr>
          <w:rFonts w:ascii="Times New Roman" w:hAnsi="Times New Roman" w:cs="Times New Roman"/>
          <w:b/>
          <w:bCs/>
          <w:sz w:val="22"/>
          <w:szCs w:val="22"/>
        </w:rPr>
        <w:t>DISCUSSION</w:t>
      </w:r>
    </w:p>
    <w:p w14:paraId="12A43EBB" w14:textId="0E056654" w:rsidR="006B551A" w:rsidRPr="00F343A8" w:rsidRDefault="006B551A" w:rsidP="00752973">
      <w:pPr>
        <w:spacing w:line="276" w:lineRule="auto"/>
        <w:ind w:firstLine="360"/>
        <w:jc w:val="both"/>
        <w:rPr>
          <w:rFonts w:ascii="Times New Roman" w:eastAsia="Times New Roman" w:hAnsi="Times New Roman" w:cs="Times New Roman"/>
          <w:kern w:val="0"/>
          <w:sz w:val="22"/>
          <w:szCs w:val="22"/>
          <w14:ligatures w14:val="none"/>
        </w:rPr>
      </w:pPr>
      <w:r w:rsidRPr="00F343A8">
        <w:rPr>
          <w:rFonts w:ascii="Times New Roman" w:eastAsia="Times New Roman" w:hAnsi="Times New Roman" w:cs="Times New Roman"/>
          <w:kern w:val="0"/>
          <w:sz w:val="22"/>
          <w:szCs w:val="22"/>
          <w14:ligatures w14:val="none"/>
        </w:rPr>
        <w:t>The ANN and LSTM models demonstrated exceptional predictive performance, with ROC-AUC scores consistently exceeding 0.99, showcasing their ability to distinguish between different medical conditions. However, the ANN model outperformed the LSTM in terms of accuracy and computational efficiency, making it the preferred choice for deployment in this project. This performance difference can be attributed to the ANN's dense layer architecture, which effectively captured patterns in the structured, non-sequential dataset. In contrast, the LSTM model, designed to handle sequential dependencies, was less suited for this task and prone to overfitting due to the relatively small dataset size and limited temporal complexity.</w:t>
      </w:r>
    </w:p>
    <w:p w14:paraId="0793C156" w14:textId="18CA79DA" w:rsidR="006B551A" w:rsidRPr="00F343A8" w:rsidRDefault="006B551A" w:rsidP="00752973">
      <w:pPr>
        <w:pStyle w:val="NormalWeb"/>
        <w:spacing w:line="276" w:lineRule="auto"/>
        <w:ind w:firstLine="360"/>
        <w:jc w:val="both"/>
        <w:rPr>
          <w:sz w:val="22"/>
          <w:szCs w:val="22"/>
        </w:rPr>
      </w:pPr>
      <w:r w:rsidRPr="00F343A8">
        <w:rPr>
          <w:sz w:val="22"/>
          <w:szCs w:val="22"/>
        </w:rPr>
        <w:lastRenderedPageBreak/>
        <w:t xml:space="preserve">The ANN model was integrated into a chatbot system designed to provide preliminary diagnoses and precautionary advice based on user-reported symptoms. This interactive system allows users to input symptoms in natural language, making diagnostic support accessible and user-friendly. While the model achieved high accuracy, there are still cases where predictions are incorrect. These errors often stem from ambiguities in how symptoms are described, insufficient representation of rare conditions in the dataset, or variability in symptom progression that the model cannot fully account for. </w:t>
      </w:r>
    </w:p>
    <w:p w14:paraId="7676B182" w14:textId="1941CBB5" w:rsidR="00285AD9" w:rsidRPr="00F343A8" w:rsidRDefault="00285AD9" w:rsidP="00752973">
      <w:pPr>
        <w:pStyle w:val="NormalWeb"/>
        <w:spacing w:line="276" w:lineRule="auto"/>
        <w:ind w:firstLine="360"/>
        <w:jc w:val="both"/>
        <w:rPr>
          <w:sz w:val="22"/>
          <w:szCs w:val="22"/>
        </w:rPr>
      </w:pPr>
      <w:r w:rsidRPr="00F343A8">
        <w:rPr>
          <w:sz w:val="22"/>
          <w:szCs w:val="22"/>
        </w:rPr>
        <w:t>During development, several anticipated and experienced failures were encountered and addressed. One challenge was handling ambiguous and incomplete symptom inputs, which led to incorrect predictions. This was mitigated by implementing fuzzy matching techniques to match user-provided symptoms with those in the dataset. Another issue was the small dataset, consisting of only 132 symptoms and 41 diseases, which resulted in model overfitting and limited generalization. To address this, techniques such as dropout regularization and hyperparameter tuning were employed to improve model robustness. Additionally, computational limitations with the LSTM model were overcome by shifting focus to the ANN, which was more efficient for the given data.</w:t>
      </w:r>
    </w:p>
    <w:p w14:paraId="257D1A2F" w14:textId="005FE32A" w:rsidR="00E008BB" w:rsidRPr="00F343A8" w:rsidRDefault="00E008BB" w:rsidP="00752973">
      <w:pPr>
        <w:pStyle w:val="ListParagraph"/>
        <w:numPr>
          <w:ilvl w:val="0"/>
          <w:numId w:val="3"/>
        </w:numPr>
        <w:spacing w:line="276" w:lineRule="auto"/>
        <w:jc w:val="both"/>
        <w:rPr>
          <w:rFonts w:ascii="Times New Roman" w:hAnsi="Times New Roman" w:cs="Times New Roman"/>
          <w:b/>
          <w:bCs/>
          <w:sz w:val="22"/>
          <w:szCs w:val="22"/>
        </w:rPr>
      </w:pPr>
      <w:r w:rsidRPr="00F343A8">
        <w:rPr>
          <w:rFonts w:ascii="Times New Roman" w:hAnsi="Times New Roman" w:cs="Times New Roman"/>
          <w:b/>
          <w:bCs/>
          <w:sz w:val="22"/>
          <w:szCs w:val="22"/>
        </w:rPr>
        <w:t>FUTURE SCOPE</w:t>
      </w:r>
    </w:p>
    <w:p w14:paraId="570BDA9B" w14:textId="1B43161A" w:rsidR="00865EBA" w:rsidRPr="00F343A8" w:rsidRDefault="00261373" w:rsidP="00752973">
      <w:pPr>
        <w:pStyle w:val="NormalWeb"/>
        <w:spacing w:line="276" w:lineRule="auto"/>
        <w:ind w:firstLine="360"/>
        <w:jc w:val="both"/>
        <w:rPr>
          <w:sz w:val="22"/>
          <w:szCs w:val="22"/>
        </w:rPr>
      </w:pPr>
      <w:r w:rsidRPr="00F343A8">
        <w:rPr>
          <w:sz w:val="22"/>
          <w:szCs w:val="22"/>
        </w:rPr>
        <w:t>To address these limitations, future work will focus on expanding the dataset to include a broader range of symptoms and diseases, ensuring better representation of rare conditions. Real-time symptom tracking can be incorporated to analyze symptom progression and improve prediction accuracy. Furthermore, advanced models like BERT or GPT can be explored to better handle nuanced natural language inputs and improve the chatbot's interpretability. These enhancements will contribute to building a more robust and scalable system, capable of delivering personalized and accurate diagnostic insights.</w:t>
      </w:r>
    </w:p>
    <w:p w14:paraId="2BC0FA96" w14:textId="4BC4756C" w:rsidR="006B551A" w:rsidRPr="00F343A8" w:rsidRDefault="00865EBA" w:rsidP="00752973">
      <w:pPr>
        <w:pStyle w:val="ListParagraph"/>
        <w:numPr>
          <w:ilvl w:val="0"/>
          <w:numId w:val="3"/>
        </w:numPr>
        <w:spacing w:line="276" w:lineRule="auto"/>
        <w:jc w:val="both"/>
        <w:rPr>
          <w:rFonts w:ascii="Times New Roman" w:hAnsi="Times New Roman" w:cs="Times New Roman"/>
          <w:b/>
          <w:bCs/>
          <w:sz w:val="22"/>
          <w:szCs w:val="22"/>
        </w:rPr>
      </w:pPr>
      <w:r w:rsidRPr="00F343A8">
        <w:rPr>
          <w:rFonts w:ascii="Times New Roman" w:hAnsi="Times New Roman" w:cs="Times New Roman"/>
          <w:b/>
          <w:bCs/>
          <w:sz w:val="22"/>
          <w:szCs w:val="22"/>
        </w:rPr>
        <w:t>REFERENCES</w:t>
      </w:r>
    </w:p>
    <w:p w14:paraId="62D78A11" w14:textId="6D4DBBD7" w:rsidR="00C5242E" w:rsidRPr="00F343A8" w:rsidRDefault="006B551A" w:rsidP="00752973">
      <w:pPr>
        <w:pStyle w:val="ListParagraph"/>
        <w:spacing w:line="276" w:lineRule="auto"/>
        <w:ind w:left="0"/>
        <w:jc w:val="both"/>
        <w:rPr>
          <w:rFonts w:ascii="Times New Roman" w:hAnsi="Times New Roman" w:cs="Times New Roman"/>
          <w:sz w:val="22"/>
          <w:szCs w:val="22"/>
        </w:rPr>
      </w:pPr>
      <w:r w:rsidRPr="00F343A8">
        <w:rPr>
          <w:rFonts w:ascii="Times New Roman" w:hAnsi="Times New Roman" w:cs="Times New Roman"/>
          <w:sz w:val="22"/>
          <w:szCs w:val="22"/>
        </w:rPr>
        <w:t>[1]</w:t>
      </w:r>
      <w:r w:rsidR="00C5242E" w:rsidRPr="00F343A8">
        <w:rPr>
          <w:rFonts w:ascii="Times New Roman" w:hAnsi="Times New Roman" w:cs="Times New Roman"/>
          <w:sz w:val="22"/>
          <w:szCs w:val="22"/>
        </w:rPr>
        <w:t xml:space="preserve"> </w:t>
      </w:r>
      <w:hyperlink r:id="rId14" w:history="1">
        <w:r w:rsidR="00C5242E" w:rsidRPr="00F343A8">
          <w:rPr>
            <w:rStyle w:val="Hyperlink"/>
            <w:rFonts w:ascii="Times New Roman" w:hAnsi="Times New Roman" w:cs="Times New Roman"/>
            <w:sz w:val="22"/>
            <w:szCs w:val="22"/>
          </w:rPr>
          <w:t>https://www.kaggle.com/datasets/itachi9604/disease-symptom-description-dataset</w:t>
        </w:r>
      </w:hyperlink>
      <w:r w:rsidRPr="00F343A8">
        <w:rPr>
          <w:rFonts w:ascii="Times New Roman" w:hAnsi="Times New Roman" w:cs="Times New Roman"/>
          <w:sz w:val="22"/>
          <w:szCs w:val="22"/>
        </w:rPr>
        <w:t xml:space="preserve"> </w:t>
      </w:r>
    </w:p>
    <w:p w14:paraId="24E1724E" w14:textId="7F2A3F7E" w:rsidR="006B551A" w:rsidRPr="00F343A8" w:rsidRDefault="00C5242E" w:rsidP="00752973">
      <w:pPr>
        <w:pStyle w:val="ListParagraph"/>
        <w:spacing w:line="276" w:lineRule="auto"/>
        <w:ind w:left="0"/>
        <w:jc w:val="both"/>
        <w:rPr>
          <w:rFonts w:ascii="Times New Roman" w:hAnsi="Times New Roman" w:cs="Times New Roman"/>
          <w:sz w:val="22"/>
          <w:szCs w:val="22"/>
        </w:rPr>
      </w:pPr>
      <w:r w:rsidRPr="00F343A8">
        <w:rPr>
          <w:rFonts w:ascii="Times New Roman" w:hAnsi="Times New Roman" w:cs="Times New Roman"/>
          <w:sz w:val="22"/>
          <w:szCs w:val="22"/>
        </w:rPr>
        <w:t xml:space="preserve">[2] </w:t>
      </w:r>
      <w:proofErr w:type="spellStart"/>
      <w:r w:rsidR="006B551A" w:rsidRPr="00F343A8">
        <w:rPr>
          <w:rFonts w:ascii="Times New Roman" w:hAnsi="Times New Roman" w:cs="Times New Roman"/>
          <w:sz w:val="22"/>
          <w:szCs w:val="22"/>
        </w:rPr>
        <w:t>Manikanta</w:t>
      </w:r>
      <w:proofErr w:type="spellEnd"/>
      <w:r w:rsidR="006B551A" w:rsidRPr="00F343A8">
        <w:rPr>
          <w:rFonts w:ascii="Times New Roman" w:hAnsi="Times New Roman" w:cs="Times New Roman"/>
          <w:sz w:val="22"/>
          <w:szCs w:val="22"/>
        </w:rPr>
        <w:t xml:space="preserve"> </w:t>
      </w:r>
      <w:proofErr w:type="spellStart"/>
      <w:r w:rsidR="006B551A" w:rsidRPr="00F343A8">
        <w:rPr>
          <w:rFonts w:ascii="Times New Roman" w:hAnsi="Times New Roman" w:cs="Times New Roman"/>
          <w:sz w:val="22"/>
          <w:szCs w:val="22"/>
        </w:rPr>
        <w:t>Sirigineedi</w:t>
      </w:r>
      <w:proofErr w:type="spellEnd"/>
      <w:r w:rsidR="006B551A" w:rsidRPr="00F343A8">
        <w:rPr>
          <w:rFonts w:ascii="Times New Roman" w:hAnsi="Times New Roman" w:cs="Times New Roman"/>
          <w:sz w:val="22"/>
          <w:szCs w:val="22"/>
        </w:rPr>
        <w:t xml:space="preserve">, Matta Eswar Surya </w:t>
      </w:r>
      <w:proofErr w:type="spellStart"/>
      <w:r w:rsidR="006B551A" w:rsidRPr="00F343A8">
        <w:rPr>
          <w:rFonts w:ascii="Times New Roman" w:hAnsi="Times New Roman" w:cs="Times New Roman"/>
          <w:sz w:val="22"/>
          <w:szCs w:val="22"/>
        </w:rPr>
        <w:t>Manikanta</w:t>
      </w:r>
      <w:proofErr w:type="spellEnd"/>
      <w:r w:rsidR="006B551A" w:rsidRPr="00F343A8">
        <w:rPr>
          <w:rFonts w:ascii="Times New Roman" w:hAnsi="Times New Roman" w:cs="Times New Roman"/>
          <w:sz w:val="22"/>
          <w:szCs w:val="22"/>
        </w:rPr>
        <w:t xml:space="preserve"> Kumar, </w:t>
      </w:r>
      <w:proofErr w:type="spellStart"/>
      <w:r w:rsidR="006B551A" w:rsidRPr="00F343A8">
        <w:rPr>
          <w:rFonts w:ascii="Times New Roman" w:hAnsi="Times New Roman" w:cs="Times New Roman"/>
          <w:sz w:val="22"/>
          <w:szCs w:val="22"/>
        </w:rPr>
        <w:t>Rali</w:t>
      </w:r>
      <w:proofErr w:type="spellEnd"/>
      <w:r w:rsidR="006B551A" w:rsidRPr="00F343A8">
        <w:rPr>
          <w:rFonts w:ascii="Times New Roman" w:hAnsi="Times New Roman" w:cs="Times New Roman"/>
          <w:sz w:val="22"/>
          <w:szCs w:val="22"/>
        </w:rPr>
        <w:t xml:space="preserve"> Surya Prakash, </w:t>
      </w:r>
      <w:proofErr w:type="spellStart"/>
      <w:r w:rsidR="006B551A" w:rsidRPr="00F343A8">
        <w:rPr>
          <w:rFonts w:ascii="Times New Roman" w:hAnsi="Times New Roman" w:cs="Times New Roman"/>
          <w:sz w:val="22"/>
          <w:szCs w:val="22"/>
        </w:rPr>
        <w:t>Velagala</w:t>
      </w:r>
      <w:proofErr w:type="spellEnd"/>
      <w:r w:rsidR="006B551A" w:rsidRPr="00F343A8">
        <w:rPr>
          <w:rFonts w:ascii="Times New Roman" w:hAnsi="Times New Roman" w:cs="Times New Roman"/>
          <w:sz w:val="22"/>
          <w:szCs w:val="22"/>
        </w:rPr>
        <w:t xml:space="preserve"> Pavan Kumar Reddy, &amp; </w:t>
      </w:r>
      <w:proofErr w:type="spellStart"/>
      <w:r w:rsidR="006B551A" w:rsidRPr="00F343A8">
        <w:rPr>
          <w:rFonts w:ascii="Times New Roman" w:hAnsi="Times New Roman" w:cs="Times New Roman"/>
          <w:sz w:val="22"/>
          <w:szCs w:val="22"/>
        </w:rPr>
        <w:t>Poojitha</w:t>
      </w:r>
      <w:proofErr w:type="spellEnd"/>
      <w:r w:rsidR="006B551A" w:rsidRPr="00F343A8">
        <w:rPr>
          <w:rFonts w:ascii="Times New Roman" w:hAnsi="Times New Roman" w:cs="Times New Roman"/>
          <w:sz w:val="22"/>
          <w:szCs w:val="22"/>
        </w:rPr>
        <w:t xml:space="preserve"> </w:t>
      </w:r>
      <w:proofErr w:type="spellStart"/>
      <w:r w:rsidR="006B551A" w:rsidRPr="00F343A8">
        <w:rPr>
          <w:rFonts w:ascii="Times New Roman" w:hAnsi="Times New Roman" w:cs="Times New Roman"/>
          <w:sz w:val="22"/>
          <w:szCs w:val="22"/>
        </w:rPr>
        <w:t>Tirunagari</w:t>
      </w:r>
      <w:proofErr w:type="spellEnd"/>
      <w:r w:rsidR="006B551A" w:rsidRPr="00F343A8">
        <w:rPr>
          <w:rFonts w:ascii="Times New Roman" w:hAnsi="Times New Roman" w:cs="Times New Roman"/>
          <w:sz w:val="22"/>
          <w:szCs w:val="22"/>
        </w:rPr>
        <w:t>. (2024). Symptom-Based Disease Prediction: A Machine Learning Approach. </w:t>
      </w:r>
      <w:r w:rsidR="006B551A" w:rsidRPr="00F343A8">
        <w:rPr>
          <w:rFonts w:ascii="Times New Roman" w:hAnsi="Times New Roman" w:cs="Times New Roman"/>
          <w:i/>
          <w:iCs/>
          <w:sz w:val="22"/>
          <w:szCs w:val="22"/>
        </w:rPr>
        <w:t xml:space="preserve">Journal of Artificial </w:t>
      </w:r>
      <w:proofErr w:type="spellStart"/>
      <w:proofErr w:type="gramStart"/>
      <w:r w:rsidR="006B551A" w:rsidRPr="00F343A8">
        <w:rPr>
          <w:rFonts w:ascii="Times New Roman" w:hAnsi="Times New Roman" w:cs="Times New Roman"/>
          <w:i/>
          <w:iCs/>
          <w:sz w:val="22"/>
          <w:szCs w:val="22"/>
        </w:rPr>
        <w:t>Intelligence,Machine</w:t>
      </w:r>
      <w:proofErr w:type="spellEnd"/>
      <w:proofErr w:type="gramEnd"/>
      <w:r w:rsidR="006B551A" w:rsidRPr="00F343A8">
        <w:rPr>
          <w:rFonts w:ascii="Times New Roman" w:hAnsi="Times New Roman" w:cs="Times New Roman"/>
          <w:i/>
          <w:iCs/>
          <w:sz w:val="22"/>
          <w:szCs w:val="22"/>
        </w:rPr>
        <w:t xml:space="preserve"> Learning and Neural Network </w:t>
      </w:r>
      <w:r w:rsidR="006B551A" w:rsidRPr="00F343A8">
        <w:rPr>
          <w:rFonts w:ascii="Times New Roman" w:hAnsi="Times New Roman" w:cs="Times New Roman"/>
          <w:sz w:val="22"/>
          <w:szCs w:val="22"/>
        </w:rPr>
        <w:t>, </w:t>
      </w:r>
      <w:r w:rsidR="006B551A" w:rsidRPr="00F343A8">
        <w:rPr>
          <w:rFonts w:ascii="Times New Roman" w:hAnsi="Times New Roman" w:cs="Times New Roman"/>
          <w:i/>
          <w:iCs/>
          <w:sz w:val="22"/>
          <w:szCs w:val="22"/>
        </w:rPr>
        <w:t>4</w:t>
      </w:r>
      <w:r w:rsidR="006B551A" w:rsidRPr="00F343A8">
        <w:rPr>
          <w:rFonts w:ascii="Times New Roman" w:hAnsi="Times New Roman" w:cs="Times New Roman"/>
          <w:sz w:val="22"/>
          <w:szCs w:val="22"/>
        </w:rPr>
        <w:t xml:space="preserve">(03), 8–17. </w:t>
      </w:r>
      <w:hyperlink r:id="rId15" w:history="1">
        <w:r w:rsidR="006B551A" w:rsidRPr="00F343A8">
          <w:rPr>
            <w:rStyle w:val="Hyperlink"/>
            <w:rFonts w:ascii="Times New Roman" w:hAnsi="Times New Roman" w:cs="Times New Roman"/>
            <w:sz w:val="22"/>
            <w:szCs w:val="22"/>
          </w:rPr>
          <w:t>https://doi.org/10.55529/jaimlnn.43.8.17</w:t>
        </w:r>
      </w:hyperlink>
    </w:p>
    <w:p w14:paraId="6DD8C4DD" w14:textId="77777777" w:rsidR="003B3BA9" w:rsidRPr="00F343A8" w:rsidRDefault="003B3BA9" w:rsidP="00752973">
      <w:pPr>
        <w:spacing w:line="276" w:lineRule="auto"/>
        <w:jc w:val="both"/>
        <w:rPr>
          <w:rFonts w:ascii="Times New Roman" w:hAnsi="Times New Roman" w:cs="Times New Roman"/>
          <w:b/>
          <w:bCs/>
          <w:sz w:val="22"/>
          <w:szCs w:val="22"/>
        </w:rPr>
      </w:pPr>
    </w:p>
    <w:p w14:paraId="55B088CC" w14:textId="30C384A4" w:rsidR="003B3BA9" w:rsidRPr="00F343A8" w:rsidRDefault="003B3BA9" w:rsidP="00752973">
      <w:pPr>
        <w:pStyle w:val="ListParagraph"/>
        <w:numPr>
          <w:ilvl w:val="0"/>
          <w:numId w:val="3"/>
        </w:numPr>
        <w:spacing w:line="276" w:lineRule="auto"/>
        <w:jc w:val="both"/>
        <w:rPr>
          <w:rFonts w:ascii="Times New Roman" w:hAnsi="Times New Roman" w:cs="Times New Roman"/>
          <w:b/>
          <w:bCs/>
          <w:sz w:val="22"/>
          <w:szCs w:val="22"/>
        </w:rPr>
      </w:pPr>
      <w:r w:rsidRPr="00F343A8">
        <w:rPr>
          <w:rFonts w:ascii="Times New Roman" w:hAnsi="Times New Roman" w:cs="Times New Roman"/>
          <w:b/>
          <w:bCs/>
          <w:sz w:val="22"/>
          <w:szCs w:val="22"/>
        </w:rPr>
        <w:t>APPENDIX</w:t>
      </w:r>
      <w:r w:rsidR="00F472B6" w:rsidRPr="00F343A8">
        <w:rPr>
          <w:rFonts w:ascii="Times New Roman" w:hAnsi="Times New Roman" w:cs="Times New Roman"/>
          <w:b/>
          <w:bCs/>
          <w:sz w:val="22"/>
          <w:szCs w:val="22"/>
        </w:rPr>
        <w:t xml:space="preserve"> </w:t>
      </w:r>
      <w:r w:rsidR="0031327D" w:rsidRPr="00F343A8">
        <w:rPr>
          <w:rFonts w:ascii="Times New Roman" w:hAnsi="Times New Roman" w:cs="Times New Roman"/>
          <w:b/>
          <w:bCs/>
          <w:sz w:val="22"/>
          <w:szCs w:val="22"/>
        </w:rPr>
        <w:t>1: TEAM CONTRIBUTIONS</w:t>
      </w:r>
    </w:p>
    <w:p w14:paraId="0409AF7F" w14:textId="3FFE329B" w:rsidR="0031327D" w:rsidRPr="00F343A8" w:rsidRDefault="0031327D" w:rsidP="00752973">
      <w:pPr>
        <w:pStyle w:val="NormalWeb"/>
        <w:numPr>
          <w:ilvl w:val="0"/>
          <w:numId w:val="8"/>
        </w:numPr>
        <w:spacing w:line="276" w:lineRule="auto"/>
        <w:jc w:val="both"/>
        <w:rPr>
          <w:sz w:val="22"/>
          <w:szCs w:val="22"/>
        </w:rPr>
      </w:pPr>
      <w:r w:rsidRPr="00F343A8">
        <w:rPr>
          <w:sz w:val="22"/>
          <w:szCs w:val="22"/>
        </w:rPr>
        <w:t>Lakshmi Mounika B: FFN, LSTM and ANN model development, Performance evaluation and Result analysis</w:t>
      </w:r>
    </w:p>
    <w:p w14:paraId="0A581A3D" w14:textId="26B75F0F" w:rsidR="0031327D" w:rsidRPr="00F343A8" w:rsidRDefault="0031327D" w:rsidP="00752973">
      <w:pPr>
        <w:pStyle w:val="NormalWeb"/>
        <w:numPr>
          <w:ilvl w:val="0"/>
          <w:numId w:val="8"/>
        </w:numPr>
        <w:spacing w:line="276" w:lineRule="auto"/>
        <w:jc w:val="both"/>
        <w:rPr>
          <w:sz w:val="22"/>
          <w:szCs w:val="22"/>
        </w:rPr>
      </w:pPr>
      <w:r w:rsidRPr="00F343A8">
        <w:rPr>
          <w:sz w:val="22"/>
          <w:szCs w:val="22"/>
        </w:rPr>
        <w:t>Oam Chandra Laasya Tummala: Data preprocessing and Chatbot development</w:t>
      </w:r>
    </w:p>
    <w:p w14:paraId="02A69098" w14:textId="786B51C7" w:rsidR="00683B36" w:rsidRPr="00F343A8" w:rsidRDefault="0031327D" w:rsidP="00752973">
      <w:pPr>
        <w:pStyle w:val="NormalWeb"/>
        <w:numPr>
          <w:ilvl w:val="0"/>
          <w:numId w:val="8"/>
        </w:numPr>
        <w:spacing w:line="276" w:lineRule="auto"/>
        <w:jc w:val="both"/>
        <w:rPr>
          <w:sz w:val="22"/>
          <w:szCs w:val="22"/>
        </w:rPr>
      </w:pPr>
      <w:r w:rsidRPr="00F343A8">
        <w:rPr>
          <w:sz w:val="22"/>
          <w:szCs w:val="22"/>
        </w:rPr>
        <w:t>Rakesh Reddy: Data collection and management, Precautionary advice generation, documentation and reporting</w:t>
      </w:r>
    </w:p>
    <w:sectPr w:rsidR="00683B36" w:rsidRPr="00F343A8">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DFF63" w14:textId="77777777" w:rsidR="004C48BA" w:rsidRDefault="004C48BA" w:rsidP="003B3BA9">
      <w:r>
        <w:separator/>
      </w:r>
    </w:p>
  </w:endnote>
  <w:endnote w:type="continuationSeparator" w:id="0">
    <w:p w14:paraId="668480A8" w14:textId="77777777" w:rsidR="004C48BA" w:rsidRDefault="004C48BA" w:rsidP="003B3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65132028"/>
      <w:docPartObj>
        <w:docPartGallery w:val="Page Numbers (Bottom of Page)"/>
        <w:docPartUnique/>
      </w:docPartObj>
    </w:sdtPr>
    <w:sdtContent>
      <w:p w14:paraId="05C6F273" w14:textId="5DBBCAE1" w:rsidR="003B3BA9" w:rsidRDefault="003B3BA9" w:rsidP="009B53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12F17C" w14:textId="77777777" w:rsidR="003B3BA9" w:rsidRDefault="003B3BA9" w:rsidP="003B3B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55860810"/>
      <w:docPartObj>
        <w:docPartGallery w:val="Page Numbers (Bottom of Page)"/>
        <w:docPartUnique/>
      </w:docPartObj>
    </w:sdtPr>
    <w:sdtContent>
      <w:p w14:paraId="7EC8EFA4" w14:textId="733EA06E" w:rsidR="003B3BA9" w:rsidRDefault="003B3BA9" w:rsidP="009B53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831BA8" w14:textId="77777777" w:rsidR="003B3BA9" w:rsidRDefault="003B3BA9" w:rsidP="003B3B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ACB3E" w14:textId="77777777" w:rsidR="004C48BA" w:rsidRDefault="004C48BA" w:rsidP="003B3BA9">
      <w:r>
        <w:separator/>
      </w:r>
    </w:p>
  </w:footnote>
  <w:footnote w:type="continuationSeparator" w:id="0">
    <w:p w14:paraId="34F48742" w14:textId="77777777" w:rsidR="004C48BA" w:rsidRDefault="004C48BA" w:rsidP="003B3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4366B"/>
    <w:multiLevelType w:val="hybridMultilevel"/>
    <w:tmpl w:val="1D6C1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D59AB"/>
    <w:multiLevelType w:val="multilevel"/>
    <w:tmpl w:val="816E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C81B63"/>
    <w:multiLevelType w:val="multilevel"/>
    <w:tmpl w:val="B5DC33B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D3F36"/>
    <w:multiLevelType w:val="multilevel"/>
    <w:tmpl w:val="EABCE41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2428D"/>
    <w:multiLevelType w:val="hybridMultilevel"/>
    <w:tmpl w:val="C70A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249BC"/>
    <w:multiLevelType w:val="multilevel"/>
    <w:tmpl w:val="EABCE41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FC3BB7"/>
    <w:multiLevelType w:val="hybridMultilevel"/>
    <w:tmpl w:val="A0F42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EF04C6D"/>
    <w:multiLevelType w:val="multilevel"/>
    <w:tmpl w:val="EABCE416"/>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DAF7126"/>
    <w:multiLevelType w:val="multilevel"/>
    <w:tmpl w:val="54D86458"/>
    <w:lvl w:ilvl="0">
      <w:start w:val="1"/>
      <w:numFmt w:val="decimal"/>
      <w:lvlText w:val="%1."/>
      <w:lvlJc w:val="left"/>
      <w:pPr>
        <w:ind w:left="360" w:hanging="360"/>
      </w:pPr>
      <w:rPr>
        <w:rFonts w:hint="default"/>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312296014">
    <w:abstractNumId w:val="4"/>
  </w:num>
  <w:num w:numId="2" w16cid:durableId="1324431764">
    <w:abstractNumId w:val="1"/>
  </w:num>
  <w:num w:numId="3" w16cid:durableId="1002321196">
    <w:abstractNumId w:val="8"/>
  </w:num>
  <w:num w:numId="4" w16cid:durableId="1722093451">
    <w:abstractNumId w:val="2"/>
  </w:num>
  <w:num w:numId="5" w16cid:durableId="46876678">
    <w:abstractNumId w:val="3"/>
  </w:num>
  <w:num w:numId="6" w16cid:durableId="1549099960">
    <w:abstractNumId w:val="5"/>
  </w:num>
  <w:num w:numId="7" w16cid:durableId="87776986">
    <w:abstractNumId w:val="0"/>
  </w:num>
  <w:num w:numId="8" w16cid:durableId="484056585">
    <w:abstractNumId w:val="7"/>
  </w:num>
  <w:num w:numId="9" w16cid:durableId="1324088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BA"/>
    <w:rsid w:val="00037752"/>
    <w:rsid w:val="0005546B"/>
    <w:rsid w:val="00061D78"/>
    <w:rsid w:val="000B5CA4"/>
    <w:rsid w:val="000C0A57"/>
    <w:rsid w:val="00173C25"/>
    <w:rsid w:val="00261373"/>
    <w:rsid w:val="00285AD9"/>
    <w:rsid w:val="002D3341"/>
    <w:rsid w:val="0031327D"/>
    <w:rsid w:val="00344DB6"/>
    <w:rsid w:val="003B3BA9"/>
    <w:rsid w:val="003C5433"/>
    <w:rsid w:val="003F570D"/>
    <w:rsid w:val="004C48BA"/>
    <w:rsid w:val="0053259B"/>
    <w:rsid w:val="00597343"/>
    <w:rsid w:val="005F1798"/>
    <w:rsid w:val="00683B36"/>
    <w:rsid w:val="006B551A"/>
    <w:rsid w:val="00703E4E"/>
    <w:rsid w:val="007138D3"/>
    <w:rsid w:val="00752973"/>
    <w:rsid w:val="00760ABB"/>
    <w:rsid w:val="008254B3"/>
    <w:rsid w:val="008645ED"/>
    <w:rsid w:val="00865EBA"/>
    <w:rsid w:val="008F1840"/>
    <w:rsid w:val="0094418E"/>
    <w:rsid w:val="009C2196"/>
    <w:rsid w:val="009E4363"/>
    <w:rsid w:val="00A65507"/>
    <w:rsid w:val="00B42926"/>
    <w:rsid w:val="00C5242E"/>
    <w:rsid w:val="00C67F0E"/>
    <w:rsid w:val="00C833CB"/>
    <w:rsid w:val="00D035AF"/>
    <w:rsid w:val="00D87862"/>
    <w:rsid w:val="00E008BB"/>
    <w:rsid w:val="00F343A8"/>
    <w:rsid w:val="00F35906"/>
    <w:rsid w:val="00F472B6"/>
    <w:rsid w:val="00F6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F403E"/>
  <w15:chartTrackingRefBased/>
  <w15:docId w15:val="{917B11BB-58CC-4A4C-A6C9-16F40588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E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E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E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E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EBA"/>
    <w:rPr>
      <w:rFonts w:eastAsiaTheme="majorEastAsia" w:cstheme="majorBidi"/>
      <w:color w:val="272727" w:themeColor="text1" w:themeTint="D8"/>
    </w:rPr>
  </w:style>
  <w:style w:type="paragraph" w:styleId="Title">
    <w:name w:val="Title"/>
    <w:basedOn w:val="Normal"/>
    <w:next w:val="Normal"/>
    <w:link w:val="TitleChar"/>
    <w:uiPriority w:val="10"/>
    <w:qFormat/>
    <w:rsid w:val="00865E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E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E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5EBA"/>
    <w:rPr>
      <w:i/>
      <w:iCs/>
      <w:color w:val="404040" w:themeColor="text1" w:themeTint="BF"/>
    </w:rPr>
  </w:style>
  <w:style w:type="paragraph" w:styleId="ListParagraph">
    <w:name w:val="List Paragraph"/>
    <w:basedOn w:val="Normal"/>
    <w:uiPriority w:val="34"/>
    <w:qFormat/>
    <w:rsid w:val="00865EBA"/>
    <w:pPr>
      <w:ind w:left="720"/>
      <w:contextualSpacing/>
    </w:pPr>
  </w:style>
  <w:style w:type="character" w:styleId="IntenseEmphasis">
    <w:name w:val="Intense Emphasis"/>
    <w:basedOn w:val="DefaultParagraphFont"/>
    <w:uiPriority w:val="21"/>
    <w:qFormat/>
    <w:rsid w:val="00865EBA"/>
    <w:rPr>
      <w:i/>
      <w:iCs/>
      <w:color w:val="0F4761" w:themeColor="accent1" w:themeShade="BF"/>
    </w:rPr>
  </w:style>
  <w:style w:type="paragraph" w:styleId="IntenseQuote">
    <w:name w:val="Intense Quote"/>
    <w:basedOn w:val="Normal"/>
    <w:next w:val="Normal"/>
    <w:link w:val="IntenseQuoteChar"/>
    <w:uiPriority w:val="30"/>
    <w:qFormat/>
    <w:rsid w:val="00865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EBA"/>
    <w:rPr>
      <w:i/>
      <w:iCs/>
      <w:color w:val="0F4761" w:themeColor="accent1" w:themeShade="BF"/>
    </w:rPr>
  </w:style>
  <w:style w:type="character" w:styleId="IntenseReference">
    <w:name w:val="Intense Reference"/>
    <w:basedOn w:val="DefaultParagraphFont"/>
    <w:uiPriority w:val="32"/>
    <w:qFormat/>
    <w:rsid w:val="00865EBA"/>
    <w:rPr>
      <w:b/>
      <w:bCs/>
      <w:smallCaps/>
      <w:color w:val="0F4761" w:themeColor="accent1" w:themeShade="BF"/>
      <w:spacing w:val="5"/>
    </w:rPr>
  </w:style>
  <w:style w:type="paragraph" w:styleId="Footer">
    <w:name w:val="footer"/>
    <w:basedOn w:val="Normal"/>
    <w:link w:val="FooterChar"/>
    <w:uiPriority w:val="99"/>
    <w:unhideWhenUsed/>
    <w:rsid w:val="003B3BA9"/>
    <w:pPr>
      <w:tabs>
        <w:tab w:val="center" w:pos="4680"/>
        <w:tab w:val="right" w:pos="9360"/>
      </w:tabs>
    </w:pPr>
  </w:style>
  <w:style w:type="character" w:customStyle="1" w:styleId="FooterChar">
    <w:name w:val="Footer Char"/>
    <w:basedOn w:val="DefaultParagraphFont"/>
    <w:link w:val="Footer"/>
    <w:uiPriority w:val="99"/>
    <w:rsid w:val="003B3BA9"/>
  </w:style>
  <w:style w:type="character" w:styleId="PageNumber">
    <w:name w:val="page number"/>
    <w:basedOn w:val="DefaultParagraphFont"/>
    <w:uiPriority w:val="99"/>
    <w:semiHidden/>
    <w:unhideWhenUsed/>
    <w:rsid w:val="003B3BA9"/>
  </w:style>
  <w:style w:type="table" w:styleId="TableGrid">
    <w:name w:val="Table Grid"/>
    <w:basedOn w:val="TableNormal"/>
    <w:uiPriority w:val="39"/>
    <w:rsid w:val="00037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B551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B551A"/>
    <w:rPr>
      <w:color w:val="467886" w:themeColor="hyperlink"/>
      <w:u w:val="single"/>
    </w:rPr>
  </w:style>
  <w:style w:type="character" w:styleId="UnresolvedMention">
    <w:name w:val="Unresolved Mention"/>
    <w:basedOn w:val="DefaultParagraphFont"/>
    <w:uiPriority w:val="99"/>
    <w:semiHidden/>
    <w:unhideWhenUsed/>
    <w:rsid w:val="006B551A"/>
    <w:rPr>
      <w:color w:val="605E5C"/>
      <w:shd w:val="clear" w:color="auto" w:fill="E1DFDD"/>
    </w:rPr>
  </w:style>
  <w:style w:type="character" w:customStyle="1" w:styleId="s4">
    <w:name w:val="s4"/>
    <w:basedOn w:val="DefaultParagraphFont"/>
    <w:rsid w:val="0031327D"/>
  </w:style>
  <w:style w:type="character" w:customStyle="1" w:styleId="apple-converted-space">
    <w:name w:val="apple-converted-space"/>
    <w:basedOn w:val="DefaultParagraphFont"/>
    <w:rsid w:val="0031327D"/>
  </w:style>
  <w:style w:type="character" w:customStyle="1" w:styleId="s10">
    <w:name w:val="s10"/>
    <w:basedOn w:val="DefaultParagraphFont"/>
    <w:rsid w:val="0031327D"/>
  </w:style>
  <w:style w:type="character" w:styleId="FollowedHyperlink">
    <w:name w:val="FollowedHyperlink"/>
    <w:basedOn w:val="DefaultParagraphFont"/>
    <w:uiPriority w:val="99"/>
    <w:semiHidden/>
    <w:unhideWhenUsed/>
    <w:rsid w:val="00C67F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54023">
      <w:bodyDiv w:val="1"/>
      <w:marLeft w:val="0"/>
      <w:marRight w:val="0"/>
      <w:marTop w:val="0"/>
      <w:marBottom w:val="0"/>
      <w:divBdr>
        <w:top w:val="none" w:sz="0" w:space="0" w:color="auto"/>
        <w:left w:val="none" w:sz="0" w:space="0" w:color="auto"/>
        <w:bottom w:val="none" w:sz="0" w:space="0" w:color="auto"/>
        <w:right w:val="none" w:sz="0" w:space="0" w:color="auto"/>
      </w:divBdr>
    </w:div>
    <w:div w:id="226578183">
      <w:bodyDiv w:val="1"/>
      <w:marLeft w:val="0"/>
      <w:marRight w:val="0"/>
      <w:marTop w:val="0"/>
      <w:marBottom w:val="0"/>
      <w:divBdr>
        <w:top w:val="none" w:sz="0" w:space="0" w:color="auto"/>
        <w:left w:val="none" w:sz="0" w:space="0" w:color="auto"/>
        <w:bottom w:val="none" w:sz="0" w:space="0" w:color="auto"/>
        <w:right w:val="none" w:sz="0" w:space="0" w:color="auto"/>
      </w:divBdr>
      <w:divsChild>
        <w:div w:id="865757284">
          <w:marLeft w:val="540"/>
          <w:marRight w:val="0"/>
          <w:marTop w:val="0"/>
          <w:marBottom w:val="0"/>
          <w:divBdr>
            <w:top w:val="none" w:sz="0" w:space="0" w:color="auto"/>
            <w:left w:val="none" w:sz="0" w:space="0" w:color="auto"/>
            <w:bottom w:val="none" w:sz="0" w:space="0" w:color="auto"/>
            <w:right w:val="none" w:sz="0" w:space="0" w:color="auto"/>
          </w:divBdr>
        </w:div>
        <w:div w:id="1676373646">
          <w:marLeft w:val="1080"/>
          <w:marRight w:val="0"/>
          <w:marTop w:val="0"/>
          <w:marBottom w:val="0"/>
          <w:divBdr>
            <w:top w:val="none" w:sz="0" w:space="0" w:color="auto"/>
            <w:left w:val="none" w:sz="0" w:space="0" w:color="auto"/>
            <w:bottom w:val="none" w:sz="0" w:space="0" w:color="auto"/>
            <w:right w:val="none" w:sz="0" w:space="0" w:color="auto"/>
          </w:divBdr>
        </w:div>
        <w:div w:id="1542134800">
          <w:marLeft w:val="540"/>
          <w:marRight w:val="0"/>
          <w:marTop w:val="0"/>
          <w:marBottom w:val="0"/>
          <w:divBdr>
            <w:top w:val="none" w:sz="0" w:space="0" w:color="auto"/>
            <w:left w:val="none" w:sz="0" w:space="0" w:color="auto"/>
            <w:bottom w:val="none" w:sz="0" w:space="0" w:color="auto"/>
            <w:right w:val="none" w:sz="0" w:space="0" w:color="auto"/>
          </w:divBdr>
        </w:div>
        <w:div w:id="520241557">
          <w:marLeft w:val="1080"/>
          <w:marRight w:val="0"/>
          <w:marTop w:val="0"/>
          <w:marBottom w:val="0"/>
          <w:divBdr>
            <w:top w:val="none" w:sz="0" w:space="0" w:color="auto"/>
            <w:left w:val="none" w:sz="0" w:space="0" w:color="auto"/>
            <w:bottom w:val="none" w:sz="0" w:space="0" w:color="auto"/>
            <w:right w:val="none" w:sz="0" w:space="0" w:color="auto"/>
          </w:divBdr>
        </w:div>
        <w:div w:id="408500948">
          <w:marLeft w:val="540"/>
          <w:marRight w:val="0"/>
          <w:marTop w:val="0"/>
          <w:marBottom w:val="0"/>
          <w:divBdr>
            <w:top w:val="none" w:sz="0" w:space="0" w:color="auto"/>
            <w:left w:val="none" w:sz="0" w:space="0" w:color="auto"/>
            <w:bottom w:val="none" w:sz="0" w:space="0" w:color="auto"/>
            <w:right w:val="none" w:sz="0" w:space="0" w:color="auto"/>
          </w:divBdr>
        </w:div>
        <w:div w:id="1738358398">
          <w:marLeft w:val="1080"/>
          <w:marRight w:val="0"/>
          <w:marTop w:val="0"/>
          <w:marBottom w:val="0"/>
          <w:divBdr>
            <w:top w:val="none" w:sz="0" w:space="0" w:color="auto"/>
            <w:left w:val="none" w:sz="0" w:space="0" w:color="auto"/>
            <w:bottom w:val="none" w:sz="0" w:space="0" w:color="auto"/>
            <w:right w:val="none" w:sz="0" w:space="0" w:color="auto"/>
          </w:divBdr>
        </w:div>
      </w:divsChild>
    </w:div>
    <w:div w:id="286397745">
      <w:bodyDiv w:val="1"/>
      <w:marLeft w:val="0"/>
      <w:marRight w:val="0"/>
      <w:marTop w:val="0"/>
      <w:marBottom w:val="0"/>
      <w:divBdr>
        <w:top w:val="none" w:sz="0" w:space="0" w:color="auto"/>
        <w:left w:val="none" w:sz="0" w:space="0" w:color="auto"/>
        <w:bottom w:val="none" w:sz="0" w:space="0" w:color="auto"/>
        <w:right w:val="none" w:sz="0" w:space="0" w:color="auto"/>
      </w:divBdr>
    </w:div>
    <w:div w:id="425345047">
      <w:bodyDiv w:val="1"/>
      <w:marLeft w:val="0"/>
      <w:marRight w:val="0"/>
      <w:marTop w:val="0"/>
      <w:marBottom w:val="0"/>
      <w:divBdr>
        <w:top w:val="none" w:sz="0" w:space="0" w:color="auto"/>
        <w:left w:val="none" w:sz="0" w:space="0" w:color="auto"/>
        <w:bottom w:val="none" w:sz="0" w:space="0" w:color="auto"/>
        <w:right w:val="none" w:sz="0" w:space="0" w:color="auto"/>
      </w:divBdr>
    </w:div>
    <w:div w:id="494540239">
      <w:bodyDiv w:val="1"/>
      <w:marLeft w:val="0"/>
      <w:marRight w:val="0"/>
      <w:marTop w:val="0"/>
      <w:marBottom w:val="0"/>
      <w:divBdr>
        <w:top w:val="none" w:sz="0" w:space="0" w:color="auto"/>
        <w:left w:val="none" w:sz="0" w:space="0" w:color="auto"/>
        <w:bottom w:val="none" w:sz="0" w:space="0" w:color="auto"/>
        <w:right w:val="none" w:sz="0" w:space="0" w:color="auto"/>
      </w:divBdr>
    </w:div>
    <w:div w:id="559291507">
      <w:bodyDiv w:val="1"/>
      <w:marLeft w:val="0"/>
      <w:marRight w:val="0"/>
      <w:marTop w:val="0"/>
      <w:marBottom w:val="0"/>
      <w:divBdr>
        <w:top w:val="none" w:sz="0" w:space="0" w:color="auto"/>
        <w:left w:val="none" w:sz="0" w:space="0" w:color="auto"/>
        <w:bottom w:val="none" w:sz="0" w:space="0" w:color="auto"/>
        <w:right w:val="none" w:sz="0" w:space="0" w:color="auto"/>
      </w:divBdr>
    </w:div>
    <w:div w:id="658921720">
      <w:bodyDiv w:val="1"/>
      <w:marLeft w:val="0"/>
      <w:marRight w:val="0"/>
      <w:marTop w:val="0"/>
      <w:marBottom w:val="0"/>
      <w:divBdr>
        <w:top w:val="none" w:sz="0" w:space="0" w:color="auto"/>
        <w:left w:val="none" w:sz="0" w:space="0" w:color="auto"/>
        <w:bottom w:val="none" w:sz="0" w:space="0" w:color="auto"/>
        <w:right w:val="none" w:sz="0" w:space="0" w:color="auto"/>
      </w:divBdr>
    </w:div>
    <w:div w:id="733356941">
      <w:bodyDiv w:val="1"/>
      <w:marLeft w:val="0"/>
      <w:marRight w:val="0"/>
      <w:marTop w:val="0"/>
      <w:marBottom w:val="0"/>
      <w:divBdr>
        <w:top w:val="none" w:sz="0" w:space="0" w:color="auto"/>
        <w:left w:val="none" w:sz="0" w:space="0" w:color="auto"/>
        <w:bottom w:val="none" w:sz="0" w:space="0" w:color="auto"/>
        <w:right w:val="none" w:sz="0" w:space="0" w:color="auto"/>
      </w:divBdr>
    </w:div>
    <w:div w:id="841163324">
      <w:bodyDiv w:val="1"/>
      <w:marLeft w:val="0"/>
      <w:marRight w:val="0"/>
      <w:marTop w:val="0"/>
      <w:marBottom w:val="0"/>
      <w:divBdr>
        <w:top w:val="none" w:sz="0" w:space="0" w:color="auto"/>
        <w:left w:val="none" w:sz="0" w:space="0" w:color="auto"/>
        <w:bottom w:val="none" w:sz="0" w:space="0" w:color="auto"/>
        <w:right w:val="none" w:sz="0" w:space="0" w:color="auto"/>
      </w:divBdr>
    </w:div>
    <w:div w:id="844977873">
      <w:bodyDiv w:val="1"/>
      <w:marLeft w:val="0"/>
      <w:marRight w:val="0"/>
      <w:marTop w:val="0"/>
      <w:marBottom w:val="0"/>
      <w:divBdr>
        <w:top w:val="none" w:sz="0" w:space="0" w:color="auto"/>
        <w:left w:val="none" w:sz="0" w:space="0" w:color="auto"/>
        <w:bottom w:val="none" w:sz="0" w:space="0" w:color="auto"/>
        <w:right w:val="none" w:sz="0" w:space="0" w:color="auto"/>
      </w:divBdr>
    </w:div>
    <w:div w:id="856236204">
      <w:bodyDiv w:val="1"/>
      <w:marLeft w:val="0"/>
      <w:marRight w:val="0"/>
      <w:marTop w:val="0"/>
      <w:marBottom w:val="0"/>
      <w:divBdr>
        <w:top w:val="none" w:sz="0" w:space="0" w:color="auto"/>
        <w:left w:val="none" w:sz="0" w:space="0" w:color="auto"/>
        <w:bottom w:val="none" w:sz="0" w:space="0" w:color="auto"/>
        <w:right w:val="none" w:sz="0" w:space="0" w:color="auto"/>
      </w:divBdr>
    </w:div>
    <w:div w:id="867447367">
      <w:bodyDiv w:val="1"/>
      <w:marLeft w:val="0"/>
      <w:marRight w:val="0"/>
      <w:marTop w:val="0"/>
      <w:marBottom w:val="0"/>
      <w:divBdr>
        <w:top w:val="none" w:sz="0" w:space="0" w:color="auto"/>
        <w:left w:val="none" w:sz="0" w:space="0" w:color="auto"/>
        <w:bottom w:val="none" w:sz="0" w:space="0" w:color="auto"/>
        <w:right w:val="none" w:sz="0" w:space="0" w:color="auto"/>
      </w:divBdr>
    </w:div>
    <w:div w:id="1042560177">
      <w:bodyDiv w:val="1"/>
      <w:marLeft w:val="0"/>
      <w:marRight w:val="0"/>
      <w:marTop w:val="0"/>
      <w:marBottom w:val="0"/>
      <w:divBdr>
        <w:top w:val="none" w:sz="0" w:space="0" w:color="auto"/>
        <w:left w:val="none" w:sz="0" w:space="0" w:color="auto"/>
        <w:bottom w:val="none" w:sz="0" w:space="0" w:color="auto"/>
        <w:right w:val="none" w:sz="0" w:space="0" w:color="auto"/>
      </w:divBdr>
    </w:div>
    <w:div w:id="1426683137">
      <w:bodyDiv w:val="1"/>
      <w:marLeft w:val="0"/>
      <w:marRight w:val="0"/>
      <w:marTop w:val="0"/>
      <w:marBottom w:val="0"/>
      <w:divBdr>
        <w:top w:val="none" w:sz="0" w:space="0" w:color="auto"/>
        <w:left w:val="none" w:sz="0" w:space="0" w:color="auto"/>
        <w:bottom w:val="none" w:sz="0" w:space="0" w:color="auto"/>
        <w:right w:val="none" w:sz="0" w:space="0" w:color="auto"/>
      </w:divBdr>
    </w:div>
    <w:div w:id="1672290973">
      <w:bodyDiv w:val="1"/>
      <w:marLeft w:val="0"/>
      <w:marRight w:val="0"/>
      <w:marTop w:val="0"/>
      <w:marBottom w:val="0"/>
      <w:divBdr>
        <w:top w:val="none" w:sz="0" w:space="0" w:color="auto"/>
        <w:left w:val="none" w:sz="0" w:space="0" w:color="auto"/>
        <w:bottom w:val="none" w:sz="0" w:space="0" w:color="auto"/>
        <w:right w:val="none" w:sz="0" w:space="0" w:color="auto"/>
      </w:divBdr>
    </w:div>
    <w:div w:id="175709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55529/jaimlnn.43.8.17"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itachi9604/disease-symptom-descrip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Bolisetti, Lakshmi Mounika</dc:creator>
  <cp:keywords/>
  <dc:description/>
  <cp:lastModifiedBy>Bolisetti, Lakshmi Mounika</cp:lastModifiedBy>
  <cp:revision>8</cp:revision>
  <cp:lastPrinted>2024-12-17T23:34:00Z</cp:lastPrinted>
  <dcterms:created xsi:type="dcterms:W3CDTF">2024-12-17T23:34:00Z</dcterms:created>
  <dcterms:modified xsi:type="dcterms:W3CDTF">2024-12-18T04:03:00Z</dcterms:modified>
</cp:coreProperties>
</file>