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Hiragino Sans GB" w:hAnsi="Hiragino Sans GB" w:eastAsia="Hiragino Sans GB"/>
          <w:b/>
          <w:color w:val="000000"/>
          <w:sz w:val="44"/>
        </w:rPr>
        <w:t>大班数学  等量代换练习</w:t>
      </w:r>
    </w:p>
    <w:p>
      <w:pPr>
        <w:spacing w:after="220"/>
        <w:jc w:val="center"/>
      </w:pPr>
      <w:r>
        <w:rPr>
          <w:rFonts w:ascii="Hiragino Sans GB" w:hAnsi="Hiragino Sans GB" w:eastAsia="Hiragino Sans GB"/>
          <w:color w:val="BE3636"/>
          <w:sz w:val="22"/>
        </w:rPr>
        <w:t>请观察图中的交换规则，在每题的方框里填上答案。</w:t>
      </w:r>
    </w:p>
    <w:p>
      <w:pPr>
        <w:keepNext/>
        <w:spacing w:before="0" w:after="20" w:line="269" w:lineRule="auto"/>
      </w:pPr>
      <w:r>
        <w:rPr>
          <w:rFonts w:ascii="Hiragino Sans GB" w:hAnsi="Hiragino Sans GB" w:eastAsia="Hiragino Sans GB"/>
          <w:sz w:val="22"/>
        </w:rPr>
        <w:t>1、观察提示牌上三角形和正方形的交换规则，完成下面的交换任务。在方框里填答案。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69" w:lineRule="auto"/>
      </w:pPr>
      <w:r>
        <w:rPr>
          <w:rFonts w:ascii="Hiragino Sans GB" w:hAnsi="Hiragino Sans GB" w:eastAsia="Hiragino Sans GB"/>
          <w:sz w:val="22"/>
        </w:rPr>
        <w:t>2、观察提示牌上圆形和星形的交换规则，完成下面的交换任务。在方框里填答案。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69" w:lineRule="auto"/>
      </w:pPr>
      <w:r>
        <w:rPr>
          <w:rFonts w:ascii="Hiragino Sans GB" w:hAnsi="Hiragino Sans GB" w:eastAsia="Hiragino Sans GB"/>
          <w:sz w:val="22"/>
        </w:rPr>
        <w:t>3、观察提示牌上正方形和圆形的交换规则，完成下面的交换任务。在方框里填答案。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right"/>
      </w:pPr>
      <w:r>
        <w:rPr>
          <w:rFonts w:ascii="Hiragino Sans GB" w:hAnsi="Hiragino Sans GB" w:eastAsia="Hiragino Sans GB"/>
          <w:b/>
          <w:sz w:val="24"/>
        </w:rPr>
        <w:t>大班数学  等量代换练习</w:t>
      </w:r>
    </w:p>
    <w:p>
      <w:pPr>
        <w:keepNext/>
        <w:spacing w:before="0" w:after="20" w:line="269" w:lineRule="auto"/>
      </w:pPr>
      <w:r>
        <w:rPr>
          <w:rFonts w:ascii="Hiragino Sans GB" w:hAnsi="Hiragino Sans GB" w:eastAsia="Hiragino Sans GB"/>
          <w:sz w:val="22"/>
        </w:rPr>
        <w:t>4、观察提示牌上星形和三角形的交换规则，完成下面的交换任务。在方框里填答案。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69" w:lineRule="auto"/>
      </w:pPr>
      <w:r>
        <w:rPr>
          <w:rFonts w:ascii="Hiragino Sans GB" w:hAnsi="Hiragino Sans GB" w:eastAsia="Hiragino Sans GB"/>
          <w:sz w:val="22"/>
        </w:rPr>
        <w:t>5、观察提示牌上菱形和爱心的交换规则，完成下面的交换任务。在方框里填答案。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69" w:lineRule="auto"/>
      </w:pPr>
      <w:r>
        <w:rPr>
          <w:rFonts w:ascii="Hiragino Sans GB" w:hAnsi="Hiragino Sans GB" w:eastAsia="Hiragino Sans GB"/>
          <w:sz w:val="22"/>
        </w:rPr>
        <w:t>6、观察提示牌上五边形和圆形的交换规则，完成下面的交换任务。在方框里填答案。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right"/>
      </w:pPr>
      <w:r>
        <w:rPr>
          <w:rFonts w:ascii="Hiragino Sans GB" w:hAnsi="Hiragino Sans GB" w:eastAsia="Hiragino Sans GB"/>
          <w:b/>
          <w:sz w:val="24"/>
        </w:rPr>
        <w:t>大班数学  等量代换练习</w:t>
      </w:r>
    </w:p>
    <w:p>
      <w:pPr>
        <w:keepNext/>
        <w:spacing w:before="0" w:after="20" w:line="269" w:lineRule="auto"/>
      </w:pPr>
      <w:r>
        <w:rPr>
          <w:rFonts w:ascii="Hiragino Sans GB" w:hAnsi="Hiragino Sans GB" w:eastAsia="Hiragino Sans GB"/>
          <w:sz w:val="22"/>
        </w:rPr>
        <w:t>7、观察提示牌上爱心和正方形的交换规则，完成下面的交换任务。在方框里填答案。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69" w:lineRule="auto"/>
      </w:pPr>
      <w:r>
        <w:rPr>
          <w:rFonts w:ascii="Hiragino Sans GB" w:hAnsi="Hiragino Sans GB" w:eastAsia="Hiragino Sans GB"/>
          <w:sz w:val="22"/>
        </w:rPr>
        <w:t>8、观察提示牌上椭圆形和星形的交换规则，完成下面的交换任务。在方框里填答案。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69" w:lineRule="auto"/>
      </w:pPr>
      <w:r>
        <w:rPr>
          <w:rFonts w:ascii="Hiragino Sans GB" w:hAnsi="Hiragino Sans GB" w:eastAsia="Hiragino Sans GB"/>
          <w:sz w:val="22"/>
        </w:rPr>
        <w:t>9、观察提示牌上圆形和菱形的交换规则，完成下面的交换任务。在方框里填答案。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right"/>
      </w:pPr>
      <w:r>
        <w:rPr>
          <w:rFonts w:ascii="Hiragino Sans GB" w:hAnsi="Hiragino Sans GB" w:eastAsia="Hiragino Sans GB"/>
          <w:b/>
          <w:sz w:val="24"/>
        </w:rPr>
        <w:t>大班数学  等量代换练习</w:t>
      </w:r>
    </w:p>
    <w:p>
      <w:pPr>
        <w:keepNext/>
        <w:spacing w:before="0" w:after="20" w:line="269" w:lineRule="auto"/>
      </w:pPr>
      <w:r>
        <w:rPr>
          <w:rFonts w:ascii="Hiragino Sans GB" w:hAnsi="Hiragino Sans GB" w:eastAsia="Hiragino Sans GB"/>
          <w:sz w:val="22"/>
        </w:rPr>
        <w:t>10、观察提示牌上三角形和五边形的交换规则，完成下面的交换任务。在方框里填答案。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69" w:lineRule="auto"/>
      </w:pPr>
      <w:r>
        <w:rPr>
          <w:rFonts w:ascii="Hiragino Sans GB" w:hAnsi="Hiragino Sans GB" w:eastAsia="Hiragino Sans GB"/>
          <w:sz w:val="22"/>
        </w:rPr>
        <w:t>11、观察提示牌上正方形和爱心的交换规则，完成下面的交换任务。在方框里填答案。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69" w:lineRule="auto"/>
      </w:pPr>
      <w:r>
        <w:rPr>
          <w:rFonts w:ascii="Hiragino Sans GB" w:hAnsi="Hiragino Sans GB" w:eastAsia="Hiragino Sans GB"/>
          <w:sz w:val="22"/>
        </w:rPr>
        <w:t>12、观察提示牌上星形和椭圆形的交换规则，完成下面的交换任务。在方框里填答案。</w:t>
      </w:r>
    </w:p>
    <w:p>
      <w:pPr>
        <w:keepLines/>
        <w:spacing w:before="0" w:after="180"/>
        <w:jc w:val="center"/>
      </w:pPr>
      <w:r>
        <w:drawing>
          <wp:inline xmlns:a="http://schemas.openxmlformats.org/drawingml/2006/main" xmlns:pic="http://schemas.openxmlformats.org/drawingml/2006/picture">
            <wp:extent cx="6537960" cy="1417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1909" w:h="16834"/>
      <w:pgMar w:top="662" w:right="691" w:bottom="619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787878"/>
        <w:sz w:val="18"/>
      </w:rPr>
      <w:t xml:space="preserve">等量代换练习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 w:eastAsia="Hiragino Sans GB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大班数学等量代换练习</dc:title>
  <dc:subject>按交换规则进行等量代换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