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D2139E" w14:textId="744019A7" w:rsidR="00B01EB7" w:rsidRPr="00A87DAD" w:rsidRDefault="00456BE0">
      <w:pPr>
        <w:rPr>
          <w:rFonts w:ascii="Arial" w:hAnsi="Arial" w:cs="Arial"/>
          <w:b/>
          <w:sz w:val="24"/>
        </w:rPr>
      </w:pPr>
      <w:r w:rsidRPr="00A87DAD">
        <w:rPr>
          <w:rFonts w:ascii="Arial" w:hAnsi="Arial" w:cs="Arial"/>
          <w:b/>
          <w:sz w:val="24"/>
        </w:rPr>
        <w:t>LCA Estimate Model</w:t>
      </w:r>
      <w:r w:rsidR="00F5674D">
        <w:rPr>
          <w:rFonts w:ascii="Arial" w:hAnsi="Arial" w:cs="Arial"/>
          <w:b/>
          <w:sz w:val="24"/>
        </w:rPr>
        <w:t xml:space="preserve"> for CCU</w:t>
      </w:r>
    </w:p>
    <w:p w14:paraId="14476446" w14:textId="1A610F78" w:rsidR="00456BE0" w:rsidRPr="00A87DAD" w:rsidRDefault="0063405F">
      <w:pPr>
        <w:rPr>
          <w:rFonts w:ascii="Arial" w:hAnsi="Arial" w:cs="Arial"/>
          <w:b/>
        </w:rPr>
      </w:pPr>
      <w:r>
        <w:rPr>
          <w:rFonts w:ascii="Arial" w:hAnsi="Arial" w:cs="Arial"/>
          <w:b/>
        </w:rPr>
        <w:t>Beta 0.1</w:t>
      </w:r>
    </w:p>
    <w:p w14:paraId="11DE9D09" w14:textId="77777777" w:rsidR="00456BE0" w:rsidRPr="00A87DAD" w:rsidRDefault="00456BE0">
      <w:pPr>
        <w:rPr>
          <w:rFonts w:ascii="Arial" w:hAnsi="Arial" w:cs="Arial"/>
          <w:b/>
        </w:rPr>
      </w:pPr>
      <w:r w:rsidRPr="00A87DAD">
        <w:rPr>
          <w:rFonts w:ascii="Arial" w:hAnsi="Arial" w:cs="Arial"/>
          <w:b/>
        </w:rPr>
        <w:t>Technical Documentation</w:t>
      </w:r>
    </w:p>
    <w:p w14:paraId="243B2050" w14:textId="77777777" w:rsidR="00456BE0" w:rsidRPr="00A87DAD" w:rsidRDefault="00456BE0">
      <w:pPr>
        <w:rPr>
          <w:rFonts w:ascii="Arial" w:hAnsi="Arial" w:cs="Arial"/>
        </w:rPr>
      </w:pPr>
    </w:p>
    <w:p w14:paraId="0B535FD4" w14:textId="77777777" w:rsidR="00456BE0" w:rsidRPr="00A87DAD" w:rsidRDefault="00456BE0" w:rsidP="008676AE">
      <w:pPr>
        <w:jc w:val="both"/>
        <w:rPr>
          <w:rFonts w:ascii="Arial" w:hAnsi="Arial" w:cs="Arial"/>
        </w:rPr>
      </w:pPr>
      <w:r w:rsidRPr="00A87DAD">
        <w:rPr>
          <w:rFonts w:ascii="Arial" w:hAnsi="Arial" w:cs="Arial"/>
        </w:rPr>
        <w:t>Authors</w:t>
      </w:r>
    </w:p>
    <w:p w14:paraId="188FF56D" w14:textId="77777777" w:rsidR="00456BE0" w:rsidRPr="00A87DAD" w:rsidRDefault="00456BE0" w:rsidP="008676AE">
      <w:pPr>
        <w:jc w:val="both"/>
        <w:rPr>
          <w:rFonts w:ascii="Arial" w:hAnsi="Arial" w:cs="Arial"/>
        </w:rPr>
      </w:pPr>
      <w:r w:rsidRPr="00A87DAD">
        <w:rPr>
          <w:rFonts w:ascii="Arial" w:hAnsi="Arial" w:cs="Arial"/>
          <w:b/>
        </w:rPr>
        <w:t>Emily Nishikawa</w:t>
      </w:r>
      <w:r w:rsidRPr="00A87DAD">
        <w:rPr>
          <w:rFonts w:ascii="Arial" w:hAnsi="Arial" w:cs="Arial"/>
        </w:rPr>
        <w:t>, PhD student, Department of Chemical and Petroleum Engineering, University of Calgary</w:t>
      </w:r>
    </w:p>
    <w:p w14:paraId="65C70CEB" w14:textId="77777777" w:rsidR="00456BE0" w:rsidRPr="00A87DAD" w:rsidRDefault="00456BE0" w:rsidP="008676AE">
      <w:pPr>
        <w:jc w:val="both"/>
        <w:rPr>
          <w:rFonts w:ascii="Arial" w:hAnsi="Arial" w:cs="Arial"/>
        </w:rPr>
      </w:pPr>
      <w:r w:rsidRPr="00A87DAD">
        <w:rPr>
          <w:rFonts w:ascii="Arial" w:hAnsi="Arial" w:cs="Arial"/>
          <w:b/>
        </w:rPr>
        <w:t>Shah Ahmad</w:t>
      </w:r>
      <w:r w:rsidRPr="00A87DAD">
        <w:rPr>
          <w:rFonts w:ascii="Arial" w:hAnsi="Arial" w:cs="Arial"/>
        </w:rPr>
        <w:t>, PhD Candidate, Agricultural Life and Environmental Sciences, University of Alberta</w:t>
      </w:r>
    </w:p>
    <w:p w14:paraId="204787A9" w14:textId="47FBE9FF" w:rsidR="00456BE0" w:rsidRDefault="00456BE0" w:rsidP="008676AE">
      <w:pPr>
        <w:jc w:val="both"/>
        <w:rPr>
          <w:rFonts w:ascii="Arial" w:hAnsi="Arial" w:cs="Arial"/>
        </w:rPr>
      </w:pPr>
      <w:r w:rsidRPr="00A87DAD">
        <w:rPr>
          <w:rFonts w:ascii="Arial" w:hAnsi="Arial" w:cs="Arial"/>
          <w:b/>
        </w:rPr>
        <w:t>Dr. Adriana Gaona Gomez</w:t>
      </w:r>
      <w:r w:rsidRPr="00A87DAD">
        <w:rPr>
          <w:rFonts w:ascii="Arial" w:hAnsi="Arial" w:cs="Arial"/>
        </w:rPr>
        <w:t>, Postdoc, Department of Civil &amp; Mineral Engineering, University of Toronto</w:t>
      </w:r>
    </w:p>
    <w:p w14:paraId="732C34A2" w14:textId="08C6D5F4" w:rsidR="00456BE0" w:rsidRPr="00A87DAD" w:rsidRDefault="00456BE0" w:rsidP="008676AE">
      <w:pPr>
        <w:jc w:val="both"/>
        <w:rPr>
          <w:rFonts w:ascii="Arial" w:hAnsi="Arial" w:cs="Arial"/>
        </w:rPr>
      </w:pPr>
      <w:r w:rsidRPr="00A87DAD">
        <w:rPr>
          <w:rFonts w:ascii="Arial" w:hAnsi="Arial" w:cs="Arial"/>
          <w:b/>
        </w:rPr>
        <w:t>Dr. Sylvia Sleep</w:t>
      </w:r>
      <w:r w:rsidRPr="00A87DAD">
        <w:rPr>
          <w:rFonts w:ascii="Arial" w:hAnsi="Arial" w:cs="Arial"/>
        </w:rPr>
        <w:t xml:space="preserve">, </w:t>
      </w:r>
      <w:r w:rsidR="00CB7D26">
        <w:rPr>
          <w:rFonts w:ascii="Arial" w:hAnsi="Arial" w:cs="Arial"/>
        </w:rPr>
        <w:t xml:space="preserve">Postdoc, </w:t>
      </w:r>
      <w:r w:rsidRPr="00A87DAD">
        <w:rPr>
          <w:rFonts w:ascii="Arial" w:hAnsi="Arial" w:cs="Arial"/>
        </w:rPr>
        <w:t>Department of Chemical and Petroleum Engineering, University of Calgary</w:t>
      </w:r>
    </w:p>
    <w:p w14:paraId="01EC2DAE" w14:textId="77777777" w:rsidR="00456BE0" w:rsidRPr="00A87DAD" w:rsidRDefault="00456BE0" w:rsidP="008676AE">
      <w:pPr>
        <w:jc w:val="both"/>
        <w:rPr>
          <w:rFonts w:ascii="Arial" w:hAnsi="Arial" w:cs="Arial"/>
        </w:rPr>
      </w:pPr>
      <w:r w:rsidRPr="00A87DAD">
        <w:rPr>
          <w:rFonts w:ascii="Arial" w:hAnsi="Arial" w:cs="Arial"/>
          <w:b/>
        </w:rPr>
        <w:t>Dr. Heather McLean</w:t>
      </w:r>
      <w:r w:rsidRPr="00A87DAD">
        <w:rPr>
          <w:rFonts w:ascii="Arial" w:hAnsi="Arial" w:cs="Arial"/>
        </w:rPr>
        <w:t>, Associate Professor, Department of Civil &amp; Mineral Engineering, University of Toronto</w:t>
      </w:r>
    </w:p>
    <w:p w14:paraId="5CA12561" w14:textId="77777777" w:rsidR="00456BE0" w:rsidRPr="00A87DAD" w:rsidRDefault="00456BE0" w:rsidP="008676AE">
      <w:pPr>
        <w:jc w:val="both"/>
        <w:rPr>
          <w:rFonts w:ascii="Arial" w:hAnsi="Arial" w:cs="Arial"/>
        </w:rPr>
      </w:pPr>
      <w:r w:rsidRPr="00A87DAD">
        <w:rPr>
          <w:rFonts w:ascii="Arial" w:hAnsi="Arial" w:cs="Arial"/>
          <w:b/>
        </w:rPr>
        <w:t>Dr. John Wolodko</w:t>
      </w:r>
      <w:r w:rsidRPr="00A87DAD">
        <w:rPr>
          <w:rFonts w:ascii="Arial" w:hAnsi="Arial" w:cs="Arial"/>
        </w:rPr>
        <w:t>, Associate Professor, Agricultural Life and Environmental Sciences, University of Alberta</w:t>
      </w:r>
    </w:p>
    <w:p w14:paraId="2D23EAC9" w14:textId="77777777" w:rsidR="00456BE0" w:rsidRPr="00A87DAD" w:rsidRDefault="00456BE0" w:rsidP="008676AE">
      <w:pPr>
        <w:jc w:val="both"/>
        <w:rPr>
          <w:rFonts w:ascii="Arial" w:hAnsi="Arial" w:cs="Arial"/>
        </w:rPr>
      </w:pPr>
      <w:r w:rsidRPr="00A87DAD">
        <w:rPr>
          <w:rFonts w:ascii="Arial" w:hAnsi="Arial" w:cs="Arial"/>
          <w:b/>
        </w:rPr>
        <w:t>Dr. Sean McCoy</w:t>
      </w:r>
      <w:r w:rsidRPr="00A87DAD">
        <w:rPr>
          <w:rFonts w:ascii="Arial" w:hAnsi="Arial" w:cs="Arial"/>
        </w:rPr>
        <w:t>, Assistant Professor, Department of Chemical and Petroleum Engineering, University of Calgary</w:t>
      </w:r>
    </w:p>
    <w:p w14:paraId="55F2E4C1" w14:textId="77777777" w:rsidR="00456BE0" w:rsidRPr="00A87DAD" w:rsidRDefault="00456BE0" w:rsidP="008676AE">
      <w:pPr>
        <w:jc w:val="both"/>
        <w:rPr>
          <w:rFonts w:ascii="Arial" w:hAnsi="Arial" w:cs="Arial"/>
        </w:rPr>
      </w:pPr>
      <w:r w:rsidRPr="00A87DAD">
        <w:rPr>
          <w:rFonts w:ascii="Arial" w:hAnsi="Arial" w:cs="Arial"/>
          <w:b/>
        </w:rPr>
        <w:t>Dr. Joule A. Bergerson</w:t>
      </w:r>
      <w:r w:rsidRPr="00A87DAD">
        <w:rPr>
          <w:rFonts w:ascii="Arial" w:hAnsi="Arial" w:cs="Arial"/>
        </w:rPr>
        <w:t>, Associate Professor, Department of Chemical and Petroleum Engineering, University of Calgary</w:t>
      </w:r>
    </w:p>
    <w:p w14:paraId="4BC2DA2A" w14:textId="77777777" w:rsidR="00456BE0" w:rsidRPr="00A87DAD" w:rsidRDefault="00456BE0" w:rsidP="008676AE">
      <w:pPr>
        <w:jc w:val="both"/>
        <w:rPr>
          <w:rFonts w:ascii="Arial" w:hAnsi="Arial" w:cs="Arial"/>
        </w:rPr>
      </w:pPr>
    </w:p>
    <w:p w14:paraId="0D386124" w14:textId="77777777" w:rsidR="00456BE0" w:rsidRPr="00A87DAD" w:rsidRDefault="00456BE0" w:rsidP="008676AE">
      <w:pPr>
        <w:jc w:val="both"/>
        <w:rPr>
          <w:rFonts w:ascii="Arial" w:hAnsi="Arial" w:cs="Arial"/>
        </w:rPr>
      </w:pPr>
    </w:p>
    <w:p w14:paraId="46F35A6D" w14:textId="5BD89D2E" w:rsidR="00456BE0" w:rsidRDefault="00456BE0" w:rsidP="008676AE">
      <w:pPr>
        <w:jc w:val="both"/>
        <w:rPr>
          <w:rFonts w:ascii="Arial" w:hAnsi="Arial" w:cs="Arial"/>
        </w:rPr>
      </w:pPr>
    </w:p>
    <w:p w14:paraId="2012E42D" w14:textId="0FC84C7F" w:rsidR="00B3408B" w:rsidRDefault="00B3408B" w:rsidP="008676AE">
      <w:pPr>
        <w:jc w:val="both"/>
        <w:rPr>
          <w:rFonts w:ascii="Arial" w:hAnsi="Arial" w:cs="Arial"/>
        </w:rPr>
      </w:pPr>
    </w:p>
    <w:p w14:paraId="122B55D1" w14:textId="2387F6D0" w:rsidR="00B3408B" w:rsidRDefault="00B3408B" w:rsidP="008676AE">
      <w:pPr>
        <w:jc w:val="both"/>
        <w:rPr>
          <w:rFonts w:ascii="Arial" w:hAnsi="Arial" w:cs="Arial"/>
        </w:rPr>
      </w:pPr>
    </w:p>
    <w:p w14:paraId="321452C5" w14:textId="50B814CD" w:rsidR="00B3408B" w:rsidRDefault="00B3408B" w:rsidP="008676AE">
      <w:pPr>
        <w:jc w:val="both"/>
        <w:rPr>
          <w:rFonts w:ascii="Arial" w:hAnsi="Arial" w:cs="Arial"/>
        </w:rPr>
      </w:pPr>
    </w:p>
    <w:p w14:paraId="4102D005" w14:textId="23F3179A" w:rsidR="00B3408B" w:rsidRDefault="00B3408B" w:rsidP="008676AE">
      <w:pPr>
        <w:jc w:val="both"/>
        <w:rPr>
          <w:rFonts w:ascii="Arial" w:hAnsi="Arial" w:cs="Arial"/>
        </w:rPr>
      </w:pPr>
    </w:p>
    <w:p w14:paraId="1D18CB04" w14:textId="77777777" w:rsidR="00B3408B" w:rsidRPr="00A87DAD" w:rsidRDefault="00B3408B" w:rsidP="008676AE">
      <w:pPr>
        <w:jc w:val="both"/>
        <w:rPr>
          <w:rFonts w:ascii="Arial" w:hAnsi="Arial" w:cs="Arial"/>
        </w:rPr>
      </w:pPr>
    </w:p>
    <w:p w14:paraId="00E0D1DB" w14:textId="77777777" w:rsidR="00456BE0" w:rsidRPr="00A87DAD" w:rsidRDefault="00456BE0" w:rsidP="00456BE0">
      <w:pPr>
        <w:rPr>
          <w:rFonts w:ascii="Arial" w:hAnsi="Arial" w:cs="Arial"/>
        </w:rPr>
      </w:pPr>
    </w:p>
    <w:p w14:paraId="4BDF7242" w14:textId="02A571EB" w:rsidR="00456BE0" w:rsidRPr="00A87DAD" w:rsidRDefault="0063405F" w:rsidP="00456BE0">
      <w:pPr>
        <w:jc w:val="center"/>
        <w:rPr>
          <w:rFonts w:ascii="Arial" w:hAnsi="Arial" w:cs="Arial"/>
        </w:rPr>
      </w:pPr>
      <w:r>
        <w:rPr>
          <w:rFonts w:ascii="Arial" w:hAnsi="Arial" w:cs="Arial"/>
        </w:rPr>
        <w:t>March</w:t>
      </w:r>
      <w:r w:rsidR="00456BE0" w:rsidRPr="00A87DAD">
        <w:rPr>
          <w:rFonts w:ascii="Arial" w:hAnsi="Arial" w:cs="Arial"/>
        </w:rPr>
        <w:t xml:space="preserve"> 2020</w:t>
      </w:r>
    </w:p>
    <w:p w14:paraId="562F348E" w14:textId="77777777" w:rsidR="00456BE0" w:rsidRPr="00A87DAD" w:rsidRDefault="00456BE0">
      <w:pPr>
        <w:rPr>
          <w:rFonts w:ascii="Arial" w:hAnsi="Arial" w:cs="Arial"/>
        </w:rPr>
      </w:pPr>
    </w:p>
    <w:p w14:paraId="6C000413" w14:textId="77777777" w:rsidR="00456BE0" w:rsidRPr="00A87DAD" w:rsidRDefault="00456BE0">
      <w:pPr>
        <w:rPr>
          <w:rFonts w:ascii="Arial" w:hAnsi="Arial" w:cs="Arial"/>
        </w:rPr>
      </w:pPr>
      <w:r w:rsidRPr="00A87DAD">
        <w:rPr>
          <w:rFonts w:ascii="Arial" w:hAnsi="Arial" w:cs="Arial"/>
        </w:rPr>
        <w:br w:type="page"/>
      </w:r>
    </w:p>
    <w:sdt>
      <w:sdtPr>
        <w:rPr>
          <w:rFonts w:ascii="Arial" w:eastAsiaTheme="minorHAnsi" w:hAnsi="Arial" w:cs="Arial"/>
          <w:color w:val="auto"/>
          <w:sz w:val="22"/>
          <w:szCs w:val="22"/>
          <w:lang w:val="en-CA"/>
        </w:rPr>
        <w:id w:val="1176615146"/>
        <w:docPartObj>
          <w:docPartGallery w:val="Table of Contents"/>
          <w:docPartUnique/>
        </w:docPartObj>
      </w:sdtPr>
      <w:sdtEndPr>
        <w:rPr>
          <w:b/>
          <w:bCs/>
          <w:noProof/>
        </w:rPr>
      </w:sdtEndPr>
      <w:sdtContent>
        <w:p w14:paraId="39186AE7" w14:textId="7B4F0F75" w:rsidR="00221E63" w:rsidRPr="00AC4D42" w:rsidRDefault="00221E63" w:rsidP="00147924">
          <w:pPr>
            <w:pStyle w:val="TOCHeading"/>
            <w:numPr>
              <w:ilvl w:val="0"/>
              <w:numId w:val="0"/>
            </w:numPr>
            <w:spacing w:before="0" w:line="240" w:lineRule="auto"/>
            <w:ind w:left="432" w:hanging="432"/>
            <w:rPr>
              <w:rFonts w:ascii="Arial" w:hAnsi="Arial" w:cs="Arial"/>
              <w:color w:val="auto"/>
              <w:sz w:val="22"/>
              <w:szCs w:val="22"/>
            </w:rPr>
          </w:pPr>
          <w:r w:rsidRPr="008B5E19">
            <w:rPr>
              <w:rFonts w:ascii="Arial" w:hAnsi="Arial" w:cs="Arial"/>
              <w:color w:val="auto"/>
              <w:sz w:val="22"/>
              <w:szCs w:val="22"/>
            </w:rPr>
            <w:t>Contents</w:t>
          </w:r>
        </w:p>
        <w:p w14:paraId="64999EE3" w14:textId="7153385D" w:rsidR="00AC4D42" w:rsidRPr="00AC4D42" w:rsidRDefault="00221E63">
          <w:pPr>
            <w:pStyle w:val="TOC1"/>
            <w:tabs>
              <w:tab w:val="right" w:leader="dot" w:pos="9350"/>
            </w:tabs>
            <w:rPr>
              <w:rFonts w:ascii="Arial" w:eastAsiaTheme="minorEastAsia" w:hAnsi="Arial" w:cs="Arial"/>
              <w:noProof/>
              <w:lang w:eastAsia="en-CA"/>
            </w:rPr>
          </w:pPr>
          <w:r w:rsidRPr="00AC4D42">
            <w:rPr>
              <w:rFonts w:ascii="Arial" w:hAnsi="Arial" w:cs="Arial"/>
            </w:rPr>
            <w:fldChar w:fldCharType="begin"/>
          </w:r>
          <w:r w:rsidRPr="00AC4D42">
            <w:rPr>
              <w:rFonts w:ascii="Arial" w:hAnsi="Arial" w:cs="Arial"/>
            </w:rPr>
            <w:instrText xml:space="preserve"> TOC \o "1-3" \h \z \u </w:instrText>
          </w:r>
          <w:r w:rsidRPr="00AC4D42">
            <w:rPr>
              <w:rFonts w:ascii="Arial" w:hAnsi="Arial" w:cs="Arial"/>
            </w:rPr>
            <w:fldChar w:fldCharType="separate"/>
          </w:r>
          <w:hyperlink w:anchor="_Toc35415764" w:history="1">
            <w:r w:rsidR="00AC4D42" w:rsidRPr="00AC4D42">
              <w:rPr>
                <w:rStyle w:val="Hyperlink"/>
                <w:rFonts w:ascii="Arial" w:hAnsi="Arial" w:cs="Arial"/>
                <w:noProof/>
              </w:rPr>
              <w:t>Part I: Introduction and User Guide</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_Toc35415764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5</w:t>
            </w:r>
            <w:r w:rsidR="00AC4D42" w:rsidRPr="00AC4D42">
              <w:rPr>
                <w:rFonts w:ascii="Arial" w:hAnsi="Arial" w:cs="Arial"/>
                <w:noProof/>
                <w:webHidden/>
              </w:rPr>
              <w:fldChar w:fldCharType="end"/>
            </w:r>
          </w:hyperlink>
        </w:p>
        <w:p w14:paraId="74715F20" w14:textId="0ACAD17C" w:rsidR="00AC4D42" w:rsidRPr="00AC4D42" w:rsidRDefault="00A44040">
          <w:pPr>
            <w:pStyle w:val="TOC1"/>
            <w:tabs>
              <w:tab w:val="left" w:pos="440"/>
              <w:tab w:val="right" w:leader="dot" w:pos="9350"/>
            </w:tabs>
            <w:rPr>
              <w:rFonts w:ascii="Arial" w:eastAsiaTheme="minorEastAsia" w:hAnsi="Arial" w:cs="Arial"/>
              <w:noProof/>
              <w:lang w:eastAsia="en-CA"/>
            </w:rPr>
          </w:pPr>
          <w:hyperlink w:anchor="_Toc35415765" w:history="1">
            <w:r w:rsidR="00AC4D42" w:rsidRPr="00AC4D42">
              <w:rPr>
                <w:rStyle w:val="Hyperlink"/>
                <w:rFonts w:ascii="Arial" w:hAnsi="Arial" w:cs="Arial"/>
                <w:noProof/>
              </w:rPr>
              <w:t>1</w:t>
            </w:r>
            <w:r w:rsidR="00AC4D42" w:rsidRPr="00AC4D42">
              <w:rPr>
                <w:rFonts w:ascii="Arial" w:eastAsiaTheme="minorEastAsia" w:hAnsi="Arial" w:cs="Arial"/>
                <w:noProof/>
                <w:lang w:eastAsia="en-CA"/>
              </w:rPr>
              <w:tab/>
            </w:r>
            <w:r w:rsidR="00AC4D42" w:rsidRPr="00AC4D42">
              <w:rPr>
                <w:rStyle w:val="Hyperlink"/>
                <w:rFonts w:ascii="Arial" w:hAnsi="Arial" w:cs="Arial"/>
                <w:noProof/>
              </w:rPr>
              <w:t>Quick Guide for Working with the Model</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_Toc35415765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5</w:t>
            </w:r>
            <w:r w:rsidR="00AC4D42" w:rsidRPr="00AC4D42">
              <w:rPr>
                <w:rFonts w:ascii="Arial" w:hAnsi="Arial" w:cs="Arial"/>
                <w:noProof/>
                <w:webHidden/>
              </w:rPr>
              <w:fldChar w:fldCharType="end"/>
            </w:r>
          </w:hyperlink>
        </w:p>
        <w:p w14:paraId="3C5B47B6" w14:textId="276BC335" w:rsidR="00AC4D42" w:rsidRPr="00AC4D42" w:rsidRDefault="00A44040">
          <w:pPr>
            <w:pStyle w:val="TOC2"/>
            <w:tabs>
              <w:tab w:val="left" w:pos="880"/>
              <w:tab w:val="right" w:leader="dot" w:pos="9350"/>
            </w:tabs>
            <w:rPr>
              <w:rFonts w:ascii="Arial" w:eastAsiaTheme="minorEastAsia" w:hAnsi="Arial" w:cs="Arial"/>
              <w:noProof/>
              <w:lang w:eastAsia="en-CA"/>
            </w:rPr>
          </w:pPr>
          <w:hyperlink w:anchor="_Toc35415766" w:history="1">
            <w:r w:rsidR="00AC4D42" w:rsidRPr="00AC4D42">
              <w:rPr>
                <w:rStyle w:val="Hyperlink"/>
                <w:rFonts w:ascii="Arial" w:hAnsi="Arial" w:cs="Arial"/>
                <w:noProof/>
              </w:rPr>
              <w:t>1.1</w:t>
            </w:r>
            <w:r w:rsidR="00AC4D42" w:rsidRPr="00AC4D42">
              <w:rPr>
                <w:rFonts w:ascii="Arial" w:eastAsiaTheme="minorEastAsia" w:hAnsi="Arial" w:cs="Arial"/>
                <w:noProof/>
                <w:lang w:eastAsia="en-CA"/>
              </w:rPr>
              <w:tab/>
            </w:r>
            <w:r w:rsidR="00AC4D42" w:rsidRPr="00AC4D42">
              <w:rPr>
                <w:rStyle w:val="Hyperlink"/>
                <w:rFonts w:ascii="Arial" w:hAnsi="Arial" w:cs="Arial"/>
                <w:noProof/>
              </w:rPr>
              <w:t>Technical Requirements</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_Toc35415766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5</w:t>
            </w:r>
            <w:r w:rsidR="00AC4D42" w:rsidRPr="00AC4D42">
              <w:rPr>
                <w:rFonts w:ascii="Arial" w:hAnsi="Arial" w:cs="Arial"/>
                <w:noProof/>
                <w:webHidden/>
              </w:rPr>
              <w:fldChar w:fldCharType="end"/>
            </w:r>
          </w:hyperlink>
        </w:p>
        <w:p w14:paraId="14DAD8FA" w14:textId="6CB13352" w:rsidR="00AC4D42" w:rsidRPr="00AC4D42" w:rsidRDefault="00A44040">
          <w:pPr>
            <w:pStyle w:val="TOC2"/>
            <w:tabs>
              <w:tab w:val="left" w:pos="880"/>
              <w:tab w:val="right" w:leader="dot" w:pos="9350"/>
            </w:tabs>
            <w:rPr>
              <w:rFonts w:ascii="Arial" w:eastAsiaTheme="minorEastAsia" w:hAnsi="Arial" w:cs="Arial"/>
              <w:noProof/>
              <w:lang w:eastAsia="en-CA"/>
            </w:rPr>
          </w:pPr>
          <w:hyperlink w:anchor="_Toc35415767" w:history="1">
            <w:r w:rsidR="00AC4D42" w:rsidRPr="00AC4D42">
              <w:rPr>
                <w:rStyle w:val="Hyperlink"/>
                <w:rFonts w:ascii="Arial" w:hAnsi="Arial" w:cs="Arial"/>
                <w:noProof/>
              </w:rPr>
              <w:t>1.2</w:t>
            </w:r>
            <w:r w:rsidR="00AC4D42" w:rsidRPr="00AC4D42">
              <w:rPr>
                <w:rFonts w:ascii="Arial" w:eastAsiaTheme="minorEastAsia" w:hAnsi="Arial" w:cs="Arial"/>
                <w:noProof/>
                <w:lang w:eastAsia="en-CA"/>
              </w:rPr>
              <w:tab/>
            </w:r>
            <w:r w:rsidR="00AC4D42" w:rsidRPr="00AC4D42">
              <w:rPr>
                <w:rStyle w:val="Hyperlink"/>
                <w:rFonts w:ascii="Arial" w:hAnsi="Arial" w:cs="Arial"/>
                <w:noProof/>
              </w:rPr>
              <w:t>How to Run the Model</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_Toc35415767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5</w:t>
            </w:r>
            <w:r w:rsidR="00AC4D42" w:rsidRPr="00AC4D42">
              <w:rPr>
                <w:rFonts w:ascii="Arial" w:hAnsi="Arial" w:cs="Arial"/>
                <w:noProof/>
                <w:webHidden/>
              </w:rPr>
              <w:fldChar w:fldCharType="end"/>
            </w:r>
          </w:hyperlink>
        </w:p>
        <w:p w14:paraId="2AC2A9B7" w14:textId="1E1B9EC0" w:rsidR="00AC4D42" w:rsidRPr="00AC4D42" w:rsidRDefault="00A44040">
          <w:pPr>
            <w:pStyle w:val="TOC2"/>
            <w:tabs>
              <w:tab w:val="left" w:pos="880"/>
              <w:tab w:val="right" w:leader="dot" w:pos="9350"/>
            </w:tabs>
            <w:rPr>
              <w:rFonts w:ascii="Arial" w:eastAsiaTheme="minorEastAsia" w:hAnsi="Arial" w:cs="Arial"/>
              <w:noProof/>
              <w:lang w:eastAsia="en-CA"/>
            </w:rPr>
          </w:pPr>
          <w:hyperlink w:anchor="_Toc35415768" w:history="1">
            <w:r w:rsidR="00AC4D42" w:rsidRPr="00AC4D42">
              <w:rPr>
                <w:rStyle w:val="Hyperlink"/>
                <w:rFonts w:ascii="Arial" w:hAnsi="Arial" w:cs="Arial"/>
                <w:noProof/>
              </w:rPr>
              <w:t>1.3</w:t>
            </w:r>
            <w:r w:rsidR="00AC4D42" w:rsidRPr="00AC4D42">
              <w:rPr>
                <w:rFonts w:ascii="Arial" w:eastAsiaTheme="minorEastAsia" w:hAnsi="Arial" w:cs="Arial"/>
                <w:noProof/>
                <w:lang w:eastAsia="en-CA"/>
              </w:rPr>
              <w:tab/>
            </w:r>
            <w:r w:rsidR="00AC4D42" w:rsidRPr="00AC4D42">
              <w:rPr>
                <w:rStyle w:val="Hyperlink"/>
                <w:rFonts w:ascii="Arial" w:hAnsi="Arial" w:cs="Arial"/>
                <w:noProof/>
              </w:rPr>
              <w:t>Model Characterization Scheme</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_Toc35415768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5</w:t>
            </w:r>
            <w:r w:rsidR="00AC4D42" w:rsidRPr="00AC4D42">
              <w:rPr>
                <w:rFonts w:ascii="Arial" w:hAnsi="Arial" w:cs="Arial"/>
                <w:noProof/>
                <w:webHidden/>
              </w:rPr>
              <w:fldChar w:fldCharType="end"/>
            </w:r>
          </w:hyperlink>
        </w:p>
        <w:p w14:paraId="08F5A27B" w14:textId="239EE7EE" w:rsidR="00AC4D42" w:rsidRPr="00AC4D42" w:rsidRDefault="00A44040">
          <w:pPr>
            <w:pStyle w:val="TOC1"/>
            <w:tabs>
              <w:tab w:val="left" w:pos="440"/>
              <w:tab w:val="right" w:leader="dot" w:pos="9350"/>
            </w:tabs>
            <w:rPr>
              <w:rFonts w:ascii="Arial" w:eastAsiaTheme="minorEastAsia" w:hAnsi="Arial" w:cs="Arial"/>
              <w:noProof/>
              <w:lang w:eastAsia="en-CA"/>
            </w:rPr>
          </w:pPr>
          <w:hyperlink w:anchor="_Toc35415769" w:history="1">
            <w:r w:rsidR="00AC4D42" w:rsidRPr="00AC4D42">
              <w:rPr>
                <w:rStyle w:val="Hyperlink"/>
                <w:rFonts w:ascii="Arial" w:hAnsi="Arial" w:cs="Arial"/>
                <w:noProof/>
              </w:rPr>
              <w:t>2</w:t>
            </w:r>
            <w:r w:rsidR="00AC4D42" w:rsidRPr="00AC4D42">
              <w:rPr>
                <w:rFonts w:ascii="Arial" w:eastAsiaTheme="minorEastAsia" w:hAnsi="Arial" w:cs="Arial"/>
                <w:noProof/>
                <w:lang w:eastAsia="en-CA"/>
              </w:rPr>
              <w:tab/>
            </w:r>
            <w:r w:rsidR="00AC4D42" w:rsidRPr="00AC4D42">
              <w:rPr>
                <w:rStyle w:val="Hyperlink"/>
                <w:rFonts w:ascii="Arial" w:hAnsi="Arial" w:cs="Arial"/>
                <w:noProof/>
              </w:rPr>
              <w:t>Introduction</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_Toc35415769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7</w:t>
            </w:r>
            <w:r w:rsidR="00AC4D42" w:rsidRPr="00AC4D42">
              <w:rPr>
                <w:rFonts w:ascii="Arial" w:hAnsi="Arial" w:cs="Arial"/>
                <w:noProof/>
                <w:webHidden/>
              </w:rPr>
              <w:fldChar w:fldCharType="end"/>
            </w:r>
          </w:hyperlink>
        </w:p>
        <w:p w14:paraId="526709B8" w14:textId="5D6712A1" w:rsidR="00AC4D42" w:rsidRPr="00AC4D42" w:rsidRDefault="00A44040">
          <w:pPr>
            <w:pStyle w:val="TOC2"/>
            <w:tabs>
              <w:tab w:val="left" w:pos="880"/>
              <w:tab w:val="right" w:leader="dot" w:pos="9350"/>
            </w:tabs>
            <w:rPr>
              <w:rFonts w:ascii="Arial" w:eastAsiaTheme="minorEastAsia" w:hAnsi="Arial" w:cs="Arial"/>
              <w:noProof/>
              <w:lang w:eastAsia="en-CA"/>
            </w:rPr>
          </w:pPr>
          <w:hyperlink w:anchor="_Toc35415770" w:history="1">
            <w:r w:rsidR="00AC4D42" w:rsidRPr="00AC4D42">
              <w:rPr>
                <w:rStyle w:val="Hyperlink"/>
                <w:rFonts w:ascii="Arial" w:hAnsi="Arial" w:cs="Arial"/>
                <w:noProof/>
              </w:rPr>
              <w:t>2.1</w:t>
            </w:r>
            <w:r w:rsidR="00AC4D42" w:rsidRPr="00AC4D42">
              <w:rPr>
                <w:rFonts w:ascii="Arial" w:eastAsiaTheme="minorEastAsia" w:hAnsi="Arial" w:cs="Arial"/>
                <w:noProof/>
                <w:lang w:eastAsia="en-CA"/>
              </w:rPr>
              <w:tab/>
            </w:r>
            <w:r w:rsidR="00AC4D42" w:rsidRPr="00AC4D42">
              <w:rPr>
                <w:rStyle w:val="Hyperlink"/>
                <w:rFonts w:ascii="Arial" w:hAnsi="Arial" w:cs="Arial"/>
                <w:noProof/>
              </w:rPr>
              <w:t>Model Motivation and Goals</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_Toc35415770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7</w:t>
            </w:r>
            <w:r w:rsidR="00AC4D42" w:rsidRPr="00AC4D42">
              <w:rPr>
                <w:rFonts w:ascii="Arial" w:hAnsi="Arial" w:cs="Arial"/>
                <w:noProof/>
                <w:webHidden/>
              </w:rPr>
              <w:fldChar w:fldCharType="end"/>
            </w:r>
          </w:hyperlink>
        </w:p>
        <w:p w14:paraId="55ECCB28" w14:textId="6D10FEA2" w:rsidR="00AC4D42" w:rsidRPr="00AC4D42" w:rsidRDefault="00A44040">
          <w:pPr>
            <w:pStyle w:val="TOC2"/>
            <w:tabs>
              <w:tab w:val="left" w:pos="880"/>
              <w:tab w:val="right" w:leader="dot" w:pos="9350"/>
            </w:tabs>
            <w:rPr>
              <w:rFonts w:ascii="Arial" w:eastAsiaTheme="minorEastAsia" w:hAnsi="Arial" w:cs="Arial"/>
              <w:noProof/>
              <w:lang w:eastAsia="en-CA"/>
            </w:rPr>
          </w:pPr>
          <w:hyperlink w:anchor="_Toc35415771" w:history="1">
            <w:r w:rsidR="00AC4D42" w:rsidRPr="00AC4D42">
              <w:rPr>
                <w:rStyle w:val="Hyperlink"/>
                <w:rFonts w:ascii="Arial" w:hAnsi="Arial" w:cs="Arial"/>
                <w:noProof/>
              </w:rPr>
              <w:t>2.2</w:t>
            </w:r>
            <w:r w:rsidR="00AC4D42" w:rsidRPr="00AC4D42">
              <w:rPr>
                <w:rFonts w:ascii="Arial" w:eastAsiaTheme="minorEastAsia" w:hAnsi="Arial" w:cs="Arial"/>
                <w:noProof/>
                <w:lang w:eastAsia="en-CA"/>
              </w:rPr>
              <w:tab/>
            </w:r>
            <w:r w:rsidR="00AC4D42" w:rsidRPr="00AC4D42">
              <w:rPr>
                <w:rStyle w:val="Hyperlink"/>
                <w:rFonts w:ascii="Arial" w:hAnsi="Arial" w:cs="Arial"/>
                <w:noProof/>
              </w:rPr>
              <w:t>Model Construction</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_Toc35415771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8</w:t>
            </w:r>
            <w:r w:rsidR="00AC4D42" w:rsidRPr="00AC4D42">
              <w:rPr>
                <w:rFonts w:ascii="Arial" w:hAnsi="Arial" w:cs="Arial"/>
                <w:noProof/>
                <w:webHidden/>
              </w:rPr>
              <w:fldChar w:fldCharType="end"/>
            </w:r>
          </w:hyperlink>
        </w:p>
        <w:p w14:paraId="783AAC46" w14:textId="68527122" w:rsidR="00AC4D42" w:rsidRPr="00AC4D42" w:rsidRDefault="00A44040">
          <w:pPr>
            <w:pStyle w:val="TOC3"/>
            <w:tabs>
              <w:tab w:val="left" w:pos="1320"/>
              <w:tab w:val="right" w:leader="dot" w:pos="9350"/>
            </w:tabs>
            <w:rPr>
              <w:rFonts w:ascii="Arial" w:eastAsiaTheme="minorEastAsia" w:hAnsi="Arial" w:cs="Arial"/>
              <w:noProof/>
              <w:lang w:eastAsia="en-CA"/>
            </w:rPr>
          </w:pPr>
          <w:hyperlink w:anchor="_Toc35415772" w:history="1">
            <w:r w:rsidR="00AC4D42" w:rsidRPr="00AC4D42">
              <w:rPr>
                <w:rStyle w:val="Hyperlink"/>
                <w:rFonts w:ascii="Arial" w:hAnsi="Arial" w:cs="Arial"/>
                <w:noProof/>
              </w:rPr>
              <w:t>2.2.1</w:t>
            </w:r>
            <w:r w:rsidR="00AC4D42" w:rsidRPr="00AC4D42">
              <w:rPr>
                <w:rFonts w:ascii="Arial" w:eastAsiaTheme="minorEastAsia" w:hAnsi="Arial" w:cs="Arial"/>
                <w:noProof/>
                <w:lang w:eastAsia="en-CA"/>
              </w:rPr>
              <w:tab/>
            </w:r>
            <w:r w:rsidR="00AC4D42" w:rsidRPr="00AC4D42">
              <w:rPr>
                <w:rStyle w:val="Hyperlink"/>
                <w:rFonts w:ascii="Arial" w:hAnsi="Arial" w:cs="Arial"/>
                <w:noProof/>
              </w:rPr>
              <w:t>Software System</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_Toc35415772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8</w:t>
            </w:r>
            <w:r w:rsidR="00AC4D42" w:rsidRPr="00AC4D42">
              <w:rPr>
                <w:rFonts w:ascii="Arial" w:hAnsi="Arial" w:cs="Arial"/>
                <w:noProof/>
                <w:webHidden/>
              </w:rPr>
              <w:fldChar w:fldCharType="end"/>
            </w:r>
          </w:hyperlink>
        </w:p>
        <w:p w14:paraId="7DEFE519" w14:textId="7AE1F7BD" w:rsidR="00AC4D42" w:rsidRPr="00AC4D42" w:rsidRDefault="00A44040">
          <w:pPr>
            <w:pStyle w:val="TOC3"/>
            <w:tabs>
              <w:tab w:val="left" w:pos="1320"/>
              <w:tab w:val="right" w:leader="dot" w:pos="9350"/>
            </w:tabs>
            <w:rPr>
              <w:rFonts w:ascii="Arial" w:eastAsiaTheme="minorEastAsia" w:hAnsi="Arial" w:cs="Arial"/>
              <w:noProof/>
              <w:lang w:eastAsia="en-CA"/>
            </w:rPr>
          </w:pPr>
          <w:hyperlink w:anchor="_Toc35415773" w:history="1">
            <w:r w:rsidR="00AC4D42" w:rsidRPr="00AC4D42">
              <w:rPr>
                <w:rStyle w:val="Hyperlink"/>
                <w:rFonts w:ascii="Arial" w:hAnsi="Arial" w:cs="Arial"/>
                <w:noProof/>
              </w:rPr>
              <w:t>2.2.2</w:t>
            </w:r>
            <w:r w:rsidR="00AC4D42" w:rsidRPr="00AC4D42">
              <w:rPr>
                <w:rFonts w:ascii="Arial" w:eastAsiaTheme="minorEastAsia" w:hAnsi="Arial" w:cs="Arial"/>
                <w:noProof/>
                <w:lang w:eastAsia="en-CA"/>
              </w:rPr>
              <w:tab/>
            </w:r>
            <w:r w:rsidR="00AC4D42" w:rsidRPr="00AC4D42">
              <w:rPr>
                <w:rStyle w:val="Hyperlink"/>
                <w:rFonts w:ascii="Arial" w:hAnsi="Arial" w:cs="Arial"/>
                <w:noProof/>
              </w:rPr>
              <w:t>Organization</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_Toc35415773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8</w:t>
            </w:r>
            <w:r w:rsidR="00AC4D42" w:rsidRPr="00AC4D42">
              <w:rPr>
                <w:rFonts w:ascii="Arial" w:hAnsi="Arial" w:cs="Arial"/>
                <w:noProof/>
                <w:webHidden/>
              </w:rPr>
              <w:fldChar w:fldCharType="end"/>
            </w:r>
          </w:hyperlink>
        </w:p>
        <w:p w14:paraId="7734F108" w14:textId="16957427" w:rsidR="00AC4D42" w:rsidRPr="00AC4D42" w:rsidRDefault="00A44040">
          <w:pPr>
            <w:pStyle w:val="TOC3"/>
            <w:tabs>
              <w:tab w:val="left" w:pos="1320"/>
              <w:tab w:val="right" w:leader="dot" w:pos="9350"/>
            </w:tabs>
            <w:rPr>
              <w:rFonts w:ascii="Arial" w:eastAsiaTheme="minorEastAsia" w:hAnsi="Arial" w:cs="Arial"/>
              <w:noProof/>
              <w:lang w:eastAsia="en-CA"/>
            </w:rPr>
          </w:pPr>
          <w:hyperlink w:anchor="_Toc35415774" w:history="1">
            <w:r w:rsidR="00AC4D42" w:rsidRPr="00AC4D42">
              <w:rPr>
                <w:rStyle w:val="Hyperlink"/>
                <w:rFonts w:ascii="Arial" w:hAnsi="Arial" w:cs="Arial"/>
                <w:noProof/>
              </w:rPr>
              <w:t>2.2.3</w:t>
            </w:r>
            <w:r w:rsidR="00AC4D42" w:rsidRPr="00AC4D42">
              <w:rPr>
                <w:rFonts w:ascii="Arial" w:eastAsiaTheme="minorEastAsia" w:hAnsi="Arial" w:cs="Arial"/>
                <w:noProof/>
                <w:lang w:eastAsia="en-CA"/>
              </w:rPr>
              <w:tab/>
            </w:r>
            <w:r w:rsidR="00AC4D42" w:rsidRPr="00AC4D42">
              <w:rPr>
                <w:rStyle w:val="Hyperlink"/>
                <w:rFonts w:ascii="Arial" w:hAnsi="Arial" w:cs="Arial"/>
                <w:noProof/>
              </w:rPr>
              <w:t>Colour Coding</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_Toc35415774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8</w:t>
            </w:r>
            <w:r w:rsidR="00AC4D42" w:rsidRPr="00AC4D42">
              <w:rPr>
                <w:rFonts w:ascii="Arial" w:hAnsi="Arial" w:cs="Arial"/>
                <w:noProof/>
                <w:webHidden/>
              </w:rPr>
              <w:fldChar w:fldCharType="end"/>
            </w:r>
          </w:hyperlink>
        </w:p>
        <w:p w14:paraId="450FB0F9" w14:textId="69EA953D" w:rsidR="00AC4D42" w:rsidRPr="00AC4D42" w:rsidRDefault="00A44040">
          <w:pPr>
            <w:pStyle w:val="TOC3"/>
            <w:tabs>
              <w:tab w:val="left" w:pos="1320"/>
              <w:tab w:val="right" w:leader="dot" w:pos="9350"/>
            </w:tabs>
            <w:rPr>
              <w:rFonts w:ascii="Arial" w:eastAsiaTheme="minorEastAsia" w:hAnsi="Arial" w:cs="Arial"/>
              <w:noProof/>
              <w:lang w:eastAsia="en-CA"/>
            </w:rPr>
          </w:pPr>
          <w:hyperlink w:anchor="_Toc35415775" w:history="1">
            <w:r w:rsidR="00AC4D42" w:rsidRPr="00AC4D42">
              <w:rPr>
                <w:rStyle w:val="Hyperlink"/>
                <w:rFonts w:ascii="Arial" w:hAnsi="Arial" w:cs="Arial"/>
                <w:noProof/>
              </w:rPr>
              <w:t>2.2.4</w:t>
            </w:r>
            <w:r w:rsidR="00AC4D42" w:rsidRPr="00AC4D42">
              <w:rPr>
                <w:rFonts w:ascii="Arial" w:eastAsiaTheme="minorEastAsia" w:hAnsi="Arial" w:cs="Arial"/>
                <w:noProof/>
                <w:lang w:eastAsia="en-CA"/>
              </w:rPr>
              <w:tab/>
            </w:r>
            <w:r w:rsidR="00AC4D42" w:rsidRPr="00AC4D42">
              <w:rPr>
                <w:rStyle w:val="Hyperlink"/>
                <w:rFonts w:ascii="Arial" w:hAnsi="Arial" w:cs="Arial"/>
                <w:noProof/>
              </w:rPr>
              <w:t>Modelling Approach</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_Toc35415775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8</w:t>
            </w:r>
            <w:r w:rsidR="00AC4D42" w:rsidRPr="00AC4D42">
              <w:rPr>
                <w:rFonts w:ascii="Arial" w:hAnsi="Arial" w:cs="Arial"/>
                <w:noProof/>
                <w:webHidden/>
              </w:rPr>
              <w:fldChar w:fldCharType="end"/>
            </w:r>
          </w:hyperlink>
        </w:p>
        <w:p w14:paraId="06051E0C" w14:textId="5ED4DC00" w:rsidR="00AC4D42" w:rsidRPr="00AC4D42" w:rsidRDefault="00A44040">
          <w:pPr>
            <w:pStyle w:val="TOC2"/>
            <w:tabs>
              <w:tab w:val="left" w:pos="880"/>
              <w:tab w:val="right" w:leader="dot" w:pos="9350"/>
            </w:tabs>
            <w:rPr>
              <w:rFonts w:ascii="Arial" w:eastAsiaTheme="minorEastAsia" w:hAnsi="Arial" w:cs="Arial"/>
              <w:noProof/>
              <w:lang w:eastAsia="en-CA"/>
            </w:rPr>
          </w:pPr>
          <w:hyperlink w:anchor="_Toc35415776" w:history="1">
            <w:r w:rsidR="00AC4D42" w:rsidRPr="00AC4D42">
              <w:rPr>
                <w:rStyle w:val="Hyperlink"/>
                <w:rFonts w:ascii="Arial" w:hAnsi="Arial" w:cs="Arial"/>
                <w:noProof/>
              </w:rPr>
              <w:t>2.3</w:t>
            </w:r>
            <w:r w:rsidR="00AC4D42" w:rsidRPr="00AC4D42">
              <w:rPr>
                <w:rFonts w:ascii="Arial" w:eastAsiaTheme="minorEastAsia" w:hAnsi="Arial" w:cs="Arial"/>
                <w:noProof/>
                <w:lang w:eastAsia="en-CA"/>
              </w:rPr>
              <w:tab/>
            </w:r>
            <w:r w:rsidR="00AC4D42" w:rsidRPr="00AC4D42">
              <w:rPr>
                <w:rStyle w:val="Hyperlink"/>
                <w:rFonts w:ascii="Arial" w:hAnsi="Arial" w:cs="Arial"/>
                <w:noProof/>
              </w:rPr>
              <w:t>Caution when Interpreting Results</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_Toc35415776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9</w:t>
            </w:r>
            <w:r w:rsidR="00AC4D42" w:rsidRPr="00AC4D42">
              <w:rPr>
                <w:rFonts w:ascii="Arial" w:hAnsi="Arial" w:cs="Arial"/>
                <w:noProof/>
                <w:webHidden/>
              </w:rPr>
              <w:fldChar w:fldCharType="end"/>
            </w:r>
          </w:hyperlink>
        </w:p>
        <w:p w14:paraId="0D5E60D1" w14:textId="488807B1" w:rsidR="00AC4D42" w:rsidRPr="00AC4D42" w:rsidRDefault="00A44040">
          <w:pPr>
            <w:pStyle w:val="TOC2"/>
            <w:tabs>
              <w:tab w:val="left" w:pos="880"/>
              <w:tab w:val="right" w:leader="dot" w:pos="9350"/>
            </w:tabs>
            <w:rPr>
              <w:rFonts w:ascii="Arial" w:eastAsiaTheme="minorEastAsia" w:hAnsi="Arial" w:cs="Arial"/>
              <w:noProof/>
              <w:lang w:eastAsia="en-CA"/>
            </w:rPr>
          </w:pPr>
          <w:hyperlink w:anchor="_Toc35415777" w:history="1">
            <w:r w:rsidR="00AC4D42" w:rsidRPr="00AC4D42">
              <w:rPr>
                <w:rStyle w:val="Hyperlink"/>
                <w:rFonts w:ascii="Arial" w:hAnsi="Arial" w:cs="Arial"/>
                <w:noProof/>
              </w:rPr>
              <w:t>2.4</w:t>
            </w:r>
            <w:r w:rsidR="00AC4D42" w:rsidRPr="00AC4D42">
              <w:rPr>
                <w:rFonts w:ascii="Arial" w:eastAsiaTheme="minorEastAsia" w:hAnsi="Arial" w:cs="Arial"/>
                <w:noProof/>
                <w:lang w:eastAsia="en-CA"/>
              </w:rPr>
              <w:tab/>
            </w:r>
            <w:r w:rsidR="00AC4D42" w:rsidRPr="00AC4D42">
              <w:rPr>
                <w:rStyle w:val="Hyperlink"/>
                <w:rFonts w:ascii="Arial" w:hAnsi="Arial" w:cs="Arial"/>
                <w:noProof/>
              </w:rPr>
              <w:t>Terms of Use</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_Toc35415777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10</w:t>
            </w:r>
            <w:r w:rsidR="00AC4D42" w:rsidRPr="00AC4D42">
              <w:rPr>
                <w:rFonts w:ascii="Arial" w:hAnsi="Arial" w:cs="Arial"/>
                <w:noProof/>
                <w:webHidden/>
              </w:rPr>
              <w:fldChar w:fldCharType="end"/>
            </w:r>
          </w:hyperlink>
        </w:p>
        <w:p w14:paraId="78B4FD13" w14:textId="4B08F86D" w:rsidR="00AC4D42" w:rsidRPr="00AC4D42" w:rsidRDefault="00A44040">
          <w:pPr>
            <w:pStyle w:val="TOC1"/>
            <w:tabs>
              <w:tab w:val="left" w:pos="440"/>
              <w:tab w:val="right" w:leader="dot" w:pos="9350"/>
            </w:tabs>
            <w:rPr>
              <w:rFonts w:ascii="Arial" w:eastAsiaTheme="minorEastAsia" w:hAnsi="Arial" w:cs="Arial"/>
              <w:noProof/>
              <w:lang w:eastAsia="en-CA"/>
            </w:rPr>
          </w:pPr>
          <w:hyperlink w:anchor="_Toc35415778" w:history="1">
            <w:r w:rsidR="00AC4D42" w:rsidRPr="00AC4D42">
              <w:rPr>
                <w:rStyle w:val="Hyperlink"/>
                <w:rFonts w:ascii="Arial" w:hAnsi="Arial" w:cs="Arial"/>
                <w:noProof/>
              </w:rPr>
              <w:t>3</w:t>
            </w:r>
            <w:r w:rsidR="00AC4D42" w:rsidRPr="00AC4D42">
              <w:rPr>
                <w:rFonts w:ascii="Arial" w:eastAsiaTheme="minorEastAsia" w:hAnsi="Arial" w:cs="Arial"/>
                <w:noProof/>
                <w:lang w:eastAsia="en-CA"/>
              </w:rPr>
              <w:tab/>
            </w:r>
            <w:r w:rsidR="00AC4D42" w:rsidRPr="00AC4D42">
              <w:rPr>
                <w:rStyle w:val="Hyperlink"/>
                <w:rFonts w:ascii="Arial" w:hAnsi="Arial" w:cs="Arial"/>
                <w:noProof/>
              </w:rPr>
              <w:t>Guide to the User Interface</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_Toc35415778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10</w:t>
            </w:r>
            <w:r w:rsidR="00AC4D42" w:rsidRPr="00AC4D42">
              <w:rPr>
                <w:rFonts w:ascii="Arial" w:hAnsi="Arial" w:cs="Arial"/>
                <w:noProof/>
                <w:webHidden/>
              </w:rPr>
              <w:fldChar w:fldCharType="end"/>
            </w:r>
          </w:hyperlink>
        </w:p>
        <w:p w14:paraId="525DC939" w14:textId="71E32788" w:rsidR="00AC4D42" w:rsidRPr="00AC4D42" w:rsidRDefault="00A44040">
          <w:pPr>
            <w:pStyle w:val="TOC2"/>
            <w:tabs>
              <w:tab w:val="left" w:pos="880"/>
              <w:tab w:val="right" w:leader="dot" w:pos="9350"/>
            </w:tabs>
            <w:rPr>
              <w:rFonts w:ascii="Arial" w:eastAsiaTheme="minorEastAsia" w:hAnsi="Arial" w:cs="Arial"/>
              <w:noProof/>
              <w:lang w:eastAsia="en-CA"/>
            </w:rPr>
          </w:pPr>
          <w:hyperlink w:anchor="_Toc35415779" w:history="1">
            <w:r w:rsidR="00AC4D42" w:rsidRPr="00AC4D42">
              <w:rPr>
                <w:rStyle w:val="Hyperlink"/>
                <w:rFonts w:ascii="Arial" w:hAnsi="Arial" w:cs="Arial"/>
                <w:noProof/>
              </w:rPr>
              <w:t>3.1</w:t>
            </w:r>
            <w:r w:rsidR="00AC4D42" w:rsidRPr="00AC4D42">
              <w:rPr>
                <w:rFonts w:ascii="Arial" w:eastAsiaTheme="minorEastAsia" w:hAnsi="Arial" w:cs="Arial"/>
                <w:noProof/>
                <w:lang w:eastAsia="en-CA"/>
              </w:rPr>
              <w:tab/>
            </w:r>
            <w:r w:rsidR="00AC4D42" w:rsidRPr="00AC4D42">
              <w:rPr>
                <w:rStyle w:val="Hyperlink"/>
                <w:rFonts w:ascii="Arial" w:hAnsi="Arial" w:cs="Arial"/>
                <w:noProof/>
              </w:rPr>
              <w:t>Main Input &amp; Output</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_Toc35415779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10</w:t>
            </w:r>
            <w:r w:rsidR="00AC4D42" w:rsidRPr="00AC4D42">
              <w:rPr>
                <w:rFonts w:ascii="Arial" w:hAnsi="Arial" w:cs="Arial"/>
                <w:noProof/>
                <w:webHidden/>
              </w:rPr>
              <w:fldChar w:fldCharType="end"/>
            </w:r>
          </w:hyperlink>
        </w:p>
        <w:p w14:paraId="72FD6B57" w14:textId="3B5A21DF" w:rsidR="00AC4D42" w:rsidRPr="00AC4D42" w:rsidRDefault="00A44040">
          <w:pPr>
            <w:pStyle w:val="TOC3"/>
            <w:tabs>
              <w:tab w:val="left" w:pos="1320"/>
              <w:tab w:val="right" w:leader="dot" w:pos="9350"/>
            </w:tabs>
            <w:rPr>
              <w:rFonts w:ascii="Arial" w:eastAsiaTheme="minorEastAsia" w:hAnsi="Arial" w:cs="Arial"/>
              <w:noProof/>
              <w:lang w:eastAsia="en-CA"/>
            </w:rPr>
          </w:pPr>
          <w:hyperlink w:anchor="_Toc35415780" w:history="1">
            <w:r w:rsidR="00AC4D42" w:rsidRPr="00AC4D42">
              <w:rPr>
                <w:rStyle w:val="Hyperlink"/>
                <w:rFonts w:ascii="Arial" w:hAnsi="Arial" w:cs="Arial"/>
                <w:noProof/>
              </w:rPr>
              <w:t>3.1.1</w:t>
            </w:r>
            <w:r w:rsidR="00AC4D42" w:rsidRPr="00AC4D42">
              <w:rPr>
                <w:rFonts w:ascii="Arial" w:eastAsiaTheme="minorEastAsia" w:hAnsi="Arial" w:cs="Arial"/>
                <w:noProof/>
                <w:lang w:eastAsia="en-CA"/>
              </w:rPr>
              <w:tab/>
            </w:r>
            <w:r w:rsidR="00AC4D42" w:rsidRPr="00AC4D42">
              <w:rPr>
                <w:rStyle w:val="Hyperlink"/>
                <w:rFonts w:ascii="Arial" w:hAnsi="Arial" w:cs="Arial"/>
                <w:noProof/>
              </w:rPr>
              <w:t>Main Input: General Assumptions</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_Toc35415780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11</w:t>
            </w:r>
            <w:r w:rsidR="00AC4D42" w:rsidRPr="00AC4D42">
              <w:rPr>
                <w:rFonts w:ascii="Arial" w:hAnsi="Arial" w:cs="Arial"/>
                <w:noProof/>
                <w:webHidden/>
              </w:rPr>
              <w:fldChar w:fldCharType="end"/>
            </w:r>
          </w:hyperlink>
        </w:p>
        <w:p w14:paraId="7F0BEE6D" w14:textId="1FF09F4B" w:rsidR="00AC4D42" w:rsidRPr="00AC4D42" w:rsidRDefault="00A44040">
          <w:pPr>
            <w:pStyle w:val="TOC3"/>
            <w:tabs>
              <w:tab w:val="left" w:pos="1320"/>
              <w:tab w:val="right" w:leader="dot" w:pos="9350"/>
            </w:tabs>
            <w:rPr>
              <w:rFonts w:ascii="Arial" w:eastAsiaTheme="minorEastAsia" w:hAnsi="Arial" w:cs="Arial"/>
              <w:noProof/>
              <w:lang w:eastAsia="en-CA"/>
            </w:rPr>
          </w:pPr>
          <w:hyperlink w:anchor="_Toc35415781" w:history="1">
            <w:r w:rsidR="00AC4D42" w:rsidRPr="00AC4D42">
              <w:rPr>
                <w:rStyle w:val="Hyperlink"/>
                <w:rFonts w:ascii="Arial" w:hAnsi="Arial" w:cs="Arial"/>
                <w:noProof/>
              </w:rPr>
              <w:t>3.1.2</w:t>
            </w:r>
            <w:r w:rsidR="00AC4D42" w:rsidRPr="00AC4D42">
              <w:rPr>
                <w:rFonts w:ascii="Arial" w:eastAsiaTheme="minorEastAsia" w:hAnsi="Arial" w:cs="Arial"/>
                <w:noProof/>
                <w:lang w:eastAsia="en-CA"/>
              </w:rPr>
              <w:tab/>
            </w:r>
            <w:r w:rsidR="00AC4D42" w:rsidRPr="00AC4D42">
              <w:rPr>
                <w:rStyle w:val="Hyperlink"/>
                <w:rFonts w:ascii="Arial" w:hAnsi="Arial" w:cs="Arial"/>
                <w:noProof/>
              </w:rPr>
              <w:t>Main Input: Example Pathway</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_Toc35415781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12</w:t>
            </w:r>
            <w:r w:rsidR="00AC4D42" w:rsidRPr="00AC4D42">
              <w:rPr>
                <w:rFonts w:ascii="Arial" w:hAnsi="Arial" w:cs="Arial"/>
                <w:noProof/>
                <w:webHidden/>
              </w:rPr>
              <w:fldChar w:fldCharType="end"/>
            </w:r>
          </w:hyperlink>
        </w:p>
        <w:p w14:paraId="07C6B553" w14:textId="71F9746F" w:rsidR="00AC4D42" w:rsidRPr="00AC4D42" w:rsidRDefault="00A44040">
          <w:pPr>
            <w:pStyle w:val="TOC3"/>
            <w:tabs>
              <w:tab w:val="left" w:pos="1320"/>
              <w:tab w:val="right" w:leader="dot" w:pos="9350"/>
            </w:tabs>
            <w:rPr>
              <w:rFonts w:ascii="Arial" w:eastAsiaTheme="minorEastAsia" w:hAnsi="Arial" w:cs="Arial"/>
              <w:noProof/>
              <w:lang w:eastAsia="en-CA"/>
            </w:rPr>
          </w:pPr>
          <w:hyperlink w:anchor="_Toc35415782" w:history="1">
            <w:r w:rsidR="00AC4D42" w:rsidRPr="00AC4D42">
              <w:rPr>
                <w:rStyle w:val="Hyperlink"/>
                <w:rFonts w:ascii="Arial" w:hAnsi="Arial" w:cs="Arial"/>
                <w:noProof/>
              </w:rPr>
              <w:t>3.1.3</w:t>
            </w:r>
            <w:r w:rsidR="00AC4D42" w:rsidRPr="00AC4D42">
              <w:rPr>
                <w:rFonts w:ascii="Arial" w:eastAsiaTheme="minorEastAsia" w:hAnsi="Arial" w:cs="Arial"/>
                <w:noProof/>
                <w:lang w:eastAsia="en-CA"/>
              </w:rPr>
              <w:tab/>
            </w:r>
            <w:r w:rsidR="00AC4D42" w:rsidRPr="00AC4D42">
              <w:rPr>
                <w:rStyle w:val="Hyperlink"/>
                <w:rFonts w:ascii="Arial" w:hAnsi="Arial" w:cs="Arial"/>
                <w:noProof/>
              </w:rPr>
              <w:t>Results Dashboard: Emissions per kg CO</w:t>
            </w:r>
            <w:r w:rsidR="00AC4D42" w:rsidRPr="00AC4D42">
              <w:rPr>
                <w:rStyle w:val="Hyperlink"/>
                <w:rFonts w:ascii="Arial" w:hAnsi="Arial" w:cs="Arial"/>
                <w:noProof/>
                <w:vertAlign w:val="subscript"/>
              </w:rPr>
              <w:t>2</w:t>
            </w:r>
            <w:r w:rsidR="00AC4D42" w:rsidRPr="00AC4D42">
              <w:rPr>
                <w:rStyle w:val="Hyperlink"/>
                <w:rFonts w:ascii="Arial" w:hAnsi="Arial" w:cs="Arial"/>
                <w:noProof/>
              </w:rPr>
              <w:t xml:space="preserve"> Converted</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_Toc35415782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12</w:t>
            </w:r>
            <w:r w:rsidR="00AC4D42" w:rsidRPr="00AC4D42">
              <w:rPr>
                <w:rFonts w:ascii="Arial" w:hAnsi="Arial" w:cs="Arial"/>
                <w:noProof/>
                <w:webHidden/>
              </w:rPr>
              <w:fldChar w:fldCharType="end"/>
            </w:r>
          </w:hyperlink>
        </w:p>
        <w:p w14:paraId="6D26F004" w14:textId="569F0F84" w:rsidR="00AC4D42" w:rsidRPr="00AC4D42" w:rsidRDefault="00A44040">
          <w:pPr>
            <w:pStyle w:val="TOC3"/>
            <w:tabs>
              <w:tab w:val="left" w:pos="1320"/>
              <w:tab w:val="right" w:leader="dot" w:pos="9350"/>
            </w:tabs>
            <w:rPr>
              <w:rFonts w:ascii="Arial" w:eastAsiaTheme="minorEastAsia" w:hAnsi="Arial" w:cs="Arial"/>
              <w:noProof/>
              <w:lang w:eastAsia="en-CA"/>
            </w:rPr>
          </w:pPr>
          <w:hyperlink w:anchor="_Toc35415783" w:history="1">
            <w:r w:rsidR="00AC4D42" w:rsidRPr="00AC4D42">
              <w:rPr>
                <w:rStyle w:val="Hyperlink"/>
                <w:rFonts w:ascii="Arial" w:hAnsi="Arial" w:cs="Arial"/>
                <w:noProof/>
              </w:rPr>
              <w:t>3.1.4</w:t>
            </w:r>
            <w:r w:rsidR="00AC4D42" w:rsidRPr="00AC4D42">
              <w:rPr>
                <w:rFonts w:ascii="Arial" w:eastAsiaTheme="minorEastAsia" w:hAnsi="Arial" w:cs="Arial"/>
                <w:noProof/>
                <w:lang w:eastAsia="en-CA"/>
              </w:rPr>
              <w:tab/>
            </w:r>
            <w:r w:rsidR="00AC4D42" w:rsidRPr="00AC4D42">
              <w:rPr>
                <w:rStyle w:val="Hyperlink"/>
                <w:rFonts w:ascii="Arial" w:hAnsi="Arial" w:cs="Arial"/>
                <w:noProof/>
              </w:rPr>
              <w:t>Results Dashboard: Emissions per kg of Product</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_Toc35415783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13</w:t>
            </w:r>
            <w:r w:rsidR="00AC4D42" w:rsidRPr="00AC4D42">
              <w:rPr>
                <w:rFonts w:ascii="Arial" w:hAnsi="Arial" w:cs="Arial"/>
                <w:noProof/>
                <w:webHidden/>
              </w:rPr>
              <w:fldChar w:fldCharType="end"/>
            </w:r>
          </w:hyperlink>
        </w:p>
        <w:p w14:paraId="09D2B282" w14:textId="7F42CDD0" w:rsidR="00AC4D42" w:rsidRPr="00AC4D42" w:rsidRDefault="00A44040">
          <w:pPr>
            <w:pStyle w:val="TOC3"/>
            <w:tabs>
              <w:tab w:val="left" w:pos="1320"/>
              <w:tab w:val="right" w:leader="dot" w:pos="9350"/>
            </w:tabs>
            <w:rPr>
              <w:rFonts w:ascii="Arial" w:eastAsiaTheme="minorEastAsia" w:hAnsi="Arial" w:cs="Arial"/>
              <w:noProof/>
              <w:lang w:eastAsia="en-CA"/>
            </w:rPr>
          </w:pPr>
          <w:hyperlink w:anchor="_Toc35415784" w:history="1">
            <w:r w:rsidR="00AC4D42" w:rsidRPr="00AC4D42">
              <w:rPr>
                <w:rStyle w:val="Hyperlink"/>
                <w:rFonts w:ascii="Arial" w:hAnsi="Arial" w:cs="Arial"/>
                <w:noProof/>
              </w:rPr>
              <w:t>3.1.5</w:t>
            </w:r>
            <w:r w:rsidR="00AC4D42" w:rsidRPr="00AC4D42">
              <w:rPr>
                <w:rFonts w:ascii="Arial" w:eastAsiaTheme="minorEastAsia" w:hAnsi="Arial" w:cs="Arial"/>
                <w:noProof/>
                <w:lang w:eastAsia="en-CA"/>
              </w:rPr>
              <w:tab/>
            </w:r>
            <w:r w:rsidR="00AC4D42" w:rsidRPr="00AC4D42">
              <w:rPr>
                <w:rStyle w:val="Hyperlink"/>
                <w:rFonts w:ascii="Arial" w:hAnsi="Arial" w:cs="Arial"/>
                <w:noProof/>
              </w:rPr>
              <w:t>Results Dashboard: Avoided Emissions</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_Toc35415784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14</w:t>
            </w:r>
            <w:r w:rsidR="00AC4D42" w:rsidRPr="00AC4D42">
              <w:rPr>
                <w:rFonts w:ascii="Arial" w:hAnsi="Arial" w:cs="Arial"/>
                <w:noProof/>
                <w:webHidden/>
              </w:rPr>
              <w:fldChar w:fldCharType="end"/>
            </w:r>
          </w:hyperlink>
        </w:p>
        <w:p w14:paraId="7316CBD0" w14:textId="2DC1121F" w:rsidR="00AC4D42" w:rsidRPr="00AC4D42" w:rsidRDefault="00A44040">
          <w:pPr>
            <w:pStyle w:val="TOC3"/>
            <w:tabs>
              <w:tab w:val="left" w:pos="1320"/>
              <w:tab w:val="right" w:leader="dot" w:pos="9350"/>
            </w:tabs>
            <w:rPr>
              <w:rFonts w:ascii="Arial" w:eastAsiaTheme="minorEastAsia" w:hAnsi="Arial" w:cs="Arial"/>
              <w:noProof/>
              <w:lang w:eastAsia="en-CA"/>
            </w:rPr>
          </w:pPr>
          <w:hyperlink w:anchor="_Toc35415785" w:history="1">
            <w:r w:rsidR="00AC4D42" w:rsidRPr="00AC4D42">
              <w:rPr>
                <w:rStyle w:val="Hyperlink"/>
                <w:rFonts w:ascii="Arial" w:hAnsi="Arial" w:cs="Arial"/>
                <w:noProof/>
              </w:rPr>
              <w:t>3.1.6</w:t>
            </w:r>
            <w:r w:rsidR="00AC4D42" w:rsidRPr="00AC4D42">
              <w:rPr>
                <w:rFonts w:ascii="Arial" w:eastAsiaTheme="minorEastAsia" w:hAnsi="Arial" w:cs="Arial"/>
                <w:noProof/>
                <w:lang w:eastAsia="en-CA"/>
              </w:rPr>
              <w:tab/>
            </w:r>
            <w:r w:rsidR="00AC4D42" w:rsidRPr="00AC4D42">
              <w:rPr>
                <w:rStyle w:val="Hyperlink"/>
                <w:rFonts w:ascii="Arial" w:hAnsi="Arial" w:cs="Arial"/>
                <w:noProof/>
              </w:rPr>
              <w:t>Results Dashboard: Emissions Reduction Potential</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_Toc35415785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15</w:t>
            </w:r>
            <w:r w:rsidR="00AC4D42" w:rsidRPr="00AC4D42">
              <w:rPr>
                <w:rFonts w:ascii="Arial" w:hAnsi="Arial" w:cs="Arial"/>
                <w:noProof/>
                <w:webHidden/>
              </w:rPr>
              <w:fldChar w:fldCharType="end"/>
            </w:r>
          </w:hyperlink>
        </w:p>
        <w:p w14:paraId="4C95D94E" w14:textId="289E1708" w:rsidR="00AC4D42" w:rsidRPr="00AC4D42" w:rsidRDefault="00A44040">
          <w:pPr>
            <w:pStyle w:val="TOC2"/>
            <w:tabs>
              <w:tab w:val="left" w:pos="880"/>
              <w:tab w:val="right" w:leader="dot" w:pos="9350"/>
            </w:tabs>
            <w:rPr>
              <w:rFonts w:ascii="Arial" w:eastAsiaTheme="minorEastAsia" w:hAnsi="Arial" w:cs="Arial"/>
              <w:noProof/>
              <w:lang w:eastAsia="en-CA"/>
            </w:rPr>
          </w:pPr>
          <w:hyperlink w:anchor="_Toc35415786" w:history="1">
            <w:r w:rsidR="00AC4D42" w:rsidRPr="00AC4D42">
              <w:rPr>
                <w:rStyle w:val="Hyperlink"/>
                <w:rFonts w:ascii="Arial" w:hAnsi="Arial" w:cs="Arial"/>
                <w:noProof/>
              </w:rPr>
              <w:t>3.2</w:t>
            </w:r>
            <w:r w:rsidR="00AC4D42" w:rsidRPr="00AC4D42">
              <w:rPr>
                <w:rFonts w:ascii="Arial" w:eastAsiaTheme="minorEastAsia" w:hAnsi="Arial" w:cs="Arial"/>
                <w:noProof/>
                <w:lang w:eastAsia="en-CA"/>
              </w:rPr>
              <w:tab/>
            </w:r>
            <w:r w:rsidR="00AC4D42" w:rsidRPr="00AC4D42">
              <w:rPr>
                <w:rStyle w:val="Hyperlink"/>
                <w:rFonts w:ascii="Arial" w:hAnsi="Arial" w:cs="Arial"/>
                <w:noProof/>
              </w:rPr>
              <w:t>Summary Table</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_Toc35415786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15</w:t>
            </w:r>
            <w:r w:rsidR="00AC4D42" w:rsidRPr="00AC4D42">
              <w:rPr>
                <w:rFonts w:ascii="Arial" w:hAnsi="Arial" w:cs="Arial"/>
                <w:noProof/>
                <w:webHidden/>
              </w:rPr>
              <w:fldChar w:fldCharType="end"/>
            </w:r>
          </w:hyperlink>
        </w:p>
        <w:p w14:paraId="2BBE7129" w14:textId="39E11B72" w:rsidR="00AC4D42" w:rsidRPr="00AC4D42" w:rsidRDefault="00A44040">
          <w:pPr>
            <w:pStyle w:val="TOC2"/>
            <w:tabs>
              <w:tab w:val="left" w:pos="880"/>
              <w:tab w:val="right" w:leader="dot" w:pos="9350"/>
            </w:tabs>
            <w:rPr>
              <w:rFonts w:ascii="Arial" w:eastAsiaTheme="minorEastAsia" w:hAnsi="Arial" w:cs="Arial"/>
              <w:noProof/>
              <w:lang w:eastAsia="en-CA"/>
            </w:rPr>
          </w:pPr>
          <w:hyperlink w:anchor="_Toc35415787" w:history="1">
            <w:r w:rsidR="00AC4D42" w:rsidRPr="00AC4D42">
              <w:rPr>
                <w:rStyle w:val="Hyperlink"/>
                <w:rFonts w:ascii="Arial" w:hAnsi="Arial" w:cs="Arial"/>
                <w:noProof/>
              </w:rPr>
              <w:t>3.3</w:t>
            </w:r>
            <w:r w:rsidR="00AC4D42" w:rsidRPr="00AC4D42">
              <w:rPr>
                <w:rFonts w:ascii="Arial" w:eastAsiaTheme="minorEastAsia" w:hAnsi="Arial" w:cs="Arial"/>
                <w:noProof/>
                <w:lang w:eastAsia="en-CA"/>
              </w:rPr>
              <w:tab/>
            </w:r>
            <w:r w:rsidR="00AC4D42" w:rsidRPr="00AC4D42">
              <w:rPr>
                <w:rStyle w:val="Hyperlink"/>
                <w:rFonts w:ascii="Arial" w:hAnsi="Arial" w:cs="Arial"/>
                <w:noProof/>
              </w:rPr>
              <w:t>Individual Pathways</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_Toc35415787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16</w:t>
            </w:r>
            <w:r w:rsidR="00AC4D42" w:rsidRPr="00AC4D42">
              <w:rPr>
                <w:rFonts w:ascii="Arial" w:hAnsi="Arial" w:cs="Arial"/>
                <w:noProof/>
                <w:webHidden/>
              </w:rPr>
              <w:fldChar w:fldCharType="end"/>
            </w:r>
          </w:hyperlink>
        </w:p>
        <w:p w14:paraId="4407F3FB" w14:textId="7607DC37" w:rsidR="00AC4D42" w:rsidRPr="00AC4D42" w:rsidRDefault="00A44040">
          <w:pPr>
            <w:pStyle w:val="TOC2"/>
            <w:tabs>
              <w:tab w:val="left" w:pos="880"/>
              <w:tab w:val="right" w:leader="dot" w:pos="9350"/>
            </w:tabs>
            <w:rPr>
              <w:rFonts w:ascii="Arial" w:eastAsiaTheme="minorEastAsia" w:hAnsi="Arial" w:cs="Arial"/>
              <w:noProof/>
              <w:lang w:eastAsia="en-CA"/>
            </w:rPr>
          </w:pPr>
          <w:hyperlink w:anchor="_Toc35415788" w:history="1">
            <w:r w:rsidR="00AC4D42" w:rsidRPr="00AC4D42">
              <w:rPr>
                <w:rStyle w:val="Hyperlink"/>
                <w:rFonts w:ascii="Arial" w:hAnsi="Arial" w:cs="Arial"/>
                <w:noProof/>
              </w:rPr>
              <w:t>3.4</w:t>
            </w:r>
            <w:r w:rsidR="00AC4D42" w:rsidRPr="00AC4D42">
              <w:rPr>
                <w:rFonts w:ascii="Arial" w:eastAsiaTheme="minorEastAsia" w:hAnsi="Arial" w:cs="Arial"/>
                <w:noProof/>
                <w:lang w:eastAsia="en-CA"/>
              </w:rPr>
              <w:tab/>
            </w:r>
            <w:r w:rsidR="00AC4D42" w:rsidRPr="00AC4D42">
              <w:rPr>
                <w:rStyle w:val="Hyperlink"/>
                <w:rFonts w:ascii="Arial" w:hAnsi="Arial" w:cs="Arial"/>
                <w:noProof/>
              </w:rPr>
              <w:t>Incumbents</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_Toc35415788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17</w:t>
            </w:r>
            <w:r w:rsidR="00AC4D42" w:rsidRPr="00AC4D42">
              <w:rPr>
                <w:rFonts w:ascii="Arial" w:hAnsi="Arial" w:cs="Arial"/>
                <w:noProof/>
                <w:webHidden/>
              </w:rPr>
              <w:fldChar w:fldCharType="end"/>
            </w:r>
          </w:hyperlink>
        </w:p>
        <w:p w14:paraId="0027C5F8" w14:textId="63D79D8D" w:rsidR="00AC4D42" w:rsidRPr="00AC4D42" w:rsidRDefault="00A44040">
          <w:pPr>
            <w:pStyle w:val="TOC2"/>
            <w:tabs>
              <w:tab w:val="left" w:pos="880"/>
              <w:tab w:val="right" w:leader="dot" w:pos="9350"/>
            </w:tabs>
            <w:rPr>
              <w:rFonts w:ascii="Arial" w:eastAsiaTheme="minorEastAsia" w:hAnsi="Arial" w:cs="Arial"/>
              <w:noProof/>
              <w:lang w:eastAsia="en-CA"/>
            </w:rPr>
          </w:pPr>
          <w:hyperlink w:anchor="_Toc35415789" w:history="1">
            <w:r w:rsidR="00AC4D42" w:rsidRPr="00AC4D42">
              <w:rPr>
                <w:rStyle w:val="Hyperlink"/>
                <w:rFonts w:ascii="Arial" w:hAnsi="Arial" w:cs="Arial"/>
                <w:noProof/>
              </w:rPr>
              <w:t>3.5</w:t>
            </w:r>
            <w:r w:rsidR="00AC4D42" w:rsidRPr="00AC4D42">
              <w:rPr>
                <w:rFonts w:ascii="Arial" w:eastAsiaTheme="minorEastAsia" w:hAnsi="Arial" w:cs="Arial"/>
                <w:noProof/>
                <w:lang w:eastAsia="en-CA"/>
              </w:rPr>
              <w:tab/>
            </w:r>
            <w:r w:rsidR="00AC4D42" w:rsidRPr="00AC4D42">
              <w:rPr>
                <w:rStyle w:val="Hyperlink"/>
                <w:rFonts w:ascii="Arial" w:hAnsi="Arial" w:cs="Arial"/>
                <w:noProof/>
              </w:rPr>
              <w:t>Energy &amp; Unit Conversions</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_Toc35415789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17</w:t>
            </w:r>
            <w:r w:rsidR="00AC4D42" w:rsidRPr="00AC4D42">
              <w:rPr>
                <w:rFonts w:ascii="Arial" w:hAnsi="Arial" w:cs="Arial"/>
                <w:noProof/>
                <w:webHidden/>
              </w:rPr>
              <w:fldChar w:fldCharType="end"/>
            </w:r>
          </w:hyperlink>
        </w:p>
        <w:p w14:paraId="10E27025" w14:textId="09E4C2E3" w:rsidR="00AC4D42" w:rsidRPr="00AC4D42" w:rsidRDefault="00A44040">
          <w:pPr>
            <w:pStyle w:val="TOC2"/>
            <w:tabs>
              <w:tab w:val="left" w:pos="880"/>
              <w:tab w:val="right" w:leader="dot" w:pos="9350"/>
            </w:tabs>
            <w:rPr>
              <w:rFonts w:ascii="Arial" w:eastAsiaTheme="minorEastAsia" w:hAnsi="Arial" w:cs="Arial"/>
              <w:noProof/>
              <w:lang w:eastAsia="en-CA"/>
            </w:rPr>
          </w:pPr>
          <w:hyperlink w:anchor="_Toc35415790" w:history="1">
            <w:r w:rsidR="00AC4D42" w:rsidRPr="00AC4D42">
              <w:rPr>
                <w:rStyle w:val="Hyperlink"/>
                <w:rFonts w:ascii="Arial" w:hAnsi="Arial" w:cs="Arial"/>
                <w:noProof/>
              </w:rPr>
              <w:t>3.6</w:t>
            </w:r>
            <w:r w:rsidR="00AC4D42" w:rsidRPr="00AC4D42">
              <w:rPr>
                <w:rFonts w:ascii="Arial" w:eastAsiaTheme="minorEastAsia" w:hAnsi="Arial" w:cs="Arial"/>
                <w:noProof/>
                <w:lang w:eastAsia="en-CA"/>
              </w:rPr>
              <w:tab/>
            </w:r>
            <w:r w:rsidR="00AC4D42" w:rsidRPr="00AC4D42">
              <w:rPr>
                <w:rStyle w:val="Hyperlink"/>
                <w:rFonts w:ascii="Arial" w:hAnsi="Arial" w:cs="Arial"/>
                <w:noProof/>
              </w:rPr>
              <w:t>Constants</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_Toc35415790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17</w:t>
            </w:r>
            <w:r w:rsidR="00AC4D42" w:rsidRPr="00AC4D42">
              <w:rPr>
                <w:rFonts w:ascii="Arial" w:hAnsi="Arial" w:cs="Arial"/>
                <w:noProof/>
                <w:webHidden/>
              </w:rPr>
              <w:fldChar w:fldCharType="end"/>
            </w:r>
          </w:hyperlink>
        </w:p>
        <w:p w14:paraId="59F505FF" w14:textId="1839143F" w:rsidR="00AC4D42" w:rsidRPr="00AC4D42" w:rsidRDefault="00A44040">
          <w:pPr>
            <w:pStyle w:val="TOC2"/>
            <w:tabs>
              <w:tab w:val="left" w:pos="880"/>
              <w:tab w:val="right" w:leader="dot" w:pos="9350"/>
            </w:tabs>
            <w:rPr>
              <w:rFonts w:ascii="Arial" w:eastAsiaTheme="minorEastAsia" w:hAnsi="Arial" w:cs="Arial"/>
              <w:noProof/>
              <w:lang w:eastAsia="en-CA"/>
            </w:rPr>
          </w:pPr>
          <w:hyperlink w:anchor="_Toc35415791" w:history="1">
            <w:r w:rsidR="00AC4D42" w:rsidRPr="00AC4D42">
              <w:rPr>
                <w:rStyle w:val="Hyperlink"/>
                <w:rFonts w:ascii="Arial" w:hAnsi="Arial" w:cs="Arial"/>
                <w:noProof/>
              </w:rPr>
              <w:t>3.7</w:t>
            </w:r>
            <w:r w:rsidR="00AC4D42" w:rsidRPr="00AC4D42">
              <w:rPr>
                <w:rFonts w:ascii="Arial" w:eastAsiaTheme="minorEastAsia" w:hAnsi="Arial" w:cs="Arial"/>
                <w:noProof/>
                <w:lang w:eastAsia="en-CA"/>
              </w:rPr>
              <w:tab/>
            </w:r>
            <w:r w:rsidR="00AC4D42" w:rsidRPr="00AC4D42">
              <w:rPr>
                <w:rStyle w:val="Hyperlink"/>
                <w:rFonts w:ascii="Arial" w:hAnsi="Arial" w:cs="Arial"/>
                <w:noProof/>
              </w:rPr>
              <w:t>Process Correlations</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_Toc35415791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17</w:t>
            </w:r>
            <w:r w:rsidR="00AC4D42" w:rsidRPr="00AC4D42">
              <w:rPr>
                <w:rFonts w:ascii="Arial" w:hAnsi="Arial" w:cs="Arial"/>
                <w:noProof/>
                <w:webHidden/>
              </w:rPr>
              <w:fldChar w:fldCharType="end"/>
            </w:r>
          </w:hyperlink>
        </w:p>
        <w:p w14:paraId="27F3E594" w14:textId="0845AE0C" w:rsidR="00AC4D42" w:rsidRPr="00AC4D42" w:rsidRDefault="00A44040">
          <w:pPr>
            <w:pStyle w:val="TOC2"/>
            <w:tabs>
              <w:tab w:val="left" w:pos="880"/>
              <w:tab w:val="right" w:leader="dot" w:pos="9350"/>
            </w:tabs>
            <w:rPr>
              <w:rFonts w:ascii="Arial" w:eastAsiaTheme="minorEastAsia" w:hAnsi="Arial" w:cs="Arial"/>
              <w:noProof/>
              <w:lang w:eastAsia="en-CA"/>
            </w:rPr>
          </w:pPr>
          <w:hyperlink w:anchor="_Toc35415792" w:history="1">
            <w:r w:rsidR="00AC4D42" w:rsidRPr="00AC4D42">
              <w:rPr>
                <w:rStyle w:val="Hyperlink"/>
                <w:rFonts w:ascii="Arial" w:hAnsi="Arial" w:cs="Arial"/>
                <w:noProof/>
              </w:rPr>
              <w:t>3.8</w:t>
            </w:r>
            <w:r w:rsidR="00AC4D42" w:rsidRPr="00AC4D42">
              <w:rPr>
                <w:rFonts w:ascii="Arial" w:eastAsiaTheme="minorEastAsia" w:hAnsi="Arial" w:cs="Arial"/>
                <w:noProof/>
                <w:lang w:eastAsia="en-CA"/>
              </w:rPr>
              <w:tab/>
            </w:r>
            <w:r w:rsidR="00AC4D42" w:rsidRPr="00AC4D42">
              <w:rPr>
                <w:rStyle w:val="Hyperlink"/>
                <w:rFonts w:ascii="Arial" w:hAnsi="Arial" w:cs="Arial"/>
                <w:noProof/>
              </w:rPr>
              <w:t>Emission Factors</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_Toc35415792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18</w:t>
            </w:r>
            <w:r w:rsidR="00AC4D42" w:rsidRPr="00AC4D42">
              <w:rPr>
                <w:rFonts w:ascii="Arial" w:hAnsi="Arial" w:cs="Arial"/>
                <w:noProof/>
                <w:webHidden/>
              </w:rPr>
              <w:fldChar w:fldCharType="end"/>
            </w:r>
          </w:hyperlink>
        </w:p>
        <w:p w14:paraId="52BB37EE" w14:textId="67922714" w:rsidR="00AC4D42" w:rsidRPr="00AC4D42" w:rsidRDefault="00A44040">
          <w:pPr>
            <w:pStyle w:val="TOC1"/>
            <w:tabs>
              <w:tab w:val="right" w:leader="dot" w:pos="9350"/>
            </w:tabs>
            <w:rPr>
              <w:rFonts w:ascii="Arial" w:eastAsiaTheme="minorEastAsia" w:hAnsi="Arial" w:cs="Arial"/>
              <w:noProof/>
              <w:lang w:eastAsia="en-CA"/>
            </w:rPr>
          </w:pPr>
          <w:hyperlink w:anchor="_Toc35415793" w:history="1">
            <w:r w:rsidR="00AC4D42" w:rsidRPr="00AC4D42">
              <w:rPr>
                <w:rStyle w:val="Hyperlink"/>
                <w:rFonts w:ascii="Arial" w:hAnsi="Arial" w:cs="Arial"/>
                <w:noProof/>
              </w:rPr>
              <w:t>Part II: Technical Documentation</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_Toc35415793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19</w:t>
            </w:r>
            <w:r w:rsidR="00AC4D42" w:rsidRPr="00AC4D42">
              <w:rPr>
                <w:rFonts w:ascii="Arial" w:hAnsi="Arial" w:cs="Arial"/>
                <w:noProof/>
                <w:webHidden/>
              </w:rPr>
              <w:fldChar w:fldCharType="end"/>
            </w:r>
          </w:hyperlink>
        </w:p>
        <w:p w14:paraId="735D8524" w14:textId="6C0A0150" w:rsidR="00AC4D42" w:rsidRPr="00AC4D42" w:rsidRDefault="00A44040">
          <w:pPr>
            <w:pStyle w:val="TOC1"/>
            <w:tabs>
              <w:tab w:val="left" w:pos="440"/>
              <w:tab w:val="right" w:leader="dot" w:pos="9350"/>
            </w:tabs>
            <w:rPr>
              <w:rFonts w:ascii="Arial" w:eastAsiaTheme="minorEastAsia" w:hAnsi="Arial" w:cs="Arial"/>
              <w:noProof/>
              <w:lang w:eastAsia="en-CA"/>
            </w:rPr>
          </w:pPr>
          <w:hyperlink w:anchor="_Toc35415794" w:history="1">
            <w:r w:rsidR="00AC4D42" w:rsidRPr="00AC4D42">
              <w:rPr>
                <w:rStyle w:val="Hyperlink"/>
                <w:rFonts w:ascii="Arial" w:hAnsi="Arial" w:cs="Arial"/>
                <w:noProof/>
              </w:rPr>
              <w:t>4</w:t>
            </w:r>
            <w:r w:rsidR="00AC4D42" w:rsidRPr="00AC4D42">
              <w:rPr>
                <w:rFonts w:ascii="Arial" w:eastAsiaTheme="minorEastAsia" w:hAnsi="Arial" w:cs="Arial"/>
                <w:noProof/>
                <w:lang w:eastAsia="en-CA"/>
              </w:rPr>
              <w:tab/>
            </w:r>
            <w:r w:rsidR="00AC4D42" w:rsidRPr="00AC4D42">
              <w:rPr>
                <w:rStyle w:val="Hyperlink"/>
                <w:rFonts w:ascii="Arial" w:hAnsi="Arial" w:cs="Arial"/>
                <w:noProof/>
              </w:rPr>
              <w:t>Reference Studies</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_Toc35415794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19</w:t>
            </w:r>
            <w:r w:rsidR="00AC4D42" w:rsidRPr="00AC4D42">
              <w:rPr>
                <w:rFonts w:ascii="Arial" w:hAnsi="Arial" w:cs="Arial"/>
                <w:noProof/>
                <w:webHidden/>
              </w:rPr>
              <w:fldChar w:fldCharType="end"/>
            </w:r>
          </w:hyperlink>
        </w:p>
        <w:p w14:paraId="65C9B48E" w14:textId="4295944F" w:rsidR="00AC4D42" w:rsidRPr="00AC4D42" w:rsidRDefault="00A44040">
          <w:pPr>
            <w:pStyle w:val="TOC1"/>
            <w:tabs>
              <w:tab w:val="left" w:pos="440"/>
              <w:tab w:val="right" w:leader="dot" w:pos="9350"/>
            </w:tabs>
            <w:rPr>
              <w:rFonts w:ascii="Arial" w:eastAsiaTheme="minorEastAsia" w:hAnsi="Arial" w:cs="Arial"/>
              <w:noProof/>
              <w:lang w:eastAsia="en-CA"/>
            </w:rPr>
          </w:pPr>
          <w:hyperlink w:anchor="_Toc35415795" w:history="1">
            <w:r w:rsidR="00AC4D42" w:rsidRPr="00AC4D42">
              <w:rPr>
                <w:rStyle w:val="Hyperlink"/>
                <w:rFonts w:ascii="Arial" w:hAnsi="Arial" w:cs="Arial"/>
                <w:noProof/>
              </w:rPr>
              <w:t>5</w:t>
            </w:r>
            <w:r w:rsidR="00AC4D42" w:rsidRPr="00AC4D42">
              <w:rPr>
                <w:rFonts w:ascii="Arial" w:eastAsiaTheme="minorEastAsia" w:hAnsi="Arial" w:cs="Arial"/>
                <w:noProof/>
                <w:lang w:eastAsia="en-CA"/>
              </w:rPr>
              <w:tab/>
            </w:r>
            <w:r w:rsidR="00AC4D42" w:rsidRPr="00AC4D42">
              <w:rPr>
                <w:rStyle w:val="Hyperlink"/>
                <w:rFonts w:ascii="Arial" w:hAnsi="Arial" w:cs="Arial"/>
                <w:noProof/>
              </w:rPr>
              <w:t>Pathway: CO</w:t>
            </w:r>
            <w:r w:rsidR="00AC4D42" w:rsidRPr="00AC4D42">
              <w:rPr>
                <w:rStyle w:val="Hyperlink"/>
                <w:rFonts w:ascii="Arial" w:hAnsi="Arial" w:cs="Arial"/>
                <w:noProof/>
                <w:vertAlign w:val="subscript"/>
              </w:rPr>
              <w:t>2</w:t>
            </w:r>
            <w:r w:rsidR="00AC4D42" w:rsidRPr="00AC4D42">
              <w:rPr>
                <w:rStyle w:val="Hyperlink"/>
                <w:rFonts w:ascii="Arial" w:hAnsi="Arial" w:cs="Arial"/>
                <w:noProof/>
              </w:rPr>
              <w:t xml:space="preserve"> Mineralization</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_Toc35415795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23</w:t>
            </w:r>
            <w:r w:rsidR="00AC4D42" w:rsidRPr="00AC4D42">
              <w:rPr>
                <w:rFonts w:ascii="Arial" w:hAnsi="Arial" w:cs="Arial"/>
                <w:noProof/>
                <w:webHidden/>
              </w:rPr>
              <w:fldChar w:fldCharType="end"/>
            </w:r>
          </w:hyperlink>
        </w:p>
        <w:p w14:paraId="06209CCE" w14:textId="0CED7728" w:rsidR="00AC4D42" w:rsidRPr="00AC4D42" w:rsidRDefault="00A44040">
          <w:pPr>
            <w:pStyle w:val="TOC1"/>
            <w:tabs>
              <w:tab w:val="left" w:pos="440"/>
              <w:tab w:val="right" w:leader="dot" w:pos="9350"/>
            </w:tabs>
            <w:rPr>
              <w:rFonts w:ascii="Arial" w:eastAsiaTheme="minorEastAsia" w:hAnsi="Arial" w:cs="Arial"/>
              <w:noProof/>
              <w:lang w:eastAsia="en-CA"/>
            </w:rPr>
          </w:pPr>
          <w:hyperlink w:anchor="_Toc35415796" w:history="1">
            <w:r w:rsidR="00AC4D42" w:rsidRPr="00AC4D42">
              <w:rPr>
                <w:rStyle w:val="Hyperlink"/>
                <w:rFonts w:ascii="Arial" w:hAnsi="Arial" w:cs="Arial"/>
                <w:noProof/>
              </w:rPr>
              <w:t>6</w:t>
            </w:r>
            <w:r w:rsidR="00AC4D42" w:rsidRPr="00AC4D42">
              <w:rPr>
                <w:rFonts w:ascii="Arial" w:eastAsiaTheme="minorEastAsia" w:hAnsi="Arial" w:cs="Arial"/>
                <w:noProof/>
                <w:lang w:eastAsia="en-CA"/>
              </w:rPr>
              <w:tab/>
            </w:r>
            <w:r w:rsidR="00AC4D42" w:rsidRPr="00AC4D42">
              <w:rPr>
                <w:rStyle w:val="Hyperlink"/>
                <w:rFonts w:ascii="Arial" w:hAnsi="Arial" w:cs="Arial"/>
                <w:noProof/>
              </w:rPr>
              <w:t>Pathway: CO</w:t>
            </w:r>
            <w:r w:rsidR="00AC4D42" w:rsidRPr="00AC4D42">
              <w:rPr>
                <w:rStyle w:val="Hyperlink"/>
                <w:rFonts w:ascii="Arial" w:hAnsi="Arial" w:cs="Arial"/>
                <w:noProof/>
                <w:vertAlign w:val="subscript"/>
              </w:rPr>
              <w:t>2</w:t>
            </w:r>
            <w:r w:rsidR="00AC4D42" w:rsidRPr="00AC4D42">
              <w:rPr>
                <w:rStyle w:val="Hyperlink"/>
                <w:rFonts w:ascii="Arial" w:hAnsi="Arial" w:cs="Arial"/>
                <w:noProof/>
              </w:rPr>
              <w:t xml:space="preserve"> Reduction Involving Electricity</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_Toc35415796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23</w:t>
            </w:r>
            <w:r w:rsidR="00AC4D42" w:rsidRPr="00AC4D42">
              <w:rPr>
                <w:rFonts w:ascii="Arial" w:hAnsi="Arial" w:cs="Arial"/>
                <w:noProof/>
                <w:webHidden/>
              </w:rPr>
              <w:fldChar w:fldCharType="end"/>
            </w:r>
          </w:hyperlink>
        </w:p>
        <w:p w14:paraId="2C2C4FEC" w14:textId="263E5652" w:rsidR="00AC4D42" w:rsidRPr="00AC4D42" w:rsidRDefault="00A44040">
          <w:pPr>
            <w:pStyle w:val="TOC1"/>
            <w:tabs>
              <w:tab w:val="left" w:pos="440"/>
              <w:tab w:val="right" w:leader="dot" w:pos="9350"/>
            </w:tabs>
            <w:rPr>
              <w:rFonts w:ascii="Arial" w:eastAsiaTheme="minorEastAsia" w:hAnsi="Arial" w:cs="Arial"/>
              <w:noProof/>
              <w:lang w:eastAsia="en-CA"/>
            </w:rPr>
          </w:pPr>
          <w:hyperlink w:anchor="_Toc35415797" w:history="1">
            <w:r w:rsidR="00AC4D42" w:rsidRPr="00AC4D42">
              <w:rPr>
                <w:rStyle w:val="Hyperlink"/>
                <w:rFonts w:ascii="Arial" w:hAnsi="Arial" w:cs="Arial"/>
                <w:noProof/>
              </w:rPr>
              <w:t>7</w:t>
            </w:r>
            <w:r w:rsidR="00AC4D42" w:rsidRPr="00AC4D42">
              <w:rPr>
                <w:rFonts w:ascii="Arial" w:eastAsiaTheme="minorEastAsia" w:hAnsi="Arial" w:cs="Arial"/>
                <w:noProof/>
                <w:lang w:eastAsia="en-CA"/>
              </w:rPr>
              <w:tab/>
            </w:r>
            <w:r w:rsidR="00AC4D42" w:rsidRPr="00AC4D42">
              <w:rPr>
                <w:rStyle w:val="Hyperlink"/>
                <w:rFonts w:ascii="Arial" w:hAnsi="Arial" w:cs="Arial"/>
                <w:noProof/>
              </w:rPr>
              <w:t>Pathway: CO</w:t>
            </w:r>
            <w:r w:rsidR="00AC4D42" w:rsidRPr="00AC4D42">
              <w:rPr>
                <w:rStyle w:val="Hyperlink"/>
                <w:rFonts w:ascii="Arial" w:hAnsi="Arial" w:cs="Arial"/>
                <w:noProof/>
                <w:vertAlign w:val="subscript"/>
              </w:rPr>
              <w:t>2</w:t>
            </w:r>
            <w:r w:rsidR="00AC4D42" w:rsidRPr="00AC4D42">
              <w:rPr>
                <w:rStyle w:val="Hyperlink"/>
                <w:rFonts w:ascii="Arial" w:hAnsi="Arial" w:cs="Arial"/>
                <w:noProof/>
              </w:rPr>
              <w:t xml:space="preserve"> Reduction by a Hydrocarbon</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_Toc35415797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26</w:t>
            </w:r>
            <w:r w:rsidR="00AC4D42" w:rsidRPr="00AC4D42">
              <w:rPr>
                <w:rFonts w:ascii="Arial" w:hAnsi="Arial" w:cs="Arial"/>
                <w:noProof/>
                <w:webHidden/>
              </w:rPr>
              <w:fldChar w:fldCharType="end"/>
            </w:r>
          </w:hyperlink>
        </w:p>
        <w:p w14:paraId="3B02D658" w14:textId="6ECD22A3" w:rsidR="00AC4D42" w:rsidRPr="00AC4D42" w:rsidRDefault="00A44040">
          <w:pPr>
            <w:pStyle w:val="TOC1"/>
            <w:tabs>
              <w:tab w:val="left" w:pos="440"/>
              <w:tab w:val="right" w:leader="dot" w:pos="9350"/>
            </w:tabs>
            <w:rPr>
              <w:rFonts w:ascii="Arial" w:eastAsiaTheme="minorEastAsia" w:hAnsi="Arial" w:cs="Arial"/>
              <w:noProof/>
              <w:lang w:eastAsia="en-CA"/>
            </w:rPr>
          </w:pPr>
          <w:hyperlink w:anchor="_Toc35415798" w:history="1">
            <w:r w:rsidR="00AC4D42" w:rsidRPr="00AC4D42">
              <w:rPr>
                <w:rStyle w:val="Hyperlink"/>
                <w:rFonts w:ascii="Arial" w:hAnsi="Arial" w:cs="Arial"/>
                <w:noProof/>
              </w:rPr>
              <w:t>8</w:t>
            </w:r>
            <w:r w:rsidR="00AC4D42" w:rsidRPr="00AC4D42">
              <w:rPr>
                <w:rFonts w:ascii="Arial" w:eastAsiaTheme="minorEastAsia" w:hAnsi="Arial" w:cs="Arial"/>
                <w:noProof/>
                <w:lang w:eastAsia="en-CA"/>
              </w:rPr>
              <w:tab/>
            </w:r>
            <w:r w:rsidR="00AC4D42" w:rsidRPr="00AC4D42">
              <w:rPr>
                <w:rStyle w:val="Hyperlink"/>
                <w:rFonts w:ascii="Arial" w:hAnsi="Arial" w:cs="Arial"/>
                <w:noProof/>
              </w:rPr>
              <w:t>Pathway: CO</w:t>
            </w:r>
            <w:r w:rsidR="00AC4D42" w:rsidRPr="00AC4D42">
              <w:rPr>
                <w:rStyle w:val="Hyperlink"/>
                <w:rFonts w:ascii="Arial" w:hAnsi="Arial" w:cs="Arial"/>
                <w:noProof/>
                <w:vertAlign w:val="subscript"/>
              </w:rPr>
              <w:t>2</w:t>
            </w:r>
            <w:r w:rsidR="00AC4D42" w:rsidRPr="00AC4D42">
              <w:rPr>
                <w:rStyle w:val="Hyperlink"/>
                <w:rFonts w:ascii="Arial" w:hAnsi="Arial" w:cs="Arial"/>
                <w:noProof/>
              </w:rPr>
              <w:t xml:space="preserve"> Reduction by Hydrogen</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_Toc35415798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28</w:t>
            </w:r>
            <w:r w:rsidR="00AC4D42" w:rsidRPr="00AC4D42">
              <w:rPr>
                <w:rFonts w:ascii="Arial" w:hAnsi="Arial" w:cs="Arial"/>
                <w:noProof/>
                <w:webHidden/>
              </w:rPr>
              <w:fldChar w:fldCharType="end"/>
            </w:r>
          </w:hyperlink>
        </w:p>
        <w:p w14:paraId="76E5BDFD" w14:textId="4B18FF9F" w:rsidR="00AC4D42" w:rsidRPr="00AC4D42" w:rsidRDefault="00A44040">
          <w:pPr>
            <w:pStyle w:val="TOC1"/>
            <w:tabs>
              <w:tab w:val="left" w:pos="440"/>
              <w:tab w:val="right" w:leader="dot" w:pos="9350"/>
            </w:tabs>
            <w:rPr>
              <w:rFonts w:ascii="Arial" w:eastAsiaTheme="minorEastAsia" w:hAnsi="Arial" w:cs="Arial"/>
              <w:noProof/>
              <w:lang w:eastAsia="en-CA"/>
            </w:rPr>
          </w:pPr>
          <w:hyperlink w:anchor="_Toc35415799" w:history="1">
            <w:r w:rsidR="00AC4D42" w:rsidRPr="00AC4D42">
              <w:rPr>
                <w:rStyle w:val="Hyperlink"/>
                <w:rFonts w:ascii="Arial" w:hAnsi="Arial" w:cs="Arial"/>
                <w:noProof/>
              </w:rPr>
              <w:t>9</w:t>
            </w:r>
            <w:r w:rsidR="00AC4D42" w:rsidRPr="00AC4D42">
              <w:rPr>
                <w:rFonts w:ascii="Arial" w:eastAsiaTheme="minorEastAsia" w:hAnsi="Arial" w:cs="Arial"/>
                <w:noProof/>
                <w:lang w:eastAsia="en-CA"/>
              </w:rPr>
              <w:tab/>
            </w:r>
            <w:r w:rsidR="00AC4D42" w:rsidRPr="00AC4D42">
              <w:rPr>
                <w:rStyle w:val="Hyperlink"/>
                <w:rFonts w:ascii="Arial" w:hAnsi="Arial" w:cs="Arial"/>
                <w:noProof/>
              </w:rPr>
              <w:t>Pathway: CO</w:t>
            </w:r>
            <w:r w:rsidR="00AC4D42" w:rsidRPr="00AC4D42">
              <w:rPr>
                <w:rStyle w:val="Hyperlink"/>
                <w:rFonts w:ascii="Arial" w:hAnsi="Arial" w:cs="Arial"/>
                <w:noProof/>
                <w:vertAlign w:val="subscript"/>
              </w:rPr>
              <w:t>2</w:t>
            </w:r>
            <w:r w:rsidR="00AC4D42" w:rsidRPr="00AC4D42">
              <w:rPr>
                <w:rStyle w:val="Hyperlink"/>
                <w:rFonts w:ascii="Arial" w:hAnsi="Arial" w:cs="Arial"/>
                <w:noProof/>
              </w:rPr>
              <w:t xml:space="preserve"> Reduction Involving Light</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_Toc35415799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29</w:t>
            </w:r>
            <w:r w:rsidR="00AC4D42" w:rsidRPr="00AC4D42">
              <w:rPr>
                <w:rFonts w:ascii="Arial" w:hAnsi="Arial" w:cs="Arial"/>
                <w:noProof/>
                <w:webHidden/>
              </w:rPr>
              <w:fldChar w:fldCharType="end"/>
            </w:r>
          </w:hyperlink>
        </w:p>
        <w:p w14:paraId="66B692D0" w14:textId="2348914C" w:rsidR="00AC4D42" w:rsidRPr="00AC4D42" w:rsidRDefault="00A44040">
          <w:pPr>
            <w:pStyle w:val="TOC1"/>
            <w:tabs>
              <w:tab w:val="left" w:pos="660"/>
              <w:tab w:val="right" w:leader="dot" w:pos="9350"/>
            </w:tabs>
            <w:rPr>
              <w:rFonts w:ascii="Arial" w:eastAsiaTheme="minorEastAsia" w:hAnsi="Arial" w:cs="Arial"/>
              <w:noProof/>
              <w:lang w:eastAsia="en-CA"/>
            </w:rPr>
          </w:pPr>
          <w:hyperlink w:anchor="_Toc35415800" w:history="1">
            <w:r w:rsidR="00AC4D42" w:rsidRPr="00AC4D42">
              <w:rPr>
                <w:rStyle w:val="Hyperlink"/>
                <w:rFonts w:ascii="Arial" w:hAnsi="Arial" w:cs="Arial"/>
                <w:noProof/>
              </w:rPr>
              <w:t>10</w:t>
            </w:r>
            <w:r w:rsidR="00AC4D42" w:rsidRPr="00AC4D42">
              <w:rPr>
                <w:rFonts w:ascii="Arial" w:eastAsiaTheme="minorEastAsia" w:hAnsi="Arial" w:cs="Arial"/>
                <w:noProof/>
                <w:lang w:eastAsia="en-CA"/>
              </w:rPr>
              <w:tab/>
            </w:r>
            <w:r w:rsidR="00AC4D42" w:rsidRPr="00AC4D42">
              <w:rPr>
                <w:rStyle w:val="Hyperlink"/>
                <w:rFonts w:ascii="Arial" w:hAnsi="Arial" w:cs="Arial"/>
                <w:noProof/>
              </w:rPr>
              <w:t>Incumbent Technologies</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_Toc35415800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31</w:t>
            </w:r>
            <w:r w:rsidR="00AC4D42" w:rsidRPr="00AC4D42">
              <w:rPr>
                <w:rFonts w:ascii="Arial" w:hAnsi="Arial" w:cs="Arial"/>
                <w:noProof/>
                <w:webHidden/>
              </w:rPr>
              <w:fldChar w:fldCharType="end"/>
            </w:r>
          </w:hyperlink>
        </w:p>
        <w:p w14:paraId="052B11CE" w14:textId="4972684B" w:rsidR="00AC4D42" w:rsidRPr="00AC4D42" w:rsidRDefault="00A44040">
          <w:pPr>
            <w:pStyle w:val="TOC1"/>
            <w:tabs>
              <w:tab w:val="right" w:leader="dot" w:pos="9350"/>
            </w:tabs>
            <w:rPr>
              <w:rFonts w:ascii="Arial" w:eastAsiaTheme="minorEastAsia" w:hAnsi="Arial" w:cs="Arial"/>
              <w:noProof/>
              <w:lang w:eastAsia="en-CA"/>
            </w:rPr>
          </w:pPr>
          <w:hyperlink w:anchor="_Toc35415801" w:history="1">
            <w:r w:rsidR="00AC4D42" w:rsidRPr="00AC4D42">
              <w:rPr>
                <w:rStyle w:val="Hyperlink"/>
                <w:rFonts w:ascii="Arial" w:hAnsi="Arial" w:cs="Arial"/>
                <w:noProof/>
              </w:rPr>
              <w:t>Additional References</w:t>
            </w:r>
            <w:r w:rsidR="00AC4D42" w:rsidRPr="00AC4D42">
              <w:rPr>
                <w:rFonts w:ascii="Arial" w:hAnsi="Arial" w:cs="Arial"/>
                <w:noProof/>
                <w:webHidden/>
              </w:rPr>
              <w:tab/>
            </w:r>
            <w:r w:rsidR="00AC4D42" w:rsidRPr="00AC4D42">
              <w:rPr>
                <w:rFonts w:ascii="Arial" w:hAnsi="Arial" w:cs="Arial"/>
                <w:noProof/>
                <w:webHidden/>
              </w:rPr>
              <w:fldChar w:fldCharType="begin"/>
            </w:r>
            <w:r w:rsidR="00AC4D42" w:rsidRPr="00AC4D42">
              <w:rPr>
                <w:rFonts w:ascii="Arial" w:hAnsi="Arial" w:cs="Arial"/>
                <w:noProof/>
                <w:webHidden/>
              </w:rPr>
              <w:instrText xml:space="preserve"> PAGEREF _Toc35415801 \h </w:instrText>
            </w:r>
            <w:r w:rsidR="00AC4D42" w:rsidRPr="00AC4D42">
              <w:rPr>
                <w:rFonts w:ascii="Arial" w:hAnsi="Arial" w:cs="Arial"/>
                <w:noProof/>
                <w:webHidden/>
              </w:rPr>
            </w:r>
            <w:r w:rsidR="00AC4D42" w:rsidRPr="00AC4D42">
              <w:rPr>
                <w:rFonts w:ascii="Arial" w:hAnsi="Arial" w:cs="Arial"/>
                <w:noProof/>
                <w:webHidden/>
              </w:rPr>
              <w:fldChar w:fldCharType="separate"/>
            </w:r>
            <w:r w:rsidR="00AC4D42" w:rsidRPr="00AC4D42">
              <w:rPr>
                <w:rFonts w:ascii="Arial" w:hAnsi="Arial" w:cs="Arial"/>
                <w:noProof/>
                <w:webHidden/>
              </w:rPr>
              <w:t>34</w:t>
            </w:r>
            <w:r w:rsidR="00AC4D42" w:rsidRPr="00AC4D42">
              <w:rPr>
                <w:rFonts w:ascii="Arial" w:hAnsi="Arial" w:cs="Arial"/>
                <w:noProof/>
                <w:webHidden/>
              </w:rPr>
              <w:fldChar w:fldCharType="end"/>
            </w:r>
          </w:hyperlink>
        </w:p>
        <w:p w14:paraId="4FECEA34" w14:textId="7FB8837F" w:rsidR="00147924" w:rsidRPr="008676AE" w:rsidRDefault="00221E63" w:rsidP="005232A1">
          <w:pPr>
            <w:spacing w:line="240" w:lineRule="auto"/>
            <w:rPr>
              <w:rFonts w:ascii="Arial" w:hAnsi="Arial" w:cs="Arial"/>
            </w:rPr>
          </w:pPr>
          <w:r w:rsidRPr="00AC4D42">
            <w:rPr>
              <w:rFonts w:ascii="Arial" w:hAnsi="Arial" w:cs="Arial"/>
              <w:b/>
              <w:bCs/>
              <w:noProof/>
            </w:rPr>
            <w:fldChar w:fldCharType="end"/>
          </w:r>
        </w:p>
      </w:sdtContent>
    </w:sdt>
    <w:p w14:paraId="25092455" w14:textId="77777777" w:rsidR="005232A1" w:rsidRPr="008676AE" w:rsidRDefault="005232A1">
      <w:pPr>
        <w:rPr>
          <w:rFonts w:ascii="Arial" w:hAnsi="Arial" w:cs="Arial"/>
          <w:b/>
        </w:rPr>
      </w:pPr>
    </w:p>
    <w:p w14:paraId="1239D66D" w14:textId="3B82D3EE" w:rsidR="00456BE0" w:rsidRPr="008676AE" w:rsidRDefault="00456BE0">
      <w:pPr>
        <w:rPr>
          <w:rFonts w:ascii="Arial" w:hAnsi="Arial" w:cs="Arial"/>
          <w:bCs/>
        </w:rPr>
      </w:pPr>
      <w:r w:rsidRPr="008676AE">
        <w:rPr>
          <w:rFonts w:ascii="Arial" w:hAnsi="Arial" w:cs="Arial"/>
          <w:bCs/>
        </w:rPr>
        <w:t>List of Figures</w:t>
      </w:r>
    </w:p>
    <w:p w14:paraId="279ACAEC" w14:textId="367A7584" w:rsidR="00682B8A" w:rsidRPr="00682B8A" w:rsidRDefault="000314A2">
      <w:pPr>
        <w:pStyle w:val="TableofFigures"/>
        <w:tabs>
          <w:tab w:val="right" w:leader="dot" w:pos="9350"/>
        </w:tabs>
        <w:rPr>
          <w:rFonts w:ascii="Arial" w:eastAsiaTheme="minorEastAsia" w:hAnsi="Arial" w:cs="Arial"/>
          <w:noProof/>
          <w:lang w:eastAsia="en-CA"/>
        </w:rPr>
      </w:pPr>
      <w:r w:rsidRPr="00682B8A">
        <w:rPr>
          <w:rFonts w:ascii="Arial" w:hAnsi="Arial" w:cs="Arial"/>
          <w:b/>
        </w:rPr>
        <w:fldChar w:fldCharType="begin"/>
      </w:r>
      <w:r w:rsidRPr="00682B8A">
        <w:rPr>
          <w:rFonts w:ascii="Arial" w:hAnsi="Arial" w:cs="Arial"/>
          <w:b/>
        </w:rPr>
        <w:instrText xml:space="preserve"> TOC \h \z \c "Figure" </w:instrText>
      </w:r>
      <w:r w:rsidRPr="00682B8A">
        <w:rPr>
          <w:rFonts w:ascii="Arial" w:hAnsi="Arial" w:cs="Arial"/>
          <w:b/>
        </w:rPr>
        <w:fldChar w:fldCharType="separate"/>
      </w:r>
      <w:hyperlink w:anchor="_Toc34921686" w:history="1">
        <w:r w:rsidR="00682B8A" w:rsidRPr="00682B8A">
          <w:rPr>
            <w:rStyle w:val="Hyperlink"/>
            <w:rFonts w:ascii="Arial" w:hAnsi="Arial" w:cs="Arial"/>
            <w:noProof/>
          </w:rPr>
          <w:t>Figure 1. Process diagram showing the system boundary and main flows into and out of the model.</w:t>
        </w:r>
        <w:r w:rsidR="00682B8A" w:rsidRPr="00682B8A">
          <w:rPr>
            <w:rFonts w:ascii="Arial" w:hAnsi="Arial" w:cs="Arial"/>
            <w:noProof/>
            <w:webHidden/>
          </w:rPr>
          <w:tab/>
        </w:r>
        <w:r w:rsidR="00682B8A" w:rsidRPr="00682B8A">
          <w:rPr>
            <w:rFonts w:ascii="Arial" w:hAnsi="Arial" w:cs="Arial"/>
            <w:noProof/>
            <w:webHidden/>
          </w:rPr>
          <w:fldChar w:fldCharType="begin"/>
        </w:r>
        <w:r w:rsidR="00682B8A" w:rsidRPr="00682B8A">
          <w:rPr>
            <w:rFonts w:ascii="Arial" w:hAnsi="Arial" w:cs="Arial"/>
            <w:noProof/>
            <w:webHidden/>
          </w:rPr>
          <w:instrText xml:space="preserve"> PAGEREF _Toc34921686 \h </w:instrText>
        </w:r>
        <w:r w:rsidR="00682B8A" w:rsidRPr="00682B8A">
          <w:rPr>
            <w:rFonts w:ascii="Arial" w:hAnsi="Arial" w:cs="Arial"/>
            <w:noProof/>
            <w:webHidden/>
          </w:rPr>
        </w:r>
        <w:r w:rsidR="00682B8A" w:rsidRPr="00682B8A">
          <w:rPr>
            <w:rFonts w:ascii="Arial" w:hAnsi="Arial" w:cs="Arial"/>
            <w:noProof/>
            <w:webHidden/>
          </w:rPr>
          <w:fldChar w:fldCharType="separate"/>
        </w:r>
        <w:r w:rsidR="00AC4D42">
          <w:rPr>
            <w:rFonts w:ascii="Arial" w:hAnsi="Arial" w:cs="Arial"/>
            <w:noProof/>
            <w:webHidden/>
          </w:rPr>
          <w:t>9</w:t>
        </w:r>
        <w:r w:rsidR="00682B8A" w:rsidRPr="00682B8A">
          <w:rPr>
            <w:rFonts w:ascii="Arial" w:hAnsi="Arial" w:cs="Arial"/>
            <w:noProof/>
            <w:webHidden/>
          </w:rPr>
          <w:fldChar w:fldCharType="end"/>
        </w:r>
      </w:hyperlink>
    </w:p>
    <w:p w14:paraId="78678D5B" w14:textId="1021BC18" w:rsidR="00682B8A" w:rsidRPr="00682B8A" w:rsidRDefault="00A44040">
      <w:pPr>
        <w:pStyle w:val="TableofFigures"/>
        <w:tabs>
          <w:tab w:val="right" w:leader="dot" w:pos="9350"/>
        </w:tabs>
        <w:rPr>
          <w:rFonts w:ascii="Arial" w:eastAsiaTheme="minorEastAsia" w:hAnsi="Arial" w:cs="Arial"/>
          <w:noProof/>
          <w:lang w:eastAsia="en-CA"/>
        </w:rPr>
      </w:pPr>
      <w:hyperlink w:anchor="_Toc34921687" w:history="1">
        <w:r w:rsidR="00682B8A" w:rsidRPr="00682B8A">
          <w:rPr>
            <w:rStyle w:val="Hyperlink"/>
            <w:rFonts w:ascii="Arial" w:hAnsi="Arial" w:cs="Arial"/>
            <w:noProof/>
          </w:rPr>
          <w:t>Figure 2. General Assumptions input box</w:t>
        </w:r>
        <w:r w:rsidR="00682B8A" w:rsidRPr="00682B8A">
          <w:rPr>
            <w:rFonts w:ascii="Arial" w:hAnsi="Arial" w:cs="Arial"/>
            <w:noProof/>
            <w:webHidden/>
          </w:rPr>
          <w:tab/>
        </w:r>
        <w:r w:rsidR="00682B8A" w:rsidRPr="00682B8A">
          <w:rPr>
            <w:rFonts w:ascii="Arial" w:hAnsi="Arial" w:cs="Arial"/>
            <w:noProof/>
            <w:webHidden/>
          </w:rPr>
          <w:fldChar w:fldCharType="begin"/>
        </w:r>
        <w:r w:rsidR="00682B8A" w:rsidRPr="00682B8A">
          <w:rPr>
            <w:rFonts w:ascii="Arial" w:hAnsi="Arial" w:cs="Arial"/>
            <w:noProof/>
            <w:webHidden/>
          </w:rPr>
          <w:instrText xml:space="preserve"> PAGEREF _Toc34921687 \h </w:instrText>
        </w:r>
        <w:r w:rsidR="00682B8A" w:rsidRPr="00682B8A">
          <w:rPr>
            <w:rFonts w:ascii="Arial" w:hAnsi="Arial" w:cs="Arial"/>
            <w:noProof/>
            <w:webHidden/>
          </w:rPr>
        </w:r>
        <w:r w:rsidR="00682B8A" w:rsidRPr="00682B8A">
          <w:rPr>
            <w:rFonts w:ascii="Arial" w:hAnsi="Arial" w:cs="Arial"/>
            <w:noProof/>
            <w:webHidden/>
          </w:rPr>
          <w:fldChar w:fldCharType="separate"/>
        </w:r>
        <w:r w:rsidR="00AC4D42">
          <w:rPr>
            <w:rFonts w:ascii="Arial" w:hAnsi="Arial" w:cs="Arial"/>
            <w:noProof/>
            <w:webHidden/>
          </w:rPr>
          <w:t>11</w:t>
        </w:r>
        <w:r w:rsidR="00682B8A" w:rsidRPr="00682B8A">
          <w:rPr>
            <w:rFonts w:ascii="Arial" w:hAnsi="Arial" w:cs="Arial"/>
            <w:noProof/>
            <w:webHidden/>
          </w:rPr>
          <w:fldChar w:fldCharType="end"/>
        </w:r>
      </w:hyperlink>
    </w:p>
    <w:p w14:paraId="37A6E328" w14:textId="41F7D33A" w:rsidR="00682B8A" w:rsidRPr="00682B8A" w:rsidRDefault="00A44040">
      <w:pPr>
        <w:pStyle w:val="TableofFigures"/>
        <w:tabs>
          <w:tab w:val="right" w:leader="dot" w:pos="9350"/>
        </w:tabs>
        <w:rPr>
          <w:rFonts w:ascii="Arial" w:eastAsiaTheme="minorEastAsia" w:hAnsi="Arial" w:cs="Arial"/>
          <w:noProof/>
          <w:lang w:eastAsia="en-CA"/>
        </w:rPr>
      </w:pPr>
      <w:hyperlink w:anchor="_Toc34921688" w:history="1">
        <w:r w:rsidR="00682B8A" w:rsidRPr="00682B8A">
          <w:rPr>
            <w:rStyle w:val="Hyperlink"/>
            <w:rFonts w:ascii="Arial" w:hAnsi="Arial" w:cs="Arial"/>
            <w:noProof/>
          </w:rPr>
          <w:t>Figure 3. Example inputs box for the CO</w:t>
        </w:r>
        <w:r w:rsidR="00682B8A" w:rsidRPr="00682B8A">
          <w:rPr>
            <w:rStyle w:val="Hyperlink"/>
            <w:rFonts w:ascii="Arial" w:hAnsi="Arial" w:cs="Arial"/>
            <w:noProof/>
            <w:vertAlign w:val="subscript"/>
          </w:rPr>
          <w:t>2</w:t>
        </w:r>
        <w:r w:rsidR="00682B8A" w:rsidRPr="00682B8A">
          <w:rPr>
            <w:rStyle w:val="Hyperlink"/>
            <w:rFonts w:ascii="Arial" w:hAnsi="Arial" w:cs="Arial"/>
            <w:noProof/>
          </w:rPr>
          <w:t xml:space="preserve"> Mineralization pathway.</w:t>
        </w:r>
        <w:r w:rsidR="00682B8A" w:rsidRPr="00682B8A">
          <w:rPr>
            <w:rFonts w:ascii="Arial" w:hAnsi="Arial" w:cs="Arial"/>
            <w:noProof/>
            <w:webHidden/>
          </w:rPr>
          <w:tab/>
        </w:r>
        <w:r w:rsidR="00682B8A" w:rsidRPr="00682B8A">
          <w:rPr>
            <w:rFonts w:ascii="Arial" w:hAnsi="Arial" w:cs="Arial"/>
            <w:noProof/>
            <w:webHidden/>
          </w:rPr>
          <w:fldChar w:fldCharType="begin"/>
        </w:r>
        <w:r w:rsidR="00682B8A" w:rsidRPr="00682B8A">
          <w:rPr>
            <w:rFonts w:ascii="Arial" w:hAnsi="Arial" w:cs="Arial"/>
            <w:noProof/>
            <w:webHidden/>
          </w:rPr>
          <w:instrText xml:space="preserve"> PAGEREF _Toc34921688 \h </w:instrText>
        </w:r>
        <w:r w:rsidR="00682B8A" w:rsidRPr="00682B8A">
          <w:rPr>
            <w:rFonts w:ascii="Arial" w:hAnsi="Arial" w:cs="Arial"/>
            <w:noProof/>
            <w:webHidden/>
          </w:rPr>
        </w:r>
        <w:r w:rsidR="00682B8A" w:rsidRPr="00682B8A">
          <w:rPr>
            <w:rFonts w:ascii="Arial" w:hAnsi="Arial" w:cs="Arial"/>
            <w:noProof/>
            <w:webHidden/>
          </w:rPr>
          <w:fldChar w:fldCharType="separate"/>
        </w:r>
        <w:r w:rsidR="00AC4D42">
          <w:rPr>
            <w:rFonts w:ascii="Arial" w:hAnsi="Arial" w:cs="Arial"/>
            <w:noProof/>
            <w:webHidden/>
          </w:rPr>
          <w:t>12</w:t>
        </w:r>
        <w:r w:rsidR="00682B8A" w:rsidRPr="00682B8A">
          <w:rPr>
            <w:rFonts w:ascii="Arial" w:hAnsi="Arial" w:cs="Arial"/>
            <w:noProof/>
            <w:webHidden/>
          </w:rPr>
          <w:fldChar w:fldCharType="end"/>
        </w:r>
      </w:hyperlink>
    </w:p>
    <w:p w14:paraId="18653C31" w14:textId="336FF63B" w:rsidR="00682B8A" w:rsidRPr="00682B8A" w:rsidRDefault="00A44040">
      <w:pPr>
        <w:pStyle w:val="TableofFigures"/>
        <w:tabs>
          <w:tab w:val="right" w:leader="dot" w:pos="9350"/>
        </w:tabs>
        <w:rPr>
          <w:rFonts w:ascii="Arial" w:eastAsiaTheme="minorEastAsia" w:hAnsi="Arial" w:cs="Arial"/>
          <w:noProof/>
          <w:lang w:eastAsia="en-CA"/>
        </w:rPr>
      </w:pPr>
      <w:hyperlink w:anchor="_Toc34921689" w:history="1">
        <w:r w:rsidR="00682B8A" w:rsidRPr="00682B8A">
          <w:rPr>
            <w:rStyle w:val="Hyperlink"/>
            <w:rFonts w:ascii="Arial" w:hAnsi="Arial" w:cs="Arial"/>
            <w:noProof/>
          </w:rPr>
          <w:t>Figure 4. Example results: emissions per kg of CO</w:t>
        </w:r>
        <w:r w:rsidR="00682B8A" w:rsidRPr="00682B8A">
          <w:rPr>
            <w:rStyle w:val="Hyperlink"/>
            <w:rFonts w:ascii="Arial" w:hAnsi="Arial" w:cs="Arial"/>
            <w:noProof/>
            <w:vertAlign w:val="subscript"/>
          </w:rPr>
          <w:t>2</w:t>
        </w:r>
        <w:r w:rsidR="00682B8A" w:rsidRPr="00682B8A">
          <w:rPr>
            <w:rStyle w:val="Hyperlink"/>
            <w:rFonts w:ascii="Arial" w:hAnsi="Arial" w:cs="Arial"/>
            <w:noProof/>
          </w:rPr>
          <w:t xml:space="preserve"> converted.</w:t>
        </w:r>
        <w:r w:rsidR="00682B8A" w:rsidRPr="00682B8A">
          <w:rPr>
            <w:rFonts w:ascii="Arial" w:hAnsi="Arial" w:cs="Arial"/>
            <w:noProof/>
            <w:webHidden/>
          </w:rPr>
          <w:tab/>
        </w:r>
        <w:r w:rsidR="00682B8A" w:rsidRPr="00682B8A">
          <w:rPr>
            <w:rFonts w:ascii="Arial" w:hAnsi="Arial" w:cs="Arial"/>
            <w:noProof/>
            <w:webHidden/>
          </w:rPr>
          <w:fldChar w:fldCharType="begin"/>
        </w:r>
        <w:r w:rsidR="00682B8A" w:rsidRPr="00682B8A">
          <w:rPr>
            <w:rFonts w:ascii="Arial" w:hAnsi="Arial" w:cs="Arial"/>
            <w:noProof/>
            <w:webHidden/>
          </w:rPr>
          <w:instrText xml:space="preserve"> PAGEREF _Toc34921689 \h </w:instrText>
        </w:r>
        <w:r w:rsidR="00682B8A" w:rsidRPr="00682B8A">
          <w:rPr>
            <w:rFonts w:ascii="Arial" w:hAnsi="Arial" w:cs="Arial"/>
            <w:noProof/>
            <w:webHidden/>
          </w:rPr>
        </w:r>
        <w:r w:rsidR="00682B8A" w:rsidRPr="00682B8A">
          <w:rPr>
            <w:rFonts w:ascii="Arial" w:hAnsi="Arial" w:cs="Arial"/>
            <w:noProof/>
            <w:webHidden/>
          </w:rPr>
          <w:fldChar w:fldCharType="separate"/>
        </w:r>
        <w:r w:rsidR="00AC4D42">
          <w:rPr>
            <w:rFonts w:ascii="Arial" w:hAnsi="Arial" w:cs="Arial"/>
            <w:noProof/>
            <w:webHidden/>
          </w:rPr>
          <w:t>13</w:t>
        </w:r>
        <w:r w:rsidR="00682B8A" w:rsidRPr="00682B8A">
          <w:rPr>
            <w:rFonts w:ascii="Arial" w:hAnsi="Arial" w:cs="Arial"/>
            <w:noProof/>
            <w:webHidden/>
          </w:rPr>
          <w:fldChar w:fldCharType="end"/>
        </w:r>
      </w:hyperlink>
    </w:p>
    <w:p w14:paraId="7EC2E24A" w14:textId="476EB1E4" w:rsidR="00682B8A" w:rsidRPr="00682B8A" w:rsidRDefault="00A44040">
      <w:pPr>
        <w:pStyle w:val="TableofFigures"/>
        <w:tabs>
          <w:tab w:val="right" w:leader="dot" w:pos="9350"/>
        </w:tabs>
        <w:rPr>
          <w:rFonts w:ascii="Arial" w:eastAsiaTheme="minorEastAsia" w:hAnsi="Arial" w:cs="Arial"/>
          <w:noProof/>
          <w:lang w:eastAsia="en-CA"/>
        </w:rPr>
      </w:pPr>
      <w:hyperlink w:anchor="_Toc34921690" w:history="1">
        <w:r w:rsidR="00682B8A" w:rsidRPr="00682B8A">
          <w:rPr>
            <w:rStyle w:val="Hyperlink"/>
            <w:rFonts w:ascii="Arial" w:hAnsi="Arial" w:cs="Arial"/>
            <w:noProof/>
          </w:rPr>
          <w:t>Figure 5. Example results: emissions per kg of product</w:t>
        </w:r>
        <w:r w:rsidR="00682B8A" w:rsidRPr="00682B8A">
          <w:rPr>
            <w:rFonts w:ascii="Arial" w:hAnsi="Arial" w:cs="Arial"/>
            <w:noProof/>
            <w:webHidden/>
          </w:rPr>
          <w:tab/>
        </w:r>
        <w:r w:rsidR="00682B8A" w:rsidRPr="00682B8A">
          <w:rPr>
            <w:rFonts w:ascii="Arial" w:hAnsi="Arial" w:cs="Arial"/>
            <w:noProof/>
            <w:webHidden/>
          </w:rPr>
          <w:fldChar w:fldCharType="begin"/>
        </w:r>
        <w:r w:rsidR="00682B8A" w:rsidRPr="00682B8A">
          <w:rPr>
            <w:rFonts w:ascii="Arial" w:hAnsi="Arial" w:cs="Arial"/>
            <w:noProof/>
            <w:webHidden/>
          </w:rPr>
          <w:instrText xml:space="preserve"> PAGEREF _Toc34921690 \h </w:instrText>
        </w:r>
        <w:r w:rsidR="00682B8A" w:rsidRPr="00682B8A">
          <w:rPr>
            <w:rFonts w:ascii="Arial" w:hAnsi="Arial" w:cs="Arial"/>
            <w:noProof/>
            <w:webHidden/>
          </w:rPr>
        </w:r>
        <w:r w:rsidR="00682B8A" w:rsidRPr="00682B8A">
          <w:rPr>
            <w:rFonts w:ascii="Arial" w:hAnsi="Arial" w:cs="Arial"/>
            <w:noProof/>
            <w:webHidden/>
          </w:rPr>
          <w:fldChar w:fldCharType="separate"/>
        </w:r>
        <w:r w:rsidR="00AC4D42">
          <w:rPr>
            <w:rFonts w:ascii="Arial" w:hAnsi="Arial" w:cs="Arial"/>
            <w:noProof/>
            <w:webHidden/>
          </w:rPr>
          <w:t>14</w:t>
        </w:r>
        <w:r w:rsidR="00682B8A" w:rsidRPr="00682B8A">
          <w:rPr>
            <w:rFonts w:ascii="Arial" w:hAnsi="Arial" w:cs="Arial"/>
            <w:noProof/>
            <w:webHidden/>
          </w:rPr>
          <w:fldChar w:fldCharType="end"/>
        </w:r>
      </w:hyperlink>
    </w:p>
    <w:p w14:paraId="15701D75" w14:textId="4FB2BB7B" w:rsidR="00682B8A" w:rsidRPr="00682B8A" w:rsidRDefault="00A44040">
      <w:pPr>
        <w:pStyle w:val="TableofFigures"/>
        <w:tabs>
          <w:tab w:val="right" w:leader="dot" w:pos="9350"/>
        </w:tabs>
        <w:rPr>
          <w:rFonts w:ascii="Arial" w:eastAsiaTheme="minorEastAsia" w:hAnsi="Arial" w:cs="Arial"/>
          <w:noProof/>
          <w:lang w:eastAsia="en-CA"/>
        </w:rPr>
      </w:pPr>
      <w:hyperlink w:anchor="_Toc34921691" w:history="1">
        <w:r w:rsidR="00682B8A" w:rsidRPr="00682B8A">
          <w:rPr>
            <w:rStyle w:val="Hyperlink"/>
            <w:rFonts w:ascii="Arial" w:hAnsi="Arial" w:cs="Arial"/>
            <w:noProof/>
          </w:rPr>
          <w:t>Figure 6. Example results: avoided emissions.</w:t>
        </w:r>
        <w:r w:rsidR="00682B8A" w:rsidRPr="00682B8A">
          <w:rPr>
            <w:rFonts w:ascii="Arial" w:hAnsi="Arial" w:cs="Arial"/>
            <w:noProof/>
            <w:webHidden/>
          </w:rPr>
          <w:tab/>
        </w:r>
        <w:r w:rsidR="00682B8A" w:rsidRPr="00682B8A">
          <w:rPr>
            <w:rFonts w:ascii="Arial" w:hAnsi="Arial" w:cs="Arial"/>
            <w:noProof/>
            <w:webHidden/>
          </w:rPr>
          <w:fldChar w:fldCharType="begin"/>
        </w:r>
        <w:r w:rsidR="00682B8A" w:rsidRPr="00682B8A">
          <w:rPr>
            <w:rFonts w:ascii="Arial" w:hAnsi="Arial" w:cs="Arial"/>
            <w:noProof/>
            <w:webHidden/>
          </w:rPr>
          <w:instrText xml:space="preserve"> PAGEREF _Toc34921691 \h </w:instrText>
        </w:r>
        <w:r w:rsidR="00682B8A" w:rsidRPr="00682B8A">
          <w:rPr>
            <w:rFonts w:ascii="Arial" w:hAnsi="Arial" w:cs="Arial"/>
            <w:noProof/>
            <w:webHidden/>
          </w:rPr>
        </w:r>
        <w:r w:rsidR="00682B8A" w:rsidRPr="00682B8A">
          <w:rPr>
            <w:rFonts w:ascii="Arial" w:hAnsi="Arial" w:cs="Arial"/>
            <w:noProof/>
            <w:webHidden/>
          </w:rPr>
          <w:fldChar w:fldCharType="separate"/>
        </w:r>
        <w:r w:rsidR="00AC4D42">
          <w:rPr>
            <w:rFonts w:ascii="Arial" w:hAnsi="Arial" w:cs="Arial"/>
            <w:noProof/>
            <w:webHidden/>
          </w:rPr>
          <w:t>14</w:t>
        </w:r>
        <w:r w:rsidR="00682B8A" w:rsidRPr="00682B8A">
          <w:rPr>
            <w:rFonts w:ascii="Arial" w:hAnsi="Arial" w:cs="Arial"/>
            <w:noProof/>
            <w:webHidden/>
          </w:rPr>
          <w:fldChar w:fldCharType="end"/>
        </w:r>
      </w:hyperlink>
    </w:p>
    <w:p w14:paraId="0926CCA0" w14:textId="3403B731" w:rsidR="00682B8A" w:rsidRPr="00682B8A" w:rsidRDefault="00A44040">
      <w:pPr>
        <w:pStyle w:val="TableofFigures"/>
        <w:tabs>
          <w:tab w:val="right" w:leader="dot" w:pos="9350"/>
        </w:tabs>
        <w:rPr>
          <w:rFonts w:ascii="Arial" w:eastAsiaTheme="minorEastAsia" w:hAnsi="Arial" w:cs="Arial"/>
          <w:noProof/>
          <w:lang w:eastAsia="en-CA"/>
        </w:rPr>
      </w:pPr>
      <w:hyperlink w:anchor="_Toc34921692" w:history="1">
        <w:r w:rsidR="00682B8A" w:rsidRPr="00682B8A">
          <w:rPr>
            <w:rStyle w:val="Hyperlink"/>
            <w:rFonts w:ascii="Arial" w:hAnsi="Arial" w:cs="Arial"/>
            <w:noProof/>
          </w:rPr>
          <w:t>Figure 7. Example results: global emissions reduction potential.</w:t>
        </w:r>
        <w:r w:rsidR="00682B8A" w:rsidRPr="00682B8A">
          <w:rPr>
            <w:rFonts w:ascii="Arial" w:hAnsi="Arial" w:cs="Arial"/>
            <w:noProof/>
            <w:webHidden/>
          </w:rPr>
          <w:tab/>
        </w:r>
        <w:r w:rsidR="00682B8A" w:rsidRPr="00682B8A">
          <w:rPr>
            <w:rFonts w:ascii="Arial" w:hAnsi="Arial" w:cs="Arial"/>
            <w:noProof/>
            <w:webHidden/>
          </w:rPr>
          <w:fldChar w:fldCharType="begin"/>
        </w:r>
        <w:r w:rsidR="00682B8A" w:rsidRPr="00682B8A">
          <w:rPr>
            <w:rFonts w:ascii="Arial" w:hAnsi="Arial" w:cs="Arial"/>
            <w:noProof/>
            <w:webHidden/>
          </w:rPr>
          <w:instrText xml:space="preserve"> PAGEREF _Toc34921692 \h </w:instrText>
        </w:r>
        <w:r w:rsidR="00682B8A" w:rsidRPr="00682B8A">
          <w:rPr>
            <w:rFonts w:ascii="Arial" w:hAnsi="Arial" w:cs="Arial"/>
            <w:noProof/>
            <w:webHidden/>
          </w:rPr>
        </w:r>
        <w:r w:rsidR="00682B8A" w:rsidRPr="00682B8A">
          <w:rPr>
            <w:rFonts w:ascii="Arial" w:hAnsi="Arial" w:cs="Arial"/>
            <w:noProof/>
            <w:webHidden/>
          </w:rPr>
          <w:fldChar w:fldCharType="separate"/>
        </w:r>
        <w:r w:rsidR="00AC4D42">
          <w:rPr>
            <w:rFonts w:ascii="Arial" w:hAnsi="Arial" w:cs="Arial"/>
            <w:noProof/>
            <w:webHidden/>
          </w:rPr>
          <w:t>15</w:t>
        </w:r>
        <w:r w:rsidR="00682B8A" w:rsidRPr="00682B8A">
          <w:rPr>
            <w:rFonts w:ascii="Arial" w:hAnsi="Arial" w:cs="Arial"/>
            <w:noProof/>
            <w:webHidden/>
          </w:rPr>
          <w:fldChar w:fldCharType="end"/>
        </w:r>
      </w:hyperlink>
    </w:p>
    <w:p w14:paraId="3084D5AA" w14:textId="6F850D20" w:rsidR="00682B8A" w:rsidRPr="00682B8A" w:rsidRDefault="00A44040">
      <w:pPr>
        <w:pStyle w:val="TableofFigures"/>
        <w:tabs>
          <w:tab w:val="right" w:leader="dot" w:pos="9350"/>
        </w:tabs>
        <w:rPr>
          <w:rFonts w:ascii="Arial" w:eastAsiaTheme="minorEastAsia" w:hAnsi="Arial" w:cs="Arial"/>
          <w:noProof/>
          <w:lang w:eastAsia="en-CA"/>
        </w:rPr>
      </w:pPr>
      <w:hyperlink w:anchor="_Toc34921693" w:history="1">
        <w:r w:rsidR="00682B8A" w:rsidRPr="00682B8A">
          <w:rPr>
            <w:rStyle w:val="Hyperlink"/>
            <w:rFonts w:ascii="Arial" w:hAnsi="Arial" w:cs="Arial"/>
            <w:noProof/>
          </w:rPr>
          <w:t>Figure 8: Example of individual pathway tab.</w:t>
        </w:r>
        <w:r w:rsidR="00682B8A" w:rsidRPr="00682B8A">
          <w:rPr>
            <w:rFonts w:ascii="Arial" w:hAnsi="Arial" w:cs="Arial"/>
            <w:noProof/>
            <w:webHidden/>
          </w:rPr>
          <w:tab/>
        </w:r>
        <w:r w:rsidR="00682B8A" w:rsidRPr="00682B8A">
          <w:rPr>
            <w:rFonts w:ascii="Arial" w:hAnsi="Arial" w:cs="Arial"/>
            <w:noProof/>
            <w:webHidden/>
          </w:rPr>
          <w:fldChar w:fldCharType="begin"/>
        </w:r>
        <w:r w:rsidR="00682B8A" w:rsidRPr="00682B8A">
          <w:rPr>
            <w:rFonts w:ascii="Arial" w:hAnsi="Arial" w:cs="Arial"/>
            <w:noProof/>
            <w:webHidden/>
          </w:rPr>
          <w:instrText xml:space="preserve"> PAGEREF _Toc34921693 \h </w:instrText>
        </w:r>
        <w:r w:rsidR="00682B8A" w:rsidRPr="00682B8A">
          <w:rPr>
            <w:rFonts w:ascii="Arial" w:hAnsi="Arial" w:cs="Arial"/>
            <w:noProof/>
            <w:webHidden/>
          </w:rPr>
        </w:r>
        <w:r w:rsidR="00682B8A" w:rsidRPr="00682B8A">
          <w:rPr>
            <w:rFonts w:ascii="Arial" w:hAnsi="Arial" w:cs="Arial"/>
            <w:noProof/>
            <w:webHidden/>
          </w:rPr>
          <w:fldChar w:fldCharType="separate"/>
        </w:r>
        <w:r w:rsidR="00AC4D42">
          <w:rPr>
            <w:rFonts w:ascii="Arial" w:hAnsi="Arial" w:cs="Arial"/>
            <w:noProof/>
            <w:webHidden/>
          </w:rPr>
          <w:t>16</w:t>
        </w:r>
        <w:r w:rsidR="00682B8A" w:rsidRPr="00682B8A">
          <w:rPr>
            <w:rFonts w:ascii="Arial" w:hAnsi="Arial" w:cs="Arial"/>
            <w:noProof/>
            <w:webHidden/>
          </w:rPr>
          <w:fldChar w:fldCharType="end"/>
        </w:r>
      </w:hyperlink>
    </w:p>
    <w:p w14:paraId="7305B5CB" w14:textId="5DFBF3C7" w:rsidR="00682B8A" w:rsidRPr="00682B8A" w:rsidRDefault="00A44040">
      <w:pPr>
        <w:pStyle w:val="TableofFigures"/>
        <w:tabs>
          <w:tab w:val="right" w:leader="dot" w:pos="9350"/>
        </w:tabs>
        <w:rPr>
          <w:rFonts w:ascii="Arial" w:eastAsiaTheme="minorEastAsia" w:hAnsi="Arial" w:cs="Arial"/>
          <w:noProof/>
          <w:lang w:eastAsia="en-CA"/>
        </w:rPr>
      </w:pPr>
      <w:hyperlink w:anchor="_Toc34921694" w:history="1">
        <w:r w:rsidR="00682B8A" w:rsidRPr="00682B8A">
          <w:rPr>
            <w:rStyle w:val="Hyperlink"/>
            <w:rFonts w:ascii="Arial" w:hAnsi="Arial" w:cs="Arial"/>
            <w:noProof/>
          </w:rPr>
          <w:t>Figure 9: Areas of calculation in each individual pathway tab. Calculation boxes (red) are numbered one through five.</w:t>
        </w:r>
        <w:r w:rsidR="00682B8A" w:rsidRPr="00682B8A">
          <w:rPr>
            <w:rFonts w:ascii="Arial" w:hAnsi="Arial" w:cs="Arial"/>
            <w:noProof/>
            <w:webHidden/>
          </w:rPr>
          <w:tab/>
        </w:r>
        <w:r w:rsidR="00682B8A" w:rsidRPr="00682B8A">
          <w:rPr>
            <w:rFonts w:ascii="Arial" w:hAnsi="Arial" w:cs="Arial"/>
            <w:noProof/>
            <w:webHidden/>
          </w:rPr>
          <w:fldChar w:fldCharType="begin"/>
        </w:r>
        <w:r w:rsidR="00682B8A" w:rsidRPr="00682B8A">
          <w:rPr>
            <w:rFonts w:ascii="Arial" w:hAnsi="Arial" w:cs="Arial"/>
            <w:noProof/>
            <w:webHidden/>
          </w:rPr>
          <w:instrText xml:space="preserve"> PAGEREF _Toc34921694 \h </w:instrText>
        </w:r>
        <w:r w:rsidR="00682B8A" w:rsidRPr="00682B8A">
          <w:rPr>
            <w:rFonts w:ascii="Arial" w:hAnsi="Arial" w:cs="Arial"/>
            <w:noProof/>
            <w:webHidden/>
          </w:rPr>
        </w:r>
        <w:r w:rsidR="00682B8A" w:rsidRPr="00682B8A">
          <w:rPr>
            <w:rFonts w:ascii="Arial" w:hAnsi="Arial" w:cs="Arial"/>
            <w:noProof/>
            <w:webHidden/>
          </w:rPr>
          <w:fldChar w:fldCharType="separate"/>
        </w:r>
        <w:r w:rsidR="00AC4D42">
          <w:rPr>
            <w:rFonts w:ascii="Arial" w:hAnsi="Arial" w:cs="Arial"/>
            <w:noProof/>
            <w:webHidden/>
          </w:rPr>
          <w:t>16</w:t>
        </w:r>
        <w:r w:rsidR="00682B8A" w:rsidRPr="00682B8A">
          <w:rPr>
            <w:rFonts w:ascii="Arial" w:hAnsi="Arial" w:cs="Arial"/>
            <w:noProof/>
            <w:webHidden/>
          </w:rPr>
          <w:fldChar w:fldCharType="end"/>
        </w:r>
      </w:hyperlink>
    </w:p>
    <w:p w14:paraId="3D1C212F" w14:textId="6C9A31CA" w:rsidR="00682B8A" w:rsidRPr="00682B8A" w:rsidRDefault="00A44040">
      <w:pPr>
        <w:pStyle w:val="TableofFigures"/>
        <w:tabs>
          <w:tab w:val="right" w:leader="dot" w:pos="9350"/>
        </w:tabs>
        <w:rPr>
          <w:rFonts w:ascii="Arial" w:eastAsiaTheme="minorEastAsia" w:hAnsi="Arial" w:cs="Arial"/>
          <w:noProof/>
          <w:lang w:eastAsia="en-CA"/>
        </w:rPr>
      </w:pPr>
      <w:hyperlink w:anchor="_Toc34921695" w:history="1">
        <w:r w:rsidR="00682B8A" w:rsidRPr="00682B8A">
          <w:rPr>
            <w:rStyle w:val="Hyperlink"/>
            <w:rFonts w:ascii="Arial" w:hAnsi="Arial" w:cs="Arial"/>
            <w:noProof/>
          </w:rPr>
          <w:t>Figure 10: The Incumbents worksheet.</w:t>
        </w:r>
        <w:r w:rsidR="00682B8A" w:rsidRPr="00682B8A">
          <w:rPr>
            <w:rFonts w:ascii="Arial" w:hAnsi="Arial" w:cs="Arial"/>
            <w:noProof/>
            <w:webHidden/>
          </w:rPr>
          <w:tab/>
        </w:r>
        <w:r w:rsidR="00682B8A" w:rsidRPr="00682B8A">
          <w:rPr>
            <w:rFonts w:ascii="Arial" w:hAnsi="Arial" w:cs="Arial"/>
            <w:noProof/>
            <w:webHidden/>
          </w:rPr>
          <w:fldChar w:fldCharType="begin"/>
        </w:r>
        <w:r w:rsidR="00682B8A" w:rsidRPr="00682B8A">
          <w:rPr>
            <w:rFonts w:ascii="Arial" w:hAnsi="Arial" w:cs="Arial"/>
            <w:noProof/>
            <w:webHidden/>
          </w:rPr>
          <w:instrText xml:space="preserve"> PAGEREF _Toc34921695 \h </w:instrText>
        </w:r>
        <w:r w:rsidR="00682B8A" w:rsidRPr="00682B8A">
          <w:rPr>
            <w:rFonts w:ascii="Arial" w:hAnsi="Arial" w:cs="Arial"/>
            <w:noProof/>
            <w:webHidden/>
          </w:rPr>
        </w:r>
        <w:r w:rsidR="00682B8A" w:rsidRPr="00682B8A">
          <w:rPr>
            <w:rFonts w:ascii="Arial" w:hAnsi="Arial" w:cs="Arial"/>
            <w:noProof/>
            <w:webHidden/>
          </w:rPr>
          <w:fldChar w:fldCharType="separate"/>
        </w:r>
        <w:r w:rsidR="00AC4D42">
          <w:rPr>
            <w:rFonts w:ascii="Arial" w:hAnsi="Arial" w:cs="Arial"/>
            <w:noProof/>
            <w:webHidden/>
          </w:rPr>
          <w:t>17</w:t>
        </w:r>
        <w:r w:rsidR="00682B8A" w:rsidRPr="00682B8A">
          <w:rPr>
            <w:rFonts w:ascii="Arial" w:hAnsi="Arial" w:cs="Arial"/>
            <w:noProof/>
            <w:webHidden/>
          </w:rPr>
          <w:fldChar w:fldCharType="end"/>
        </w:r>
      </w:hyperlink>
    </w:p>
    <w:p w14:paraId="7B31EC66" w14:textId="2636F780" w:rsidR="00682B8A" w:rsidRPr="00682B8A" w:rsidRDefault="00A44040">
      <w:pPr>
        <w:pStyle w:val="TableofFigures"/>
        <w:tabs>
          <w:tab w:val="right" w:leader="dot" w:pos="9350"/>
        </w:tabs>
        <w:rPr>
          <w:rFonts w:ascii="Arial" w:eastAsiaTheme="minorEastAsia" w:hAnsi="Arial" w:cs="Arial"/>
          <w:noProof/>
          <w:lang w:eastAsia="en-CA"/>
        </w:rPr>
      </w:pPr>
      <w:hyperlink w:anchor="_Toc34921696" w:history="1">
        <w:r w:rsidR="00682B8A" w:rsidRPr="00682B8A">
          <w:rPr>
            <w:rStyle w:val="Hyperlink"/>
            <w:rFonts w:ascii="Arial" w:hAnsi="Arial" w:cs="Arial"/>
            <w:noProof/>
          </w:rPr>
          <w:t>Figure 11: The Emission Factors worksheet.</w:t>
        </w:r>
        <w:r w:rsidR="00682B8A" w:rsidRPr="00682B8A">
          <w:rPr>
            <w:rFonts w:ascii="Arial" w:hAnsi="Arial" w:cs="Arial"/>
            <w:noProof/>
            <w:webHidden/>
          </w:rPr>
          <w:tab/>
        </w:r>
        <w:r w:rsidR="00682B8A" w:rsidRPr="00682B8A">
          <w:rPr>
            <w:rFonts w:ascii="Arial" w:hAnsi="Arial" w:cs="Arial"/>
            <w:noProof/>
            <w:webHidden/>
          </w:rPr>
          <w:fldChar w:fldCharType="begin"/>
        </w:r>
        <w:r w:rsidR="00682B8A" w:rsidRPr="00682B8A">
          <w:rPr>
            <w:rFonts w:ascii="Arial" w:hAnsi="Arial" w:cs="Arial"/>
            <w:noProof/>
            <w:webHidden/>
          </w:rPr>
          <w:instrText xml:space="preserve"> PAGEREF _Toc34921696 \h </w:instrText>
        </w:r>
        <w:r w:rsidR="00682B8A" w:rsidRPr="00682B8A">
          <w:rPr>
            <w:rFonts w:ascii="Arial" w:hAnsi="Arial" w:cs="Arial"/>
            <w:noProof/>
            <w:webHidden/>
          </w:rPr>
        </w:r>
        <w:r w:rsidR="00682B8A" w:rsidRPr="00682B8A">
          <w:rPr>
            <w:rFonts w:ascii="Arial" w:hAnsi="Arial" w:cs="Arial"/>
            <w:noProof/>
            <w:webHidden/>
          </w:rPr>
          <w:fldChar w:fldCharType="separate"/>
        </w:r>
        <w:r w:rsidR="00AC4D42">
          <w:rPr>
            <w:rFonts w:ascii="Arial" w:hAnsi="Arial" w:cs="Arial"/>
            <w:noProof/>
            <w:webHidden/>
          </w:rPr>
          <w:t>18</w:t>
        </w:r>
        <w:r w:rsidR="00682B8A" w:rsidRPr="00682B8A">
          <w:rPr>
            <w:rFonts w:ascii="Arial" w:hAnsi="Arial" w:cs="Arial"/>
            <w:noProof/>
            <w:webHidden/>
          </w:rPr>
          <w:fldChar w:fldCharType="end"/>
        </w:r>
      </w:hyperlink>
    </w:p>
    <w:p w14:paraId="36E07F95" w14:textId="549307B0" w:rsidR="00490FA2" w:rsidRPr="00682B8A" w:rsidRDefault="000314A2">
      <w:pPr>
        <w:rPr>
          <w:rFonts w:ascii="Arial" w:hAnsi="Arial" w:cs="Arial"/>
          <w:b/>
        </w:rPr>
      </w:pPr>
      <w:r w:rsidRPr="00682B8A">
        <w:rPr>
          <w:rFonts w:ascii="Arial" w:hAnsi="Arial" w:cs="Arial"/>
          <w:b/>
        </w:rPr>
        <w:fldChar w:fldCharType="end"/>
      </w:r>
    </w:p>
    <w:p w14:paraId="6EDDED7F" w14:textId="77777777" w:rsidR="005232A1" w:rsidRPr="005232A1" w:rsidRDefault="005232A1">
      <w:pPr>
        <w:rPr>
          <w:rFonts w:asciiTheme="majorHAnsi" w:hAnsiTheme="majorHAnsi" w:cstheme="majorHAnsi"/>
          <w:bCs/>
          <w:sz w:val="32"/>
          <w:szCs w:val="32"/>
        </w:rPr>
      </w:pPr>
    </w:p>
    <w:p w14:paraId="4FE3DB14" w14:textId="6AC3A6AB" w:rsidR="00456BE0" w:rsidRPr="008B5E19" w:rsidRDefault="00456BE0">
      <w:pPr>
        <w:rPr>
          <w:rFonts w:ascii="Arial" w:hAnsi="Arial" w:cs="Arial"/>
          <w:bCs/>
        </w:rPr>
      </w:pPr>
      <w:r w:rsidRPr="008B5E19">
        <w:rPr>
          <w:rFonts w:ascii="Arial" w:hAnsi="Arial" w:cs="Arial"/>
          <w:bCs/>
        </w:rPr>
        <w:t>List of Tables</w:t>
      </w:r>
    </w:p>
    <w:p w14:paraId="31424AC8" w14:textId="1F4B0337" w:rsidR="00682B8A" w:rsidRPr="00682B8A" w:rsidRDefault="000314A2">
      <w:pPr>
        <w:pStyle w:val="TableofFigures"/>
        <w:tabs>
          <w:tab w:val="right" w:leader="dot" w:pos="9350"/>
        </w:tabs>
        <w:rPr>
          <w:rFonts w:ascii="Arial" w:eastAsiaTheme="minorEastAsia" w:hAnsi="Arial" w:cs="Arial"/>
          <w:noProof/>
          <w:lang w:eastAsia="en-CA"/>
        </w:rPr>
      </w:pPr>
      <w:r w:rsidRPr="00682B8A">
        <w:rPr>
          <w:rFonts w:ascii="Arial" w:hAnsi="Arial" w:cs="Arial"/>
        </w:rPr>
        <w:fldChar w:fldCharType="begin"/>
      </w:r>
      <w:r w:rsidRPr="00682B8A">
        <w:rPr>
          <w:rFonts w:ascii="Arial" w:hAnsi="Arial" w:cs="Arial"/>
        </w:rPr>
        <w:instrText xml:space="preserve"> TOC \h \z \c "Table" </w:instrText>
      </w:r>
      <w:r w:rsidRPr="00682B8A">
        <w:rPr>
          <w:rFonts w:ascii="Arial" w:hAnsi="Arial" w:cs="Arial"/>
        </w:rPr>
        <w:fldChar w:fldCharType="separate"/>
      </w:r>
      <w:hyperlink w:anchor="_Toc34921697" w:history="1">
        <w:r w:rsidR="00682B8A" w:rsidRPr="00682B8A">
          <w:rPr>
            <w:rStyle w:val="Hyperlink"/>
            <w:rFonts w:ascii="Arial" w:hAnsi="Arial" w:cs="Arial"/>
            <w:noProof/>
          </w:rPr>
          <w:t>Table 1. CCU categorization scheme</w:t>
        </w:r>
        <w:r w:rsidR="00682B8A" w:rsidRPr="00682B8A">
          <w:rPr>
            <w:rFonts w:ascii="Arial" w:hAnsi="Arial" w:cs="Arial"/>
            <w:noProof/>
            <w:webHidden/>
          </w:rPr>
          <w:tab/>
        </w:r>
        <w:r w:rsidR="00682B8A" w:rsidRPr="00682B8A">
          <w:rPr>
            <w:rFonts w:ascii="Arial" w:hAnsi="Arial" w:cs="Arial"/>
            <w:noProof/>
            <w:webHidden/>
          </w:rPr>
          <w:fldChar w:fldCharType="begin"/>
        </w:r>
        <w:r w:rsidR="00682B8A" w:rsidRPr="00682B8A">
          <w:rPr>
            <w:rFonts w:ascii="Arial" w:hAnsi="Arial" w:cs="Arial"/>
            <w:noProof/>
            <w:webHidden/>
          </w:rPr>
          <w:instrText xml:space="preserve"> PAGEREF _Toc34921697 \h </w:instrText>
        </w:r>
        <w:r w:rsidR="00682B8A" w:rsidRPr="00682B8A">
          <w:rPr>
            <w:rFonts w:ascii="Arial" w:hAnsi="Arial" w:cs="Arial"/>
            <w:noProof/>
            <w:webHidden/>
          </w:rPr>
        </w:r>
        <w:r w:rsidR="00682B8A" w:rsidRPr="00682B8A">
          <w:rPr>
            <w:rFonts w:ascii="Arial" w:hAnsi="Arial" w:cs="Arial"/>
            <w:noProof/>
            <w:webHidden/>
          </w:rPr>
          <w:fldChar w:fldCharType="separate"/>
        </w:r>
        <w:r w:rsidR="00AC4D42">
          <w:rPr>
            <w:rFonts w:ascii="Arial" w:hAnsi="Arial" w:cs="Arial"/>
            <w:noProof/>
            <w:webHidden/>
          </w:rPr>
          <w:t>6</w:t>
        </w:r>
        <w:r w:rsidR="00682B8A" w:rsidRPr="00682B8A">
          <w:rPr>
            <w:rFonts w:ascii="Arial" w:hAnsi="Arial" w:cs="Arial"/>
            <w:noProof/>
            <w:webHidden/>
          </w:rPr>
          <w:fldChar w:fldCharType="end"/>
        </w:r>
      </w:hyperlink>
    </w:p>
    <w:p w14:paraId="573BA968" w14:textId="6927A8EF" w:rsidR="00682B8A" w:rsidRPr="00682B8A" w:rsidRDefault="00A44040">
      <w:pPr>
        <w:pStyle w:val="TableofFigures"/>
        <w:tabs>
          <w:tab w:val="right" w:leader="dot" w:pos="9350"/>
        </w:tabs>
        <w:rPr>
          <w:rFonts w:ascii="Arial" w:eastAsiaTheme="minorEastAsia" w:hAnsi="Arial" w:cs="Arial"/>
          <w:noProof/>
          <w:lang w:eastAsia="en-CA"/>
        </w:rPr>
      </w:pPr>
      <w:hyperlink w:anchor="_Toc34921698" w:history="1">
        <w:r w:rsidR="00682B8A" w:rsidRPr="00682B8A">
          <w:rPr>
            <w:rStyle w:val="Hyperlink"/>
            <w:rFonts w:ascii="Arial" w:hAnsi="Arial" w:cs="Arial"/>
            <w:noProof/>
          </w:rPr>
          <w:t>Table 2: References for emission factors employed in the model.</w:t>
        </w:r>
        <w:r w:rsidR="00682B8A" w:rsidRPr="00682B8A">
          <w:rPr>
            <w:rFonts w:ascii="Arial" w:hAnsi="Arial" w:cs="Arial"/>
            <w:noProof/>
            <w:webHidden/>
          </w:rPr>
          <w:tab/>
        </w:r>
        <w:r w:rsidR="00682B8A" w:rsidRPr="00682B8A">
          <w:rPr>
            <w:rFonts w:ascii="Arial" w:hAnsi="Arial" w:cs="Arial"/>
            <w:noProof/>
            <w:webHidden/>
          </w:rPr>
          <w:fldChar w:fldCharType="begin"/>
        </w:r>
        <w:r w:rsidR="00682B8A" w:rsidRPr="00682B8A">
          <w:rPr>
            <w:rFonts w:ascii="Arial" w:hAnsi="Arial" w:cs="Arial"/>
            <w:noProof/>
            <w:webHidden/>
          </w:rPr>
          <w:instrText xml:space="preserve"> PAGEREF _Toc34921698 \h </w:instrText>
        </w:r>
        <w:r w:rsidR="00682B8A" w:rsidRPr="00682B8A">
          <w:rPr>
            <w:rFonts w:ascii="Arial" w:hAnsi="Arial" w:cs="Arial"/>
            <w:noProof/>
            <w:webHidden/>
          </w:rPr>
        </w:r>
        <w:r w:rsidR="00682B8A" w:rsidRPr="00682B8A">
          <w:rPr>
            <w:rFonts w:ascii="Arial" w:hAnsi="Arial" w:cs="Arial"/>
            <w:noProof/>
            <w:webHidden/>
          </w:rPr>
          <w:fldChar w:fldCharType="separate"/>
        </w:r>
        <w:r w:rsidR="00AC4D42">
          <w:rPr>
            <w:rFonts w:ascii="Arial" w:hAnsi="Arial" w:cs="Arial"/>
            <w:noProof/>
            <w:webHidden/>
          </w:rPr>
          <w:t>18</w:t>
        </w:r>
        <w:r w:rsidR="00682B8A" w:rsidRPr="00682B8A">
          <w:rPr>
            <w:rFonts w:ascii="Arial" w:hAnsi="Arial" w:cs="Arial"/>
            <w:noProof/>
            <w:webHidden/>
          </w:rPr>
          <w:fldChar w:fldCharType="end"/>
        </w:r>
      </w:hyperlink>
    </w:p>
    <w:p w14:paraId="26DED0F3" w14:textId="0B311D42" w:rsidR="00682B8A" w:rsidRPr="00682B8A" w:rsidRDefault="00A44040">
      <w:pPr>
        <w:pStyle w:val="TableofFigures"/>
        <w:tabs>
          <w:tab w:val="right" w:leader="dot" w:pos="9350"/>
        </w:tabs>
        <w:rPr>
          <w:rFonts w:ascii="Arial" w:eastAsiaTheme="minorEastAsia" w:hAnsi="Arial" w:cs="Arial"/>
          <w:noProof/>
          <w:lang w:eastAsia="en-CA"/>
        </w:rPr>
      </w:pPr>
      <w:hyperlink w:anchor="_Toc34921699" w:history="1">
        <w:r w:rsidR="00682B8A" w:rsidRPr="00682B8A">
          <w:rPr>
            <w:rStyle w:val="Hyperlink"/>
            <w:rFonts w:ascii="Arial" w:hAnsi="Arial" w:cs="Arial"/>
            <w:noProof/>
          </w:rPr>
          <w:t>Table 3: Calculated results on per tonne methanol produced basis.</w:t>
        </w:r>
        <w:r w:rsidR="00682B8A" w:rsidRPr="00682B8A">
          <w:rPr>
            <w:rFonts w:ascii="Arial" w:hAnsi="Arial" w:cs="Arial"/>
            <w:noProof/>
            <w:webHidden/>
          </w:rPr>
          <w:tab/>
        </w:r>
        <w:r w:rsidR="00682B8A" w:rsidRPr="00682B8A">
          <w:rPr>
            <w:rFonts w:ascii="Arial" w:hAnsi="Arial" w:cs="Arial"/>
            <w:noProof/>
            <w:webHidden/>
          </w:rPr>
          <w:fldChar w:fldCharType="begin"/>
        </w:r>
        <w:r w:rsidR="00682B8A" w:rsidRPr="00682B8A">
          <w:rPr>
            <w:rFonts w:ascii="Arial" w:hAnsi="Arial" w:cs="Arial"/>
            <w:noProof/>
            <w:webHidden/>
          </w:rPr>
          <w:instrText xml:space="preserve"> PAGEREF _Toc34921699 \h </w:instrText>
        </w:r>
        <w:r w:rsidR="00682B8A" w:rsidRPr="00682B8A">
          <w:rPr>
            <w:rFonts w:ascii="Arial" w:hAnsi="Arial" w:cs="Arial"/>
            <w:noProof/>
            <w:webHidden/>
          </w:rPr>
        </w:r>
        <w:r w:rsidR="00682B8A" w:rsidRPr="00682B8A">
          <w:rPr>
            <w:rFonts w:ascii="Arial" w:hAnsi="Arial" w:cs="Arial"/>
            <w:noProof/>
            <w:webHidden/>
          </w:rPr>
          <w:fldChar w:fldCharType="separate"/>
        </w:r>
        <w:r w:rsidR="00AC4D42">
          <w:rPr>
            <w:rFonts w:ascii="Arial" w:hAnsi="Arial" w:cs="Arial"/>
            <w:noProof/>
            <w:webHidden/>
          </w:rPr>
          <w:t>26</w:t>
        </w:r>
        <w:r w:rsidR="00682B8A" w:rsidRPr="00682B8A">
          <w:rPr>
            <w:rFonts w:ascii="Arial" w:hAnsi="Arial" w:cs="Arial"/>
            <w:noProof/>
            <w:webHidden/>
          </w:rPr>
          <w:fldChar w:fldCharType="end"/>
        </w:r>
      </w:hyperlink>
    </w:p>
    <w:p w14:paraId="4D02CFC5" w14:textId="7DE4195A" w:rsidR="00682B8A" w:rsidRPr="00682B8A" w:rsidRDefault="00A44040">
      <w:pPr>
        <w:pStyle w:val="TableofFigures"/>
        <w:tabs>
          <w:tab w:val="right" w:leader="dot" w:pos="9350"/>
        </w:tabs>
        <w:rPr>
          <w:rFonts w:ascii="Arial" w:eastAsiaTheme="minorEastAsia" w:hAnsi="Arial" w:cs="Arial"/>
          <w:noProof/>
          <w:lang w:eastAsia="en-CA"/>
        </w:rPr>
      </w:pPr>
      <w:hyperlink w:anchor="_Toc34921700" w:history="1">
        <w:r w:rsidR="00682B8A" w:rsidRPr="00682B8A">
          <w:rPr>
            <w:rStyle w:val="Hyperlink"/>
            <w:rFonts w:ascii="Arial" w:hAnsi="Arial" w:cs="Arial"/>
            <w:noProof/>
          </w:rPr>
          <w:t>Table 4: Calculated results on per tonne methanol produced basis.</w:t>
        </w:r>
        <w:r w:rsidR="00682B8A" w:rsidRPr="00682B8A">
          <w:rPr>
            <w:rFonts w:ascii="Arial" w:hAnsi="Arial" w:cs="Arial"/>
            <w:noProof/>
            <w:webHidden/>
          </w:rPr>
          <w:tab/>
        </w:r>
        <w:r w:rsidR="00682B8A" w:rsidRPr="00682B8A">
          <w:rPr>
            <w:rFonts w:ascii="Arial" w:hAnsi="Arial" w:cs="Arial"/>
            <w:noProof/>
            <w:webHidden/>
          </w:rPr>
          <w:fldChar w:fldCharType="begin"/>
        </w:r>
        <w:r w:rsidR="00682B8A" w:rsidRPr="00682B8A">
          <w:rPr>
            <w:rFonts w:ascii="Arial" w:hAnsi="Arial" w:cs="Arial"/>
            <w:noProof/>
            <w:webHidden/>
          </w:rPr>
          <w:instrText xml:space="preserve"> PAGEREF _Toc34921700 \h </w:instrText>
        </w:r>
        <w:r w:rsidR="00682B8A" w:rsidRPr="00682B8A">
          <w:rPr>
            <w:rFonts w:ascii="Arial" w:hAnsi="Arial" w:cs="Arial"/>
            <w:noProof/>
            <w:webHidden/>
          </w:rPr>
        </w:r>
        <w:r w:rsidR="00682B8A" w:rsidRPr="00682B8A">
          <w:rPr>
            <w:rFonts w:ascii="Arial" w:hAnsi="Arial" w:cs="Arial"/>
            <w:noProof/>
            <w:webHidden/>
          </w:rPr>
          <w:fldChar w:fldCharType="separate"/>
        </w:r>
        <w:r w:rsidR="00AC4D42">
          <w:rPr>
            <w:rFonts w:ascii="Arial" w:hAnsi="Arial" w:cs="Arial"/>
            <w:noProof/>
            <w:webHidden/>
          </w:rPr>
          <w:t>27</w:t>
        </w:r>
        <w:r w:rsidR="00682B8A" w:rsidRPr="00682B8A">
          <w:rPr>
            <w:rFonts w:ascii="Arial" w:hAnsi="Arial" w:cs="Arial"/>
            <w:noProof/>
            <w:webHidden/>
          </w:rPr>
          <w:fldChar w:fldCharType="end"/>
        </w:r>
      </w:hyperlink>
    </w:p>
    <w:p w14:paraId="7FE99C11" w14:textId="19A20035" w:rsidR="00682B8A" w:rsidRPr="00682B8A" w:rsidRDefault="00A44040">
      <w:pPr>
        <w:pStyle w:val="TableofFigures"/>
        <w:tabs>
          <w:tab w:val="right" w:leader="dot" w:pos="9350"/>
        </w:tabs>
        <w:rPr>
          <w:rFonts w:ascii="Arial" w:eastAsiaTheme="minorEastAsia" w:hAnsi="Arial" w:cs="Arial"/>
          <w:noProof/>
          <w:lang w:eastAsia="en-CA"/>
        </w:rPr>
      </w:pPr>
      <w:hyperlink w:anchor="_Toc34921701" w:history="1">
        <w:r w:rsidR="00682B8A" w:rsidRPr="00682B8A">
          <w:rPr>
            <w:rStyle w:val="Hyperlink"/>
            <w:rFonts w:ascii="Arial" w:hAnsi="Arial" w:cs="Arial"/>
            <w:noProof/>
          </w:rPr>
          <w:t>Table 5: Calculated results per kg methane produced.</w:t>
        </w:r>
        <w:r w:rsidR="00682B8A" w:rsidRPr="00682B8A">
          <w:rPr>
            <w:rFonts w:ascii="Arial" w:hAnsi="Arial" w:cs="Arial"/>
            <w:noProof/>
            <w:webHidden/>
          </w:rPr>
          <w:tab/>
        </w:r>
        <w:r w:rsidR="00682B8A" w:rsidRPr="00682B8A">
          <w:rPr>
            <w:rFonts w:ascii="Arial" w:hAnsi="Arial" w:cs="Arial"/>
            <w:noProof/>
            <w:webHidden/>
          </w:rPr>
          <w:fldChar w:fldCharType="begin"/>
        </w:r>
        <w:r w:rsidR="00682B8A" w:rsidRPr="00682B8A">
          <w:rPr>
            <w:rFonts w:ascii="Arial" w:hAnsi="Arial" w:cs="Arial"/>
            <w:noProof/>
            <w:webHidden/>
          </w:rPr>
          <w:instrText xml:space="preserve"> PAGEREF _Toc34921701 \h </w:instrText>
        </w:r>
        <w:r w:rsidR="00682B8A" w:rsidRPr="00682B8A">
          <w:rPr>
            <w:rFonts w:ascii="Arial" w:hAnsi="Arial" w:cs="Arial"/>
            <w:noProof/>
            <w:webHidden/>
          </w:rPr>
        </w:r>
        <w:r w:rsidR="00682B8A" w:rsidRPr="00682B8A">
          <w:rPr>
            <w:rFonts w:ascii="Arial" w:hAnsi="Arial" w:cs="Arial"/>
            <w:noProof/>
            <w:webHidden/>
          </w:rPr>
          <w:fldChar w:fldCharType="separate"/>
        </w:r>
        <w:r w:rsidR="00AC4D42">
          <w:rPr>
            <w:rFonts w:ascii="Arial" w:hAnsi="Arial" w:cs="Arial"/>
            <w:noProof/>
            <w:webHidden/>
          </w:rPr>
          <w:t>29</w:t>
        </w:r>
        <w:r w:rsidR="00682B8A" w:rsidRPr="00682B8A">
          <w:rPr>
            <w:rFonts w:ascii="Arial" w:hAnsi="Arial" w:cs="Arial"/>
            <w:noProof/>
            <w:webHidden/>
          </w:rPr>
          <w:fldChar w:fldCharType="end"/>
        </w:r>
      </w:hyperlink>
    </w:p>
    <w:p w14:paraId="401540C5" w14:textId="7962F509" w:rsidR="00682B8A" w:rsidRPr="00682B8A" w:rsidRDefault="00A44040">
      <w:pPr>
        <w:pStyle w:val="TableofFigures"/>
        <w:tabs>
          <w:tab w:val="right" w:leader="dot" w:pos="9350"/>
        </w:tabs>
        <w:rPr>
          <w:rFonts w:ascii="Arial" w:eastAsiaTheme="minorEastAsia" w:hAnsi="Arial" w:cs="Arial"/>
          <w:noProof/>
          <w:lang w:eastAsia="en-CA"/>
        </w:rPr>
      </w:pPr>
      <w:hyperlink w:anchor="_Toc34921702" w:history="1">
        <w:r w:rsidR="00682B8A" w:rsidRPr="00682B8A">
          <w:rPr>
            <w:rStyle w:val="Hyperlink"/>
            <w:rFonts w:ascii="Arial" w:hAnsi="Arial" w:cs="Arial"/>
            <w:noProof/>
          </w:rPr>
          <w:t>Table 6: Calculated emissions of additional inputs on per kg methane produced basis.</w:t>
        </w:r>
        <w:r w:rsidR="00682B8A" w:rsidRPr="00682B8A">
          <w:rPr>
            <w:rFonts w:ascii="Arial" w:hAnsi="Arial" w:cs="Arial"/>
            <w:noProof/>
            <w:webHidden/>
          </w:rPr>
          <w:tab/>
        </w:r>
        <w:r w:rsidR="00682B8A" w:rsidRPr="00682B8A">
          <w:rPr>
            <w:rFonts w:ascii="Arial" w:hAnsi="Arial" w:cs="Arial"/>
            <w:noProof/>
            <w:webHidden/>
          </w:rPr>
          <w:fldChar w:fldCharType="begin"/>
        </w:r>
        <w:r w:rsidR="00682B8A" w:rsidRPr="00682B8A">
          <w:rPr>
            <w:rFonts w:ascii="Arial" w:hAnsi="Arial" w:cs="Arial"/>
            <w:noProof/>
            <w:webHidden/>
          </w:rPr>
          <w:instrText xml:space="preserve"> PAGEREF _Toc34921702 \h </w:instrText>
        </w:r>
        <w:r w:rsidR="00682B8A" w:rsidRPr="00682B8A">
          <w:rPr>
            <w:rFonts w:ascii="Arial" w:hAnsi="Arial" w:cs="Arial"/>
            <w:noProof/>
            <w:webHidden/>
          </w:rPr>
        </w:r>
        <w:r w:rsidR="00682B8A" w:rsidRPr="00682B8A">
          <w:rPr>
            <w:rFonts w:ascii="Arial" w:hAnsi="Arial" w:cs="Arial"/>
            <w:noProof/>
            <w:webHidden/>
          </w:rPr>
          <w:fldChar w:fldCharType="separate"/>
        </w:r>
        <w:r w:rsidR="00AC4D42">
          <w:rPr>
            <w:rFonts w:ascii="Arial" w:hAnsi="Arial" w:cs="Arial"/>
            <w:noProof/>
            <w:webHidden/>
          </w:rPr>
          <w:t>30</w:t>
        </w:r>
        <w:r w:rsidR="00682B8A" w:rsidRPr="00682B8A">
          <w:rPr>
            <w:rFonts w:ascii="Arial" w:hAnsi="Arial" w:cs="Arial"/>
            <w:noProof/>
            <w:webHidden/>
          </w:rPr>
          <w:fldChar w:fldCharType="end"/>
        </w:r>
      </w:hyperlink>
    </w:p>
    <w:p w14:paraId="0A62A481" w14:textId="4438614B" w:rsidR="00682B8A" w:rsidRPr="00682B8A" w:rsidRDefault="00A44040">
      <w:pPr>
        <w:pStyle w:val="TableofFigures"/>
        <w:tabs>
          <w:tab w:val="right" w:leader="dot" w:pos="9350"/>
        </w:tabs>
        <w:rPr>
          <w:rFonts w:ascii="Arial" w:eastAsiaTheme="minorEastAsia" w:hAnsi="Arial" w:cs="Arial"/>
          <w:noProof/>
          <w:lang w:eastAsia="en-CA"/>
        </w:rPr>
      </w:pPr>
      <w:hyperlink w:anchor="_Toc34921703" w:history="1">
        <w:r w:rsidR="00682B8A" w:rsidRPr="00682B8A">
          <w:rPr>
            <w:rStyle w:val="Hyperlink"/>
            <w:rFonts w:ascii="Arial" w:hAnsi="Arial" w:cs="Arial"/>
            <w:noProof/>
          </w:rPr>
          <w:t>Table 7: Assumptions for diesel production.</w:t>
        </w:r>
        <w:r w:rsidR="00682B8A" w:rsidRPr="00682B8A">
          <w:rPr>
            <w:rFonts w:ascii="Arial" w:hAnsi="Arial" w:cs="Arial"/>
            <w:noProof/>
            <w:webHidden/>
          </w:rPr>
          <w:tab/>
        </w:r>
        <w:r w:rsidR="00682B8A" w:rsidRPr="00682B8A">
          <w:rPr>
            <w:rFonts w:ascii="Arial" w:hAnsi="Arial" w:cs="Arial"/>
            <w:noProof/>
            <w:webHidden/>
          </w:rPr>
          <w:fldChar w:fldCharType="begin"/>
        </w:r>
        <w:r w:rsidR="00682B8A" w:rsidRPr="00682B8A">
          <w:rPr>
            <w:rFonts w:ascii="Arial" w:hAnsi="Arial" w:cs="Arial"/>
            <w:noProof/>
            <w:webHidden/>
          </w:rPr>
          <w:instrText xml:space="preserve"> PAGEREF _Toc34921703 \h </w:instrText>
        </w:r>
        <w:r w:rsidR="00682B8A" w:rsidRPr="00682B8A">
          <w:rPr>
            <w:rFonts w:ascii="Arial" w:hAnsi="Arial" w:cs="Arial"/>
            <w:noProof/>
            <w:webHidden/>
          </w:rPr>
        </w:r>
        <w:r w:rsidR="00682B8A" w:rsidRPr="00682B8A">
          <w:rPr>
            <w:rFonts w:ascii="Arial" w:hAnsi="Arial" w:cs="Arial"/>
            <w:noProof/>
            <w:webHidden/>
          </w:rPr>
          <w:fldChar w:fldCharType="separate"/>
        </w:r>
        <w:r w:rsidR="00AC4D42">
          <w:rPr>
            <w:rFonts w:ascii="Arial" w:hAnsi="Arial" w:cs="Arial"/>
            <w:noProof/>
            <w:webHidden/>
          </w:rPr>
          <w:t>31</w:t>
        </w:r>
        <w:r w:rsidR="00682B8A" w:rsidRPr="00682B8A">
          <w:rPr>
            <w:rFonts w:ascii="Arial" w:hAnsi="Arial" w:cs="Arial"/>
            <w:noProof/>
            <w:webHidden/>
          </w:rPr>
          <w:fldChar w:fldCharType="end"/>
        </w:r>
      </w:hyperlink>
    </w:p>
    <w:p w14:paraId="054DA1AA" w14:textId="0756C47F" w:rsidR="00682B8A" w:rsidRPr="00682B8A" w:rsidRDefault="00A44040">
      <w:pPr>
        <w:pStyle w:val="TableofFigures"/>
        <w:tabs>
          <w:tab w:val="right" w:leader="dot" w:pos="9350"/>
        </w:tabs>
        <w:rPr>
          <w:rFonts w:ascii="Arial" w:eastAsiaTheme="minorEastAsia" w:hAnsi="Arial" w:cs="Arial"/>
          <w:noProof/>
          <w:lang w:eastAsia="en-CA"/>
        </w:rPr>
      </w:pPr>
      <w:hyperlink w:anchor="_Toc34921704" w:history="1">
        <w:r w:rsidR="00682B8A" w:rsidRPr="00682B8A">
          <w:rPr>
            <w:rStyle w:val="Hyperlink"/>
            <w:rFonts w:ascii="Arial" w:hAnsi="Arial" w:cs="Arial"/>
            <w:noProof/>
          </w:rPr>
          <w:t>Table 8: Calculated requirements for diesel production.</w:t>
        </w:r>
        <w:r w:rsidR="00682B8A" w:rsidRPr="00682B8A">
          <w:rPr>
            <w:rFonts w:ascii="Arial" w:hAnsi="Arial" w:cs="Arial"/>
            <w:noProof/>
            <w:webHidden/>
          </w:rPr>
          <w:tab/>
        </w:r>
        <w:r w:rsidR="00682B8A" w:rsidRPr="00682B8A">
          <w:rPr>
            <w:rFonts w:ascii="Arial" w:hAnsi="Arial" w:cs="Arial"/>
            <w:noProof/>
            <w:webHidden/>
          </w:rPr>
          <w:fldChar w:fldCharType="begin"/>
        </w:r>
        <w:r w:rsidR="00682B8A" w:rsidRPr="00682B8A">
          <w:rPr>
            <w:rFonts w:ascii="Arial" w:hAnsi="Arial" w:cs="Arial"/>
            <w:noProof/>
            <w:webHidden/>
          </w:rPr>
          <w:instrText xml:space="preserve"> PAGEREF _Toc34921704 \h </w:instrText>
        </w:r>
        <w:r w:rsidR="00682B8A" w:rsidRPr="00682B8A">
          <w:rPr>
            <w:rFonts w:ascii="Arial" w:hAnsi="Arial" w:cs="Arial"/>
            <w:noProof/>
            <w:webHidden/>
          </w:rPr>
        </w:r>
        <w:r w:rsidR="00682B8A" w:rsidRPr="00682B8A">
          <w:rPr>
            <w:rFonts w:ascii="Arial" w:hAnsi="Arial" w:cs="Arial"/>
            <w:noProof/>
            <w:webHidden/>
          </w:rPr>
          <w:fldChar w:fldCharType="separate"/>
        </w:r>
        <w:r w:rsidR="00AC4D42">
          <w:rPr>
            <w:rFonts w:ascii="Arial" w:hAnsi="Arial" w:cs="Arial"/>
            <w:noProof/>
            <w:webHidden/>
          </w:rPr>
          <w:t>31</w:t>
        </w:r>
        <w:r w:rsidR="00682B8A" w:rsidRPr="00682B8A">
          <w:rPr>
            <w:rFonts w:ascii="Arial" w:hAnsi="Arial" w:cs="Arial"/>
            <w:noProof/>
            <w:webHidden/>
          </w:rPr>
          <w:fldChar w:fldCharType="end"/>
        </w:r>
      </w:hyperlink>
    </w:p>
    <w:p w14:paraId="0E3F9E19" w14:textId="13D940D3" w:rsidR="00682B8A" w:rsidRPr="00682B8A" w:rsidRDefault="00A44040">
      <w:pPr>
        <w:pStyle w:val="TableofFigures"/>
        <w:tabs>
          <w:tab w:val="right" w:leader="dot" w:pos="9350"/>
        </w:tabs>
        <w:rPr>
          <w:rFonts w:ascii="Arial" w:eastAsiaTheme="minorEastAsia" w:hAnsi="Arial" w:cs="Arial"/>
          <w:noProof/>
          <w:lang w:eastAsia="en-CA"/>
        </w:rPr>
      </w:pPr>
      <w:hyperlink w:anchor="_Toc34921705" w:history="1">
        <w:r w:rsidR="00682B8A" w:rsidRPr="00682B8A">
          <w:rPr>
            <w:rStyle w:val="Hyperlink"/>
            <w:rFonts w:ascii="Arial" w:hAnsi="Arial" w:cs="Arial"/>
            <w:noProof/>
          </w:rPr>
          <w:t>Table 9: Assumptions for methane production</w:t>
        </w:r>
        <w:r w:rsidR="00682B8A" w:rsidRPr="00682B8A">
          <w:rPr>
            <w:rFonts w:ascii="Arial" w:hAnsi="Arial" w:cs="Arial"/>
            <w:noProof/>
            <w:webHidden/>
          </w:rPr>
          <w:tab/>
        </w:r>
        <w:r w:rsidR="00682B8A" w:rsidRPr="00682B8A">
          <w:rPr>
            <w:rFonts w:ascii="Arial" w:hAnsi="Arial" w:cs="Arial"/>
            <w:noProof/>
            <w:webHidden/>
          </w:rPr>
          <w:fldChar w:fldCharType="begin"/>
        </w:r>
        <w:r w:rsidR="00682B8A" w:rsidRPr="00682B8A">
          <w:rPr>
            <w:rFonts w:ascii="Arial" w:hAnsi="Arial" w:cs="Arial"/>
            <w:noProof/>
            <w:webHidden/>
          </w:rPr>
          <w:instrText xml:space="preserve"> PAGEREF _Toc34921705 \h </w:instrText>
        </w:r>
        <w:r w:rsidR="00682B8A" w:rsidRPr="00682B8A">
          <w:rPr>
            <w:rFonts w:ascii="Arial" w:hAnsi="Arial" w:cs="Arial"/>
            <w:noProof/>
            <w:webHidden/>
          </w:rPr>
        </w:r>
        <w:r w:rsidR="00682B8A" w:rsidRPr="00682B8A">
          <w:rPr>
            <w:rFonts w:ascii="Arial" w:hAnsi="Arial" w:cs="Arial"/>
            <w:noProof/>
            <w:webHidden/>
          </w:rPr>
          <w:fldChar w:fldCharType="separate"/>
        </w:r>
        <w:r w:rsidR="00AC4D42">
          <w:rPr>
            <w:rFonts w:ascii="Arial" w:hAnsi="Arial" w:cs="Arial"/>
            <w:noProof/>
            <w:webHidden/>
          </w:rPr>
          <w:t>33</w:t>
        </w:r>
        <w:r w:rsidR="00682B8A" w:rsidRPr="00682B8A">
          <w:rPr>
            <w:rFonts w:ascii="Arial" w:hAnsi="Arial" w:cs="Arial"/>
            <w:noProof/>
            <w:webHidden/>
          </w:rPr>
          <w:fldChar w:fldCharType="end"/>
        </w:r>
      </w:hyperlink>
    </w:p>
    <w:p w14:paraId="39A0E66C" w14:textId="59D80C1B" w:rsidR="00682B8A" w:rsidRPr="00682B8A" w:rsidRDefault="00A44040">
      <w:pPr>
        <w:pStyle w:val="TableofFigures"/>
        <w:tabs>
          <w:tab w:val="right" w:leader="dot" w:pos="9350"/>
        </w:tabs>
        <w:rPr>
          <w:rFonts w:ascii="Arial" w:eastAsiaTheme="minorEastAsia" w:hAnsi="Arial" w:cs="Arial"/>
          <w:noProof/>
          <w:lang w:eastAsia="en-CA"/>
        </w:rPr>
      </w:pPr>
      <w:hyperlink w:anchor="_Toc34921706" w:history="1">
        <w:r w:rsidR="00682B8A" w:rsidRPr="00682B8A">
          <w:rPr>
            <w:rStyle w:val="Hyperlink"/>
            <w:rFonts w:ascii="Arial" w:hAnsi="Arial" w:cs="Arial"/>
            <w:noProof/>
          </w:rPr>
          <w:t>Table 10: Requirements for methane production.</w:t>
        </w:r>
        <w:r w:rsidR="00682B8A" w:rsidRPr="00682B8A">
          <w:rPr>
            <w:rFonts w:ascii="Arial" w:hAnsi="Arial" w:cs="Arial"/>
            <w:noProof/>
            <w:webHidden/>
          </w:rPr>
          <w:tab/>
        </w:r>
        <w:r w:rsidR="00682B8A" w:rsidRPr="00682B8A">
          <w:rPr>
            <w:rFonts w:ascii="Arial" w:hAnsi="Arial" w:cs="Arial"/>
            <w:noProof/>
            <w:webHidden/>
          </w:rPr>
          <w:fldChar w:fldCharType="begin"/>
        </w:r>
        <w:r w:rsidR="00682B8A" w:rsidRPr="00682B8A">
          <w:rPr>
            <w:rFonts w:ascii="Arial" w:hAnsi="Arial" w:cs="Arial"/>
            <w:noProof/>
            <w:webHidden/>
          </w:rPr>
          <w:instrText xml:space="preserve"> PAGEREF _Toc34921706 \h </w:instrText>
        </w:r>
        <w:r w:rsidR="00682B8A" w:rsidRPr="00682B8A">
          <w:rPr>
            <w:rFonts w:ascii="Arial" w:hAnsi="Arial" w:cs="Arial"/>
            <w:noProof/>
            <w:webHidden/>
          </w:rPr>
        </w:r>
        <w:r w:rsidR="00682B8A" w:rsidRPr="00682B8A">
          <w:rPr>
            <w:rFonts w:ascii="Arial" w:hAnsi="Arial" w:cs="Arial"/>
            <w:noProof/>
            <w:webHidden/>
          </w:rPr>
          <w:fldChar w:fldCharType="separate"/>
        </w:r>
        <w:r w:rsidR="00AC4D42">
          <w:rPr>
            <w:rFonts w:ascii="Arial" w:hAnsi="Arial" w:cs="Arial"/>
            <w:noProof/>
            <w:webHidden/>
          </w:rPr>
          <w:t>33</w:t>
        </w:r>
        <w:r w:rsidR="00682B8A" w:rsidRPr="00682B8A">
          <w:rPr>
            <w:rFonts w:ascii="Arial" w:hAnsi="Arial" w:cs="Arial"/>
            <w:noProof/>
            <w:webHidden/>
          </w:rPr>
          <w:fldChar w:fldCharType="end"/>
        </w:r>
      </w:hyperlink>
    </w:p>
    <w:p w14:paraId="6CB47FB2" w14:textId="1461F8BE" w:rsidR="00682B8A" w:rsidRPr="00682B8A" w:rsidRDefault="00A44040">
      <w:pPr>
        <w:pStyle w:val="TableofFigures"/>
        <w:tabs>
          <w:tab w:val="right" w:leader="dot" w:pos="9350"/>
        </w:tabs>
        <w:rPr>
          <w:rFonts w:ascii="Arial" w:eastAsiaTheme="minorEastAsia" w:hAnsi="Arial" w:cs="Arial"/>
          <w:noProof/>
          <w:lang w:eastAsia="en-CA"/>
        </w:rPr>
      </w:pPr>
      <w:hyperlink w:anchor="_Toc34921707" w:history="1">
        <w:r w:rsidR="00682B8A" w:rsidRPr="00682B8A">
          <w:rPr>
            <w:rStyle w:val="Hyperlink"/>
            <w:rFonts w:ascii="Arial" w:hAnsi="Arial" w:cs="Arial"/>
            <w:noProof/>
          </w:rPr>
          <w:t>Table 11: Requirements for methanol production.</w:t>
        </w:r>
        <w:r w:rsidR="00682B8A" w:rsidRPr="00682B8A">
          <w:rPr>
            <w:rFonts w:ascii="Arial" w:hAnsi="Arial" w:cs="Arial"/>
            <w:noProof/>
            <w:webHidden/>
          </w:rPr>
          <w:tab/>
        </w:r>
        <w:r w:rsidR="00682B8A" w:rsidRPr="00682B8A">
          <w:rPr>
            <w:rFonts w:ascii="Arial" w:hAnsi="Arial" w:cs="Arial"/>
            <w:noProof/>
            <w:webHidden/>
          </w:rPr>
          <w:fldChar w:fldCharType="begin"/>
        </w:r>
        <w:r w:rsidR="00682B8A" w:rsidRPr="00682B8A">
          <w:rPr>
            <w:rFonts w:ascii="Arial" w:hAnsi="Arial" w:cs="Arial"/>
            <w:noProof/>
            <w:webHidden/>
          </w:rPr>
          <w:instrText xml:space="preserve"> PAGEREF _Toc34921707 \h </w:instrText>
        </w:r>
        <w:r w:rsidR="00682B8A" w:rsidRPr="00682B8A">
          <w:rPr>
            <w:rFonts w:ascii="Arial" w:hAnsi="Arial" w:cs="Arial"/>
            <w:noProof/>
            <w:webHidden/>
          </w:rPr>
        </w:r>
        <w:r w:rsidR="00682B8A" w:rsidRPr="00682B8A">
          <w:rPr>
            <w:rFonts w:ascii="Arial" w:hAnsi="Arial" w:cs="Arial"/>
            <w:noProof/>
            <w:webHidden/>
          </w:rPr>
          <w:fldChar w:fldCharType="separate"/>
        </w:r>
        <w:r w:rsidR="00AC4D42">
          <w:rPr>
            <w:rFonts w:ascii="Arial" w:hAnsi="Arial" w:cs="Arial"/>
            <w:noProof/>
            <w:webHidden/>
          </w:rPr>
          <w:t>33</w:t>
        </w:r>
        <w:r w:rsidR="00682B8A" w:rsidRPr="00682B8A">
          <w:rPr>
            <w:rFonts w:ascii="Arial" w:hAnsi="Arial" w:cs="Arial"/>
            <w:noProof/>
            <w:webHidden/>
          </w:rPr>
          <w:fldChar w:fldCharType="end"/>
        </w:r>
      </w:hyperlink>
    </w:p>
    <w:p w14:paraId="7358730B" w14:textId="6F126F3C" w:rsidR="00456BE0" w:rsidRPr="00682B8A" w:rsidRDefault="000314A2">
      <w:pPr>
        <w:rPr>
          <w:rFonts w:ascii="Arial" w:hAnsi="Arial" w:cs="Arial"/>
        </w:rPr>
      </w:pPr>
      <w:r w:rsidRPr="00682B8A">
        <w:rPr>
          <w:rFonts w:ascii="Arial" w:hAnsi="Arial" w:cs="Arial"/>
        </w:rPr>
        <w:fldChar w:fldCharType="end"/>
      </w:r>
      <w:r w:rsidR="00456BE0" w:rsidRPr="00682B8A">
        <w:rPr>
          <w:rFonts w:ascii="Arial" w:hAnsi="Arial" w:cs="Arial"/>
        </w:rPr>
        <w:br w:type="page"/>
      </w:r>
    </w:p>
    <w:p w14:paraId="2342529A" w14:textId="77777777" w:rsidR="00456BE0" w:rsidRPr="00A87DAD" w:rsidRDefault="00456BE0">
      <w:pPr>
        <w:rPr>
          <w:rFonts w:ascii="Arial" w:hAnsi="Arial" w:cs="Arial"/>
          <w:b/>
        </w:rPr>
      </w:pPr>
      <w:r w:rsidRPr="00A87DAD">
        <w:rPr>
          <w:rFonts w:ascii="Arial" w:hAnsi="Arial" w:cs="Arial"/>
          <w:b/>
        </w:rPr>
        <w:lastRenderedPageBreak/>
        <w:t>Acknowledgements</w:t>
      </w:r>
    </w:p>
    <w:p w14:paraId="42679D1C" w14:textId="2DB67753" w:rsidR="00456BE0" w:rsidRDefault="00456BE0" w:rsidP="008676AE">
      <w:pPr>
        <w:jc w:val="both"/>
        <w:rPr>
          <w:rFonts w:ascii="Arial" w:hAnsi="Arial" w:cs="Arial"/>
        </w:rPr>
      </w:pPr>
      <w:r w:rsidRPr="00A87DAD">
        <w:rPr>
          <w:rFonts w:ascii="Arial" w:hAnsi="Arial" w:cs="Arial"/>
        </w:rPr>
        <w:t xml:space="preserve">The authors would like to thank PRIME coalition for the feedback, financial support and helpful suggestions from James DeCunzo and Johanna Wolfson. </w:t>
      </w:r>
      <w:r w:rsidR="0088582F">
        <w:rPr>
          <w:rFonts w:ascii="Arial" w:hAnsi="Arial" w:cs="Arial"/>
        </w:rPr>
        <w:t xml:space="preserve">The authors are also grateful for the </w:t>
      </w:r>
      <w:r w:rsidR="002171DD">
        <w:rPr>
          <w:rFonts w:ascii="Arial" w:hAnsi="Arial" w:cs="Arial"/>
        </w:rPr>
        <w:t xml:space="preserve">contributions from </w:t>
      </w:r>
      <w:r w:rsidR="002171DD" w:rsidRPr="002171DD">
        <w:rPr>
          <w:rFonts w:ascii="Arial" w:hAnsi="Arial" w:cs="Arial"/>
        </w:rPr>
        <w:t>MuhammadYousuf Jabbar</w:t>
      </w:r>
      <w:r w:rsidR="002171DD">
        <w:rPr>
          <w:rFonts w:ascii="Arial" w:hAnsi="Arial" w:cs="Arial"/>
        </w:rPr>
        <w:t xml:space="preserve"> and Dr. Liang Jing, from the </w:t>
      </w:r>
      <w:r w:rsidR="002171DD" w:rsidRPr="00A87DAD">
        <w:rPr>
          <w:rFonts w:ascii="Arial" w:hAnsi="Arial" w:cs="Arial"/>
        </w:rPr>
        <w:t>Department of Chemical and Petroleum Engineering, University of Calgary</w:t>
      </w:r>
      <w:r w:rsidR="002171DD">
        <w:rPr>
          <w:rFonts w:ascii="Arial" w:hAnsi="Arial" w:cs="Arial"/>
        </w:rPr>
        <w:t>.</w:t>
      </w:r>
    </w:p>
    <w:p w14:paraId="1C0319BC" w14:textId="77777777" w:rsidR="00A87DAD" w:rsidRPr="00A87DAD" w:rsidRDefault="00A87DAD" w:rsidP="008676AE">
      <w:pPr>
        <w:jc w:val="both"/>
        <w:rPr>
          <w:rFonts w:ascii="Arial" w:hAnsi="Arial" w:cs="Arial"/>
        </w:rPr>
      </w:pPr>
    </w:p>
    <w:p w14:paraId="3DFEFD9D" w14:textId="77777777" w:rsidR="00A87DAD" w:rsidRPr="00A87DAD" w:rsidRDefault="00A87DAD">
      <w:pPr>
        <w:rPr>
          <w:rFonts w:ascii="Arial" w:hAnsi="Arial" w:cs="Arial"/>
          <w:b/>
        </w:rPr>
      </w:pPr>
      <w:r w:rsidRPr="00A87DAD">
        <w:rPr>
          <w:rFonts w:ascii="Arial" w:hAnsi="Arial" w:cs="Arial"/>
          <w:b/>
        </w:rPr>
        <w:t>Terminology and Acronyms</w:t>
      </w:r>
    </w:p>
    <w:tbl>
      <w:tblPr>
        <w:tblStyle w:val="PlainTable5"/>
        <w:tblW w:w="9153" w:type="dxa"/>
        <w:tblLook w:val="04A0" w:firstRow="1" w:lastRow="0" w:firstColumn="1" w:lastColumn="0" w:noHBand="0" w:noVBand="1"/>
      </w:tblPr>
      <w:tblGrid>
        <w:gridCol w:w="3341"/>
        <w:gridCol w:w="5812"/>
      </w:tblGrid>
      <w:tr w:rsidR="00A87DAD" w:rsidRPr="00A87DAD" w14:paraId="47C1AB78" w14:textId="77777777" w:rsidTr="00A87DAD">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3341" w:type="dxa"/>
            <w:noWrap/>
          </w:tcPr>
          <w:p w14:paraId="7A545256" w14:textId="77777777" w:rsidR="00A87DAD" w:rsidRPr="00EB569D" w:rsidRDefault="00A87DAD" w:rsidP="00752D77">
            <w:pPr>
              <w:jc w:val="center"/>
              <w:rPr>
                <w:rFonts w:ascii="Arial" w:eastAsia="Times New Roman" w:hAnsi="Arial" w:cs="Arial"/>
                <w:color w:val="000000"/>
                <w:sz w:val="22"/>
                <w:lang w:eastAsia="en-CA"/>
              </w:rPr>
            </w:pPr>
            <w:r w:rsidRPr="00EB569D">
              <w:rPr>
                <w:rFonts w:ascii="Arial" w:eastAsia="Times New Roman" w:hAnsi="Arial" w:cs="Arial"/>
                <w:color w:val="000000"/>
                <w:sz w:val="22"/>
                <w:lang w:eastAsia="en-CA"/>
              </w:rPr>
              <w:t>Acronyms and abbreviations</w:t>
            </w:r>
          </w:p>
        </w:tc>
        <w:tc>
          <w:tcPr>
            <w:tcW w:w="5812" w:type="dxa"/>
            <w:noWrap/>
          </w:tcPr>
          <w:p w14:paraId="0FE7B970" w14:textId="77777777" w:rsidR="00A87DAD" w:rsidRPr="00EB569D" w:rsidRDefault="00A87DAD" w:rsidP="00A87DAD">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en-CA"/>
              </w:rPr>
            </w:pPr>
            <w:r w:rsidRPr="00EB569D">
              <w:rPr>
                <w:rFonts w:ascii="Arial" w:eastAsia="Times New Roman" w:hAnsi="Arial" w:cs="Arial"/>
                <w:color w:val="000000"/>
                <w:sz w:val="22"/>
                <w:lang w:eastAsia="en-CA"/>
              </w:rPr>
              <w:t>Description</w:t>
            </w:r>
          </w:p>
        </w:tc>
      </w:tr>
      <w:tr w:rsidR="00A87DAD" w:rsidRPr="00467AC9" w14:paraId="1254B217" w14:textId="77777777" w:rsidTr="00A87DA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41" w:type="dxa"/>
            <w:noWrap/>
            <w:hideMark/>
          </w:tcPr>
          <w:p w14:paraId="6BDBF3C2" w14:textId="77777777" w:rsidR="00A87DAD" w:rsidRPr="00EB569D" w:rsidRDefault="00A87DAD" w:rsidP="00A87DAD">
            <w:pPr>
              <w:jc w:val="left"/>
              <w:rPr>
                <w:rFonts w:ascii="Arial" w:eastAsia="Times New Roman" w:hAnsi="Arial" w:cs="Arial"/>
                <w:color w:val="000000"/>
                <w:sz w:val="22"/>
                <w:lang w:eastAsia="en-CA"/>
              </w:rPr>
            </w:pPr>
            <w:r w:rsidRPr="00EB569D">
              <w:rPr>
                <w:rFonts w:ascii="Arial" w:eastAsia="Times New Roman" w:hAnsi="Arial" w:cs="Arial"/>
                <w:color w:val="000000"/>
                <w:sz w:val="22"/>
                <w:lang w:eastAsia="en-CA"/>
              </w:rPr>
              <w:t>CCU</w:t>
            </w:r>
          </w:p>
        </w:tc>
        <w:tc>
          <w:tcPr>
            <w:tcW w:w="5812" w:type="dxa"/>
            <w:noWrap/>
            <w:hideMark/>
          </w:tcPr>
          <w:p w14:paraId="70233928" w14:textId="77777777" w:rsidR="00A87DAD" w:rsidRPr="00EB569D" w:rsidRDefault="00A87DAD" w:rsidP="00A87DA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sidRPr="00EB569D">
              <w:rPr>
                <w:rFonts w:ascii="Arial" w:eastAsia="Times New Roman" w:hAnsi="Arial" w:cs="Arial"/>
                <w:color w:val="000000"/>
                <w:lang w:eastAsia="en-CA"/>
              </w:rPr>
              <w:t>Carbon Capture and Utilization</w:t>
            </w:r>
          </w:p>
        </w:tc>
      </w:tr>
      <w:tr w:rsidR="00A87DAD" w:rsidRPr="00467AC9" w14:paraId="77EB23B3" w14:textId="77777777" w:rsidTr="00A87DAD">
        <w:trPr>
          <w:trHeight w:val="290"/>
        </w:trPr>
        <w:tc>
          <w:tcPr>
            <w:cnfStyle w:val="001000000000" w:firstRow="0" w:lastRow="0" w:firstColumn="1" w:lastColumn="0" w:oddVBand="0" w:evenVBand="0" w:oddHBand="0" w:evenHBand="0" w:firstRowFirstColumn="0" w:firstRowLastColumn="0" w:lastRowFirstColumn="0" w:lastRowLastColumn="0"/>
            <w:tcW w:w="3341" w:type="dxa"/>
            <w:noWrap/>
            <w:hideMark/>
          </w:tcPr>
          <w:p w14:paraId="5640C7E3" w14:textId="77777777" w:rsidR="00A87DAD" w:rsidRPr="00467AC9" w:rsidRDefault="00A87DAD" w:rsidP="00A87DAD">
            <w:pPr>
              <w:jc w:val="left"/>
              <w:rPr>
                <w:rFonts w:ascii="Arial" w:eastAsia="Times New Roman" w:hAnsi="Arial" w:cs="Arial"/>
                <w:color w:val="000000"/>
                <w:sz w:val="22"/>
                <w:lang w:eastAsia="en-CA"/>
              </w:rPr>
            </w:pPr>
            <w:r w:rsidRPr="00467AC9">
              <w:rPr>
                <w:rFonts w:ascii="Arial" w:eastAsia="Times New Roman" w:hAnsi="Arial" w:cs="Arial"/>
                <w:color w:val="000000"/>
                <w:sz w:val="22"/>
                <w:lang w:eastAsia="en-CA"/>
              </w:rPr>
              <w:t>GHG</w:t>
            </w:r>
          </w:p>
        </w:tc>
        <w:tc>
          <w:tcPr>
            <w:tcW w:w="5812" w:type="dxa"/>
            <w:noWrap/>
            <w:hideMark/>
          </w:tcPr>
          <w:p w14:paraId="0E413DC3" w14:textId="77777777" w:rsidR="00A87DAD" w:rsidRPr="00467AC9" w:rsidRDefault="00A87DAD" w:rsidP="00A87DA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sidRPr="00467AC9">
              <w:rPr>
                <w:rFonts w:ascii="Arial" w:eastAsia="Times New Roman" w:hAnsi="Arial" w:cs="Arial"/>
                <w:color w:val="000000"/>
                <w:lang w:eastAsia="en-CA"/>
              </w:rPr>
              <w:t>Greenhouse Gases</w:t>
            </w:r>
          </w:p>
        </w:tc>
      </w:tr>
      <w:tr w:rsidR="00A87DAD" w:rsidRPr="00467AC9" w14:paraId="2D70D4DB" w14:textId="77777777" w:rsidTr="00A87DA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41" w:type="dxa"/>
            <w:noWrap/>
            <w:hideMark/>
          </w:tcPr>
          <w:p w14:paraId="12C57D45" w14:textId="77777777" w:rsidR="00A87DAD" w:rsidRPr="00467AC9" w:rsidRDefault="00A87DAD" w:rsidP="00A87DAD">
            <w:pPr>
              <w:jc w:val="left"/>
              <w:rPr>
                <w:rFonts w:ascii="Arial" w:eastAsia="Times New Roman" w:hAnsi="Arial" w:cs="Arial"/>
                <w:color w:val="000000"/>
                <w:sz w:val="22"/>
                <w:lang w:eastAsia="en-CA"/>
              </w:rPr>
            </w:pPr>
            <w:r w:rsidRPr="00467AC9">
              <w:rPr>
                <w:rFonts w:ascii="Arial" w:eastAsia="Times New Roman" w:hAnsi="Arial" w:cs="Arial"/>
                <w:color w:val="000000"/>
                <w:sz w:val="22"/>
                <w:lang w:eastAsia="en-CA"/>
              </w:rPr>
              <w:t>LCA</w:t>
            </w:r>
          </w:p>
        </w:tc>
        <w:tc>
          <w:tcPr>
            <w:tcW w:w="5812" w:type="dxa"/>
            <w:noWrap/>
            <w:hideMark/>
          </w:tcPr>
          <w:p w14:paraId="3D6381A1" w14:textId="77777777" w:rsidR="00A87DAD" w:rsidRPr="00467AC9" w:rsidRDefault="00A87DAD" w:rsidP="00A87DA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CA"/>
              </w:rPr>
            </w:pPr>
            <w:r w:rsidRPr="00467AC9">
              <w:rPr>
                <w:rFonts w:ascii="Arial" w:eastAsia="Times New Roman" w:hAnsi="Arial" w:cs="Arial"/>
                <w:color w:val="000000"/>
                <w:lang w:eastAsia="en-CA"/>
              </w:rPr>
              <w:t>Life Cycle Assessment</w:t>
            </w:r>
          </w:p>
        </w:tc>
      </w:tr>
      <w:tr w:rsidR="00A87DAD" w:rsidRPr="00467AC9" w14:paraId="5F00B98C" w14:textId="77777777" w:rsidTr="00A87DAD">
        <w:trPr>
          <w:trHeight w:val="290"/>
        </w:trPr>
        <w:tc>
          <w:tcPr>
            <w:cnfStyle w:val="001000000000" w:firstRow="0" w:lastRow="0" w:firstColumn="1" w:lastColumn="0" w:oddVBand="0" w:evenVBand="0" w:oddHBand="0" w:evenHBand="0" w:firstRowFirstColumn="0" w:firstRowLastColumn="0" w:lastRowFirstColumn="0" w:lastRowLastColumn="0"/>
            <w:tcW w:w="3341" w:type="dxa"/>
            <w:noWrap/>
            <w:hideMark/>
          </w:tcPr>
          <w:p w14:paraId="5CA2A774" w14:textId="77777777" w:rsidR="00A87DAD" w:rsidRPr="00467AC9" w:rsidRDefault="00A87DAD" w:rsidP="00A87DAD">
            <w:pPr>
              <w:jc w:val="left"/>
              <w:rPr>
                <w:rFonts w:ascii="Arial" w:eastAsia="Times New Roman" w:hAnsi="Arial" w:cs="Arial"/>
                <w:color w:val="000000"/>
                <w:sz w:val="22"/>
                <w:lang w:eastAsia="en-CA"/>
              </w:rPr>
            </w:pPr>
            <w:r w:rsidRPr="00467AC9">
              <w:rPr>
                <w:rFonts w:ascii="Arial" w:eastAsia="Times New Roman" w:hAnsi="Arial" w:cs="Arial"/>
                <w:color w:val="000000"/>
                <w:sz w:val="22"/>
                <w:lang w:eastAsia="en-CA"/>
              </w:rPr>
              <w:t>DAC</w:t>
            </w:r>
          </w:p>
        </w:tc>
        <w:tc>
          <w:tcPr>
            <w:tcW w:w="5812" w:type="dxa"/>
            <w:noWrap/>
            <w:hideMark/>
          </w:tcPr>
          <w:p w14:paraId="66FEFB6F" w14:textId="77777777" w:rsidR="00A87DAD" w:rsidRPr="00467AC9" w:rsidRDefault="00A87DAD" w:rsidP="00A87DA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CA"/>
              </w:rPr>
            </w:pPr>
            <w:r w:rsidRPr="00467AC9">
              <w:rPr>
                <w:rFonts w:ascii="Arial" w:eastAsia="Times New Roman" w:hAnsi="Arial" w:cs="Arial"/>
                <w:color w:val="000000"/>
                <w:lang w:eastAsia="en-CA"/>
              </w:rPr>
              <w:t>Direct Air Capture (CO</w:t>
            </w:r>
            <w:r w:rsidRPr="005B615A">
              <w:rPr>
                <w:rFonts w:ascii="Arial" w:eastAsia="Times New Roman" w:hAnsi="Arial" w:cs="Arial"/>
                <w:color w:val="000000"/>
                <w:vertAlign w:val="subscript"/>
                <w:lang w:eastAsia="en-CA"/>
              </w:rPr>
              <w:t>2</w:t>
            </w:r>
            <w:r w:rsidRPr="00467AC9">
              <w:rPr>
                <w:rFonts w:ascii="Arial" w:eastAsia="Times New Roman" w:hAnsi="Arial" w:cs="Arial"/>
                <w:color w:val="000000"/>
                <w:lang w:eastAsia="en-CA"/>
              </w:rPr>
              <w:t>)</w:t>
            </w:r>
          </w:p>
        </w:tc>
      </w:tr>
      <w:tr w:rsidR="00A87DAD" w:rsidRPr="00467AC9" w14:paraId="3BC38A5A" w14:textId="77777777" w:rsidTr="00A87DA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41" w:type="dxa"/>
            <w:noWrap/>
          </w:tcPr>
          <w:p w14:paraId="39DB231A" w14:textId="77777777" w:rsidR="00A87DAD" w:rsidRPr="00467AC9" w:rsidRDefault="00A87DAD" w:rsidP="00A87DAD">
            <w:pPr>
              <w:jc w:val="left"/>
              <w:rPr>
                <w:rFonts w:ascii="Arial" w:hAnsi="Arial" w:cs="Arial"/>
                <w:color w:val="000000"/>
                <w:sz w:val="22"/>
              </w:rPr>
            </w:pPr>
            <w:r w:rsidRPr="00467AC9">
              <w:rPr>
                <w:rFonts w:ascii="Arial" w:hAnsi="Arial" w:cs="Arial"/>
                <w:color w:val="000000"/>
                <w:sz w:val="22"/>
              </w:rPr>
              <w:t>DMC-O</w:t>
            </w:r>
          </w:p>
        </w:tc>
        <w:tc>
          <w:tcPr>
            <w:tcW w:w="5812" w:type="dxa"/>
            <w:noWrap/>
          </w:tcPr>
          <w:p w14:paraId="26DE5DDC" w14:textId="77777777" w:rsidR="00A87DAD" w:rsidRPr="00467AC9" w:rsidRDefault="00A87DAD" w:rsidP="00A87DAD">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467AC9">
              <w:rPr>
                <w:rFonts w:ascii="Arial" w:hAnsi="Arial" w:cs="Arial"/>
                <w:color w:val="000000"/>
              </w:rPr>
              <w:t>Direct Mineral Carbonation with Olivine</w:t>
            </w:r>
          </w:p>
        </w:tc>
      </w:tr>
      <w:tr w:rsidR="00A87DAD" w:rsidRPr="00467AC9" w14:paraId="3257FD01" w14:textId="77777777" w:rsidTr="00A87DAD">
        <w:trPr>
          <w:trHeight w:val="290"/>
        </w:trPr>
        <w:tc>
          <w:tcPr>
            <w:cnfStyle w:val="001000000000" w:firstRow="0" w:lastRow="0" w:firstColumn="1" w:lastColumn="0" w:oddVBand="0" w:evenVBand="0" w:oddHBand="0" w:evenHBand="0" w:firstRowFirstColumn="0" w:firstRowLastColumn="0" w:lastRowFirstColumn="0" w:lastRowLastColumn="0"/>
            <w:tcW w:w="3341" w:type="dxa"/>
            <w:noWrap/>
          </w:tcPr>
          <w:p w14:paraId="579F78D5" w14:textId="77777777" w:rsidR="00A87DAD" w:rsidRPr="00467AC9" w:rsidRDefault="00A87DAD" w:rsidP="00A87DAD">
            <w:pPr>
              <w:jc w:val="left"/>
              <w:rPr>
                <w:rFonts w:ascii="Arial" w:hAnsi="Arial" w:cs="Arial"/>
                <w:color w:val="000000"/>
                <w:sz w:val="22"/>
              </w:rPr>
            </w:pPr>
            <w:r w:rsidRPr="00467AC9">
              <w:rPr>
                <w:rFonts w:ascii="Arial" w:hAnsi="Arial" w:cs="Arial"/>
                <w:color w:val="000000"/>
                <w:sz w:val="22"/>
              </w:rPr>
              <w:t>DMC-W</w:t>
            </w:r>
          </w:p>
        </w:tc>
        <w:tc>
          <w:tcPr>
            <w:tcW w:w="5812" w:type="dxa"/>
            <w:noWrap/>
          </w:tcPr>
          <w:p w14:paraId="1BEB70ED" w14:textId="77777777" w:rsidR="00A87DAD" w:rsidRPr="00467AC9" w:rsidRDefault="00A87DAD" w:rsidP="00A87DAD">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467AC9">
              <w:rPr>
                <w:rFonts w:ascii="Arial" w:hAnsi="Arial" w:cs="Arial"/>
                <w:color w:val="000000"/>
              </w:rPr>
              <w:t xml:space="preserve">Direct Mineral Carbonation with </w:t>
            </w:r>
            <w:proofErr w:type="spellStart"/>
            <w:r w:rsidRPr="00467AC9">
              <w:rPr>
                <w:rFonts w:ascii="Arial" w:hAnsi="Arial" w:cs="Arial"/>
                <w:color w:val="000000"/>
              </w:rPr>
              <w:t>Wollastonite</w:t>
            </w:r>
            <w:proofErr w:type="spellEnd"/>
          </w:p>
        </w:tc>
      </w:tr>
      <w:tr w:rsidR="00A87DAD" w:rsidRPr="00467AC9" w14:paraId="703A3389" w14:textId="77777777" w:rsidTr="00A87DA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41" w:type="dxa"/>
            <w:noWrap/>
          </w:tcPr>
          <w:p w14:paraId="7491DF16" w14:textId="77777777" w:rsidR="00A87DAD" w:rsidRPr="00467AC9" w:rsidRDefault="00A87DAD" w:rsidP="00A87DAD">
            <w:pPr>
              <w:jc w:val="left"/>
              <w:rPr>
                <w:rFonts w:ascii="Arial" w:hAnsi="Arial" w:cs="Arial"/>
                <w:color w:val="000000"/>
                <w:sz w:val="22"/>
              </w:rPr>
            </w:pPr>
            <w:r w:rsidRPr="00467AC9">
              <w:rPr>
                <w:rFonts w:ascii="Arial" w:hAnsi="Arial" w:cs="Arial"/>
                <w:color w:val="000000"/>
                <w:sz w:val="22"/>
              </w:rPr>
              <w:t>WMC</w:t>
            </w:r>
          </w:p>
        </w:tc>
        <w:tc>
          <w:tcPr>
            <w:tcW w:w="5812" w:type="dxa"/>
            <w:noWrap/>
          </w:tcPr>
          <w:p w14:paraId="1B283306" w14:textId="77777777" w:rsidR="00A87DAD" w:rsidRPr="00467AC9" w:rsidRDefault="00A87DAD" w:rsidP="00A87DAD">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467AC9">
              <w:rPr>
                <w:rFonts w:ascii="Arial" w:hAnsi="Arial" w:cs="Arial"/>
                <w:color w:val="000000"/>
              </w:rPr>
              <w:t>Waste Mineral Carbonation</w:t>
            </w:r>
          </w:p>
        </w:tc>
      </w:tr>
      <w:tr w:rsidR="00A87DAD" w:rsidRPr="00467AC9" w14:paraId="7A6FD1B7" w14:textId="77777777" w:rsidTr="00A87DAD">
        <w:trPr>
          <w:trHeight w:val="290"/>
        </w:trPr>
        <w:tc>
          <w:tcPr>
            <w:cnfStyle w:val="001000000000" w:firstRow="0" w:lastRow="0" w:firstColumn="1" w:lastColumn="0" w:oddVBand="0" w:evenVBand="0" w:oddHBand="0" w:evenHBand="0" w:firstRowFirstColumn="0" w:firstRowLastColumn="0" w:lastRowFirstColumn="0" w:lastRowLastColumn="0"/>
            <w:tcW w:w="3341" w:type="dxa"/>
            <w:noWrap/>
          </w:tcPr>
          <w:p w14:paraId="03D7FE1E" w14:textId="77777777" w:rsidR="00A87DAD" w:rsidRPr="00467AC9" w:rsidRDefault="00A87DAD" w:rsidP="00A87DAD">
            <w:pPr>
              <w:jc w:val="left"/>
              <w:rPr>
                <w:rFonts w:ascii="Arial" w:hAnsi="Arial" w:cs="Arial"/>
                <w:color w:val="000000"/>
                <w:sz w:val="22"/>
              </w:rPr>
            </w:pPr>
            <w:r w:rsidRPr="00467AC9">
              <w:rPr>
                <w:rFonts w:ascii="Arial" w:hAnsi="Arial" w:cs="Arial"/>
                <w:color w:val="000000"/>
                <w:sz w:val="22"/>
              </w:rPr>
              <w:t>CWM</w:t>
            </w:r>
          </w:p>
        </w:tc>
        <w:tc>
          <w:tcPr>
            <w:tcW w:w="5812" w:type="dxa"/>
            <w:noWrap/>
          </w:tcPr>
          <w:p w14:paraId="103C7561" w14:textId="77777777" w:rsidR="00A87DAD" w:rsidRPr="00467AC9" w:rsidRDefault="00A87DAD" w:rsidP="00A87DAD">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467AC9">
              <w:rPr>
                <w:rFonts w:ascii="Arial" w:hAnsi="Arial" w:cs="Arial"/>
                <w:color w:val="000000"/>
              </w:rPr>
              <w:t>Carbonated Waste Materials</w:t>
            </w:r>
          </w:p>
        </w:tc>
      </w:tr>
      <w:tr w:rsidR="00A87DAD" w:rsidRPr="00467AC9" w14:paraId="69026E2E" w14:textId="77777777" w:rsidTr="00A87DA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41" w:type="dxa"/>
            <w:noWrap/>
          </w:tcPr>
          <w:p w14:paraId="2ECD64A0" w14:textId="77777777" w:rsidR="00A87DAD" w:rsidRPr="00467AC9" w:rsidRDefault="00A87DAD" w:rsidP="00A87DAD">
            <w:pPr>
              <w:jc w:val="left"/>
              <w:rPr>
                <w:rFonts w:ascii="Arial" w:hAnsi="Arial" w:cs="Arial"/>
                <w:color w:val="000000"/>
                <w:sz w:val="22"/>
              </w:rPr>
            </w:pPr>
            <w:r w:rsidRPr="00467AC9">
              <w:rPr>
                <w:rFonts w:ascii="Arial" w:hAnsi="Arial" w:cs="Arial"/>
                <w:color w:val="000000"/>
                <w:sz w:val="22"/>
              </w:rPr>
              <w:t>SOEC-CO</w:t>
            </w:r>
          </w:p>
        </w:tc>
        <w:tc>
          <w:tcPr>
            <w:tcW w:w="5812" w:type="dxa"/>
            <w:noWrap/>
          </w:tcPr>
          <w:p w14:paraId="189A0D71" w14:textId="025CED70" w:rsidR="00A87DAD" w:rsidRPr="00467AC9" w:rsidRDefault="00A87DAD" w:rsidP="00A87DAD">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467AC9">
              <w:rPr>
                <w:rFonts w:ascii="Arial" w:hAnsi="Arial" w:cs="Arial"/>
                <w:color w:val="000000"/>
              </w:rPr>
              <w:t xml:space="preserve">Solid Oxide </w:t>
            </w:r>
            <w:r w:rsidR="00235ED7" w:rsidRPr="00467AC9">
              <w:rPr>
                <w:rFonts w:ascii="Arial" w:hAnsi="Arial" w:cs="Arial"/>
                <w:color w:val="000000"/>
              </w:rPr>
              <w:t>Electrolyser</w:t>
            </w:r>
            <w:r w:rsidRPr="00467AC9">
              <w:rPr>
                <w:rFonts w:ascii="Arial" w:hAnsi="Arial" w:cs="Arial"/>
                <w:color w:val="000000"/>
              </w:rPr>
              <w:t xml:space="preserve"> Cell Co-Electrolysis</w:t>
            </w:r>
          </w:p>
        </w:tc>
      </w:tr>
      <w:tr w:rsidR="00A87DAD" w:rsidRPr="00467AC9" w14:paraId="34397FBA" w14:textId="77777777" w:rsidTr="00A87DAD">
        <w:trPr>
          <w:trHeight w:val="290"/>
        </w:trPr>
        <w:tc>
          <w:tcPr>
            <w:cnfStyle w:val="001000000000" w:firstRow="0" w:lastRow="0" w:firstColumn="1" w:lastColumn="0" w:oddVBand="0" w:evenVBand="0" w:oddHBand="0" w:evenHBand="0" w:firstRowFirstColumn="0" w:firstRowLastColumn="0" w:lastRowFirstColumn="0" w:lastRowLastColumn="0"/>
            <w:tcW w:w="3341" w:type="dxa"/>
            <w:noWrap/>
          </w:tcPr>
          <w:p w14:paraId="1D49DB84" w14:textId="77777777" w:rsidR="00A87DAD" w:rsidRPr="00467AC9" w:rsidRDefault="00A87DAD" w:rsidP="00A87DAD">
            <w:pPr>
              <w:jc w:val="left"/>
              <w:rPr>
                <w:rFonts w:ascii="Arial" w:hAnsi="Arial" w:cs="Arial"/>
                <w:color w:val="000000"/>
                <w:sz w:val="22"/>
              </w:rPr>
            </w:pPr>
            <w:r w:rsidRPr="00467AC9">
              <w:rPr>
                <w:rFonts w:ascii="Arial" w:hAnsi="Arial" w:cs="Arial"/>
                <w:color w:val="000000"/>
                <w:sz w:val="22"/>
              </w:rPr>
              <w:t>SOEC-EL</w:t>
            </w:r>
          </w:p>
        </w:tc>
        <w:tc>
          <w:tcPr>
            <w:tcW w:w="5812" w:type="dxa"/>
            <w:noWrap/>
          </w:tcPr>
          <w:p w14:paraId="357713A5" w14:textId="1DF51FE0" w:rsidR="00A87DAD" w:rsidRPr="00467AC9" w:rsidRDefault="00A87DAD" w:rsidP="00A87DAD">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467AC9">
              <w:rPr>
                <w:rFonts w:ascii="Arial" w:hAnsi="Arial" w:cs="Arial"/>
                <w:color w:val="000000"/>
              </w:rPr>
              <w:t xml:space="preserve">Solid Oxide </w:t>
            </w:r>
            <w:r w:rsidR="00235ED7" w:rsidRPr="00467AC9">
              <w:rPr>
                <w:rFonts w:ascii="Arial" w:hAnsi="Arial" w:cs="Arial"/>
                <w:color w:val="000000"/>
              </w:rPr>
              <w:t>Electrolyser</w:t>
            </w:r>
            <w:r w:rsidRPr="00467AC9">
              <w:rPr>
                <w:rFonts w:ascii="Arial" w:hAnsi="Arial" w:cs="Arial"/>
                <w:color w:val="000000"/>
              </w:rPr>
              <w:t xml:space="preserve"> Cell Electrolysis</w:t>
            </w:r>
          </w:p>
        </w:tc>
      </w:tr>
      <w:tr w:rsidR="00A87DAD" w:rsidRPr="00467AC9" w14:paraId="2FBD8EE4" w14:textId="77777777" w:rsidTr="00A87DA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41" w:type="dxa"/>
            <w:noWrap/>
          </w:tcPr>
          <w:p w14:paraId="1CE5D3CC" w14:textId="77777777" w:rsidR="00A87DAD" w:rsidRPr="00467AC9" w:rsidRDefault="00A87DAD" w:rsidP="00A87DAD">
            <w:pPr>
              <w:jc w:val="left"/>
              <w:rPr>
                <w:rFonts w:ascii="Arial" w:hAnsi="Arial" w:cs="Arial"/>
                <w:color w:val="000000"/>
                <w:sz w:val="22"/>
              </w:rPr>
            </w:pPr>
            <w:r w:rsidRPr="00467AC9">
              <w:rPr>
                <w:rFonts w:ascii="Arial" w:hAnsi="Arial" w:cs="Arial"/>
                <w:color w:val="000000"/>
                <w:sz w:val="22"/>
              </w:rPr>
              <w:t>DMR-CO</w:t>
            </w:r>
          </w:p>
        </w:tc>
        <w:tc>
          <w:tcPr>
            <w:tcW w:w="5812" w:type="dxa"/>
            <w:noWrap/>
          </w:tcPr>
          <w:p w14:paraId="37FAE8B1" w14:textId="77777777" w:rsidR="00A87DAD" w:rsidRPr="00467AC9" w:rsidRDefault="00A87DAD" w:rsidP="00A87DAD">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467AC9">
              <w:rPr>
                <w:rFonts w:ascii="Arial" w:hAnsi="Arial" w:cs="Arial"/>
                <w:color w:val="000000"/>
              </w:rPr>
              <w:t>Dry Methane Reforming with CO Purging</w:t>
            </w:r>
          </w:p>
        </w:tc>
      </w:tr>
      <w:tr w:rsidR="00A87DAD" w:rsidRPr="00467AC9" w14:paraId="5E740FF8" w14:textId="77777777" w:rsidTr="00A87DAD">
        <w:trPr>
          <w:trHeight w:val="290"/>
        </w:trPr>
        <w:tc>
          <w:tcPr>
            <w:cnfStyle w:val="001000000000" w:firstRow="0" w:lastRow="0" w:firstColumn="1" w:lastColumn="0" w:oddVBand="0" w:evenVBand="0" w:oddHBand="0" w:evenHBand="0" w:firstRowFirstColumn="0" w:firstRowLastColumn="0" w:lastRowFirstColumn="0" w:lastRowLastColumn="0"/>
            <w:tcW w:w="3341" w:type="dxa"/>
            <w:noWrap/>
          </w:tcPr>
          <w:p w14:paraId="161F8A56" w14:textId="77777777" w:rsidR="00A87DAD" w:rsidRPr="00467AC9" w:rsidRDefault="00A87DAD" w:rsidP="00A87DAD">
            <w:pPr>
              <w:jc w:val="left"/>
              <w:rPr>
                <w:rFonts w:ascii="Arial" w:hAnsi="Arial" w:cs="Arial"/>
                <w:color w:val="000000"/>
                <w:sz w:val="22"/>
              </w:rPr>
            </w:pPr>
            <w:r w:rsidRPr="00467AC9">
              <w:rPr>
                <w:rFonts w:ascii="Arial" w:hAnsi="Arial" w:cs="Arial"/>
                <w:color w:val="000000"/>
                <w:sz w:val="22"/>
              </w:rPr>
              <w:t>DMR-H2</w:t>
            </w:r>
          </w:p>
        </w:tc>
        <w:tc>
          <w:tcPr>
            <w:tcW w:w="5812" w:type="dxa"/>
            <w:noWrap/>
          </w:tcPr>
          <w:p w14:paraId="530ABFFC" w14:textId="77777777" w:rsidR="00A87DAD" w:rsidRPr="00467AC9" w:rsidRDefault="00A87DAD" w:rsidP="00A87DAD">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467AC9">
              <w:rPr>
                <w:rFonts w:ascii="Arial" w:hAnsi="Arial" w:cs="Arial"/>
                <w:color w:val="000000"/>
              </w:rPr>
              <w:t>Dry Methane Reforming with H</w:t>
            </w:r>
            <w:r w:rsidRPr="004E0AF5">
              <w:rPr>
                <w:rFonts w:ascii="Arial" w:hAnsi="Arial" w:cs="Arial"/>
                <w:color w:val="000000"/>
                <w:vertAlign w:val="subscript"/>
              </w:rPr>
              <w:t>2</w:t>
            </w:r>
          </w:p>
        </w:tc>
      </w:tr>
      <w:tr w:rsidR="00A87DAD" w:rsidRPr="00467AC9" w14:paraId="7258BFB5" w14:textId="77777777" w:rsidTr="00A87DA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41" w:type="dxa"/>
            <w:noWrap/>
          </w:tcPr>
          <w:p w14:paraId="25958CBD" w14:textId="77777777" w:rsidR="00A87DAD" w:rsidRPr="00467AC9" w:rsidRDefault="00A87DAD" w:rsidP="00A87DAD">
            <w:pPr>
              <w:jc w:val="left"/>
              <w:rPr>
                <w:rFonts w:ascii="Arial" w:hAnsi="Arial" w:cs="Arial"/>
                <w:color w:val="000000"/>
                <w:sz w:val="22"/>
              </w:rPr>
            </w:pPr>
            <w:r w:rsidRPr="00467AC9">
              <w:rPr>
                <w:rFonts w:ascii="Arial" w:hAnsi="Arial" w:cs="Arial"/>
                <w:color w:val="000000"/>
                <w:sz w:val="22"/>
              </w:rPr>
              <w:t>D-H2</w:t>
            </w:r>
          </w:p>
        </w:tc>
        <w:tc>
          <w:tcPr>
            <w:tcW w:w="5812" w:type="dxa"/>
            <w:noWrap/>
          </w:tcPr>
          <w:p w14:paraId="7544FADC" w14:textId="77777777" w:rsidR="00A87DAD" w:rsidRPr="00467AC9" w:rsidRDefault="00A87DAD" w:rsidP="00A87DAD">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467AC9">
              <w:rPr>
                <w:rFonts w:ascii="Arial" w:hAnsi="Arial" w:cs="Arial"/>
                <w:color w:val="000000"/>
              </w:rPr>
              <w:t>Direct Hydrogenation to produce fuels</w:t>
            </w:r>
          </w:p>
        </w:tc>
      </w:tr>
      <w:tr w:rsidR="00A87DAD" w:rsidRPr="00467AC9" w14:paraId="3DC581E9" w14:textId="77777777" w:rsidTr="00A87DAD">
        <w:trPr>
          <w:trHeight w:val="290"/>
        </w:trPr>
        <w:tc>
          <w:tcPr>
            <w:cnfStyle w:val="001000000000" w:firstRow="0" w:lastRow="0" w:firstColumn="1" w:lastColumn="0" w:oddVBand="0" w:evenVBand="0" w:oddHBand="0" w:evenHBand="0" w:firstRowFirstColumn="0" w:firstRowLastColumn="0" w:lastRowFirstColumn="0" w:lastRowLastColumn="0"/>
            <w:tcW w:w="3341" w:type="dxa"/>
            <w:noWrap/>
          </w:tcPr>
          <w:p w14:paraId="51BF7146" w14:textId="77777777" w:rsidR="00A87DAD" w:rsidRPr="00467AC9" w:rsidRDefault="00A87DAD" w:rsidP="00A87DAD">
            <w:pPr>
              <w:jc w:val="left"/>
              <w:rPr>
                <w:rFonts w:ascii="Arial" w:hAnsi="Arial" w:cs="Arial"/>
                <w:color w:val="000000"/>
                <w:sz w:val="22"/>
              </w:rPr>
            </w:pPr>
            <w:r w:rsidRPr="00467AC9">
              <w:rPr>
                <w:rFonts w:ascii="Arial" w:hAnsi="Arial" w:cs="Arial"/>
                <w:color w:val="000000"/>
                <w:sz w:val="22"/>
              </w:rPr>
              <w:t>P.CAT</w:t>
            </w:r>
          </w:p>
        </w:tc>
        <w:tc>
          <w:tcPr>
            <w:tcW w:w="5812" w:type="dxa"/>
            <w:noWrap/>
          </w:tcPr>
          <w:p w14:paraId="38696146" w14:textId="77777777" w:rsidR="00A87DAD" w:rsidRPr="00467AC9" w:rsidRDefault="00A87DAD" w:rsidP="00A87DAD">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467AC9">
              <w:rPr>
                <w:rFonts w:ascii="Arial" w:hAnsi="Arial" w:cs="Arial"/>
                <w:color w:val="000000"/>
              </w:rPr>
              <w:t>Photocatalytic Reduction of CO</w:t>
            </w:r>
            <w:r w:rsidRPr="005B615A">
              <w:rPr>
                <w:rFonts w:ascii="Arial" w:hAnsi="Arial" w:cs="Arial"/>
                <w:color w:val="000000"/>
                <w:vertAlign w:val="subscript"/>
              </w:rPr>
              <w:t>2</w:t>
            </w:r>
            <w:r w:rsidRPr="00467AC9">
              <w:rPr>
                <w:rFonts w:ascii="Arial" w:hAnsi="Arial" w:cs="Arial"/>
                <w:color w:val="000000"/>
              </w:rPr>
              <w:t xml:space="preserve"> using semiconductors</w:t>
            </w:r>
          </w:p>
        </w:tc>
      </w:tr>
      <w:tr w:rsidR="00A87DAD" w:rsidRPr="00467AC9" w14:paraId="2FB54745" w14:textId="77777777" w:rsidTr="00A87DA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41" w:type="dxa"/>
            <w:noWrap/>
          </w:tcPr>
          <w:p w14:paraId="5D15AC6C" w14:textId="77777777" w:rsidR="00A87DAD" w:rsidRPr="00467AC9" w:rsidRDefault="00A87DAD" w:rsidP="00A87DAD">
            <w:pPr>
              <w:jc w:val="left"/>
              <w:rPr>
                <w:rFonts w:ascii="Arial" w:hAnsi="Arial" w:cs="Arial"/>
                <w:color w:val="000000"/>
                <w:sz w:val="22"/>
              </w:rPr>
            </w:pPr>
            <w:r w:rsidRPr="00467AC9">
              <w:rPr>
                <w:rFonts w:ascii="Arial" w:hAnsi="Arial" w:cs="Arial"/>
                <w:color w:val="000000"/>
                <w:sz w:val="22"/>
              </w:rPr>
              <w:t>P-DE</w:t>
            </w:r>
          </w:p>
        </w:tc>
        <w:tc>
          <w:tcPr>
            <w:tcW w:w="5812" w:type="dxa"/>
            <w:noWrap/>
          </w:tcPr>
          <w:p w14:paraId="238490D7" w14:textId="77777777" w:rsidR="00A87DAD" w:rsidRPr="00467AC9" w:rsidRDefault="00A87DAD" w:rsidP="00A87DAD">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467AC9">
              <w:rPr>
                <w:rFonts w:ascii="Arial" w:hAnsi="Arial" w:cs="Arial"/>
                <w:color w:val="000000"/>
              </w:rPr>
              <w:t>Photobioreactor Dry-Extraction</w:t>
            </w:r>
          </w:p>
        </w:tc>
      </w:tr>
      <w:tr w:rsidR="00A87DAD" w:rsidRPr="00467AC9" w14:paraId="7593AD24" w14:textId="77777777" w:rsidTr="00A87DAD">
        <w:trPr>
          <w:trHeight w:val="290"/>
        </w:trPr>
        <w:tc>
          <w:tcPr>
            <w:cnfStyle w:val="001000000000" w:firstRow="0" w:lastRow="0" w:firstColumn="1" w:lastColumn="0" w:oddVBand="0" w:evenVBand="0" w:oddHBand="0" w:evenHBand="0" w:firstRowFirstColumn="0" w:firstRowLastColumn="0" w:lastRowFirstColumn="0" w:lastRowLastColumn="0"/>
            <w:tcW w:w="3341" w:type="dxa"/>
            <w:noWrap/>
          </w:tcPr>
          <w:p w14:paraId="587C00A0" w14:textId="77777777" w:rsidR="00A87DAD" w:rsidRPr="00467AC9" w:rsidRDefault="00A87DAD" w:rsidP="00A87DAD">
            <w:pPr>
              <w:jc w:val="left"/>
              <w:rPr>
                <w:rFonts w:ascii="Arial" w:hAnsi="Arial" w:cs="Arial"/>
                <w:color w:val="000000"/>
                <w:sz w:val="22"/>
              </w:rPr>
            </w:pPr>
            <w:r w:rsidRPr="00467AC9">
              <w:rPr>
                <w:rFonts w:ascii="Arial" w:hAnsi="Arial" w:cs="Arial"/>
                <w:color w:val="000000"/>
                <w:sz w:val="22"/>
              </w:rPr>
              <w:t>P-WE</w:t>
            </w:r>
          </w:p>
        </w:tc>
        <w:tc>
          <w:tcPr>
            <w:tcW w:w="5812" w:type="dxa"/>
            <w:noWrap/>
          </w:tcPr>
          <w:p w14:paraId="2830DCCF" w14:textId="77777777" w:rsidR="00A87DAD" w:rsidRPr="00467AC9" w:rsidRDefault="00A87DAD" w:rsidP="00A87DAD">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467AC9">
              <w:rPr>
                <w:rFonts w:ascii="Arial" w:hAnsi="Arial" w:cs="Arial"/>
                <w:color w:val="000000"/>
              </w:rPr>
              <w:t>Pond Wet Extraction</w:t>
            </w:r>
          </w:p>
        </w:tc>
      </w:tr>
    </w:tbl>
    <w:p w14:paraId="3D6623E8" w14:textId="77777777" w:rsidR="00A87DAD" w:rsidRPr="00467AC9" w:rsidRDefault="00A87DAD">
      <w:pPr>
        <w:rPr>
          <w:rFonts w:ascii="Arial" w:hAnsi="Arial" w:cs="Arial"/>
        </w:rPr>
      </w:pPr>
    </w:p>
    <w:p w14:paraId="127C4F6E" w14:textId="77777777" w:rsidR="00456BE0" w:rsidRPr="00A87DAD" w:rsidRDefault="00456BE0">
      <w:pPr>
        <w:rPr>
          <w:rFonts w:ascii="Arial" w:hAnsi="Arial" w:cs="Arial"/>
        </w:rPr>
      </w:pPr>
    </w:p>
    <w:p w14:paraId="45FFE1C3" w14:textId="77777777" w:rsidR="00456BE0" w:rsidRPr="00A87DAD" w:rsidRDefault="00456BE0">
      <w:pPr>
        <w:rPr>
          <w:rFonts w:ascii="Arial" w:hAnsi="Arial" w:cs="Arial"/>
        </w:rPr>
      </w:pPr>
    </w:p>
    <w:p w14:paraId="0484D587" w14:textId="77777777" w:rsidR="00456BE0" w:rsidRPr="00A87DAD" w:rsidRDefault="00456BE0">
      <w:pPr>
        <w:rPr>
          <w:rFonts w:ascii="Arial" w:hAnsi="Arial" w:cs="Arial"/>
        </w:rPr>
      </w:pPr>
    </w:p>
    <w:p w14:paraId="77004DCB" w14:textId="77777777" w:rsidR="00456BE0" w:rsidRPr="00A87DAD" w:rsidRDefault="00456BE0">
      <w:pPr>
        <w:rPr>
          <w:rFonts w:ascii="Arial" w:hAnsi="Arial" w:cs="Arial"/>
        </w:rPr>
      </w:pPr>
    </w:p>
    <w:p w14:paraId="61B555F6" w14:textId="77777777" w:rsidR="00456BE0" w:rsidRPr="00A87DAD" w:rsidRDefault="00456BE0">
      <w:pPr>
        <w:rPr>
          <w:rFonts w:ascii="Arial" w:hAnsi="Arial" w:cs="Arial"/>
        </w:rPr>
      </w:pPr>
    </w:p>
    <w:p w14:paraId="04AFA9E5" w14:textId="77777777" w:rsidR="00456BE0" w:rsidRPr="00A87DAD" w:rsidRDefault="00456BE0">
      <w:pPr>
        <w:rPr>
          <w:rFonts w:ascii="Arial" w:hAnsi="Arial" w:cs="Arial"/>
        </w:rPr>
      </w:pPr>
    </w:p>
    <w:p w14:paraId="62155C67" w14:textId="77777777" w:rsidR="00456BE0" w:rsidRPr="00A87DAD" w:rsidRDefault="00456BE0">
      <w:pPr>
        <w:rPr>
          <w:rFonts w:ascii="Arial" w:hAnsi="Arial" w:cs="Arial"/>
        </w:rPr>
      </w:pPr>
    </w:p>
    <w:p w14:paraId="6886CDAE" w14:textId="77777777" w:rsidR="00456BE0" w:rsidRPr="00A87DAD" w:rsidRDefault="00456BE0">
      <w:pPr>
        <w:rPr>
          <w:rFonts w:ascii="Arial" w:hAnsi="Arial" w:cs="Arial"/>
        </w:rPr>
      </w:pPr>
    </w:p>
    <w:p w14:paraId="168D8C7E" w14:textId="77777777" w:rsidR="00456BE0" w:rsidRPr="00A87DAD" w:rsidRDefault="00456BE0">
      <w:pPr>
        <w:rPr>
          <w:rFonts w:ascii="Arial" w:hAnsi="Arial" w:cs="Arial"/>
        </w:rPr>
      </w:pPr>
    </w:p>
    <w:p w14:paraId="4F53700D" w14:textId="77777777" w:rsidR="00456BE0" w:rsidRPr="00A87DAD" w:rsidRDefault="00456BE0">
      <w:pPr>
        <w:rPr>
          <w:rFonts w:ascii="Arial" w:hAnsi="Arial" w:cs="Arial"/>
        </w:rPr>
      </w:pPr>
    </w:p>
    <w:p w14:paraId="4EFE77FE" w14:textId="77777777" w:rsidR="00456BE0" w:rsidRPr="00A87DAD" w:rsidRDefault="00456BE0">
      <w:pPr>
        <w:rPr>
          <w:rFonts w:ascii="Arial" w:hAnsi="Arial" w:cs="Arial"/>
        </w:rPr>
      </w:pPr>
    </w:p>
    <w:p w14:paraId="134E19E0" w14:textId="77777777" w:rsidR="00456BE0" w:rsidRPr="00A87DAD" w:rsidRDefault="00456BE0">
      <w:pPr>
        <w:rPr>
          <w:rFonts w:ascii="Arial" w:hAnsi="Arial" w:cs="Arial"/>
        </w:rPr>
      </w:pPr>
    </w:p>
    <w:p w14:paraId="53F70E0B" w14:textId="77777777" w:rsidR="00A87DAD" w:rsidRPr="003438C6" w:rsidRDefault="00A87DAD" w:rsidP="00DA556B">
      <w:pPr>
        <w:pStyle w:val="Heading1"/>
        <w:numPr>
          <w:ilvl w:val="0"/>
          <w:numId w:val="0"/>
        </w:numPr>
        <w:ind w:left="432" w:hanging="432"/>
        <w:rPr>
          <w:rFonts w:ascii="Arial" w:hAnsi="Arial" w:cs="Arial"/>
          <w:color w:val="auto"/>
          <w:sz w:val="28"/>
        </w:rPr>
      </w:pPr>
      <w:bookmarkStart w:id="0" w:name="_Toc35415764"/>
      <w:r w:rsidRPr="003438C6">
        <w:rPr>
          <w:rFonts w:ascii="Arial" w:hAnsi="Arial" w:cs="Arial"/>
          <w:color w:val="auto"/>
          <w:sz w:val="28"/>
        </w:rPr>
        <w:lastRenderedPageBreak/>
        <w:t>Part I: Introduction and User Guide</w:t>
      </w:r>
      <w:bookmarkEnd w:id="0"/>
    </w:p>
    <w:p w14:paraId="47E29EC0" w14:textId="3723B58A" w:rsidR="00A87DAD" w:rsidRPr="003438C6" w:rsidRDefault="00707ABD" w:rsidP="00DA556B">
      <w:pPr>
        <w:pStyle w:val="Heading1"/>
        <w:numPr>
          <w:ilvl w:val="0"/>
          <w:numId w:val="34"/>
        </w:numPr>
        <w:spacing w:after="240"/>
        <w:rPr>
          <w:rFonts w:ascii="Arial" w:hAnsi="Arial" w:cs="Arial"/>
          <w:color w:val="auto"/>
          <w:sz w:val="28"/>
        </w:rPr>
      </w:pPr>
      <w:bookmarkStart w:id="1" w:name="_Toc35415765"/>
      <w:r>
        <w:rPr>
          <w:rFonts w:ascii="Arial" w:hAnsi="Arial" w:cs="Arial"/>
          <w:color w:val="auto"/>
          <w:sz w:val="28"/>
        </w:rPr>
        <w:t>Quick Guide for Working with the Model</w:t>
      </w:r>
      <w:bookmarkEnd w:id="1"/>
    </w:p>
    <w:p w14:paraId="77E9CD8B" w14:textId="0B45342C" w:rsidR="000E1610" w:rsidRPr="0030497B" w:rsidRDefault="000E1610" w:rsidP="008676AE">
      <w:pPr>
        <w:jc w:val="both"/>
        <w:rPr>
          <w:rFonts w:ascii="Arial" w:hAnsi="Arial" w:cs="Arial"/>
        </w:rPr>
      </w:pPr>
      <w:r w:rsidRPr="0030497B">
        <w:rPr>
          <w:rFonts w:ascii="Arial" w:hAnsi="Arial" w:cs="Arial"/>
        </w:rPr>
        <w:t>This section provides a summary of the documentation to give the user a quick overview of the model’s main features.</w:t>
      </w:r>
    </w:p>
    <w:p w14:paraId="0BF6A84B" w14:textId="541DDD87" w:rsidR="000E1610" w:rsidRDefault="000E1610" w:rsidP="00DA556B">
      <w:pPr>
        <w:pStyle w:val="Heading2"/>
      </w:pPr>
      <w:bookmarkStart w:id="2" w:name="_Toc35415766"/>
      <w:r>
        <w:t>Technical Requirements</w:t>
      </w:r>
      <w:bookmarkEnd w:id="2"/>
    </w:p>
    <w:p w14:paraId="18C868E6" w14:textId="07F82543" w:rsidR="000E1610" w:rsidRPr="0030497B" w:rsidRDefault="000E1610" w:rsidP="008676AE">
      <w:pPr>
        <w:jc w:val="both"/>
        <w:rPr>
          <w:rFonts w:ascii="Arial" w:hAnsi="Arial" w:cs="Arial"/>
        </w:rPr>
      </w:pPr>
      <w:r w:rsidRPr="0030497B">
        <w:rPr>
          <w:rFonts w:ascii="Arial" w:hAnsi="Arial" w:cs="Arial"/>
        </w:rPr>
        <w:t xml:space="preserve">The LCA of CCU Estimate Model is a spreadsheet-based, stand-alone model operating in Microsoft Excel. It is compatible with both PC and Mac </w:t>
      </w:r>
      <w:r w:rsidR="009710A4">
        <w:rPr>
          <w:rFonts w:ascii="Arial" w:hAnsi="Arial" w:cs="Arial"/>
        </w:rPr>
        <w:t>versions of Excel</w:t>
      </w:r>
      <w:r w:rsidRPr="0030497B">
        <w:rPr>
          <w:rFonts w:ascii="Arial" w:hAnsi="Arial" w:cs="Arial"/>
        </w:rPr>
        <w:t>.</w:t>
      </w:r>
    </w:p>
    <w:p w14:paraId="164BB800" w14:textId="24D5C0CE" w:rsidR="00A3460A" w:rsidRDefault="00A3460A" w:rsidP="00DA556B">
      <w:pPr>
        <w:pStyle w:val="Heading2"/>
      </w:pPr>
      <w:bookmarkStart w:id="3" w:name="_Toc35415767"/>
      <w:r w:rsidRPr="00DA556B">
        <w:t>How</w:t>
      </w:r>
      <w:r>
        <w:t xml:space="preserve"> to Run the Model</w:t>
      </w:r>
      <w:bookmarkEnd w:id="3"/>
    </w:p>
    <w:p w14:paraId="37525C34" w14:textId="27817D88" w:rsidR="002C7463" w:rsidRPr="0030497B" w:rsidRDefault="008508EC" w:rsidP="008676AE">
      <w:pPr>
        <w:jc w:val="both"/>
        <w:rPr>
          <w:rFonts w:ascii="Arial" w:hAnsi="Arial" w:cs="Arial"/>
        </w:rPr>
      </w:pPr>
      <w:r w:rsidRPr="0030497B">
        <w:rPr>
          <w:rFonts w:ascii="Arial" w:hAnsi="Arial" w:cs="Arial"/>
        </w:rPr>
        <w:t xml:space="preserve">The Main Input &amp; Output worksheet contains all the main options to run the model for all </w:t>
      </w:r>
      <w:r w:rsidR="00E9687D">
        <w:rPr>
          <w:rFonts w:ascii="Arial" w:hAnsi="Arial" w:cs="Arial"/>
        </w:rPr>
        <w:t xml:space="preserve">six </w:t>
      </w:r>
      <w:r w:rsidRPr="0030497B">
        <w:rPr>
          <w:rFonts w:ascii="Arial" w:hAnsi="Arial" w:cs="Arial"/>
        </w:rPr>
        <w:t>carbon conversion pathways. The model can be run by following the steps below:</w:t>
      </w:r>
    </w:p>
    <w:p w14:paraId="7D35FEEF" w14:textId="77777777" w:rsidR="002C7463" w:rsidRPr="0030497B" w:rsidRDefault="00F42AA5" w:rsidP="008676AE">
      <w:pPr>
        <w:pStyle w:val="ListParagraph"/>
        <w:numPr>
          <w:ilvl w:val="0"/>
          <w:numId w:val="26"/>
        </w:numPr>
        <w:jc w:val="both"/>
        <w:rPr>
          <w:rFonts w:ascii="Arial" w:hAnsi="Arial" w:cs="Arial"/>
        </w:rPr>
      </w:pPr>
      <w:r w:rsidRPr="0030497B">
        <w:rPr>
          <w:rFonts w:ascii="Arial" w:hAnsi="Arial" w:cs="Arial"/>
        </w:rPr>
        <w:t>Open 'Main Input &amp; Output' tab</w:t>
      </w:r>
    </w:p>
    <w:p w14:paraId="2C6BC91B" w14:textId="3BC39461" w:rsidR="00F42AA5" w:rsidRPr="0030497B" w:rsidRDefault="002C7463" w:rsidP="008676AE">
      <w:pPr>
        <w:pStyle w:val="ListParagraph"/>
        <w:numPr>
          <w:ilvl w:val="0"/>
          <w:numId w:val="26"/>
        </w:numPr>
        <w:jc w:val="both"/>
        <w:rPr>
          <w:rFonts w:ascii="Arial" w:hAnsi="Arial" w:cs="Arial"/>
        </w:rPr>
      </w:pPr>
      <w:r w:rsidRPr="0030497B">
        <w:rPr>
          <w:rFonts w:ascii="Arial" w:eastAsia="Times New Roman" w:hAnsi="Arial" w:cs="Arial"/>
          <w:lang w:eastAsia="en-CA"/>
        </w:rPr>
        <w:t>Select the Electricity, Heat, Steam, Hydrogen and Carbon sources from the top dropdown menus</w:t>
      </w:r>
    </w:p>
    <w:p w14:paraId="39D87FD0" w14:textId="72D855F9" w:rsidR="00E62DB7" w:rsidRPr="0030497B" w:rsidRDefault="00E81C0B" w:rsidP="008676AE">
      <w:pPr>
        <w:pStyle w:val="ListParagraph"/>
        <w:numPr>
          <w:ilvl w:val="0"/>
          <w:numId w:val="27"/>
        </w:numPr>
        <w:jc w:val="both"/>
        <w:rPr>
          <w:rFonts w:ascii="Arial" w:hAnsi="Arial" w:cs="Arial"/>
        </w:rPr>
      </w:pPr>
      <w:r w:rsidRPr="00E81C0B">
        <w:rPr>
          <w:rFonts w:ascii="Arial" w:hAnsi="Arial" w:cs="Arial"/>
        </w:rPr>
        <w:t xml:space="preserve">It is possible to change the emission factor of each parameter. To do so, type the new emission factor in the respective green cell, then click on </w:t>
      </w:r>
      <w:r w:rsidR="004E0AF5">
        <w:rPr>
          <w:rFonts w:ascii="Arial" w:hAnsi="Arial" w:cs="Arial"/>
        </w:rPr>
        <w:t xml:space="preserve">the </w:t>
      </w:r>
      <w:r w:rsidRPr="00E81C0B">
        <w:rPr>
          <w:rFonts w:ascii="Arial" w:hAnsi="Arial" w:cs="Arial"/>
        </w:rPr>
        <w:t>"Use this emission factor" checkbox in the General Assumptions section. All pathways will be calculated based on the custom emission factor.</w:t>
      </w:r>
    </w:p>
    <w:p w14:paraId="11FB4785" w14:textId="17ED76DA" w:rsidR="002C7463" w:rsidRPr="0030497B" w:rsidRDefault="00C93752" w:rsidP="008676AE">
      <w:pPr>
        <w:pStyle w:val="ListParagraph"/>
        <w:numPr>
          <w:ilvl w:val="0"/>
          <w:numId w:val="26"/>
        </w:numPr>
        <w:jc w:val="both"/>
        <w:rPr>
          <w:rFonts w:ascii="Arial" w:hAnsi="Arial" w:cs="Arial"/>
        </w:rPr>
      </w:pPr>
      <w:r w:rsidRPr="0030497B">
        <w:rPr>
          <w:rFonts w:ascii="Arial" w:hAnsi="Arial" w:cs="Arial"/>
        </w:rPr>
        <w:t xml:space="preserve">The respective LCA results will be displayed in the </w:t>
      </w:r>
      <w:r w:rsidR="00E81C0B">
        <w:rPr>
          <w:rFonts w:ascii="Arial" w:hAnsi="Arial" w:cs="Arial"/>
        </w:rPr>
        <w:t>figures</w:t>
      </w:r>
      <w:r w:rsidRPr="0030497B">
        <w:rPr>
          <w:rFonts w:ascii="Arial" w:hAnsi="Arial" w:cs="Arial"/>
        </w:rPr>
        <w:t xml:space="preserve"> on the right</w:t>
      </w:r>
    </w:p>
    <w:p w14:paraId="43ED3498" w14:textId="77D289C2" w:rsidR="002C7463" w:rsidRPr="0030497B" w:rsidRDefault="004E0AF5" w:rsidP="008676AE">
      <w:pPr>
        <w:pStyle w:val="ListParagraph"/>
        <w:numPr>
          <w:ilvl w:val="0"/>
          <w:numId w:val="26"/>
        </w:numPr>
        <w:jc w:val="both"/>
        <w:rPr>
          <w:rFonts w:ascii="Arial" w:hAnsi="Arial" w:cs="Arial"/>
        </w:rPr>
      </w:pPr>
      <w:r>
        <w:rPr>
          <w:rFonts w:ascii="Arial" w:hAnsi="Arial" w:cs="Arial"/>
        </w:rPr>
        <w:t>P</w:t>
      </w:r>
      <w:r w:rsidR="007D7CEA" w:rsidRPr="0030497B">
        <w:rPr>
          <w:rFonts w:ascii="Arial" w:hAnsi="Arial" w:cs="Arial"/>
        </w:rPr>
        <w:t xml:space="preserve">arameters may </w:t>
      </w:r>
      <w:r>
        <w:rPr>
          <w:rFonts w:ascii="Arial" w:hAnsi="Arial" w:cs="Arial"/>
        </w:rPr>
        <w:t xml:space="preserve">also </w:t>
      </w:r>
      <w:r w:rsidR="007D7CEA" w:rsidRPr="0030497B">
        <w:rPr>
          <w:rFonts w:ascii="Arial" w:hAnsi="Arial" w:cs="Arial"/>
        </w:rPr>
        <w:t>be changed for individual pathways:</w:t>
      </w:r>
    </w:p>
    <w:p w14:paraId="16D472FC" w14:textId="764940C8" w:rsidR="007D7CEA" w:rsidRPr="0030497B" w:rsidRDefault="007D7CEA" w:rsidP="008676AE">
      <w:pPr>
        <w:pStyle w:val="ListParagraph"/>
        <w:numPr>
          <w:ilvl w:val="0"/>
          <w:numId w:val="28"/>
        </w:numPr>
        <w:jc w:val="both"/>
        <w:rPr>
          <w:rFonts w:ascii="Arial" w:hAnsi="Arial" w:cs="Arial"/>
        </w:rPr>
      </w:pPr>
      <w:r w:rsidRPr="0030497B">
        <w:rPr>
          <w:rFonts w:ascii="Arial" w:hAnsi="Arial" w:cs="Arial"/>
        </w:rPr>
        <w:t xml:space="preserve">In the sub-section </w:t>
      </w:r>
      <w:r w:rsidR="004E0AF5">
        <w:rPr>
          <w:rFonts w:ascii="Arial" w:hAnsi="Arial" w:cs="Arial"/>
        </w:rPr>
        <w:t>for each</w:t>
      </w:r>
      <w:r w:rsidRPr="0030497B">
        <w:rPr>
          <w:rFonts w:ascii="Arial" w:hAnsi="Arial" w:cs="Arial"/>
        </w:rPr>
        <w:t xml:space="preserve"> pathway, input the desired values in the green cells. For each parameter, </w:t>
      </w:r>
      <w:r w:rsidR="004E0AF5">
        <w:rPr>
          <w:rFonts w:ascii="Arial" w:hAnsi="Arial" w:cs="Arial"/>
        </w:rPr>
        <w:t>if</w:t>
      </w:r>
      <w:r w:rsidRPr="0030497B">
        <w:rPr>
          <w:rFonts w:ascii="Arial" w:hAnsi="Arial" w:cs="Arial"/>
        </w:rPr>
        <w:t xml:space="preserve"> there is an intensity value associated with it, a drop-down menu will be displayed </w:t>
      </w:r>
      <w:r w:rsidR="004E0AF5">
        <w:rPr>
          <w:rFonts w:ascii="Arial" w:hAnsi="Arial" w:cs="Arial"/>
        </w:rPr>
        <w:t>o</w:t>
      </w:r>
      <w:r w:rsidRPr="0030497B">
        <w:rPr>
          <w:rFonts w:ascii="Arial" w:hAnsi="Arial" w:cs="Arial"/>
        </w:rPr>
        <w:t>n the right</w:t>
      </w:r>
      <w:r w:rsidR="00E81C0B">
        <w:rPr>
          <w:rFonts w:ascii="Arial" w:hAnsi="Arial" w:cs="Arial"/>
        </w:rPr>
        <w:t>.</w:t>
      </w:r>
    </w:p>
    <w:p w14:paraId="6D2016BE" w14:textId="7D6A9A26" w:rsidR="007D7CEA" w:rsidRPr="0030497B" w:rsidRDefault="001D760D" w:rsidP="008676AE">
      <w:pPr>
        <w:pStyle w:val="ListParagraph"/>
        <w:numPr>
          <w:ilvl w:val="0"/>
          <w:numId w:val="28"/>
        </w:numPr>
        <w:jc w:val="both"/>
        <w:rPr>
          <w:rFonts w:ascii="Arial" w:hAnsi="Arial" w:cs="Arial"/>
        </w:rPr>
      </w:pPr>
      <w:r w:rsidRPr="0030497B">
        <w:rPr>
          <w:rFonts w:ascii="Arial" w:hAnsi="Arial" w:cs="Arial"/>
        </w:rPr>
        <w:t xml:space="preserve">To undo the changes, click on Reset Pathway. </w:t>
      </w:r>
      <w:r w:rsidR="004E0AF5">
        <w:rPr>
          <w:rFonts w:ascii="Arial" w:hAnsi="Arial" w:cs="Arial"/>
        </w:rPr>
        <w:t>Values in green cells</w:t>
      </w:r>
      <w:r w:rsidRPr="0030497B">
        <w:rPr>
          <w:rFonts w:ascii="Arial" w:hAnsi="Arial" w:cs="Arial"/>
        </w:rPr>
        <w:t xml:space="preserve"> will be replaced by the default values, and emission factors will be changed to those in the General Assumptions</w:t>
      </w:r>
      <w:r w:rsidR="004E0AF5">
        <w:rPr>
          <w:rFonts w:ascii="Arial" w:hAnsi="Arial" w:cs="Arial"/>
        </w:rPr>
        <w:t xml:space="preserve"> section</w:t>
      </w:r>
      <w:r w:rsidRPr="0030497B">
        <w:rPr>
          <w:rFonts w:ascii="Arial" w:hAnsi="Arial" w:cs="Arial"/>
        </w:rPr>
        <w:t>.</w:t>
      </w:r>
    </w:p>
    <w:p w14:paraId="3E67B8BF" w14:textId="307D3569" w:rsidR="001D760D" w:rsidRPr="0030497B" w:rsidRDefault="001D760D" w:rsidP="008676AE">
      <w:pPr>
        <w:pStyle w:val="ListParagraph"/>
        <w:numPr>
          <w:ilvl w:val="0"/>
          <w:numId w:val="28"/>
        </w:numPr>
        <w:jc w:val="both"/>
        <w:rPr>
          <w:rFonts w:ascii="Arial" w:hAnsi="Arial" w:cs="Arial"/>
        </w:rPr>
      </w:pPr>
      <w:r w:rsidRPr="0030497B">
        <w:rPr>
          <w:rFonts w:ascii="Arial" w:hAnsi="Arial" w:cs="Arial"/>
        </w:rPr>
        <w:t xml:space="preserve">To undo the changes </w:t>
      </w:r>
      <w:r w:rsidR="004E0AF5">
        <w:rPr>
          <w:rFonts w:ascii="Arial" w:hAnsi="Arial" w:cs="Arial"/>
        </w:rPr>
        <w:t>for</w:t>
      </w:r>
      <w:r w:rsidRPr="0030497B">
        <w:rPr>
          <w:rFonts w:ascii="Arial" w:hAnsi="Arial" w:cs="Arial"/>
        </w:rPr>
        <w:t xml:space="preserve"> all pathways, in the General Assumptions section, click on Reset All button</w:t>
      </w:r>
      <w:r w:rsidR="00E81C0B">
        <w:rPr>
          <w:rFonts w:ascii="Arial" w:hAnsi="Arial" w:cs="Arial"/>
        </w:rPr>
        <w:t>.</w:t>
      </w:r>
    </w:p>
    <w:p w14:paraId="700B24D9" w14:textId="3C7C1D40" w:rsidR="002C7463" w:rsidRPr="0030497B" w:rsidRDefault="0026039F" w:rsidP="008676AE">
      <w:pPr>
        <w:pStyle w:val="ListParagraph"/>
        <w:numPr>
          <w:ilvl w:val="0"/>
          <w:numId w:val="26"/>
        </w:numPr>
        <w:jc w:val="both"/>
        <w:rPr>
          <w:rFonts w:ascii="Arial" w:hAnsi="Arial" w:cs="Arial"/>
        </w:rPr>
      </w:pPr>
      <w:r w:rsidRPr="0030497B">
        <w:rPr>
          <w:rFonts w:ascii="Arial" w:hAnsi="Arial" w:cs="Arial"/>
        </w:rPr>
        <w:t xml:space="preserve">The </w:t>
      </w:r>
      <w:r w:rsidR="004E0AF5">
        <w:rPr>
          <w:rFonts w:ascii="Arial" w:hAnsi="Arial" w:cs="Arial"/>
        </w:rPr>
        <w:t>F</w:t>
      </w:r>
      <w:r w:rsidR="00E81C0B">
        <w:rPr>
          <w:rFonts w:ascii="Arial" w:hAnsi="Arial" w:cs="Arial"/>
        </w:rPr>
        <w:t>igure 2</w:t>
      </w:r>
      <w:r w:rsidRPr="0030497B">
        <w:rPr>
          <w:rFonts w:ascii="Arial" w:hAnsi="Arial" w:cs="Arial"/>
        </w:rPr>
        <w:t xml:space="preserve"> Emissions </w:t>
      </w:r>
      <w:r w:rsidR="00E81C0B">
        <w:rPr>
          <w:rFonts w:ascii="Arial" w:hAnsi="Arial" w:cs="Arial"/>
        </w:rPr>
        <w:t xml:space="preserve">per </w:t>
      </w:r>
      <w:r w:rsidRPr="0030497B">
        <w:rPr>
          <w:rFonts w:ascii="Arial" w:hAnsi="Arial" w:cs="Arial"/>
        </w:rPr>
        <w:t>kg Product requires the selection of a specific product</w:t>
      </w:r>
    </w:p>
    <w:p w14:paraId="25C52EDC" w14:textId="1A1C63AD" w:rsidR="0026039F" w:rsidRPr="0030497B" w:rsidRDefault="00591AB5" w:rsidP="008676AE">
      <w:pPr>
        <w:pStyle w:val="ListParagraph"/>
        <w:numPr>
          <w:ilvl w:val="0"/>
          <w:numId w:val="29"/>
        </w:numPr>
        <w:jc w:val="both"/>
        <w:rPr>
          <w:rFonts w:ascii="Arial" w:hAnsi="Arial" w:cs="Arial"/>
        </w:rPr>
      </w:pPr>
      <w:r w:rsidRPr="0030497B">
        <w:rPr>
          <w:rFonts w:ascii="Arial" w:hAnsi="Arial" w:cs="Arial"/>
        </w:rPr>
        <w:t>Select the desired product in the dropdown menu</w:t>
      </w:r>
      <w:r w:rsidR="004E0AF5">
        <w:rPr>
          <w:rFonts w:ascii="Arial" w:hAnsi="Arial" w:cs="Arial"/>
        </w:rPr>
        <w:t>;</w:t>
      </w:r>
      <w:r w:rsidRPr="0030497B">
        <w:rPr>
          <w:rFonts w:ascii="Arial" w:hAnsi="Arial" w:cs="Arial"/>
        </w:rPr>
        <w:t xml:space="preserve"> the data will be shown automatically</w:t>
      </w:r>
      <w:r w:rsidR="00E81C0B">
        <w:rPr>
          <w:rFonts w:ascii="Arial" w:hAnsi="Arial" w:cs="Arial"/>
        </w:rPr>
        <w:t>.</w:t>
      </w:r>
    </w:p>
    <w:p w14:paraId="27593868" w14:textId="7230BEA9" w:rsidR="002C7463" w:rsidRPr="0030497B" w:rsidRDefault="008508EC" w:rsidP="008676AE">
      <w:pPr>
        <w:pStyle w:val="ListParagraph"/>
        <w:numPr>
          <w:ilvl w:val="0"/>
          <w:numId w:val="26"/>
        </w:numPr>
        <w:jc w:val="both"/>
        <w:rPr>
          <w:rFonts w:ascii="Arial" w:hAnsi="Arial" w:cs="Arial"/>
        </w:rPr>
      </w:pPr>
      <w:r w:rsidRPr="0030497B">
        <w:rPr>
          <w:rFonts w:ascii="Arial" w:hAnsi="Arial" w:cs="Arial"/>
        </w:rPr>
        <w:t xml:space="preserve">The </w:t>
      </w:r>
      <w:r w:rsidR="00E81C0B">
        <w:rPr>
          <w:rFonts w:ascii="Arial" w:hAnsi="Arial" w:cs="Arial"/>
        </w:rPr>
        <w:t>figures</w:t>
      </w:r>
      <w:r w:rsidRPr="0030497B">
        <w:rPr>
          <w:rFonts w:ascii="Arial" w:hAnsi="Arial" w:cs="Arial"/>
        </w:rPr>
        <w:t xml:space="preserve"> for Avoided Emissions in kg</w:t>
      </w:r>
      <w:r w:rsidR="00E87E0D">
        <w:rPr>
          <w:rFonts w:ascii="Arial" w:hAnsi="Arial" w:cs="Arial"/>
        </w:rPr>
        <w:t xml:space="preserve"> </w:t>
      </w:r>
      <w:r w:rsidRPr="0030497B">
        <w:rPr>
          <w:rFonts w:ascii="Arial" w:hAnsi="Arial" w:cs="Arial"/>
        </w:rPr>
        <w:t>CO</w:t>
      </w:r>
      <w:r w:rsidRPr="005B615A">
        <w:rPr>
          <w:rFonts w:ascii="Arial" w:hAnsi="Arial" w:cs="Arial"/>
          <w:vertAlign w:val="subscript"/>
        </w:rPr>
        <w:t>2</w:t>
      </w:r>
      <w:r w:rsidRPr="0030497B">
        <w:rPr>
          <w:rFonts w:ascii="Arial" w:hAnsi="Arial" w:cs="Arial"/>
        </w:rPr>
        <w:t>e</w:t>
      </w:r>
      <w:r w:rsidR="005B615A">
        <w:rPr>
          <w:rFonts w:ascii="Arial" w:hAnsi="Arial" w:cs="Arial"/>
        </w:rPr>
        <w:t>q</w:t>
      </w:r>
      <w:r w:rsidRPr="0030497B">
        <w:rPr>
          <w:rFonts w:ascii="Arial" w:hAnsi="Arial" w:cs="Arial"/>
        </w:rPr>
        <w:t>/kg Product and Global Reduction Potential show the results across all pathways</w:t>
      </w:r>
    </w:p>
    <w:p w14:paraId="007CC5CF" w14:textId="7DC2F94D" w:rsidR="004853AD" w:rsidRPr="004853AD" w:rsidRDefault="004853AD" w:rsidP="00DA556B">
      <w:pPr>
        <w:pStyle w:val="Heading2"/>
      </w:pPr>
      <w:bookmarkStart w:id="4" w:name="_Toc35415768"/>
      <w:r w:rsidRPr="004853AD">
        <w:t>Model Characterization Scheme</w:t>
      </w:r>
      <w:bookmarkEnd w:id="4"/>
    </w:p>
    <w:p w14:paraId="003BE00E" w14:textId="2F5C3D08" w:rsidR="00566455" w:rsidRDefault="004853AD" w:rsidP="008676AE">
      <w:pPr>
        <w:jc w:val="both"/>
        <w:rPr>
          <w:rFonts w:ascii="Arial" w:hAnsi="Arial" w:cs="Arial"/>
        </w:rPr>
      </w:pPr>
      <w:r w:rsidRPr="0030497B">
        <w:rPr>
          <w:rFonts w:ascii="Arial" w:hAnsi="Arial" w:cs="Arial"/>
        </w:rPr>
        <w:t>Each technology is classified as per the first reaction of the pathway according to the following categorization scheme:</w:t>
      </w:r>
      <w:r w:rsidR="00C17CBF" w:rsidRPr="0030497B">
        <w:rPr>
          <w:rFonts w:ascii="Arial" w:hAnsi="Arial" w:cs="Arial"/>
        </w:rPr>
        <w:t xml:space="preserve"> </w:t>
      </w:r>
      <w:r w:rsidRPr="0030497B">
        <w:rPr>
          <w:rFonts w:ascii="Arial" w:hAnsi="Arial" w:cs="Arial"/>
        </w:rPr>
        <w:t>CO</w:t>
      </w:r>
      <w:r w:rsidRPr="0030497B">
        <w:rPr>
          <w:rFonts w:ascii="Arial" w:hAnsi="Arial" w:cs="Arial"/>
          <w:vertAlign w:val="subscript"/>
        </w:rPr>
        <w:t>2</w:t>
      </w:r>
      <w:r w:rsidRPr="0030497B">
        <w:rPr>
          <w:rFonts w:ascii="Arial" w:hAnsi="Arial" w:cs="Arial"/>
        </w:rPr>
        <w:t xml:space="preserve"> Mineralization</w:t>
      </w:r>
      <w:r w:rsidR="00C17CBF" w:rsidRPr="0030497B">
        <w:rPr>
          <w:rFonts w:ascii="Arial" w:hAnsi="Arial" w:cs="Arial"/>
        </w:rPr>
        <w:t>, CO</w:t>
      </w:r>
      <w:r w:rsidR="00C17CBF" w:rsidRPr="0030497B">
        <w:rPr>
          <w:rFonts w:ascii="Arial" w:hAnsi="Arial" w:cs="Arial"/>
          <w:vertAlign w:val="subscript"/>
        </w:rPr>
        <w:t>2</w:t>
      </w:r>
      <w:r w:rsidR="00C17CBF" w:rsidRPr="0030497B">
        <w:rPr>
          <w:rFonts w:ascii="Arial" w:hAnsi="Arial" w:cs="Arial"/>
        </w:rPr>
        <w:t xml:space="preserve"> Bioconversion</w:t>
      </w:r>
      <w:r w:rsidR="0031641D" w:rsidRPr="0030497B">
        <w:rPr>
          <w:rFonts w:ascii="Arial" w:hAnsi="Arial" w:cs="Arial"/>
        </w:rPr>
        <w:t>, CO</w:t>
      </w:r>
      <w:r w:rsidR="0031641D" w:rsidRPr="0030497B">
        <w:rPr>
          <w:rFonts w:ascii="Arial" w:hAnsi="Arial" w:cs="Arial"/>
          <w:vertAlign w:val="subscript"/>
        </w:rPr>
        <w:t>2</w:t>
      </w:r>
      <w:r w:rsidR="0031641D" w:rsidRPr="0030497B">
        <w:rPr>
          <w:rFonts w:ascii="Arial" w:hAnsi="Arial" w:cs="Arial"/>
        </w:rPr>
        <w:t xml:space="preserve"> Reduction by Other Agents, </w:t>
      </w:r>
      <w:r w:rsidR="00371695" w:rsidRPr="0030497B">
        <w:rPr>
          <w:rFonts w:ascii="Arial" w:hAnsi="Arial" w:cs="Arial"/>
        </w:rPr>
        <w:t>CO</w:t>
      </w:r>
      <w:r w:rsidR="00371695" w:rsidRPr="0030497B">
        <w:rPr>
          <w:rFonts w:ascii="Arial" w:hAnsi="Arial" w:cs="Arial"/>
          <w:vertAlign w:val="subscript"/>
        </w:rPr>
        <w:t>2</w:t>
      </w:r>
      <w:r w:rsidR="00371695" w:rsidRPr="0030497B">
        <w:rPr>
          <w:rFonts w:ascii="Arial" w:hAnsi="Arial" w:cs="Arial"/>
        </w:rPr>
        <w:t xml:space="preserve"> Reduction Involving Electricity, CO</w:t>
      </w:r>
      <w:r w:rsidR="00371695" w:rsidRPr="0030497B">
        <w:rPr>
          <w:rFonts w:ascii="Arial" w:hAnsi="Arial" w:cs="Arial"/>
          <w:vertAlign w:val="subscript"/>
        </w:rPr>
        <w:t>2</w:t>
      </w:r>
      <w:r w:rsidR="00371695" w:rsidRPr="0030497B">
        <w:rPr>
          <w:rFonts w:ascii="Arial" w:hAnsi="Arial" w:cs="Arial"/>
        </w:rPr>
        <w:t xml:space="preserve"> Reduction by a Hydrocarbon, </w:t>
      </w:r>
      <w:r w:rsidR="005C31D3" w:rsidRPr="0030497B">
        <w:rPr>
          <w:rFonts w:ascii="Arial" w:hAnsi="Arial" w:cs="Arial"/>
        </w:rPr>
        <w:t>CO</w:t>
      </w:r>
      <w:r w:rsidR="005C31D3" w:rsidRPr="0030497B">
        <w:rPr>
          <w:rFonts w:ascii="Arial" w:hAnsi="Arial" w:cs="Arial"/>
          <w:vertAlign w:val="subscript"/>
        </w:rPr>
        <w:t>2</w:t>
      </w:r>
      <w:r w:rsidR="005C31D3" w:rsidRPr="0030497B">
        <w:rPr>
          <w:rFonts w:ascii="Arial" w:hAnsi="Arial" w:cs="Arial"/>
        </w:rPr>
        <w:t xml:space="preserve"> Reduction by Hydrogen, CO</w:t>
      </w:r>
      <w:r w:rsidR="005C31D3" w:rsidRPr="0030497B">
        <w:rPr>
          <w:rFonts w:ascii="Arial" w:hAnsi="Arial" w:cs="Arial"/>
          <w:vertAlign w:val="subscript"/>
        </w:rPr>
        <w:t>2</w:t>
      </w:r>
      <w:r w:rsidR="005C31D3" w:rsidRPr="0030497B">
        <w:rPr>
          <w:rFonts w:ascii="Arial" w:hAnsi="Arial" w:cs="Arial"/>
        </w:rPr>
        <w:t xml:space="preserve"> Reduction Involving Light, and Other CO</w:t>
      </w:r>
      <w:r w:rsidR="005C31D3" w:rsidRPr="0030497B">
        <w:rPr>
          <w:rFonts w:ascii="Arial" w:hAnsi="Arial" w:cs="Arial"/>
          <w:vertAlign w:val="subscript"/>
        </w:rPr>
        <w:t>2</w:t>
      </w:r>
      <w:r w:rsidR="005C31D3" w:rsidRPr="0030497B">
        <w:rPr>
          <w:rFonts w:ascii="Arial" w:hAnsi="Arial" w:cs="Arial"/>
        </w:rPr>
        <w:t xml:space="preserve"> Conversions.</w:t>
      </w:r>
      <w:r w:rsidR="002E2281">
        <w:rPr>
          <w:rFonts w:ascii="Arial" w:hAnsi="Arial" w:cs="Arial"/>
        </w:rPr>
        <w:t xml:space="preserve"> </w:t>
      </w:r>
      <w:r w:rsidR="001C0924">
        <w:rPr>
          <w:rFonts w:ascii="Arial" w:hAnsi="Arial" w:cs="Arial"/>
        </w:rPr>
        <w:t>See Table 1 for a description of each CCU</w:t>
      </w:r>
      <w:r w:rsidR="00566455">
        <w:rPr>
          <w:rFonts w:ascii="Arial" w:hAnsi="Arial" w:cs="Arial"/>
        </w:rPr>
        <w:t xml:space="preserve"> </w:t>
      </w:r>
      <w:r w:rsidR="00EE5E6B">
        <w:rPr>
          <w:rFonts w:ascii="Arial" w:hAnsi="Arial" w:cs="Arial"/>
        </w:rPr>
        <w:t>category</w:t>
      </w:r>
      <w:r w:rsidR="00566455">
        <w:rPr>
          <w:rFonts w:ascii="Arial" w:hAnsi="Arial" w:cs="Arial"/>
        </w:rPr>
        <w:t>.</w:t>
      </w:r>
    </w:p>
    <w:p w14:paraId="009E2DA8" w14:textId="77777777" w:rsidR="000808A8" w:rsidRDefault="000808A8" w:rsidP="008676AE">
      <w:pPr>
        <w:jc w:val="both"/>
        <w:rPr>
          <w:rFonts w:ascii="Arial" w:hAnsi="Arial" w:cs="Arial"/>
        </w:rPr>
      </w:pPr>
    </w:p>
    <w:p w14:paraId="236A164B" w14:textId="195A24F3" w:rsidR="00566455" w:rsidRPr="000314A2" w:rsidRDefault="00566455" w:rsidP="00566455">
      <w:pPr>
        <w:pStyle w:val="Caption"/>
        <w:rPr>
          <w:rFonts w:ascii="Arial" w:hAnsi="Arial" w:cs="Arial"/>
          <w:sz w:val="22"/>
          <w:szCs w:val="22"/>
        </w:rPr>
      </w:pPr>
      <w:bookmarkStart w:id="5" w:name="_Toc34921697"/>
      <w:r w:rsidRPr="000314A2">
        <w:rPr>
          <w:rFonts w:ascii="Arial" w:hAnsi="Arial" w:cs="Arial"/>
          <w:sz w:val="22"/>
          <w:szCs w:val="22"/>
        </w:rPr>
        <w:lastRenderedPageBreak/>
        <w:t xml:space="preserve">Table </w:t>
      </w:r>
      <w:r w:rsidRPr="000314A2">
        <w:rPr>
          <w:rFonts w:ascii="Arial" w:hAnsi="Arial" w:cs="Arial"/>
          <w:sz w:val="22"/>
          <w:szCs w:val="22"/>
        </w:rPr>
        <w:fldChar w:fldCharType="begin"/>
      </w:r>
      <w:r w:rsidRPr="000314A2">
        <w:rPr>
          <w:rFonts w:ascii="Arial" w:hAnsi="Arial" w:cs="Arial"/>
          <w:sz w:val="22"/>
          <w:szCs w:val="22"/>
        </w:rPr>
        <w:instrText xml:space="preserve"> SEQ Table \* ARABIC </w:instrText>
      </w:r>
      <w:r w:rsidRPr="000314A2">
        <w:rPr>
          <w:rFonts w:ascii="Arial" w:hAnsi="Arial" w:cs="Arial"/>
          <w:sz w:val="22"/>
          <w:szCs w:val="22"/>
        </w:rPr>
        <w:fldChar w:fldCharType="separate"/>
      </w:r>
      <w:r w:rsidR="000B0B79">
        <w:rPr>
          <w:rFonts w:ascii="Arial" w:hAnsi="Arial" w:cs="Arial"/>
          <w:noProof/>
          <w:sz w:val="22"/>
          <w:szCs w:val="22"/>
        </w:rPr>
        <w:t>1</w:t>
      </w:r>
      <w:r w:rsidRPr="000314A2">
        <w:rPr>
          <w:rFonts w:ascii="Arial" w:hAnsi="Arial" w:cs="Arial"/>
          <w:sz w:val="22"/>
          <w:szCs w:val="22"/>
        </w:rPr>
        <w:fldChar w:fldCharType="end"/>
      </w:r>
      <w:r w:rsidRPr="000314A2">
        <w:rPr>
          <w:rFonts w:ascii="Arial" w:hAnsi="Arial" w:cs="Arial"/>
          <w:sz w:val="22"/>
          <w:szCs w:val="22"/>
        </w:rPr>
        <w:t>. CCU categorization scheme</w:t>
      </w:r>
      <w:bookmarkEnd w:id="5"/>
    </w:p>
    <w:tbl>
      <w:tblPr>
        <w:tblStyle w:val="TableGrid"/>
        <w:tblW w:w="0" w:type="auto"/>
        <w:tblLook w:val="04A0" w:firstRow="1" w:lastRow="0" w:firstColumn="1" w:lastColumn="0" w:noHBand="0" w:noVBand="1"/>
      </w:tblPr>
      <w:tblGrid>
        <w:gridCol w:w="1564"/>
        <w:gridCol w:w="2798"/>
        <w:gridCol w:w="2603"/>
        <w:gridCol w:w="2385"/>
      </w:tblGrid>
      <w:tr w:rsidR="006A18B7" w:rsidRPr="006A18B7" w14:paraId="28775B85" w14:textId="77777777" w:rsidTr="00685271">
        <w:tc>
          <w:tcPr>
            <w:tcW w:w="0" w:type="auto"/>
            <w:vAlign w:val="center"/>
          </w:tcPr>
          <w:p w14:paraId="0FB9E7A5"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b/>
                <w:bCs/>
                <w:sz w:val="19"/>
                <w:szCs w:val="19"/>
                <w:lang w:eastAsia="en-CA"/>
              </w:rPr>
              <w:t>Category Names</w:t>
            </w:r>
          </w:p>
        </w:tc>
        <w:tc>
          <w:tcPr>
            <w:tcW w:w="0" w:type="auto"/>
            <w:vAlign w:val="center"/>
          </w:tcPr>
          <w:p w14:paraId="69F851AC"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b/>
                <w:bCs/>
                <w:sz w:val="19"/>
                <w:szCs w:val="19"/>
                <w:lang w:eastAsia="en-CA"/>
              </w:rPr>
              <w:t>Category Definition</w:t>
            </w:r>
          </w:p>
        </w:tc>
        <w:tc>
          <w:tcPr>
            <w:tcW w:w="0" w:type="auto"/>
            <w:vAlign w:val="center"/>
          </w:tcPr>
          <w:p w14:paraId="76621E2E"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b/>
                <w:bCs/>
                <w:sz w:val="19"/>
                <w:szCs w:val="19"/>
                <w:lang w:eastAsia="en-CA"/>
              </w:rPr>
              <w:t>Example Processes</w:t>
            </w:r>
          </w:p>
        </w:tc>
        <w:tc>
          <w:tcPr>
            <w:tcW w:w="0" w:type="auto"/>
            <w:vAlign w:val="center"/>
          </w:tcPr>
          <w:p w14:paraId="2D2CBDBA"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b/>
                <w:bCs/>
                <w:sz w:val="19"/>
                <w:szCs w:val="19"/>
                <w:lang w:eastAsia="en-CA"/>
              </w:rPr>
              <w:t>Example End Products</w:t>
            </w:r>
          </w:p>
        </w:tc>
      </w:tr>
      <w:tr w:rsidR="006A18B7" w:rsidRPr="006A18B7" w14:paraId="4846AB0F" w14:textId="77777777" w:rsidTr="00685271">
        <w:tc>
          <w:tcPr>
            <w:tcW w:w="0" w:type="auto"/>
            <w:vAlign w:val="center"/>
          </w:tcPr>
          <w:p w14:paraId="05FEB3B8"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sz w:val="19"/>
                <w:szCs w:val="19"/>
                <w:lang w:eastAsia="en-CA"/>
              </w:rPr>
              <w:t>CO</w:t>
            </w:r>
            <w:r w:rsidRPr="00F41D8C">
              <w:rPr>
                <w:rFonts w:ascii="Arial" w:eastAsia="Times New Roman" w:hAnsi="Arial" w:cs="Arial"/>
                <w:sz w:val="19"/>
                <w:szCs w:val="19"/>
                <w:vertAlign w:val="subscript"/>
                <w:lang w:eastAsia="en-CA"/>
              </w:rPr>
              <w:t>2</w:t>
            </w:r>
            <w:r w:rsidRPr="00F41D8C">
              <w:rPr>
                <w:rFonts w:ascii="Arial" w:eastAsia="Times New Roman" w:hAnsi="Arial" w:cs="Arial"/>
                <w:sz w:val="19"/>
                <w:szCs w:val="19"/>
                <w:lang w:eastAsia="en-CA"/>
              </w:rPr>
              <w:t xml:space="preserve"> Mineralization</w:t>
            </w:r>
          </w:p>
        </w:tc>
        <w:tc>
          <w:tcPr>
            <w:tcW w:w="0" w:type="auto"/>
          </w:tcPr>
          <w:p w14:paraId="17414861" w14:textId="77777777" w:rsidR="006A18B7" w:rsidRPr="006A18B7" w:rsidRDefault="006A18B7" w:rsidP="006A18B7">
            <w:pPr>
              <w:pStyle w:val="ListParagraph"/>
              <w:numPr>
                <w:ilvl w:val="0"/>
                <w:numId w:val="38"/>
              </w:numPr>
              <w:rPr>
                <w:rFonts w:ascii="Arial" w:eastAsia="Times New Roman" w:hAnsi="Arial" w:cs="Arial"/>
                <w:sz w:val="19"/>
                <w:szCs w:val="19"/>
                <w:lang w:eastAsia="en-CA"/>
              </w:rPr>
            </w:pPr>
            <w:r w:rsidRPr="006A18B7">
              <w:rPr>
                <w:rFonts w:ascii="Arial" w:eastAsia="Times New Roman" w:hAnsi="Arial" w:cs="Arial"/>
                <w:sz w:val="19"/>
                <w:szCs w:val="19"/>
                <w:lang w:eastAsia="en-CA"/>
              </w:rPr>
              <w:t>CO</w:t>
            </w:r>
            <w:r w:rsidRPr="006A18B7">
              <w:rPr>
                <w:rFonts w:ascii="Arial" w:eastAsia="Times New Roman" w:hAnsi="Arial" w:cs="Arial"/>
                <w:sz w:val="19"/>
                <w:szCs w:val="19"/>
                <w:vertAlign w:val="subscript"/>
                <w:lang w:eastAsia="en-CA"/>
              </w:rPr>
              <w:t>2</w:t>
            </w:r>
            <w:r w:rsidRPr="006A18B7">
              <w:rPr>
                <w:rFonts w:ascii="Arial" w:eastAsia="Times New Roman" w:hAnsi="Arial" w:cs="Arial"/>
                <w:sz w:val="19"/>
                <w:szCs w:val="19"/>
                <w:lang w:eastAsia="en-CA"/>
              </w:rPr>
              <w:t xml:space="preserve"> is not reduced but instead is reacted with a cation such as magnesium, calcium, or iron to form a carbonate mineral</w:t>
            </w:r>
          </w:p>
          <w:p w14:paraId="3E825CFF" w14:textId="77777777" w:rsidR="006A18B7" w:rsidRPr="006A18B7" w:rsidRDefault="006A18B7" w:rsidP="006A18B7">
            <w:pPr>
              <w:pStyle w:val="ListParagraph"/>
              <w:numPr>
                <w:ilvl w:val="0"/>
                <w:numId w:val="38"/>
              </w:numPr>
              <w:rPr>
                <w:rFonts w:ascii="Arial" w:eastAsia="Times New Roman" w:hAnsi="Arial" w:cs="Arial"/>
                <w:sz w:val="19"/>
                <w:szCs w:val="19"/>
                <w:lang w:eastAsia="en-CA"/>
              </w:rPr>
            </w:pPr>
            <w:r w:rsidRPr="006A18B7">
              <w:rPr>
                <w:rFonts w:ascii="Arial" w:eastAsia="Times New Roman" w:hAnsi="Arial" w:cs="Arial"/>
                <w:sz w:val="19"/>
                <w:szCs w:val="19"/>
                <w:lang w:eastAsia="en-CA"/>
              </w:rPr>
              <w:t>This category only includes ex-situ conversion. In-situ mineralization is considered a CO</w:t>
            </w:r>
            <w:r w:rsidRPr="006A18B7">
              <w:rPr>
                <w:rFonts w:ascii="Arial" w:eastAsia="Times New Roman" w:hAnsi="Arial" w:cs="Arial"/>
                <w:sz w:val="19"/>
                <w:szCs w:val="19"/>
                <w:vertAlign w:val="subscript"/>
                <w:lang w:eastAsia="en-CA"/>
              </w:rPr>
              <w:t>2</w:t>
            </w:r>
            <w:r w:rsidRPr="006A18B7">
              <w:rPr>
                <w:rFonts w:ascii="Arial" w:eastAsia="Times New Roman" w:hAnsi="Arial" w:cs="Arial"/>
                <w:sz w:val="19"/>
                <w:szCs w:val="19"/>
                <w:lang w:eastAsia="en-CA"/>
              </w:rPr>
              <w:t xml:space="preserve"> sequestration method, not a utilization method</w:t>
            </w:r>
          </w:p>
        </w:tc>
        <w:tc>
          <w:tcPr>
            <w:tcW w:w="0" w:type="auto"/>
            <w:vAlign w:val="center"/>
          </w:tcPr>
          <w:p w14:paraId="2A367F79" w14:textId="77777777" w:rsidR="006A18B7" w:rsidRPr="006A18B7" w:rsidRDefault="006A18B7" w:rsidP="00685271">
            <w:pPr>
              <w:jc w:val="center"/>
              <w:rPr>
                <w:rFonts w:ascii="Arial" w:eastAsia="Times New Roman" w:hAnsi="Arial" w:cs="Arial"/>
                <w:sz w:val="19"/>
                <w:szCs w:val="19"/>
                <w:lang w:eastAsia="en-CA"/>
              </w:rPr>
            </w:pPr>
            <w:r w:rsidRPr="00F41D8C">
              <w:rPr>
                <w:rFonts w:ascii="Arial" w:eastAsia="Times New Roman" w:hAnsi="Arial" w:cs="Arial"/>
                <w:sz w:val="19"/>
                <w:szCs w:val="19"/>
                <w:lang w:eastAsia="en-CA"/>
              </w:rPr>
              <w:t>Reaction of CO</w:t>
            </w:r>
            <w:r w:rsidRPr="00F41D8C">
              <w:rPr>
                <w:rFonts w:ascii="Arial" w:eastAsia="Times New Roman" w:hAnsi="Arial" w:cs="Arial"/>
                <w:sz w:val="19"/>
                <w:szCs w:val="19"/>
                <w:vertAlign w:val="subscript"/>
                <w:lang w:eastAsia="en-CA"/>
              </w:rPr>
              <w:t xml:space="preserve">2 </w:t>
            </w:r>
            <w:r w:rsidRPr="00F41D8C">
              <w:rPr>
                <w:rFonts w:ascii="Arial" w:eastAsia="Times New Roman" w:hAnsi="Arial" w:cs="Arial"/>
                <w:sz w:val="19"/>
                <w:szCs w:val="19"/>
                <w:lang w:eastAsia="en-CA"/>
              </w:rPr>
              <w:t>with magnesium silicate (found in olivine) to form magnesium carbonate and silica:</w:t>
            </w:r>
          </w:p>
          <w:p w14:paraId="07C520D3" w14:textId="77777777" w:rsidR="006A18B7" w:rsidRPr="006A18B7" w:rsidRDefault="006A18B7" w:rsidP="00685271">
            <w:pPr>
              <w:jc w:val="center"/>
              <w:rPr>
                <w:rFonts w:ascii="Arial" w:eastAsia="Times New Roman" w:hAnsi="Arial" w:cs="Arial"/>
                <w:sz w:val="19"/>
                <w:szCs w:val="19"/>
                <w:lang w:eastAsia="en-CA"/>
              </w:rPr>
            </w:pPr>
          </w:p>
          <w:p w14:paraId="3088E64A"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sz w:val="19"/>
                <w:szCs w:val="19"/>
                <w:lang w:eastAsia="en-CA"/>
              </w:rPr>
              <w:t>Mg</w:t>
            </w:r>
            <w:r w:rsidRPr="00F41D8C">
              <w:rPr>
                <w:rFonts w:ascii="Arial" w:eastAsia="Times New Roman" w:hAnsi="Arial" w:cs="Arial"/>
                <w:sz w:val="19"/>
                <w:szCs w:val="19"/>
                <w:vertAlign w:val="subscript"/>
                <w:lang w:eastAsia="en-CA"/>
              </w:rPr>
              <w:t>2</w:t>
            </w:r>
            <w:r w:rsidRPr="00F41D8C">
              <w:rPr>
                <w:rFonts w:ascii="Arial" w:eastAsia="Times New Roman" w:hAnsi="Arial" w:cs="Arial"/>
                <w:sz w:val="19"/>
                <w:szCs w:val="19"/>
                <w:lang w:eastAsia="en-CA"/>
              </w:rPr>
              <w:t>SiO</w:t>
            </w:r>
            <w:r w:rsidRPr="00F41D8C">
              <w:rPr>
                <w:rFonts w:ascii="Arial" w:eastAsia="Times New Roman" w:hAnsi="Arial" w:cs="Arial"/>
                <w:sz w:val="19"/>
                <w:szCs w:val="19"/>
                <w:vertAlign w:val="subscript"/>
                <w:lang w:eastAsia="en-CA"/>
              </w:rPr>
              <w:t>4</w:t>
            </w:r>
            <w:r w:rsidRPr="00F41D8C">
              <w:rPr>
                <w:rFonts w:ascii="Arial" w:eastAsia="Times New Roman" w:hAnsi="Arial" w:cs="Arial"/>
                <w:sz w:val="19"/>
                <w:szCs w:val="19"/>
                <w:lang w:eastAsia="en-CA"/>
              </w:rPr>
              <w:t xml:space="preserve"> + 2CO</w:t>
            </w:r>
            <w:r w:rsidRPr="00F41D8C">
              <w:rPr>
                <w:rFonts w:ascii="Arial" w:eastAsia="Times New Roman" w:hAnsi="Arial" w:cs="Arial"/>
                <w:sz w:val="19"/>
                <w:szCs w:val="19"/>
                <w:vertAlign w:val="subscript"/>
                <w:lang w:eastAsia="en-CA"/>
              </w:rPr>
              <w:t>2</w:t>
            </w:r>
            <w:r w:rsidRPr="00F41D8C">
              <w:rPr>
                <w:rFonts w:ascii="Arial" w:eastAsia="Times New Roman" w:hAnsi="Arial" w:cs="Arial"/>
                <w:sz w:val="19"/>
                <w:szCs w:val="19"/>
                <w:lang w:eastAsia="en-CA"/>
              </w:rPr>
              <w:t xml:space="preserve"> → 2MgCO</w:t>
            </w:r>
            <w:r w:rsidRPr="00F41D8C">
              <w:rPr>
                <w:rFonts w:ascii="Arial" w:eastAsia="Times New Roman" w:hAnsi="Arial" w:cs="Arial"/>
                <w:sz w:val="19"/>
                <w:szCs w:val="19"/>
                <w:vertAlign w:val="subscript"/>
                <w:lang w:eastAsia="en-CA"/>
              </w:rPr>
              <w:t>3</w:t>
            </w:r>
            <w:r w:rsidRPr="00F41D8C">
              <w:rPr>
                <w:rFonts w:ascii="Arial" w:eastAsia="Times New Roman" w:hAnsi="Arial" w:cs="Arial"/>
                <w:sz w:val="19"/>
                <w:szCs w:val="19"/>
                <w:lang w:eastAsia="en-CA"/>
              </w:rPr>
              <w:t xml:space="preserve"> + SiO</w:t>
            </w:r>
            <w:r w:rsidRPr="00F41D8C">
              <w:rPr>
                <w:rFonts w:ascii="Arial" w:eastAsia="Times New Roman" w:hAnsi="Arial" w:cs="Arial"/>
                <w:sz w:val="19"/>
                <w:szCs w:val="19"/>
                <w:vertAlign w:val="subscript"/>
                <w:lang w:eastAsia="en-CA"/>
              </w:rPr>
              <w:t>2</w:t>
            </w:r>
          </w:p>
        </w:tc>
        <w:tc>
          <w:tcPr>
            <w:tcW w:w="0" w:type="auto"/>
            <w:vAlign w:val="center"/>
          </w:tcPr>
          <w:p w14:paraId="0EF78219"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sz w:val="19"/>
                <w:szCs w:val="19"/>
                <w:lang w:eastAsia="en-CA"/>
              </w:rPr>
              <w:t>Carbonate, concrete and soil additives</w:t>
            </w:r>
          </w:p>
        </w:tc>
      </w:tr>
      <w:tr w:rsidR="006A18B7" w:rsidRPr="006A18B7" w14:paraId="3550DA84" w14:textId="77777777" w:rsidTr="00685271">
        <w:tc>
          <w:tcPr>
            <w:tcW w:w="0" w:type="auto"/>
            <w:vAlign w:val="center"/>
          </w:tcPr>
          <w:p w14:paraId="5A1D3E35"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sz w:val="19"/>
                <w:szCs w:val="19"/>
                <w:lang w:eastAsia="en-CA"/>
              </w:rPr>
              <w:t>CO</w:t>
            </w:r>
            <w:r w:rsidRPr="00F41D8C">
              <w:rPr>
                <w:rFonts w:ascii="Arial" w:eastAsia="Times New Roman" w:hAnsi="Arial" w:cs="Arial"/>
                <w:sz w:val="19"/>
                <w:szCs w:val="19"/>
                <w:vertAlign w:val="subscript"/>
                <w:lang w:eastAsia="en-CA"/>
              </w:rPr>
              <w:t>2</w:t>
            </w:r>
            <w:r w:rsidRPr="00F41D8C">
              <w:rPr>
                <w:rFonts w:ascii="Arial" w:eastAsia="Times New Roman" w:hAnsi="Arial" w:cs="Arial"/>
                <w:sz w:val="19"/>
                <w:szCs w:val="19"/>
                <w:lang w:eastAsia="en-CA"/>
              </w:rPr>
              <w:t xml:space="preserve"> Bio</w:t>
            </w:r>
            <w:r w:rsidRPr="006A18B7">
              <w:rPr>
                <w:rFonts w:ascii="Arial" w:eastAsia="Times New Roman" w:hAnsi="Arial" w:cs="Arial"/>
                <w:sz w:val="19"/>
                <w:szCs w:val="19"/>
                <w:lang w:eastAsia="en-CA"/>
              </w:rPr>
              <w:t>c</w:t>
            </w:r>
            <w:r w:rsidRPr="00F41D8C">
              <w:rPr>
                <w:rFonts w:ascii="Arial" w:eastAsia="Times New Roman" w:hAnsi="Arial" w:cs="Arial"/>
                <w:sz w:val="19"/>
                <w:szCs w:val="19"/>
                <w:lang w:eastAsia="en-CA"/>
              </w:rPr>
              <w:t>onversion</w:t>
            </w:r>
          </w:p>
        </w:tc>
        <w:tc>
          <w:tcPr>
            <w:tcW w:w="0" w:type="auto"/>
          </w:tcPr>
          <w:p w14:paraId="2EE85657" w14:textId="77777777" w:rsidR="006A18B7" w:rsidRPr="006A18B7" w:rsidRDefault="006A18B7" w:rsidP="006A18B7">
            <w:pPr>
              <w:pStyle w:val="ListParagraph"/>
              <w:numPr>
                <w:ilvl w:val="0"/>
                <w:numId w:val="38"/>
              </w:numPr>
              <w:rPr>
                <w:rFonts w:ascii="Arial" w:eastAsia="Times New Roman" w:hAnsi="Arial" w:cs="Arial"/>
                <w:sz w:val="19"/>
                <w:szCs w:val="19"/>
                <w:lang w:eastAsia="en-CA"/>
              </w:rPr>
            </w:pPr>
            <w:r w:rsidRPr="006A18B7">
              <w:rPr>
                <w:rFonts w:ascii="Arial" w:eastAsia="Times New Roman" w:hAnsi="Arial" w:cs="Arial"/>
                <w:sz w:val="19"/>
                <w:szCs w:val="19"/>
                <w:lang w:eastAsia="en-CA"/>
              </w:rPr>
              <w:t>Microbial: CO</w:t>
            </w:r>
            <w:r w:rsidRPr="004E0AF5">
              <w:rPr>
                <w:rFonts w:ascii="Arial" w:eastAsia="Times New Roman" w:hAnsi="Arial" w:cs="Arial"/>
                <w:sz w:val="19"/>
                <w:szCs w:val="19"/>
                <w:vertAlign w:val="subscript"/>
                <w:lang w:eastAsia="en-CA"/>
              </w:rPr>
              <w:t>2</w:t>
            </w:r>
            <w:r w:rsidRPr="006A18B7">
              <w:rPr>
                <w:rFonts w:ascii="Arial" w:eastAsia="Times New Roman" w:hAnsi="Arial" w:cs="Arial"/>
                <w:sz w:val="19"/>
                <w:szCs w:val="19"/>
                <w:lang w:eastAsia="en-CA"/>
              </w:rPr>
              <w:t xml:space="preserve"> is first converted by unicellular biological organisms that derive their energy from light (e.g. by photosynthesis) or use chemical energy (i.e. chemotrophs) </w:t>
            </w:r>
          </w:p>
          <w:p w14:paraId="22450E57" w14:textId="77777777" w:rsidR="006A18B7" w:rsidRPr="006A18B7" w:rsidRDefault="006A18B7" w:rsidP="006A18B7">
            <w:pPr>
              <w:numPr>
                <w:ilvl w:val="0"/>
                <w:numId w:val="38"/>
              </w:numPr>
              <w:rPr>
                <w:rFonts w:ascii="Arial" w:hAnsi="Arial" w:cs="Arial"/>
                <w:sz w:val="19"/>
                <w:szCs w:val="19"/>
              </w:rPr>
            </w:pPr>
            <w:r w:rsidRPr="006A18B7">
              <w:rPr>
                <w:rFonts w:ascii="Arial" w:eastAsia="Times New Roman" w:hAnsi="Arial" w:cs="Arial"/>
                <w:sz w:val="19"/>
                <w:szCs w:val="19"/>
                <w:lang w:eastAsia="en-CA"/>
              </w:rPr>
              <w:t>Plant-Based: CO</w:t>
            </w:r>
            <w:r w:rsidRPr="006A18B7">
              <w:rPr>
                <w:rFonts w:ascii="Arial" w:eastAsia="Times New Roman" w:hAnsi="Arial" w:cs="Arial"/>
                <w:sz w:val="19"/>
                <w:szCs w:val="19"/>
                <w:vertAlign w:val="subscript"/>
                <w:lang w:eastAsia="en-CA"/>
              </w:rPr>
              <w:t>2</w:t>
            </w:r>
            <w:r w:rsidRPr="006A18B7">
              <w:rPr>
                <w:rFonts w:ascii="Arial" w:eastAsia="Times New Roman" w:hAnsi="Arial" w:cs="Arial"/>
                <w:sz w:val="19"/>
                <w:szCs w:val="19"/>
                <w:lang w:eastAsia="en-CA"/>
              </w:rPr>
              <w:t xml:space="preserve"> is captured and converted by photosynthetic plants into biomass</w:t>
            </w:r>
          </w:p>
        </w:tc>
        <w:tc>
          <w:tcPr>
            <w:tcW w:w="0" w:type="auto"/>
            <w:vAlign w:val="center"/>
          </w:tcPr>
          <w:p w14:paraId="4E43E510" w14:textId="77777777" w:rsidR="006A18B7" w:rsidRPr="006A18B7" w:rsidRDefault="006A18B7" w:rsidP="00685271">
            <w:pPr>
              <w:jc w:val="center"/>
              <w:rPr>
                <w:rFonts w:ascii="Arial" w:eastAsia="Times New Roman" w:hAnsi="Arial" w:cs="Arial"/>
                <w:sz w:val="19"/>
                <w:szCs w:val="19"/>
                <w:lang w:eastAsia="en-CA"/>
              </w:rPr>
            </w:pPr>
            <w:r w:rsidRPr="00F41D8C">
              <w:rPr>
                <w:rFonts w:ascii="Arial" w:eastAsia="Times New Roman" w:hAnsi="Arial" w:cs="Arial"/>
                <w:sz w:val="19"/>
                <w:szCs w:val="19"/>
                <w:lang w:eastAsia="en-CA"/>
              </w:rPr>
              <w:t>Photosynthesis</w:t>
            </w:r>
          </w:p>
          <w:p w14:paraId="1DB77F44" w14:textId="77777777" w:rsidR="006A18B7" w:rsidRPr="006A18B7" w:rsidRDefault="006A18B7" w:rsidP="00685271">
            <w:pPr>
              <w:jc w:val="center"/>
              <w:rPr>
                <w:rFonts w:ascii="Arial" w:eastAsia="Times New Roman" w:hAnsi="Arial" w:cs="Arial"/>
                <w:sz w:val="19"/>
                <w:szCs w:val="19"/>
                <w:lang w:eastAsia="en-CA"/>
              </w:rPr>
            </w:pPr>
          </w:p>
          <w:p w14:paraId="239A0F20" w14:textId="77777777" w:rsidR="006A18B7" w:rsidRPr="006A18B7" w:rsidRDefault="006A18B7" w:rsidP="00685271">
            <w:pPr>
              <w:jc w:val="center"/>
              <w:rPr>
                <w:rFonts w:ascii="Arial" w:eastAsia="Times New Roman" w:hAnsi="Arial" w:cs="Arial"/>
                <w:sz w:val="19"/>
                <w:szCs w:val="19"/>
                <w:lang w:eastAsia="en-CA"/>
              </w:rPr>
            </w:pPr>
            <w:r w:rsidRPr="00F41D8C">
              <w:rPr>
                <w:rFonts w:ascii="Arial" w:eastAsia="Times New Roman" w:hAnsi="Arial" w:cs="Arial"/>
                <w:sz w:val="19"/>
                <w:szCs w:val="19"/>
                <w:lang w:eastAsia="en-CA"/>
              </w:rPr>
              <w:t>Fermentation</w:t>
            </w:r>
          </w:p>
          <w:p w14:paraId="6842F3AC" w14:textId="77777777" w:rsidR="006A18B7" w:rsidRPr="006A18B7" w:rsidRDefault="006A18B7" w:rsidP="00685271">
            <w:pPr>
              <w:jc w:val="center"/>
              <w:rPr>
                <w:rFonts w:ascii="Arial" w:eastAsia="Times New Roman" w:hAnsi="Arial" w:cs="Arial"/>
                <w:sz w:val="19"/>
                <w:szCs w:val="19"/>
                <w:lang w:eastAsia="en-CA"/>
              </w:rPr>
            </w:pPr>
          </w:p>
          <w:p w14:paraId="6B8AFE66"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sz w:val="19"/>
                <w:szCs w:val="19"/>
                <w:lang w:eastAsia="en-CA"/>
              </w:rPr>
              <w:t>Biomass production by trees, grasses, crops, and macroscopic algae (e.g. kelp)</w:t>
            </w:r>
          </w:p>
        </w:tc>
        <w:tc>
          <w:tcPr>
            <w:tcW w:w="0" w:type="auto"/>
            <w:vAlign w:val="center"/>
          </w:tcPr>
          <w:p w14:paraId="4E4E84FE"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sz w:val="19"/>
                <w:szCs w:val="19"/>
                <w:lang w:eastAsia="en-CA"/>
              </w:rPr>
              <w:t>Malate, ethanol, biodiesel, renewable diesel, other biofuels, proteins, biomass, syngas, hydrocarbon fuels, methanol, other chemical feedstocks</w:t>
            </w:r>
          </w:p>
        </w:tc>
      </w:tr>
      <w:tr w:rsidR="006A18B7" w:rsidRPr="006A18B7" w14:paraId="13C48006" w14:textId="77777777" w:rsidTr="00685271">
        <w:tc>
          <w:tcPr>
            <w:tcW w:w="0" w:type="auto"/>
            <w:vAlign w:val="center"/>
          </w:tcPr>
          <w:p w14:paraId="79DBD669"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sz w:val="19"/>
                <w:szCs w:val="19"/>
                <w:lang w:eastAsia="en-CA"/>
              </w:rPr>
              <w:t>CO</w:t>
            </w:r>
            <w:r w:rsidRPr="00F41D8C">
              <w:rPr>
                <w:rFonts w:ascii="Arial" w:eastAsia="Times New Roman" w:hAnsi="Arial" w:cs="Arial"/>
                <w:sz w:val="19"/>
                <w:szCs w:val="19"/>
                <w:vertAlign w:val="subscript"/>
                <w:lang w:eastAsia="en-CA"/>
              </w:rPr>
              <w:t>2</w:t>
            </w:r>
            <w:r w:rsidRPr="00F41D8C">
              <w:rPr>
                <w:rFonts w:ascii="Arial" w:eastAsia="Times New Roman" w:hAnsi="Arial" w:cs="Arial"/>
                <w:sz w:val="19"/>
                <w:szCs w:val="19"/>
                <w:lang w:eastAsia="en-CA"/>
              </w:rPr>
              <w:t xml:space="preserve"> Reduction by Other Reagents</w:t>
            </w:r>
          </w:p>
        </w:tc>
        <w:tc>
          <w:tcPr>
            <w:tcW w:w="0" w:type="auto"/>
          </w:tcPr>
          <w:p w14:paraId="01BD7FE5" w14:textId="77777777" w:rsidR="006A18B7" w:rsidRPr="006A18B7" w:rsidRDefault="006A18B7" w:rsidP="006A18B7">
            <w:pPr>
              <w:pStyle w:val="ListParagraph"/>
              <w:numPr>
                <w:ilvl w:val="0"/>
                <w:numId w:val="38"/>
              </w:numPr>
              <w:rPr>
                <w:rFonts w:ascii="Arial" w:hAnsi="Arial" w:cs="Arial"/>
                <w:sz w:val="19"/>
                <w:szCs w:val="19"/>
              </w:rPr>
            </w:pPr>
            <w:r w:rsidRPr="006A18B7">
              <w:rPr>
                <w:rFonts w:ascii="Arial" w:eastAsia="Times New Roman" w:hAnsi="Arial" w:cs="Arial"/>
                <w:sz w:val="19"/>
                <w:szCs w:val="19"/>
                <w:lang w:eastAsia="en-CA"/>
              </w:rPr>
              <w:t>CO</w:t>
            </w:r>
            <w:r w:rsidRPr="006A18B7">
              <w:rPr>
                <w:rFonts w:ascii="Arial" w:eastAsia="Times New Roman" w:hAnsi="Arial" w:cs="Arial"/>
                <w:sz w:val="19"/>
                <w:szCs w:val="19"/>
                <w:vertAlign w:val="subscript"/>
                <w:lang w:eastAsia="en-CA"/>
              </w:rPr>
              <w:t>2</w:t>
            </w:r>
            <w:r w:rsidRPr="006A18B7">
              <w:rPr>
                <w:rFonts w:ascii="Arial" w:eastAsia="Times New Roman" w:hAnsi="Arial" w:cs="Arial"/>
                <w:sz w:val="19"/>
                <w:szCs w:val="19"/>
                <w:lang w:eastAsia="en-CA"/>
              </w:rPr>
              <w:t xml:space="preserve"> is first reduced by a chemical reaction with a reagent other than hydrogen or a hydrocarbon</w:t>
            </w:r>
          </w:p>
          <w:p w14:paraId="5DE03082" w14:textId="77777777" w:rsidR="006A18B7" w:rsidRPr="006A18B7" w:rsidRDefault="006A18B7" w:rsidP="006A18B7">
            <w:pPr>
              <w:pStyle w:val="ListParagraph"/>
              <w:numPr>
                <w:ilvl w:val="0"/>
                <w:numId w:val="38"/>
              </w:numPr>
              <w:rPr>
                <w:rFonts w:ascii="Arial" w:hAnsi="Arial" w:cs="Arial"/>
                <w:sz w:val="19"/>
                <w:szCs w:val="19"/>
              </w:rPr>
            </w:pPr>
            <w:r w:rsidRPr="006A18B7">
              <w:rPr>
                <w:rFonts w:ascii="Arial" w:hAnsi="Arial" w:cs="Arial"/>
                <w:sz w:val="19"/>
                <w:szCs w:val="19"/>
              </w:rPr>
              <w:t>Includes some 'CO</w:t>
            </w:r>
            <w:r w:rsidRPr="006A18B7">
              <w:rPr>
                <w:rFonts w:ascii="Arial" w:hAnsi="Arial" w:cs="Arial"/>
                <w:sz w:val="19"/>
                <w:szCs w:val="19"/>
                <w:vertAlign w:val="subscript"/>
              </w:rPr>
              <w:t>2</w:t>
            </w:r>
            <w:r w:rsidRPr="006A18B7">
              <w:rPr>
                <w:rFonts w:ascii="Arial" w:hAnsi="Arial" w:cs="Arial"/>
                <w:sz w:val="19"/>
                <w:szCs w:val="19"/>
              </w:rPr>
              <w:t xml:space="preserve"> polymerization' and ethylene synthesis pathways</w:t>
            </w:r>
          </w:p>
          <w:p w14:paraId="7CB1CD88" w14:textId="77777777" w:rsidR="006A18B7" w:rsidRPr="006A18B7" w:rsidRDefault="006A18B7" w:rsidP="006A18B7">
            <w:pPr>
              <w:pStyle w:val="ListParagraph"/>
              <w:numPr>
                <w:ilvl w:val="0"/>
                <w:numId w:val="38"/>
              </w:numPr>
              <w:rPr>
                <w:rFonts w:ascii="Arial" w:hAnsi="Arial" w:cs="Arial"/>
                <w:sz w:val="19"/>
                <w:szCs w:val="19"/>
              </w:rPr>
            </w:pPr>
            <w:r w:rsidRPr="006A18B7">
              <w:rPr>
                <w:rFonts w:ascii="Arial" w:hAnsi="Arial" w:cs="Arial"/>
                <w:sz w:val="19"/>
                <w:szCs w:val="19"/>
              </w:rPr>
              <w:t>Does not include bioconversion or those involving electricity or light</w:t>
            </w:r>
          </w:p>
        </w:tc>
        <w:tc>
          <w:tcPr>
            <w:tcW w:w="0" w:type="auto"/>
            <w:vAlign w:val="center"/>
          </w:tcPr>
          <w:p w14:paraId="4C26D73D" w14:textId="77777777" w:rsidR="006A18B7" w:rsidRPr="006A18B7" w:rsidRDefault="006A18B7" w:rsidP="00685271">
            <w:pPr>
              <w:jc w:val="center"/>
              <w:rPr>
                <w:rFonts w:ascii="Arial" w:hAnsi="Arial" w:cs="Arial"/>
                <w:sz w:val="19"/>
                <w:szCs w:val="19"/>
              </w:rPr>
            </w:pPr>
            <w:r w:rsidRPr="006A18B7">
              <w:rPr>
                <w:rFonts w:ascii="Arial" w:hAnsi="Arial" w:cs="Arial"/>
                <w:sz w:val="19"/>
                <w:szCs w:val="19"/>
              </w:rPr>
              <w:t>Reduction of CO</w:t>
            </w:r>
            <w:r w:rsidRPr="006A18B7">
              <w:rPr>
                <w:rFonts w:ascii="Arial" w:hAnsi="Arial" w:cs="Arial"/>
                <w:sz w:val="19"/>
                <w:szCs w:val="19"/>
                <w:vertAlign w:val="subscript"/>
              </w:rPr>
              <w:t>2</w:t>
            </w:r>
            <w:r w:rsidRPr="006A18B7">
              <w:rPr>
                <w:rFonts w:ascii="Arial" w:hAnsi="Arial" w:cs="Arial"/>
                <w:sz w:val="19"/>
                <w:szCs w:val="19"/>
              </w:rPr>
              <w:t xml:space="preserve"> by methanol, glycerol, or epoxide</w:t>
            </w:r>
          </w:p>
        </w:tc>
        <w:tc>
          <w:tcPr>
            <w:tcW w:w="0" w:type="auto"/>
            <w:vAlign w:val="center"/>
          </w:tcPr>
          <w:p w14:paraId="091C0A51" w14:textId="77777777" w:rsidR="006A18B7" w:rsidRPr="006A18B7" w:rsidRDefault="006A18B7" w:rsidP="00685271">
            <w:pPr>
              <w:jc w:val="center"/>
              <w:rPr>
                <w:rFonts w:ascii="Arial" w:hAnsi="Arial" w:cs="Arial"/>
                <w:sz w:val="19"/>
                <w:szCs w:val="19"/>
              </w:rPr>
            </w:pPr>
            <w:r w:rsidRPr="006A18B7">
              <w:rPr>
                <w:rFonts w:ascii="Arial" w:hAnsi="Arial" w:cs="Arial"/>
                <w:sz w:val="19"/>
                <w:szCs w:val="19"/>
              </w:rPr>
              <w:t>Ethylene oxide, dimethyl carbonate (DMC), polycarbonate plastics</w:t>
            </w:r>
          </w:p>
        </w:tc>
      </w:tr>
      <w:tr w:rsidR="006A18B7" w:rsidRPr="006A18B7" w14:paraId="049F8B5A" w14:textId="77777777" w:rsidTr="00685271">
        <w:tc>
          <w:tcPr>
            <w:tcW w:w="0" w:type="auto"/>
            <w:vAlign w:val="center"/>
          </w:tcPr>
          <w:p w14:paraId="74701B4D"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sz w:val="19"/>
                <w:szCs w:val="19"/>
                <w:lang w:eastAsia="en-CA"/>
              </w:rPr>
              <w:t>CO</w:t>
            </w:r>
            <w:r w:rsidRPr="00F41D8C">
              <w:rPr>
                <w:rFonts w:ascii="Arial" w:eastAsia="Times New Roman" w:hAnsi="Arial" w:cs="Arial"/>
                <w:sz w:val="19"/>
                <w:szCs w:val="19"/>
                <w:vertAlign w:val="subscript"/>
                <w:lang w:eastAsia="en-CA"/>
              </w:rPr>
              <w:t>2</w:t>
            </w:r>
            <w:r w:rsidRPr="00F41D8C">
              <w:rPr>
                <w:rFonts w:ascii="Arial" w:eastAsia="Times New Roman" w:hAnsi="Arial" w:cs="Arial"/>
                <w:sz w:val="19"/>
                <w:szCs w:val="19"/>
                <w:lang w:eastAsia="en-CA"/>
              </w:rPr>
              <w:t xml:space="preserve"> Reduction Involving Electricity</w:t>
            </w:r>
          </w:p>
        </w:tc>
        <w:tc>
          <w:tcPr>
            <w:tcW w:w="0" w:type="auto"/>
          </w:tcPr>
          <w:p w14:paraId="0BD450DD" w14:textId="03761C0A" w:rsidR="006A18B7" w:rsidRPr="006A18B7" w:rsidRDefault="006A18B7" w:rsidP="006A18B7">
            <w:pPr>
              <w:pStyle w:val="ListParagraph"/>
              <w:numPr>
                <w:ilvl w:val="0"/>
                <w:numId w:val="38"/>
              </w:numPr>
              <w:rPr>
                <w:rFonts w:ascii="Arial" w:eastAsia="Times New Roman" w:hAnsi="Arial" w:cs="Arial"/>
                <w:sz w:val="19"/>
                <w:szCs w:val="19"/>
                <w:lang w:eastAsia="en-CA"/>
              </w:rPr>
            </w:pPr>
            <w:r w:rsidRPr="006A18B7">
              <w:rPr>
                <w:rFonts w:ascii="Arial" w:eastAsia="Times New Roman" w:hAnsi="Arial" w:cs="Arial"/>
                <w:sz w:val="19"/>
                <w:szCs w:val="19"/>
                <w:lang w:eastAsia="en-CA"/>
              </w:rPr>
              <w:t>CO</w:t>
            </w:r>
            <w:r w:rsidRPr="006A18B7">
              <w:rPr>
                <w:rFonts w:ascii="Arial" w:eastAsia="Times New Roman" w:hAnsi="Arial" w:cs="Arial"/>
                <w:sz w:val="19"/>
                <w:szCs w:val="19"/>
                <w:vertAlign w:val="subscript"/>
                <w:lang w:eastAsia="en-CA"/>
              </w:rPr>
              <w:t>2</w:t>
            </w:r>
            <w:r w:rsidRPr="006A18B7">
              <w:rPr>
                <w:rFonts w:ascii="Arial" w:eastAsia="Times New Roman" w:hAnsi="Arial" w:cs="Arial"/>
                <w:sz w:val="19"/>
                <w:szCs w:val="19"/>
                <w:lang w:eastAsia="en-CA"/>
              </w:rPr>
              <w:t xml:space="preserve"> is first reduced by a reaction involving </w:t>
            </w:r>
            <w:r w:rsidR="00F9760E" w:rsidRPr="006A18B7">
              <w:rPr>
                <w:rFonts w:ascii="Arial" w:eastAsia="Times New Roman" w:hAnsi="Arial" w:cs="Arial"/>
                <w:sz w:val="19"/>
                <w:szCs w:val="19"/>
                <w:lang w:eastAsia="en-CA"/>
              </w:rPr>
              <w:t>externally applied</w:t>
            </w:r>
            <w:r w:rsidRPr="006A18B7">
              <w:rPr>
                <w:rFonts w:ascii="Arial" w:eastAsia="Times New Roman" w:hAnsi="Arial" w:cs="Arial"/>
                <w:sz w:val="19"/>
                <w:szCs w:val="19"/>
                <w:lang w:eastAsia="en-CA"/>
              </w:rPr>
              <w:t xml:space="preserve"> electricity but not light</w:t>
            </w:r>
          </w:p>
          <w:p w14:paraId="6B2ED35F" w14:textId="77777777" w:rsidR="006A18B7" w:rsidRPr="006A18B7" w:rsidRDefault="006A18B7" w:rsidP="006A18B7">
            <w:pPr>
              <w:pStyle w:val="ListParagraph"/>
              <w:numPr>
                <w:ilvl w:val="0"/>
                <w:numId w:val="38"/>
              </w:numPr>
              <w:rPr>
                <w:rFonts w:ascii="Arial" w:eastAsia="Times New Roman" w:hAnsi="Arial" w:cs="Arial"/>
                <w:sz w:val="19"/>
                <w:szCs w:val="19"/>
                <w:lang w:eastAsia="en-CA"/>
              </w:rPr>
            </w:pPr>
            <w:r w:rsidRPr="006A18B7">
              <w:rPr>
                <w:rFonts w:ascii="Arial" w:eastAsia="Times New Roman" w:hAnsi="Arial" w:cs="Arial"/>
                <w:sz w:val="19"/>
                <w:szCs w:val="19"/>
                <w:lang w:eastAsia="en-CA"/>
              </w:rPr>
              <w:t>Other forms of energy, like heat or chemical energy, may also be involved. These other energy forms may even predominate.</w:t>
            </w:r>
          </w:p>
        </w:tc>
        <w:tc>
          <w:tcPr>
            <w:tcW w:w="0" w:type="auto"/>
            <w:vAlign w:val="center"/>
          </w:tcPr>
          <w:p w14:paraId="7E6FE057" w14:textId="77777777" w:rsidR="006A18B7" w:rsidRPr="006A18B7" w:rsidRDefault="006A18B7" w:rsidP="00685271">
            <w:pPr>
              <w:jc w:val="center"/>
              <w:rPr>
                <w:rFonts w:ascii="Arial" w:eastAsia="Times New Roman" w:hAnsi="Arial" w:cs="Arial"/>
                <w:sz w:val="19"/>
                <w:szCs w:val="19"/>
                <w:lang w:eastAsia="en-CA"/>
              </w:rPr>
            </w:pPr>
            <w:r w:rsidRPr="00F41D8C">
              <w:rPr>
                <w:rFonts w:ascii="Arial" w:eastAsia="Times New Roman" w:hAnsi="Arial" w:cs="Arial"/>
                <w:sz w:val="19"/>
                <w:szCs w:val="19"/>
                <w:lang w:eastAsia="en-CA"/>
              </w:rPr>
              <w:t>Low-</w:t>
            </w:r>
            <w:r w:rsidRPr="006A18B7">
              <w:rPr>
                <w:rFonts w:ascii="Arial" w:eastAsia="Times New Roman" w:hAnsi="Arial" w:cs="Arial"/>
                <w:sz w:val="19"/>
                <w:szCs w:val="19"/>
                <w:lang w:eastAsia="en-CA"/>
              </w:rPr>
              <w:t>t</w:t>
            </w:r>
            <w:r w:rsidRPr="00F41D8C">
              <w:rPr>
                <w:rFonts w:ascii="Arial" w:eastAsia="Times New Roman" w:hAnsi="Arial" w:cs="Arial"/>
                <w:sz w:val="19"/>
                <w:szCs w:val="19"/>
                <w:lang w:eastAsia="en-CA"/>
              </w:rPr>
              <w:t>emperature/</w:t>
            </w:r>
            <w:r w:rsidRPr="006A18B7">
              <w:rPr>
                <w:rFonts w:ascii="Arial" w:eastAsia="Times New Roman" w:hAnsi="Arial" w:cs="Arial"/>
                <w:sz w:val="19"/>
                <w:szCs w:val="19"/>
                <w:lang w:eastAsia="en-CA"/>
              </w:rPr>
              <w:t>a</w:t>
            </w:r>
            <w:r w:rsidRPr="00F41D8C">
              <w:rPr>
                <w:rFonts w:ascii="Arial" w:eastAsia="Times New Roman" w:hAnsi="Arial" w:cs="Arial"/>
                <w:sz w:val="19"/>
                <w:szCs w:val="19"/>
                <w:lang w:eastAsia="en-CA"/>
              </w:rPr>
              <w:t>queous CO</w:t>
            </w:r>
            <w:r w:rsidRPr="00F41D8C">
              <w:rPr>
                <w:rFonts w:ascii="Arial" w:eastAsia="Times New Roman" w:hAnsi="Arial" w:cs="Arial"/>
                <w:sz w:val="19"/>
                <w:szCs w:val="19"/>
                <w:vertAlign w:val="subscript"/>
                <w:lang w:eastAsia="en-CA"/>
              </w:rPr>
              <w:t>2</w:t>
            </w:r>
            <w:r w:rsidRPr="00F41D8C">
              <w:rPr>
                <w:rFonts w:ascii="Arial" w:eastAsia="Times New Roman" w:hAnsi="Arial" w:cs="Arial"/>
                <w:sz w:val="19"/>
                <w:szCs w:val="19"/>
                <w:lang w:eastAsia="en-CA"/>
              </w:rPr>
              <w:t xml:space="preserve"> </w:t>
            </w:r>
            <w:r w:rsidRPr="006A18B7">
              <w:rPr>
                <w:rFonts w:ascii="Arial" w:eastAsia="Times New Roman" w:hAnsi="Arial" w:cs="Arial"/>
                <w:sz w:val="19"/>
                <w:szCs w:val="19"/>
                <w:lang w:eastAsia="en-CA"/>
              </w:rPr>
              <w:t>e</w:t>
            </w:r>
            <w:r w:rsidRPr="00F41D8C">
              <w:rPr>
                <w:rFonts w:ascii="Arial" w:eastAsia="Times New Roman" w:hAnsi="Arial" w:cs="Arial"/>
                <w:sz w:val="19"/>
                <w:szCs w:val="19"/>
                <w:lang w:eastAsia="en-CA"/>
              </w:rPr>
              <w:t>lectrolysis</w:t>
            </w:r>
          </w:p>
          <w:p w14:paraId="24FE5B20" w14:textId="77777777" w:rsidR="006A18B7" w:rsidRPr="006A18B7" w:rsidRDefault="006A18B7" w:rsidP="00685271">
            <w:pPr>
              <w:jc w:val="center"/>
              <w:rPr>
                <w:rFonts w:ascii="Arial" w:eastAsia="Times New Roman" w:hAnsi="Arial" w:cs="Arial"/>
                <w:sz w:val="19"/>
                <w:szCs w:val="19"/>
                <w:lang w:eastAsia="en-CA"/>
              </w:rPr>
            </w:pPr>
          </w:p>
          <w:p w14:paraId="4CFA954B" w14:textId="77777777" w:rsidR="006A18B7" w:rsidRPr="006A18B7" w:rsidRDefault="006A18B7" w:rsidP="00685271">
            <w:pPr>
              <w:jc w:val="center"/>
              <w:rPr>
                <w:rFonts w:ascii="Arial" w:eastAsia="Times New Roman" w:hAnsi="Arial" w:cs="Arial"/>
                <w:sz w:val="19"/>
                <w:szCs w:val="19"/>
                <w:lang w:eastAsia="en-CA"/>
              </w:rPr>
            </w:pPr>
            <w:r w:rsidRPr="00F41D8C">
              <w:rPr>
                <w:rFonts w:ascii="Arial" w:eastAsia="Times New Roman" w:hAnsi="Arial" w:cs="Arial"/>
                <w:sz w:val="19"/>
                <w:szCs w:val="19"/>
                <w:lang w:eastAsia="en-CA"/>
              </w:rPr>
              <w:t>High-</w:t>
            </w:r>
            <w:r w:rsidRPr="006A18B7">
              <w:rPr>
                <w:rFonts w:ascii="Arial" w:eastAsia="Times New Roman" w:hAnsi="Arial" w:cs="Arial"/>
                <w:sz w:val="19"/>
                <w:szCs w:val="19"/>
                <w:lang w:eastAsia="en-CA"/>
              </w:rPr>
              <w:t>t</w:t>
            </w:r>
            <w:r w:rsidRPr="00F41D8C">
              <w:rPr>
                <w:rFonts w:ascii="Arial" w:eastAsia="Times New Roman" w:hAnsi="Arial" w:cs="Arial"/>
                <w:sz w:val="19"/>
                <w:szCs w:val="19"/>
                <w:lang w:eastAsia="en-CA"/>
              </w:rPr>
              <w:t xml:space="preserve">emperature SOEC </w:t>
            </w:r>
            <w:r w:rsidRPr="006A18B7">
              <w:rPr>
                <w:rFonts w:ascii="Arial" w:eastAsia="Times New Roman" w:hAnsi="Arial" w:cs="Arial"/>
                <w:sz w:val="19"/>
                <w:szCs w:val="19"/>
                <w:lang w:eastAsia="en-CA"/>
              </w:rPr>
              <w:t>e</w:t>
            </w:r>
            <w:r w:rsidRPr="00F41D8C">
              <w:rPr>
                <w:rFonts w:ascii="Arial" w:eastAsia="Times New Roman" w:hAnsi="Arial" w:cs="Arial"/>
                <w:sz w:val="19"/>
                <w:szCs w:val="19"/>
                <w:lang w:eastAsia="en-CA"/>
              </w:rPr>
              <w:t>lectrolysis</w:t>
            </w:r>
          </w:p>
          <w:p w14:paraId="443E40B4" w14:textId="77777777" w:rsidR="006A18B7" w:rsidRPr="006A18B7" w:rsidRDefault="006A18B7" w:rsidP="00685271">
            <w:pPr>
              <w:jc w:val="center"/>
              <w:rPr>
                <w:rFonts w:ascii="Arial" w:eastAsia="Times New Roman" w:hAnsi="Arial" w:cs="Arial"/>
                <w:sz w:val="19"/>
                <w:szCs w:val="19"/>
                <w:lang w:eastAsia="en-CA"/>
              </w:rPr>
            </w:pPr>
          </w:p>
          <w:p w14:paraId="234506CB"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sz w:val="19"/>
                <w:szCs w:val="19"/>
                <w:lang w:eastAsia="en-CA"/>
              </w:rPr>
              <w:t xml:space="preserve">Reversible </w:t>
            </w:r>
            <w:r w:rsidRPr="006A18B7">
              <w:rPr>
                <w:rFonts w:ascii="Arial" w:eastAsia="Times New Roman" w:hAnsi="Arial" w:cs="Arial"/>
                <w:sz w:val="19"/>
                <w:szCs w:val="19"/>
                <w:lang w:eastAsia="en-CA"/>
              </w:rPr>
              <w:t>f</w:t>
            </w:r>
            <w:r w:rsidRPr="00F41D8C">
              <w:rPr>
                <w:rFonts w:ascii="Arial" w:eastAsia="Times New Roman" w:hAnsi="Arial" w:cs="Arial"/>
                <w:sz w:val="19"/>
                <w:szCs w:val="19"/>
                <w:lang w:eastAsia="en-CA"/>
              </w:rPr>
              <w:t xml:space="preserve">uel </w:t>
            </w:r>
            <w:r w:rsidRPr="006A18B7">
              <w:rPr>
                <w:rFonts w:ascii="Arial" w:eastAsia="Times New Roman" w:hAnsi="Arial" w:cs="Arial"/>
                <w:sz w:val="19"/>
                <w:szCs w:val="19"/>
                <w:lang w:eastAsia="en-CA"/>
              </w:rPr>
              <w:t>c</w:t>
            </w:r>
            <w:r w:rsidRPr="00F41D8C">
              <w:rPr>
                <w:rFonts w:ascii="Arial" w:eastAsia="Times New Roman" w:hAnsi="Arial" w:cs="Arial"/>
                <w:sz w:val="19"/>
                <w:szCs w:val="19"/>
                <w:lang w:eastAsia="en-CA"/>
              </w:rPr>
              <w:t>ell processes</w:t>
            </w:r>
          </w:p>
        </w:tc>
        <w:tc>
          <w:tcPr>
            <w:tcW w:w="0" w:type="auto"/>
            <w:vAlign w:val="center"/>
          </w:tcPr>
          <w:p w14:paraId="2A226593"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sz w:val="19"/>
                <w:szCs w:val="19"/>
                <w:lang w:eastAsia="en-CA"/>
              </w:rPr>
              <w:t xml:space="preserve">Syngas, hydrocarbon fuels, methanol, petrochemical feedstocks, </w:t>
            </w:r>
            <w:proofErr w:type="spellStart"/>
            <w:r w:rsidRPr="00F41D8C">
              <w:rPr>
                <w:rFonts w:ascii="Arial" w:eastAsia="Times New Roman" w:hAnsi="Arial" w:cs="Arial"/>
                <w:sz w:val="19"/>
                <w:szCs w:val="19"/>
                <w:lang w:eastAsia="en-CA"/>
              </w:rPr>
              <w:t>formate</w:t>
            </w:r>
            <w:proofErr w:type="spellEnd"/>
          </w:p>
        </w:tc>
      </w:tr>
      <w:tr w:rsidR="006A18B7" w:rsidRPr="006A18B7" w14:paraId="702A09D7" w14:textId="77777777" w:rsidTr="00685271">
        <w:tc>
          <w:tcPr>
            <w:tcW w:w="0" w:type="auto"/>
            <w:vAlign w:val="center"/>
          </w:tcPr>
          <w:p w14:paraId="77B1B217"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sz w:val="19"/>
                <w:szCs w:val="19"/>
                <w:lang w:eastAsia="en-CA"/>
              </w:rPr>
              <w:t>CO</w:t>
            </w:r>
            <w:r w:rsidRPr="00F41D8C">
              <w:rPr>
                <w:rFonts w:ascii="Arial" w:eastAsia="Times New Roman" w:hAnsi="Arial" w:cs="Arial"/>
                <w:sz w:val="19"/>
                <w:szCs w:val="19"/>
                <w:vertAlign w:val="subscript"/>
                <w:lang w:eastAsia="en-CA"/>
              </w:rPr>
              <w:t>2</w:t>
            </w:r>
            <w:r w:rsidRPr="00F41D8C">
              <w:rPr>
                <w:rFonts w:ascii="Arial" w:eastAsia="Times New Roman" w:hAnsi="Arial" w:cs="Arial"/>
                <w:sz w:val="19"/>
                <w:szCs w:val="19"/>
                <w:lang w:eastAsia="en-CA"/>
              </w:rPr>
              <w:t xml:space="preserve"> Reduction by a Hydrocarbon</w:t>
            </w:r>
          </w:p>
        </w:tc>
        <w:tc>
          <w:tcPr>
            <w:tcW w:w="0" w:type="auto"/>
          </w:tcPr>
          <w:p w14:paraId="770A179C" w14:textId="77777777" w:rsidR="006A18B7" w:rsidRPr="006A18B7" w:rsidRDefault="006A18B7" w:rsidP="006A18B7">
            <w:pPr>
              <w:pStyle w:val="ListParagraph"/>
              <w:numPr>
                <w:ilvl w:val="0"/>
                <w:numId w:val="38"/>
              </w:numPr>
              <w:rPr>
                <w:rFonts w:ascii="Arial" w:eastAsia="Times New Roman" w:hAnsi="Arial" w:cs="Arial"/>
                <w:sz w:val="19"/>
                <w:szCs w:val="19"/>
                <w:lang w:eastAsia="en-CA"/>
              </w:rPr>
            </w:pPr>
            <w:r w:rsidRPr="006A18B7">
              <w:rPr>
                <w:rFonts w:ascii="Arial" w:eastAsia="Times New Roman" w:hAnsi="Arial" w:cs="Arial"/>
                <w:sz w:val="19"/>
                <w:szCs w:val="19"/>
                <w:lang w:eastAsia="en-CA"/>
              </w:rPr>
              <w:t>CO</w:t>
            </w:r>
            <w:r w:rsidRPr="004E0AF5">
              <w:rPr>
                <w:rFonts w:ascii="Arial" w:eastAsia="Times New Roman" w:hAnsi="Arial" w:cs="Arial"/>
                <w:sz w:val="19"/>
                <w:szCs w:val="19"/>
                <w:vertAlign w:val="subscript"/>
                <w:lang w:eastAsia="en-CA"/>
              </w:rPr>
              <w:t>2</w:t>
            </w:r>
            <w:r w:rsidRPr="006A18B7">
              <w:rPr>
                <w:rFonts w:ascii="Arial" w:eastAsia="Times New Roman" w:hAnsi="Arial" w:cs="Arial"/>
                <w:sz w:val="19"/>
                <w:szCs w:val="19"/>
                <w:lang w:eastAsia="en-CA"/>
              </w:rPr>
              <w:t xml:space="preserve"> is first reduced by a chemical reaction with a hydrocarbon</w:t>
            </w:r>
          </w:p>
          <w:p w14:paraId="5938B43B" w14:textId="77777777" w:rsidR="006A18B7" w:rsidRPr="006A18B7" w:rsidRDefault="006A18B7" w:rsidP="006A18B7">
            <w:pPr>
              <w:pStyle w:val="ListParagraph"/>
              <w:numPr>
                <w:ilvl w:val="0"/>
                <w:numId w:val="38"/>
              </w:numPr>
              <w:rPr>
                <w:rFonts w:ascii="Arial" w:eastAsia="Times New Roman" w:hAnsi="Arial" w:cs="Arial"/>
                <w:sz w:val="19"/>
                <w:szCs w:val="19"/>
                <w:lang w:eastAsia="en-CA"/>
              </w:rPr>
            </w:pPr>
            <w:r w:rsidRPr="006A18B7">
              <w:rPr>
                <w:rFonts w:ascii="Arial" w:eastAsia="Times New Roman" w:hAnsi="Arial" w:cs="Arial"/>
                <w:sz w:val="19"/>
                <w:szCs w:val="19"/>
                <w:lang w:eastAsia="en-CA"/>
              </w:rPr>
              <w:t>A hydrocarbon is a substance containing only hydrogen and carbon atoms</w:t>
            </w:r>
          </w:p>
          <w:p w14:paraId="6F671F4F" w14:textId="77777777" w:rsidR="006A18B7" w:rsidRPr="006A18B7" w:rsidRDefault="006A18B7" w:rsidP="006A18B7">
            <w:pPr>
              <w:pStyle w:val="ListParagraph"/>
              <w:numPr>
                <w:ilvl w:val="0"/>
                <w:numId w:val="38"/>
              </w:numPr>
              <w:rPr>
                <w:rFonts w:ascii="Arial" w:eastAsia="Times New Roman" w:hAnsi="Arial" w:cs="Arial"/>
                <w:sz w:val="19"/>
                <w:szCs w:val="19"/>
                <w:lang w:eastAsia="en-CA"/>
              </w:rPr>
            </w:pPr>
            <w:r w:rsidRPr="006A18B7">
              <w:rPr>
                <w:rFonts w:ascii="Arial" w:eastAsia="Times New Roman" w:hAnsi="Arial" w:cs="Arial"/>
                <w:sz w:val="19"/>
                <w:szCs w:val="19"/>
                <w:lang w:eastAsia="en-CA"/>
              </w:rPr>
              <w:t>Examples include methane and ethane but not methanol, glycerol or coke</w:t>
            </w:r>
          </w:p>
        </w:tc>
        <w:tc>
          <w:tcPr>
            <w:tcW w:w="0" w:type="auto"/>
            <w:vAlign w:val="center"/>
          </w:tcPr>
          <w:p w14:paraId="62291EC5" w14:textId="77777777" w:rsidR="006A18B7" w:rsidRPr="006A18B7" w:rsidRDefault="006A18B7" w:rsidP="00685271">
            <w:pPr>
              <w:jc w:val="center"/>
              <w:rPr>
                <w:rFonts w:ascii="Arial" w:hAnsi="Arial" w:cs="Arial"/>
                <w:sz w:val="19"/>
                <w:szCs w:val="19"/>
              </w:rPr>
            </w:pPr>
            <w:r w:rsidRPr="006A18B7">
              <w:rPr>
                <w:rFonts w:ascii="Arial" w:hAnsi="Arial" w:cs="Arial"/>
                <w:sz w:val="19"/>
                <w:szCs w:val="19"/>
              </w:rPr>
              <w:t>Dry methane reforming</w:t>
            </w:r>
          </w:p>
          <w:p w14:paraId="5E8E5C2F" w14:textId="77777777" w:rsidR="006A18B7" w:rsidRPr="006A18B7" w:rsidRDefault="006A18B7" w:rsidP="00685271">
            <w:pPr>
              <w:jc w:val="center"/>
              <w:rPr>
                <w:rFonts w:ascii="Arial" w:hAnsi="Arial" w:cs="Arial"/>
                <w:sz w:val="19"/>
                <w:szCs w:val="19"/>
              </w:rPr>
            </w:pPr>
          </w:p>
          <w:p w14:paraId="16735124" w14:textId="77777777" w:rsidR="006A18B7" w:rsidRPr="006A18B7" w:rsidRDefault="006A18B7" w:rsidP="00685271">
            <w:pPr>
              <w:jc w:val="center"/>
              <w:rPr>
                <w:rFonts w:ascii="Arial" w:hAnsi="Arial" w:cs="Arial"/>
                <w:sz w:val="19"/>
                <w:szCs w:val="19"/>
              </w:rPr>
            </w:pPr>
            <w:r w:rsidRPr="006A18B7">
              <w:rPr>
                <w:rFonts w:ascii="Arial" w:hAnsi="Arial" w:cs="Arial"/>
                <w:sz w:val="19"/>
                <w:szCs w:val="19"/>
              </w:rPr>
              <w:t>Bi-reforming</w:t>
            </w:r>
          </w:p>
          <w:p w14:paraId="60FC924A" w14:textId="77777777" w:rsidR="006A18B7" w:rsidRPr="006A18B7" w:rsidRDefault="006A18B7" w:rsidP="00685271">
            <w:pPr>
              <w:jc w:val="center"/>
              <w:rPr>
                <w:rFonts w:ascii="Arial" w:hAnsi="Arial" w:cs="Arial"/>
                <w:sz w:val="19"/>
                <w:szCs w:val="19"/>
              </w:rPr>
            </w:pPr>
          </w:p>
          <w:p w14:paraId="54851445" w14:textId="77777777" w:rsidR="006A18B7" w:rsidRPr="006A18B7" w:rsidRDefault="006A18B7" w:rsidP="00685271">
            <w:pPr>
              <w:jc w:val="center"/>
              <w:rPr>
                <w:rFonts w:ascii="Arial" w:hAnsi="Arial" w:cs="Arial"/>
                <w:sz w:val="19"/>
                <w:szCs w:val="19"/>
              </w:rPr>
            </w:pPr>
            <w:r w:rsidRPr="006A18B7">
              <w:rPr>
                <w:rFonts w:ascii="Arial" w:hAnsi="Arial" w:cs="Arial"/>
                <w:sz w:val="19"/>
                <w:szCs w:val="19"/>
              </w:rPr>
              <w:t>Tri-reforming</w:t>
            </w:r>
          </w:p>
        </w:tc>
        <w:tc>
          <w:tcPr>
            <w:tcW w:w="0" w:type="auto"/>
            <w:vAlign w:val="center"/>
          </w:tcPr>
          <w:p w14:paraId="106790C8"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sz w:val="19"/>
                <w:szCs w:val="19"/>
                <w:lang w:eastAsia="en-CA"/>
              </w:rPr>
              <w:t>Syngas (CO + H</w:t>
            </w:r>
            <w:r w:rsidRPr="00F41D8C">
              <w:rPr>
                <w:rFonts w:ascii="Arial" w:eastAsia="Times New Roman" w:hAnsi="Arial" w:cs="Arial"/>
                <w:sz w:val="19"/>
                <w:szCs w:val="19"/>
                <w:vertAlign w:val="subscript"/>
                <w:lang w:eastAsia="en-CA"/>
              </w:rPr>
              <w:t>2</w:t>
            </w:r>
            <w:r w:rsidRPr="00F41D8C">
              <w:rPr>
                <w:rFonts w:ascii="Arial" w:eastAsia="Times New Roman" w:hAnsi="Arial" w:cs="Arial"/>
                <w:sz w:val="19"/>
                <w:szCs w:val="19"/>
                <w:lang w:eastAsia="en-CA"/>
              </w:rPr>
              <w:t>), hydrocarbon fuels, methanol, butanol, and other chemical feedstocks</w:t>
            </w:r>
          </w:p>
        </w:tc>
      </w:tr>
      <w:tr w:rsidR="006A18B7" w:rsidRPr="006A18B7" w14:paraId="4AC19206" w14:textId="77777777" w:rsidTr="00685271">
        <w:tc>
          <w:tcPr>
            <w:tcW w:w="0" w:type="auto"/>
            <w:vAlign w:val="center"/>
          </w:tcPr>
          <w:p w14:paraId="17C87E5C"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sz w:val="19"/>
                <w:szCs w:val="19"/>
                <w:lang w:eastAsia="en-CA"/>
              </w:rPr>
              <w:t>CO</w:t>
            </w:r>
            <w:r w:rsidRPr="00F41D8C">
              <w:rPr>
                <w:rFonts w:ascii="Arial" w:eastAsia="Times New Roman" w:hAnsi="Arial" w:cs="Arial"/>
                <w:sz w:val="19"/>
                <w:szCs w:val="19"/>
                <w:vertAlign w:val="subscript"/>
                <w:lang w:eastAsia="en-CA"/>
              </w:rPr>
              <w:t xml:space="preserve">2 </w:t>
            </w:r>
            <w:r w:rsidRPr="00F41D8C">
              <w:rPr>
                <w:rFonts w:ascii="Arial" w:eastAsia="Times New Roman" w:hAnsi="Arial" w:cs="Arial"/>
                <w:sz w:val="19"/>
                <w:szCs w:val="19"/>
                <w:lang w:eastAsia="en-CA"/>
              </w:rPr>
              <w:t>Reduction by Hydrogen</w:t>
            </w:r>
          </w:p>
        </w:tc>
        <w:tc>
          <w:tcPr>
            <w:tcW w:w="0" w:type="auto"/>
          </w:tcPr>
          <w:p w14:paraId="01A44FA4" w14:textId="77777777" w:rsidR="006A18B7" w:rsidRPr="006A18B7" w:rsidRDefault="006A18B7" w:rsidP="006A18B7">
            <w:pPr>
              <w:pStyle w:val="ListParagraph"/>
              <w:numPr>
                <w:ilvl w:val="0"/>
                <w:numId w:val="39"/>
              </w:numPr>
              <w:rPr>
                <w:rFonts w:ascii="Arial" w:eastAsia="Times New Roman" w:hAnsi="Arial" w:cs="Arial"/>
                <w:sz w:val="19"/>
                <w:szCs w:val="19"/>
                <w:lang w:eastAsia="en-CA"/>
              </w:rPr>
            </w:pPr>
            <w:r w:rsidRPr="006A18B7">
              <w:rPr>
                <w:rFonts w:ascii="Arial" w:eastAsia="Times New Roman" w:hAnsi="Arial" w:cs="Arial"/>
                <w:sz w:val="19"/>
                <w:szCs w:val="19"/>
                <w:lang w:eastAsia="en-CA"/>
              </w:rPr>
              <w:t>CO</w:t>
            </w:r>
            <w:r w:rsidRPr="006A18B7">
              <w:rPr>
                <w:rFonts w:ascii="Arial" w:eastAsia="Times New Roman" w:hAnsi="Arial" w:cs="Arial"/>
                <w:sz w:val="19"/>
                <w:szCs w:val="19"/>
                <w:vertAlign w:val="subscript"/>
                <w:lang w:eastAsia="en-CA"/>
              </w:rPr>
              <w:t>2</w:t>
            </w:r>
            <w:r w:rsidRPr="006A18B7">
              <w:rPr>
                <w:rFonts w:ascii="Arial" w:eastAsia="Times New Roman" w:hAnsi="Arial" w:cs="Arial"/>
                <w:sz w:val="19"/>
                <w:szCs w:val="19"/>
                <w:lang w:eastAsia="en-CA"/>
              </w:rPr>
              <w:t xml:space="preserve"> is first reduced by a chemical reaction with hydrogen</w:t>
            </w:r>
          </w:p>
          <w:p w14:paraId="178FED3E" w14:textId="77777777" w:rsidR="006A18B7" w:rsidRPr="006A18B7" w:rsidRDefault="006A18B7" w:rsidP="006A18B7">
            <w:pPr>
              <w:pStyle w:val="ListParagraph"/>
              <w:numPr>
                <w:ilvl w:val="0"/>
                <w:numId w:val="39"/>
              </w:numPr>
              <w:rPr>
                <w:rFonts w:ascii="Arial" w:eastAsia="Times New Roman" w:hAnsi="Arial" w:cs="Arial"/>
                <w:sz w:val="19"/>
                <w:szCs w:val="19"/>
                <w:lang w:eastAsia="en-CA"/>
              </w:rPr>
            </w:pPr>
            <w:r w:rsidRPr="006A18B7">
              <w:rPr>
                <w:rFonts w:ascii="Arial" w:eastAsia="Times New Roman" w:hAnsi="Arial" w:cs="Arial"/>
                <w:sz w:val="19"/>
                <w:szCs w:val="19"/>
                <w:lang w:eastAsia="en-CA"/>
              </w:rPr>
              <w:t>These reactions typically use a catalyst</w:t>
            </w:r>
          </w:p>
        </w:tc>
        <w:tc>
          <w:tcPr>
            <w:tcW w:w="0" w:type="auto"/>
            <w:vAlign w:val="center"/>
          </w:tcPr>
          <w:p w14:paraId="078D32E1" w14:textId="77777777" w:rsidR="006A18B7" w:rsidRPr="006A18B7" w:rsidRDefault="006A18B7" w:rsidP="00685271">
            <w:pPr>
              <w:jc w:val="center"/>
              <w:rPr>
                <w:rFonts w:ascii="Arial" w:eastAsia="Times New Roman" w:hAnsi="Arial" w:cs="Arial"/>
                <w:sz w:val="19"/>
                <w:szCs w:val="19"/>
                <w:lang w:eastAsia="en-CA"/>
              </w:rPr>
            </w:pPr>
            <w:r w:rsidRPr="00F41D8C">
              <w:rPr>
                <w:rFonts w:ascii="Arial" w:eastAsia="Times New Roman" w:hAnsi="Arial" w:cs="Arial"/>
                <w:sz w:val="19"/>
                <w:szCs w:val="19"/>
                <w:lang w:eastAsia="en-CA"/>
              </w:rPr>
              <w:t>Reverse Water-Gas Shift (RWGS)</w:t>
            </w:r>
          </w:p>
          <w:p w14:paraId="4EE58810" w14:textId="77777777" w:rsidR="006A18B7" w:rsidRPr="006A18B7" w:rsidRDefault="006A18B7" w:rsidP="00685271">
            <w:pPr>
              <w:jc w:val="center"/>
              <w:rPr>
                <w:rFonts w:ascii="Arial" w:eastAsia="Times New Roman" w:hAnsi="Arial" w:cs="Arial"/>
                <w:sz w:val="19"/>
                <w:szCs w:val="19"/>
                <w:lang w:eastAsia="en-CA"/>
              </w:rPr>
            </w:pPr>
          </w:p>
          <w:p w14:paraId="56A1B759"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sz w:val="19"/>
                <w:szCs w:val="19"/>
                <w:lang w:eastAsia="en-CA"/>
              </w:rPr>
              <w:lastRenderedPageBreak/>
              <w:t xml:space="preserve">Methanol </w:t>
            </w:r>
            <w:r w:rsidRPr="006A18B7">
              <w:rPr>
                <w:rFonts w:ascii="Arial" w:eastAsia="Times New Roman" w:hAnsi="Arial" w:cs="Arial"/>
                <w:sz w:val="19"/>
                <w:szCs w:val="19"/>
                <w:lang w:eastAsia="en-CA"/>
              </w:rPr>
              <w:t>s</w:t>
            </w:r>
            <w:r w:rsidRPr="00F41D8C">
              <w:rPr>
                <w:rFonts w:ascii="Arial" w:eastAsia="Times New Roman" w:hAnsi="Arial" w:cs="Arial"/>
                <w:sz w:val="19"/>
                <w:szCs w:val="19"/>
                <w:lang w:eastAsia="en-CA"/>
              </w:rPr>
              <w:t>ynthesis from CO</w:t>
            </w:r>
            <w:r w:rsidRPr="00F41D8C">
              <w:rPr>
                <w:rFonts w:ascii="Arial" w:eastAsia="Times New Roman" w:hAnsi="Arial" w:cs="Arial"/>
                <w:sz w:val="19"/>
                <w:szCs w:val="19"/>
                <w:vertAlign w:val="subscript"/>
                <w:lang w:eastAsia="en-CA"/>
              </w:rPr>
              <w:t>2</w:t>
            </w:r>
            <w:r w:rsidRPr="00F41D8C">
              <w:rPr>
                <w:rFonts w:ascii="Arial" w:eastAsia="Times New Roman" w:hAnsi="Arial" w:cs="Arial"/>
                <w:sz w:val="19"/>
                <w:szCs w:val="19"/>
                <w:lang w:eastAsia="en-CA"/>
              </w:rPr>
              <w:t xml:space="preserve"> and H</w:t>
            </w:r>
            <w:r w:rsidRPr="00F41D8C">
              <w:rPr>
                <w:rFonts w:ascii="Arial" w:eastAsia="Times New Roman" w:hAnsi="Arial" w:cs="Arial"/>
                <w:sz w:val="19"/>
                <w:szCs w:val="19"/>
                <w:vertAlign w:val="subscript"/>
                <w:lang w:eastAsia="en-CA"/>
              </w:rPr>
              <w:t>2</w:t>
            </w:r>
            <w:r w:rsidRPr="00F41D8C">
              <w:rPr>
                <w:rFonts w:ascii="Arial" w:eastAsia="Times New Roman" w:hAnsi="Arial" w:cs="Arial"/>
                <w:sz w:val="19"/>
                <w:szCs w:val="19"/>
                <w:lang w:eastAsia="en-CA"/>
              </w:rPr>
              <w:t xml:space="preserve"> CO</w:t>
            </w:r>
            <w:r w:rsidRPr="00F41D8C">
              <w:rPr>
                <w:rFonts w:ascii="Arial" w:eastAsia="Times New Roman" w:hAnsi="Arial" w:cs="Arial"/>
                <w:sz w:val="19"/>
                <w:szCs w:val="19"/>
                <w:vertAlign w:val="subscript"/>
                <w:lang w:eastAsia="en-CA"/>
              </w:rPr>
              <w:t>2</w:t>
            </w:r>
            <w:r w:rsidRPr="00F41D8C">
              <w:rPr>
                <w:rFonts w:ascii="Arial" w:eastAsia="Times New Roman" w:hAnsi="Arial" w:cs="Arial"/>
                <w:sz w:val="19"/>
                <w:szCs w:val="19"/>
                <w:lang w:eastAsia="en-CA"/>
              </w:rPr>
              <w:t xml:space="preserve"> </w:t>
            </w:r>
            <w:r w:rsidRPr="006A18B7">
              <w:rPr>
                <w:rFonts w:ascii="Arial" w:eastAsia="Times New Roman" w:hAnsi="Arial" w:cs="Arial"/>
                <w:sz w:val="19"/>
                <w:szCs w:val="19"/>
                <w:lang w:eastAsia="en-CA"/>
              </w:rPr>
              <w:t>m</w:t>
            </w:r>
            <w:r w:rsidRPr="00F41D8C">
              <w:rPr>
                <w:rFonts w:ascii="Arial" w:eastAsia="Times New Roman" w:hAnsi="Arial" w:cs="Arial"/>
                <w:sz w:val="19"/>
                <w:szCs w:val="19"/>
                <w:lang w:eastAsia="en-CA"/>
              </w:rPr>
              <w:t>ethanation</w:t>
            </w:r>
          </w:p>
        </w:tc>
        <w:tc>
          <w:tcPr>
            <w:tcW w:w="0" w:type="auto"/>
            <w:vAlign w:val="center"/>
          </w:tcPr>
          <w:p w14:paraId="1503B849"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sz w:val="19"/>
                <w:szCs w:val="19"/>
                <w:lang w:eastAsia="en-CA"/>
              </w:rPr>
              <w:lastRenderedPageBreak/>
              <w:t>Syngas, hydrocarbon fuels, methanol, dimethyl ether (DME), synthetic natural gas (SNG)</w:t>
            </w:r>
          </w:p>
        </w:tc>
      </w:tr>
      <w:tr w:rsidR="006A18B7" w:rsidRPr="006A18B7" w14:paraId="6722183A" w14:textId="77777777" w:rsidTr="00685271">
        <w:tc>
          <w:tcPr>
            <w:tcW w:w="0" w:type="auto"/>
            <w:vAlign w:val="center"/>
          </w:tcPr>
          <w:p w14:paraId="7F0BD149"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sz w:val="19"/>
                <w:szCs w:val="19"/>
                <w:lang w:eastAsia="en-CA"/>
              </w:rPr>
              <w:t>CO</w:t>
            </w:r>
            <w:r w:rsidRPr="00F41D8C">
              <w:rPr>
                <w:rFonts w:ascii="Arial" w:eastAsia="Times New Roman" w:hAnsi="Arial" w:cs="Arial"/>
                <w:sz w:val="19"/>
                <w:szCs w:val="19"/>
                <w:vertAlign w:val="subscript"/>
                <w:lang w:eastAsia="en-CA"/>
              </w:rPr>
              <w:t>2</w:t>
            </w:r>
            <w:r w:rsidRPr="00F41D8C">
              <w:rPr>
                <w:rFonts w:ascii="Arial" w:eastAsia="Times New Roman" w:hAnsi="Arial" w:cs="Arial"/>
                <w:sz w:val="19"/>
                <w:szCs w:val="19"/>
                <w:lang w:eastAsia="en-CA"/>
              </w:rPr>
              <w:t xml:space="preserve"> Reduction Involving Light</w:t>
            </w:r>
          </w:p>
        </w:tc>
        <w:tc>
          <w:tcPr>
            <w:tcW w:w="0" w:type="auto"/>
          </w:tcPr>
          <w:p w14:paraId="0368C6F3" w14:textId="77777777" w:rsidR="006A18B7" w:rsidRPr="006A18B7" w:rsidRDefault="006A18B7" w:rsidP="006A18B7">
            <w:pPr>
              <w:pStyle w:val="ListParagraph"/>
              <w:numPr>
                <w:ilvl w:val="0"/>
                <w:numId w:val="40"/>
              </w:numPr>
              <w:rPr>
                <w:rFonts w:ascii="Arial" w:eastAsia="Times New Roman" w:hAnsi="Arial" w:cs="Arial"/>
                <w:sz w:val="19"/>
                <w:szCs w:val="19"/>
                <w:lang w:eastAsia="en-CA"/>
              </w:rPr>
            </w:pPr>
            <w:r w:rsidRPr="006A18B7">
              <w:rPr>
                <w:rFonts w:ascii="Arial" w:eastAsia="Times New Roman" w:hAnsi="Arial" w:cs="Arial"/>
                <w:sz w:val="19"/>
                <w:szCs w:val="19"/>
                <w:lang w:eastAsia="en-CA"/>
              </w:rPr>
              <w:t>CO</w:t>
            </w:r>
            <w:r w:rsidRPr="006A18B7">
              <w:rPr>
                <w:rFonts w:ascii="Arial" w:eastAsia="Times New Roman" w:hAnsi="Arial" w:cs="Arial"/>
                <w:sz w:val="19"/>
                <w:szCs w:val="19"/>
                <w:vertAlign w:val="subscript"/>
                <w:lang w:eastAsia="en-CA"/>
              </w:rPr>
              <w:t>2</w:t>
            </w:r>
            <w:r w:rsidRPr="006A18B7">
              <w:rPr>
                <w:rFonts w:ascii="Arial" w:eastAsia="Times New Roman" w:hAnsi="Arial" w:cs="Arial"/>
                <w:sz w:val="19"/>
                <w:szCs w:val="19"/>
                <w:lang w:eastAsia="en-CA"/>
              </w:rPr>
              <w:t xml:space="preserve"> is first reduced by a reaction that involves light energy</w:t>
            </w:r>
          </w:p>
          <w:p w14:paraId="65A4FB44" w14:textId="77777777" w:rsidR="006A18B7" w:rsidRPr="006A18B7" w:rsidRDefault="006A18B7" w:rsidP="006A18B7">
            <w:pPr>
              <w:pStyle w:val="ListParagraph"/>
              <w:numPr>
                <w:ilvl w:val="0"/>
                <w:numId w:val="40"/>
              </w:numPr>
              <w:rPr>
                <w:rFonts w:ascii="Arial" w:eastAsia="Times New Roman" w:hAnsi="Arial" w:cs="Arial"/>
                <w:sz w:val="19"/>
                <w:szCs w:val="19"/>
                <w:lang w:eastAsia="en-CA"/>
              </w:rPr>
            </w:pPr>
            <w:r w:rsidRPr="006A18B7">
              <w:rPr>
                <w:rFonts w:ascii="Arial" w:eastAsia="Times New Roman" w:hAnsi="Arial" w:cs="Arial"/>
                <w:sz w:val="19"/>
                <w:szCs w:val="19"/>
                <w:lang w:eastAsia="en-CA"/>
              </w:rPr>
              <w:t>Other forms of energy may also be involved or even predominate. e.g. heat, chemical or electrical energy</w:t>
            </w:r>
          </w:p>
          <w:p w14:paraId="0548593E" w14:textId="77777777" w:rsidR="006A18B7" w:rsidRPr="006A18B7" w:rsidRDefault="006A18B7" w:rsidP="006A18B7">
            <w:pPr>
              <w:pStyle w:val="ListParagraph"/>
              <w:numPr>
                <w:ilvl w:val="0"/>
                <w:numId w:val="40"/>
              </w:numPr>
              <w:rPr>
                <w:rFonts w:ascii="Arial" w:eastAsia="Times New Roman" w:hAnsi="Arial" w:cs="Arial"/>
                <w:sz w:val="19"/>
                <w:szCs w:val="19"/>
                <w:lang w:eastAsia="en-CA"/>
              </w:rPr>
            </w:pPr>
            <w:r w:rsidRPr="006A18B7">
              <w:rPr>
                <w:rFonts w:ascii="Arial" w:eastAsia="Times New Roman" w:hAnsi="Arial" w:cs="Arial"/>
                <w:sz w:val="19"/>
                <w:szCs w:val="19"/>
                <w:lang w:eastAsia="en-CA"/>
              </w:rPr>
              <w:t>Does not include biological photosynthesis</w:t>
            </w:r>
          </w:p>
        </w:tc>
        <w:tc>
          <w:tcPr>
            <w:tcW w:w="0" w:type="auto"/>
            <w:vAlign w:val="center"/>
          </w:tcPr>
          <w:p w14:paraId="43944477" w14:textId="77777777" w:rsidR="006A18B7" w:rsidRPr="006A18B7" w:rsidRDefault="006A18B7" w:rsidP="00685271">
            <w:pPr>
              <w:jc w:val="center"/>
              <w:rPr>
                <w:rFonts w:ascii="Arial" w:eastAsia="Times New Roman" w:hAnsi="Arial" w:cs="Arial"/>
                <w:sz w:val="19"/>
                <w:szCs w:val="19"/>
                <w:lang w:eastAsia="en-CA"/>
              </w:rPr>
            </w:pPr>
            <w:r w:rsidRPr="00F41D8C">
              <w:rPr>
                <w:rFonts w:ascii="Arial" w:eastAsia="Times New Roman" w:hAnsi="Arial" w:cs="Arial"/>
                <w:sz w:val="19"/>
                <w:szCs w:val="19"/>
                <w:lang w:eastAsia="en-CA"/>
              </w:rPr>
              <w:t>Photocatalysis</w:t>
            </w:r>
          </w:p>
          <w:p w14:paraId="2A1351C3" w14:textId="77777777" w:rsidR="006A18B7" w:rsidRPr="006A18B7" w:rsidRDefault="006A18B7" w:rsidP="00685271">
            <w:pPr>
              <w:jc w:val="center"/>
              <w:rPr>
                <w:rFonts w:ascii="Arial" w:eastAsia="Times New Roman" w:hAnsi="Arial" w:cs="Arial"/>
                <w:sz w:val="19"/>
                <w:szCs w:val="19"/>
                <w:lang w:eastAsia="en-CA"/>
              </w:rPr>
            </w:pPr>
          </w:p>
          <w:p w14:paraId="42347916" w14:textId="77777777" w:rsidR="006A18B7" w:rsidRPr="006A18B7" w:rsidRDefault="006A18B7" w:rsidP="00685271">
            <w:pPr>
              <w:jc w:val="center"/>
              <w:rPr>
                <w:rFonts w:ascii="Arial" w:eastAsia="Times New Roman" w:hAnsi="Arial" w:cs="Arial"/>
                <w:sz w:val="19"/>
                <w:szCs w:val="19"/>
                <w:lang w:eastAsia="en-CA"/>
              </w:rPr>
            </w:pPr>
            <w:proofErr w:type="spellStart"/>
            <w:r w:rsidRPr="00F41D8C">
              <w:rPr>
                <w:rFonts w:ascii="Arial" w:eastAsia="Times New Roman" w:hAnsi="Arial" w:cs="Arial"/>
                <w:sz w:val="19"/>
                <w:szCs w:val="19"/>
                <w:lang w:eastAsia="en-CA"/>
              </w:rPr>
              <w:t>Photoelectrocatalysis</w:t>
            </w:r>
            <w:proofErr w:type="spellEnd"/>
          </w:p>
          <w:p w14:paraId="72161343" w14:textId="77777777" w:rsidR="006A18B7" w:rsidRPr="006A18B7" w:rsidRDefault="006A18B7" w:rsidP="00685271">
            <w:pPr>
              <w:jc w:val="center"/>
              <w:rPr>
                <w:rFonts w:ascii="Arial" w:hAnsi="Arial" w:cs="Arial"/>
                <w:sz w:val="19"/>
                <w:szCs w:val="19"/>
              </w:rPr>
            </w:pPr>
          </w:p>
        </w:tc>
        <w:tc>
          <w:tcPr>
            <w:tcW w:w="0" w:type="auto"/>
            <w:vAlign w:val="center"/>
          </w:tcPr>
          <w:p w14:paraId="53EDDC1D"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sz w:val="19"/>
                <w:szCs w:val="19"/>
                <w:lang w:eastAsia="en-CA"/>
              </w:rPr>
              <w:t>Syngas, hydrocarbons, methanol, hydrogen, other chemical feedstocks</w:t>
            </w:r>
          </w:p>
        </w:tc>
      </w:tr>
      <w:tr w:rsidR="006A18B7" w:rsidRPr="006A18B7" w14:paraId="3ABF25A1" w14:textId="77777777" w:rsidTr="00685271">
        <w:tc>
          <w:tcPr>
            <w:tcW w:w="0" w:type="auto"/>
            <w:vAlign w:val="center"/>
          </w:tcPr>
          <w:p w14:paraId="22086527" w14:textId="77777777" w:rsidR="006A18B7" w:rsidRPr="006A18B7" w:rsidRDefault="006A18B7" w:rsidP="00685271">
            <w:pPr>
              <w:jc w:val="center"/>
              <w:rPr>
                <w:rFonts w:ascii="Arial" w:eastAsia="Times New Roman" w:hAnsi="Arial" w:cs="Arial"/>
                <w:sz w:val="19"/>
                <w:szCs w:val="19"/>
                <w:lang w:eastAsia="en-CA"/>
              </w:rPr>
            </w:pPr>
            <w:r w:rsidRPr="00F41D8C">
              <w:rPr>
                <w:rFonts w:ascii="Arial" w:eastAsia="Times New Roman" w:hAnsi="Arial" w:cs="Arial"/>
                <w:sz w:val="19"/>
                <w:szCs w:val="19"/>
                <w:lang w:eastAsia="en-CA"/>
              </w:rPr>
              <w:t>Other CO</w:t>
            </w:r>
            <w:r w:rsidRPr="00F41D8C">
              <w:rPr>
                <w:rFonts w:ascii="Arial" w:eastAsia="Times New Roman" w:hAnsi="Arial" w:cs="Arial"/>
                <w:sz w:val="19"/>
                <w:szCs w:val="19"/>
                <w:vertAlign w:val="subscript"/>
                <w:lang w:eastAsia="en-CA"/>
              </w:rPr>
              <w:t>2</w:t>
            </w:r>
            <w:r w:rsidRPr="00F41D8C">
              <w:rPr>
                <w:rFonts w:ascii="Arial" w:eastAsia="Times New Roman" w:hAnsi="Arial" w:cs="Arial"/>
                <w:sz w:val="19"/>
                <w:szCs w:val="19"/>
                <w:lang w:eastAsia="en-CA"/>
              </w:rPr>
              <w:t xml:space="preserve"> Conversions</w:t>
            </w:r>
          </w:p>
        </w:tc>
        <w:tc>
          <w:tcPr>
            <w:tcW w:w="0" w:type="auto"/>
          </w:tcPr>
          <w:p w14:paraId="371D5B37" w14:textId="77777777" w:rsidR="006A18B7" w:rsidRPr="006A18B7" w:rsidRDefault="006A18B7" w:rsidP="006A18B7">
            <w:pPr>
              <w:pStyle w:val="ListParagraph"/>
              <w:numPr>
                <w:ilvl w:val="0"/>
                <w:numId w:val="41"/>
              </w:numPr>
              <w:rPr>
                <w:rFonts w:ascii="Arial" w:hAnsi="Arial" w:cs="Arial"/>
                <w:sz w:val="19"/>
                <w:szCs w:val="19"/>
              </w:rPr>
            </w:pPr>
            <w:r w:rsidRPr="006A18B7">
              <w:rPr>
                <w:rFonts w:ascii="Arial" w:eastAsia="Times New Roman" w:hAnsi="Arial" w:cs="Arial"/>
                <w:sz w:val="19"/>
                <w:szCs w:val="19"/>
                <w:lang w:eastAsia="en-CA"/>
              </w:rPr>
              <w:t>All other methods of CO</w:t>
            </w:r>
            <w:r w:rsidRPr="006A18B7">
              <w:rPr>
                <w:rFonts w:ascii="Arial" w:eastAsia="Times New Roman" w:hAnsi="Arial" w:cs="Arial"/>
                <w:sz w:val="19"/>
                <w:szCs w:val="19"/>
                <w:vertAlign w:val="subscript"/>
                <w:lang w:eastAsia="en-CA"/>
              </w:rPr>
              <w:t>2</w:t>
            </w:r>
            <w:r w:rsidRPr="006A18B7">
              <w:rPr>
                <w:rFonts w:ascii="Arial" w:eastAsia="Times New Roman" w:hAnsi="Arial" w:cs="Arial"/>
                <w:sz w:val="19"/>
                <w:szCs w:val="19"/>
                <w:lang w:eastAsia="en-CA"/>
              </w:rPr>
              <w:t xml:space="preserve"> utilization. Includes CO</w:t>
            </w:r>
            <w:r w:rsidRPr="006A18B7">
              <w:rPr>
                <w:rFonts w:ascii="Arial" w:eastAsia="Times New Roman" w:hAnsi="Arial" w:cs="Arial"/>
                <w:sz w:val="19"/>
                <w:szCs w:val="19"/>
                <w:vertAlign w:val="subscript"/>
                <w:lang w:eastAsia="en-CA"/>
              </w:rPr>
              <w:t>2</w:t>
            </w:r>
            <w:r w:rsidRPr="006A18B7">
              <w:rPr>
                <w:rFonts w:ascii="Arial" w:eastAsia="Times New Roman" w:hAnsi="Arial" w:cs="Arial"/>
                <w:sz w:val="19"/>
                <w:szCs w:val="19"/>
                <w:lang w:eastAsia="en-CA"/>
              </w:rPr>
              <w:t xml:space="preserve"> absorption and thermal splitting / plasma processes.</w:t>
            </w:r>
          </w:p>
        </w:tc>
        <w:tc>
          <w:tcPr>
            <w:tcW w:w="0" w:type="auto"/>
            <w:vAlign w:val="center"/>
          </w:tcPr>
          <w:p w14:paraId="7C4122D8"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sz w:val="19"/>
                <w:szCs w:val="19"/>
                <w:lang w:eastAsia="en-CA"/>
              </w:rPr>
              <w:t xml:space="preserve">Thermal </w:t>
            </w:r>
            <w:r w:rsidRPr="006A18B7">
              <w:rPr>
                <w:rFonts w:ascii="Arial" w:eastAsia="Times New Roman" w:hAnsi="Arial" w:cs="Arial"/>
                <w:sz w:val="19"/>
                <w:szCs w:val="19"/>
                <w:lang w:eastAsia="en-CA"/>
              </w:rPr>
              <w:t>s</w:t>
            </w:r>
            <w:r w:rsidRPr="00F41D8C">
              <w:rPr>
                <w:rFonts w:ascii="Arial" w:eastAsia="Times New Roman" w:hAnsi="Arial" w:cs="Arial"/>
                <w:sz w:val="19"/>
                <w:szCs w:val="19"/>
                <w:lang w:eastAsia="en-CA"/>
              </w:rPr>
              <w:t>plitting of CO</w:t>
            </w:r>
            <w:r w:rsidRPr="00F41D8C">
              <w:rPr>
                <w:rFonts w:ascii="Arial" w:eastAsia="Times New Roman" w:hAnsi="Arial" w:cs="Arial"/>
                <w:sz w:val="19"/>
                <w:szCs w:val="19"/>
                <w:vertAlign w:val="subscript"/>
                <w:lang w:eastAsia="en-CA"/>
              </w:rPr>
              <w:t>2</w:t>
            </w:r>
            <w:r w:rsidRPr="00F41D8C">
              <w:rPr>
                <w:rFonts w:ascii="Arial" w:eastAsia="Times New Roman" w:hAnsi="Arial" w:cs="Arial"/>
                <w:sz w:val="19"/>
                <w:szCs w:val="19"/>
                <w:lang w:eastAsia="en-CA"/>
              </w:rPr>
              <w:t>, as with the iron oxide redox cycle</w:t>
            </w:r>
          </w:p>
        </w:tc>
        <w:tc>
          <w:tcPr>
            <w:tcW w:w="0" w:type="auto"/>
            <w:vAlign w:val="center"/>
          </w:tcPr>
          <w:p w14:paraId="69E2BED0" w14:textId="77777777" w:rsidR="006A18B7" w:rsidRPr="006A18B7" w:rsidRDefault="006A18B7" w:rsidP="00685271">
            <w:pPr>
              <w:jc w:val="center"/>
              <w:rPr>
                <w:rFonts w:ascii="Arial" w:hAnsi="Arial" w:cs="Arial"/>
                <w:sz w:val="19"/>
                <w:szCs w:val="19"/>
              </w:rPr>
            </w:pPr>
            <w:r w:rsidRPr="00F41D8C">
              <w:rPr>
                <w:rFonts w:ascii="Arial" w:eastAsia="Times New Roman" w:hAnsi="Arial" w:cs="Arial"/>
                <w:sz w:val="19"/>
                <w:szCs w:val="19"/>
                <w:lang w:eastAsia="en-CA"/>
              </w:rPr>
              <w:t>Syngas, hydrocarbon fuels, other chemical feedstocks</w:t>
            </w:r>
          </w:p>
        </w:tc>
      </w:tr>
    </w:tbl>
    <w:p w14:paraId="5DDE0B5A" w14:textId="77777777" w:rsidR="00566455" w:rsidRPr="00566455" w:rsidRDefault="00566455" w:rsidP="00566455"/>
    <w:p w14:paraId="0EF02F87" w14:textId="4E928604" w:rsidR="00C46B45" w:rsidRPr="00C46B45" w:rsidRDefault="00A87DAD" w:rsidP="00C46B45">
      <w:pPr>
        <w:pStyle w:val="Heading1"/>
        <w:numPr>
          <w:ilvl w:val="0"/>
          <w:numId w:val="34"/>
        </w:numPr>
        <w:rPr>
          <w:rFonts w:ascii="Arial" w:hAnsi="Arial" w:cs="Arial"/>
          <w:color w:val="auto"/>
          <w:sz w:val="28"/>
        </w:rPr>
      </w:pPr>
      <w:bookmarkStart w:id="6" w:name="_Toc35415769"/>
      <w:r w:rsidRPr="003438C6">
        <w:rPr>
          <w:rFonts w:ascii="Arial" w:hAnsi="Arial" w:cs="Arial"/>
          <w:color w:val="auto"/>
          <w:sz w:val="28"/>
        </w:rPr>
        <w:t>Introduction</w:t>
      </w:r>
      <w:bookmarkEnd w:id="6"/>
      <w:r w:rsidRPr="003438C6">
        <w:rPr>
          <w:rFonts w:ascii="Arial" w:hAnsi="Arial" w:cs="Arial"/>
          <w:color w:val="auto"/>
          <w:sz w:val="28"/>
        </w:rPr>
        <w:t xml:space="preserve"> </w:t>
      </w:r>
    </w:p>
    <w:p w14:paraId="08EFEAE8" w14:textId="76BE398A" w:rsidR="008B41B6" w:rsidRDefault="001B4D80" w:rsidP="008676AE">
      <w:pPr>
        <w:jc w:val="both"/>
        <w:rPr>
          <w:rFonts w:ascii="Arial" w:hAnsi="Arial" w:cs="Arial"/>
        </w:rPr>
      </w:pPr>
      <w:r w:rsidRPr="001B4D80">
        <w:rPr>
          <w:rFonts w:ascii="Arial" w:hAnsi="Arial" w:cs="Arial"/>
        </w:rPr>
        <w:t xml:space="preserve">The LCA Estimate Model for CCU is an Excel-based </w:t>
      </w:r>
      <w:r w:rsidR="00347165">
        <w:rPr>
          <w:rFonts w:ascii="Arial" w:hAnsi="Arial" w:cs="Arial"/>
        </w:rPr>
        <w:t xml:space="preserve">life cycle </w:t>
      </w:r>
      <w:r w:rsidR="00AB429C">
        <w:rPr>
          <w:rFonts w:ascii="Arial" w:hAnsi="Arial" w:cs="Arial"/>
        </w:rPr>
        <w:t>assessment (LCA) tool</w:t>
      </w:r>
      <w:r w:rsidRPr="001B4D80">
        <w:rPr>
          <w:rFonts w:ascii="Arial" w:hAnsi="Arial" w:cs="Arial"/>
        </w:rPr>
        <w:t xml:space="preserve"> that estimates the </w:t>
      </w:r>
      <w:r w:rsidR="00426633">
        <w:rPr>
          <w:rFonts w:ascii="Arial" w:hAnsi="Arial" w:cs="Arial"/>
        </w:rPr>
        <w:t>greenhouse gas (GHG)</w:t>
      </w:r>
      <w:r w:rsidRPr="001B4D80">
        <w:rPr>
          <w:rFonts w:ascii="Arial" w:hAnsi="Arial" w:cs="Arial"/>
        </w:rPr>
        <w:t xml:space="preserve"> emissions associated with carbon capture and utilization </w:t>
      </w:r>
      <w:r w:rsidR="00426633">
        <w:rPr>
          <w:rFonts w:ascii="Arial" w:hAnsi="Arial" w:cs="Arial"/>
        </w:rPr>
        <w:t xml:space="preserve">(CCU) </w:t>
      </w:r>
      <w:r w:rsidRPr="001B4D80">
        <w:rPr>
          <w:rFonts w:ascii="Arial" w:hAnsi="Arial" w:cs="Arial"/>
        </w:rPr>
        <w:t xml:space="preserve">pathways. Five different pathways are </w:t>
      </w:r>
      <w:r w:rsidR="00836CF6">
        <w:rPr>
          <w:rFonts w:ascii="Arial" w:hAnsi="Arial" w:cs="Arial"/>
        </w:rPr>
        <w:t>shown</w:t>
      </w:r>
      <w:r w:rsidRPr="001B4D80">
        <w:rPr>
          <w:rFonts w:ascii="Arial" w:hAnsi="Arial" w:cs="Arial"/>
        </w:rPr>
        <w:t xml:space="preserve"> as examples.</w:t>
      </w:r>
      <w:r w:rsidR="00EC7128">
        <w:rPr>
          <w:rFonts w:ascii="Arial" w:hAnsi="Arial" w:cs="Arial"/>
        </w:rPr>
        <w:t xml:space="preserve"> </w:t>
      </w:r>
    </w:p>
    <w:p w14:paraId="7D1204F0" w14:textId="2DA6A685" w:rsidR="00B52F96" w:rsidRDefault="00B52F96" w:rsidP="008676AE">
      <w:pPr>
        <w:jc w:val="both"/>
        <w:rPr>
          <w:rFonts w:ascii="Arial" w:hAnsi="Arial" w:cs="Arial"/>
        </w:rPr>
      </w:pPr>
      <w:r>
        <w:rPr>
          <w:rFonts w:ascii="Arial" w:hAnsi="Arial" w:cs="Arial"/>
        </w:rPr>
        <w:t>This user guide and technical documentation introduces the model</w:t>
      </w:r>
      <w:r w:rsidR="00695350">
        <w:rPr>
          <w:rFonts w:ascii="Arial" w:hAnsi="Arial" w:cs="Arial"/>
        </w:rPr>
        <w:t xml:space="preserve"> and </w:t>
      </w:r>
      <w:r w:rsidR="00694724">
        <w:rPr>
          <w:rFonts w:ascii="Arial" w:hAnsi="Arial" w:cs="Arial"/>
        </w:rPr>
        <w:t xml:space="preserve">explains how to use the model, providing an overview of the </w:t>
      </w:r>
      <w:r w:rsidR="007051E5">
        <w:rPr>
          <w:rFonts w:ascii="Arial" w:hAnsi="Arial" w:cs="Arial"/>
        </w:rPr>
        <w:t>modelling methods, calculations, and data sources</w:t>
      </w:r>
      <w:r w:rsidR="00813854">
        <w:rPr>
          <w:rFonts w:ascii="Arial" w:hAnsi="Arial" w:cs="Arial"/>
        </w:rPr>
        <w:t>. This first section describes the model’s motivation, goals, structure, and organization.</w:t>
      </w:r>
      <w:r w:rsidR="00C51881">
        <w:rPr>
          <w:rFonts w:ascii="Arial" w:hAnsi="Arial" w:cs="Arial"/>
        </w:rPr>
        <w:t xml:space="preserve"> </w:t>
      </w:r>
      <w:r w:rsidR="00673235">
        <w:rPr>
          <w:rFonts w:ascii="Arial" w:hAnsi="Arial" w:cs="Arial"/>
        </w:rPr>
        <w:t xml:space="preserve">The next section </w:t>
      </w:r>
      <w:r w:rsidR="00331C74">
        <w:rPr>
          <w:rFonts w:ascii="Arial" w:hAnsi="Arial" w:cs="Arial"/>
        </w:rPr>
        <w:t>provides a user interface guide</w:t>
      </w:r>
      <w:r w:rsidR="004D1858">
        <w:rPr>
          <w:rFonts w:ascii="Arial" w:hAnsi="Arial" w:cs="Arial"/>
        </w:rPr>
        <w:t xml:space="preserve"> that describes how users can interact with each of the model worksheets.</w:t>
      </w:r>
      <w:r w:rsidR="00B71CD0">
        <w:rPr>
          <w:rFonts w:ascii="Arial" w:hAnsi="Arial" w:cs="Arial"/>
        </w:rPr>
        <w:t xml:space="preserve"> The technical documentation section (Part II)</w:t>
      </w:r>
      <w:r w:rsidR="00117EBC">
        <w:rPr>
          <w:rFonts w:ascii="Arial" w:hAnsi="Arial" w:cs="Arial"/>
        </w:rPr>
        <w:t xml:space="preserve"> details</w:t>
      </w:r>
      <w:r w:rsidR="00D641B2">
        <w:rPr>
          <w:rFonts w:ascii="Arial" w:hAnsi="Arial" w:cs="Arial"/>
        </w:rPr>
        <w:t xml:space="preserve"> the </w:t>
      </w:r>
      <w:r w:rsidR="00405CB6">
        <w:rPr>
          <w:rFonts w:ascii="Arial" w:hAnsi="Arial" w:cs="Arial"/>
        </w:rPr>
        <w:t>methods, data, and assumptions used to develop each pathway in the model.</w:t>
      </w:r>
    </w:p>
    <w:p w14:paraId="6D4F0572" w14:textId="3FF903C0" w:rsidR="00173923" w:rsidRDefault="00173923" w:rsidP="008676AE">
      <w:pPr>
        <w:jc w:val="both"/>
        <w:rPr>
          <w:rFonts w:ascii="Arial" w:hAnsi="Arial" w:cs="Arial"/>
        </w:rPr>
      </w:pPr>
      <w:r>
        <w:rPr>
          <w:rFonts w:ascii="Arial" w:hAnsi="Arial" w:cs="Arial"/>
        </w:rPr>
        <w:t>This model is an open source tool</w:t>
      </w:r>
      <w:r w:rsidR="006E38B2">
        <w:rPr>
          <w:rFonts w:ascii="Arial" w:hAnsi="Arial" w:cs="Arial"/>
        </w:rPr>
        <w:t xml:space="preserve">. </w:t>
      </w:r>
      <w:r w:rsidR="00FF4C17">
        <w:rPr>
          <w:rFonts w:ascii="Arial" w:hAnsi="Arial" w:cs="Arial"/>
        </w:rPr>
        <w:t xml:space="preserve">This documentation was developed </w:t>
      </w:r>
      <w:r w:rsidR="00DB37A0">
        <w:rPr>
          <w:rFonts w:ascii="Arial" w:hAnsi="Arial" w:cs="Arial"/>
        </w:rPr>
        <w:t xml:space="preserve">for model version </w:t>
      </w:r>
      <w:r w:rsidR="00E81C0B">
        <w:rPr>
          <w:rFonts w:ascii="Arial" w:hAnsi="Arial" w:cs="Arial"/>
        </w:rPr>
        <w:t>beta 0.1</w:t>
      </w:r>
      <w:r w:rsidR="00FF4C17">
        <w:rPr>
          <w:rFonts w:ascii="Arial" w:hAnsi="Arial" w:cs="Arial"/>
        </w:rPr>
        <w:t xml:space="preserve">. </w:t>
      </w:r>
      <w:r w:rsidR="00DB37A0">
        <w:rPr>
          <w:rFonts w:ascii="Arial" w:hAnsi="Arial" w:cs="Arial"/>
        </w:rPr>
        <w:t xml:space="preserve">Updates to the model are documented in the Change Log worksheet. </w:t>
      </w:r>
    </w:p>
    <w:p w14:paraId="6A65D166" w14:textId="77777777" w:rsidR="00C46B45" w:rsidRDefault="00C46B45" w:rsidP="008676AE">
      <w:pPr>
        <w:jc w:val="both"/>
        <w:rPr>
          <w:rFonts w:ascii="Arial" w:hAnsi="Arial" w:cs="Arial"/>
        </w:rPr>
      </w:pPr>
    </w:p>
    <w:p w14:paraId="7AB98F91" w14:textId="013F8168" w:rsidR="000E1610" w:rsidRDefault="000E1610" w:rsidP="008676AE">
      <w:pPr>
        <w:pStyle w:val="Heading2"/>
        <w:numPr>
          <w:ilvl w:val="1"/>
          <w:numId w:val="34"/>
        </w:numPr>
        <w:jc w:val="both"/>
      </w:pPr>
      <w:bookmarkStart w:id="7" w:name="_Toc35415770"/>
      <w:r>
        <w:t>Model Motivation</w:t>
      </w:r>
      <w:r w:rsidR="00DF0072">
        <w:t xml:space="preserve"> </w:t>
      </w:r>
      <w:r w:rsidR="00DF0072" w:rsidRPr="00DA556B">
        <w:t>and</w:t>
      </w:r>
      <w:r w:rsidR="00DF0072">
        <w:t xml:space="preserve"> Goals</w:t>
      </w:r>
      <w:bookmarkEnd w:id="7"/>
    </w:p>
    <w:p w14:paraId="5B98DE66" w14:textId="129230A9" w:rsidR="00DF0072" w:rsidRDefault="00766818" w:rsidP="008676AE">
      <w:pPr>
        <w:jc w:val="both"/>
        <w:rPr>
          <w:rFonts w:ascii="Arial" w:hAnsi="Arial" w:cs="Arial"/>
        </w:rPr>
      </w:pPr>
      <w:r>
        <w:rPr>
          <w:rFonts w:ascii="Arial" w:hAnsi="Arial" w:cs="Arial"/>
        </w:rPr>
        <w:t>CCU</w:t>
      </w:r>
      <w:r w:rsidR="004D37F7" w:rsidRPr="004D37F7">
        <w:rPr>
          <w:rFonts w:ascii="Arial" w:hAnsi="Arial" w:cs="Arial"/>
        </w:rPr>
        <w:t xml:space="preserve"> has been identified as a potential breakthrough class of technologies to reduce GHG emissions this decade. A wide range of technologies that use carbon dioxide as a feedstock for many products are emerging with the objective to reduce GHG emissions.</w:t>
      </w:r>
      <w:r w:rsidR="00432DC2">
        <w:rPr>
          <w:rFonts w:ascii="Arial" w:hAnsi="Arial" w:cs="Arial"/>
        </w:rPr>
        <w:t xml:space="preserve"> </w:t>
      </w:r>
    </w:p>
    <w:p w14:paraId="3270FD63" w14:textId="112DED8E" w:rsidR="004D37F7" w:rsidRDefault="00E27EEB" w:rsidP="008676AE">
      <w:pPr>
        <w:jc w:val="both"/>
        <w:rPr>
          <w:rFonts w:ascii="Arial" w:hAnsi="Arial" w:cs="Arial"/>
        </w:rPr>
      </w:pPr>
      <w:r>
        <w:rPr>
          <w:rFonts w:ascii="Arial" w:hAnsi="Arial" w:cs="Arial"/>
        </w:rPr>
        <w:t>This model provides a life cycle framework</w:t>
      </w:r>
      <w:r w:rsidR="00DF0072">
        <w:rPr>
          <w:rFonts w:ascii="Arial" w:hAnsi="Arial" w:cs="Arial"/>
        </w:rPr>
        <w:t xml:space="preserve"> to</w:t>
      </w:r>
      <w:r w:rsidR="00432DC2">
        <w:rPr>
          <w:rFonts w:ascii="Arial" w:hAnsi="Arial" w:cs="Arial"/>
        </w:rPr>
        <w:t xml:space="preserve"> </w:t>
      </w:r>
      <w:r w:rsidR="00DF0072" w:rsidRPr="00DF0072">
        <w:rPr>
          <w:rFonts w:ascii="Arial" w:hAnsi="Arial" w:cs="Arial"/>
        </w:rPr>
        <w:t>help evaluate diverse categories of CCU technologies and their useful products in a consistent, “apple</w:t>
      </w:r>
      <w:r w:rsidR="00DF0072">
        <w:rPr>
          <w:rFonts w:ascii="Arial" w:hAnsi="Arial" w:cs="Arial"/>
        </w:rPr>
        <w:t>s</w:t>
      </w:r>
      <w:r w:rsidR="00DF0072" w:rsidRPr="00DF0072">
        <w:rPr>
          <w:rFonts w:ascii="Arial" w:hAnsi="Arial" w:cs="Arial"/>
        </w:rPr>
        <w:t>-to-apple</w:t>
      </w:r>
      <w:r w:rsidR="00DF0072">
        <w:rPr>
          <w:rFonts w:ascii="Arial" w:hAnsi="Arial" w:cs="Arial"/>
        </w:rPr>
        <w:t>s</w:t>
      </w:r>
      <w:r w:rsidR="00DF0072" w:rsidRPr="00DF0072">
        <w:rPr>
          <w:rFonts w:ascii="Arial" w:hAnsi="Arial" w:cs="Arial"/>
        </w:rPr>
        <w:t>” manner. This is useful for decision makers to identify CCU technologies with the greatest potential to reduce GHG emissions and for CCU technology practitioners to evaluate their technologies and make necessary improvements at an early stage of development.</w:t>
      </w:r>
    </w:p>
    <w:p w14:paraId="29FF1CE8" w14:textId="7E058FE7" w:rsidR="00B67BA7" w:rsidRPr="004D37F7" w:rsidRDefault="00B67BA7" w:rsidP="008676AE">
      <w:pPr>
        <w:pStyle w:val="NoSpacing"/>
        <w:spacing w:before="240" w:after="240" w:line="276" w:lineRule="auto"/>
        <w:contextualSpacing w:val="0"/>
        <w:jc w:val="both"/>
      </w:pPr>
      <w:r>
        <w:t>The model focuses on evaluating CCU pathways using four different functional units to provide a comprehensive view of the potential for different categories and pathways for the purposes of understanding the relative competitiveness from different perspectives including per kg of CO</w:t>
      </w:r>
      <w:r w:rsidRPr="009B7A0A">
        <w:rPr>
          <w:vertAlign w:val="subscript"/>
        </w:rPr>
        <w:t>2</w:t>
      </w:r>
      <w:r>
        <w:t xml:space="preserve"> converted, per kg of CO</w:t>
      </w:r>
      <w:r w:rsidRPr="009B7A0A">
        <w:rPr>
          <w:vertAlign w:val="subscript"/>
        </w:rPr>
        <w:t>2</w:t>
      </w:r>
      <w:r>
        <w:t xml:space="preserve"> avoided, per kg or MJ or product and the total global emissions reduction potential.</w:t>
      </w:r>
    </w:p>
    <w:p w14:paraId="458311F7" w14:textId="77777777" w:rsidR="00DA556B" w:rsidRDefault="000E1610" w:rsidP="00DA556B">
      <w:pPr>
        <w:pStyle w:val="Heading2"/>
        <w:numPr>
          <w:ilvl w:val="1"/>
          <w:numId w:val="34"/>
        </w:numPr>
      </w:pPr>
      <w:bookmarkStart w:id="8" w:name="_Toc35415771"/>
      <w:r>
        <w:lastRenderedPageBreak/>
        <w:t>Model Construction</w:t>
      </w:r>
      <w:bookmarkEnd w:id="8"/>
    </w:p>
    <w:p w14:paraId="52B50DB6" w14:textId="7A6FE810" w:rsidR="000E1610" w:rsidRDefault="000E1610" w:rsidP="00DA556B">
      <w:pPr>
        <w:pStyle w:val="Heading3"/>
        <w:numPr>
          <w:ilvl w:val="2"/>
          <w:numId w:val="34"/>
        </w:numPr>
      </w:pPr>
      <w:bookmarkStart w:id="9" w:name="_Toc35415772"/>
      <w:r w:rsidRPr="00DA556B">
        <w:t>Software</w:t>
      </w:r>
      <w:r>
        <w:t xml:space="preserve"> System</w:t>
      </w:r>
      <w:bookmarkEnd w:id="9"/>
    </w:p>
    <w:p w14:paraId="144651D7" w14:textId="202CCBD8" w:rsidR="00C63A74" w:rsidRPr="00C63A74" w:rsidRDefault="00C63A74" w:rsidP="008676AE">
      <w:pPr>
        <w:jc w:val="both"/>
        <w:rPr>
          <w:rFonts w:ascii="Arial" w:hAnsi="Arial" w:cs="Arial"/>
        </w:rPr>
      </w:pPr>
      <w:r w:rsidRPr="00C63A74">
        <w:rPr>
          <w:rFonts w:ascii="Arial" w:hAnsi="Arial" w:cs="Arial"/>
        </w:rPr>
        <w:t xml:space="preserve">The LCA of CCU Estimate Model is a spreadsheet-based, stand-alone model operating in Microsoft Excel. It is compatible with both PC and Mac </w:t>
      </w:r>
      <w:r w:rsidR="009710A4">
        <w:rPr>
          <w:rFonts w:ascii="Arial" w:hAnsi="Arial" w:cs="Arial"/>
        </w:rPr>
        <w:t>versions of Excel</w:t>
      </w:r>
      <w:r w:rsidRPr="00C63A74">
        <w:rPr>
          <w:rFonts w:ascii="Arial" w:hAnsi="Arial" w:cs="Arial"/>
        </w:rPr>
        <w:t>.</w:t>
      </w:r>
    </w:p>
    <w:p w14:paraId="33B186B6" w14:textId="658C3E2B" w:rsidR="000E1610" w:rsidRDefault="000E1610" w:rsidP="008676AE">
      <w:pPr>
        <w:pStyle w:val="Heading3"/>
        <w:numPr>
          <w:ilvl w:val="2"/>
          <w:numId w:val="34"/>
        </w:numPr>
        <w:jc w:val="both"/>
      </w:pPr>
      <w:bookmarkStart w:id="10" w:name="_Toc35415773"/>
      <w:r>
        <w:t>Organization</w:t>
      </w:r>
      <w:bookmarkEnd w:id="10"/>
    </w:p>
    <w:p w14:paraId="3BC9191F" w14:textId="15A0C04A" w:rsidR="00C63A74" w:rsidRDefault="00C63A74" w:rsidP="008676AE">
      <w:pPr>
        <w:jc w:val="both"/>
        <w:rPr>
          <w:rFonts w:ascii="Arial" w:hAnsi="Arial" w:cs="Arial"/>
        </w:rPr>
      </w:pPr>
      <w:r>
        <w:rPr>
          <w:rFonts w:ascii="Arial" w:hAnsi="Arial" w:cs="Arial"/>
        </w:rPr>
        <w:t>Th</w:t>
      </w:r>
      <w:r w:rsidR="00042F2E">
        <w:rPr>
          <w:rFonts w:ascii="Arial" w:hAnsi="Arial" w:cs="Arial"/>
        </w:rPr>
        <w:t xml:space="preserve">is model is divided into </w:t>
      </w:r>
      <w:r w:rsidR="004C79A4">
        <w:rPr>
          <w:rFonts w:ascii="Arial" w:hAnsi="Arial" w:cs="Arial"/>
        </w:rPr>
        <w:t>four</w:t>
      </w:r>
      <w:r w:rsidR="00042F2E">
        <w:rPr>
          <w:rFonts w:ascii="Arial" w:hAnsi="Arial" w:cs="Arial"/>
        </w:rPr>
        <w:t xml:space="preserve"> types of worksheets: (</w:t>
      </w:r>
      <w:proofErr w:type="spellStart"/>
      <w:r w:rsidR="00042F2E">
        <w:rPr>
          <w:rFonts w:ascii="Arial" w:hAnsi="Arial" w:cs="Arial"/>
        </w:rPr>
        <w:t>i</w:t>
      </w:r>
      <w:proofErr w:type="spellEnd"/>
      <w:r w:rsidR="00042F2E">
        <w:rPr>
          <w:rFonts w:ascii="Arial" w:hAnsi="Arial" w:cs="Arial"/>
        </w:rPr>
        <w:t xml:space="preserve">) </w:t>
      </w:r>
      <w:r w:rsidR="0032188A">
        <w:rPr>
          <w:rFonts w:ascii="Arial" w:hAnsi="Arial" w:cs="Arial"/>
        </w:rPr>
        <w:t>s</w:t>
      </w:r>
      <w:r w:rsidR="00156ACE">
        <w:rPr>
          <w:rFonts w:ascii="Arial" w:hAnsi="Arial" w:cs="Arial"/>
        </w:rPr>
        <w:t xml:space="preserve">ummary worksheets </w:t>
      </w:r>
      <w:r w:rsidR="00042F2E">
        <w:rPr>
          <w:rFonts w:ascii="Arial" w:hAnsi="Arial" w:cs="Arial"/>
        </w:rPr>
        <w:t>(</w:t>
      </w:r>
      <w:r w:rsidR="00042F2E" w:rsidRPr="00D83C41">
        <w:rPr>
          <w:rFonts w:ascii="Arial" w:hAnsi="Arial" w:cs="Arial"/>
          <w:b/>
          <w:bCs/>
        </w:rPr>
        <w:t xml:space="preserve">sheet tab colour: </w:t>
      </w:r>
      <w:r w:rsidR="00D83C41">
        <w:rPr>
          <w:rFonts w:ascii="Arial" w:hAnsi="Arial" w:cs="Arial"/>
          <w:b/>
          <w:bCs/>
        </w:rPr>
        <w:t>black</w:t>
      </w:r>
      <w:r w:rsidR="00042F2E">
        <w:rPr>
          <w:rFonts w:ascii="Arial" w:hAnsi="Arial" w:cs="Arial"/>
        </w:rPr>
        <w:t xml:space="preserve">), (ii) </w:t>
      </w:r>
      <w:r w:rsidR="00091D50">
        <w:rPr>
          <w:rFonts w:ascii="Arial" w:hAnsi="Arial" w:cs="Arial"/>
        </w:rPr>
        <w:t xml:space="preserve">the Main Input &amp; Output worksheet </w:t>
      </w:r>
      <w:r w:rsidR="00042F2E">
        <w:rPr>
          <w:rFonts w:ascii="Arial" w:hAnsi="Arial" w:cs="Arial"/>
        </w:rPr>
        <w:t>(</w:t>
      </w:r>
      <w:r w:rsidR="00042F2E" w:rsidRPr="00091D50">
        <w:rPr>
          <w:rFonts w:ascii="Arial" w:hAnsi="Arial" w:cs="Arial"/>
          <w:b/>
          <w:bCs/>
          <w:color w:val="FF0000"/>
        </w:rPr>
        <w:t xml:space="preserve">sheet tab colour: </w:t>
      </w:r>
      <w:r w:rsidR="00091D50" w:rsidRPr="00091D50">
        <w:rPr>
          <w:rFonts w:ascii="Arial" w:hAnsi="Arial" w:cs="Arial"/>
          <w:b/>
          <w:bCs/>
          <w:color w:val="FF0000"/>
        </w:rPr>
        <w:t>red</w:t>
      </w:r>
      <w:r w:rsidR="00042F2E">
        <w:rPr>
          <w:rFonts w:ascii="Arial" w:hAnsi="Arial" w:cs="Arial"/>
        </w:rPr>
        <w:t>), (iii)</w:t>
      </w:r>
      <w:r w:rsidR="009839A3">
        <w:rPr>
          <w:rFonts w:ascii="Arial" w:hAnsi="Arial" w:cs="Arial"/>
        </w:rPr>
        <w:t xml:space="preserve"> calculation worksheets and </w:t>
      </w:r>
      <w:r w:rsidR="00D0341A">
        <w:rPr>
          <w:rFonts w:ascii="Arial" w:hAnsi="Arial" w:cs="Arial"/>
        </w:rPr>
        <w:t>S</w:t>
      </w:r>
      <w:r w:rsidR="009839A3">
        <w:rPr>
          <w:rFonts w:ascii="Arial" w:hAnsi="Arial" w:cs="Arial"/>
        </w:rPr>
        <w:t xml:space="preserve">ummary </w:t>
      </w:r>
      <w:r w:rsidR="00D0341A">
        <w:rPr>
          <w:rFonts w:ascii="Arial" w:hAnsi="Arial" w:cs="Arial"/>
        </w:rPr>
        <w:t>T</w:t>
      </w:r>
      <w:r w:rsidR="009839A3">
        <w:rPr>
          <w:rFonts w:ascii="Arial" w:hAnsi="Arial" w:cs="Arial"/>
        </w:rPr>
        <w:t xml:space="preserve">able worksheet </w:t>
      </w:r>
      <w:r w:rsidR="00042F2E">
        <w:rPr>
          <w:rFonts w:ascii="Arial" w:hAnsi="Arial" w:cs="Arial"/>
        </w:rPr>
        <w:t>(</w:t>
      </w:r>
      <w:r w:rsidR="00042F2E" w:rsidRPr="009839A3">
        <w:rPr>
          <w:rFonts w:ascii="Arial" w:hAnsi="Arial" w:cs="Arial"/>
          <w:b/>
          <w:bCs/>
          <w:color w:val="4472C4" w:themeColor="accent1"/>
        </w:rPr>
        <w:t xml:space="preserve">sheet tab colour: </w:t>
      </w:r>
      <w:r w:rsidR="009839A3" w:rsidRPr="009839A3">
        <w:rPr>
          <w:rFonts w:ascii="Arial" w:hAnsi="Arial" w:cs="Arial"/>
          <w:b/>
          <w:bCs/>
          <w:color w:val="4472C4" w:themeColor="accent1"/>
        </w:rPr>
        <w:t>blue</w:t>
      </w:r>
      <w:r w:rsidR="00042F2E">
        <w:rPr>
          <w:rFonts w:ascii="Arial" w:hAnsi="Arial" w:cs="Arial"/>
        </w:rPr>
        <w:t xml:space="preserve">), </w:t>
      </w:r>
      <w:r w:rsidR="00DB5175">
        <w:rPr>
          <w:rFonts w:ascii="Arial" w:hAnsi="Arial" w:cs="Arial"/>
        </w:rPr>
        <w:t xml:space="preserve">and (iv) </w:t>
      </w:r>
      <w:r w:rsidR="00D432A7">
        <w:rPr>
          <w:rFonts w:ascii="Arial" w:hAnsi="Arial" w:cs="Arial"/>
        </w:rPr>
        <w:t xml:space="preserve">constants and auxiliary values worksheets </w:t>
      </w:r>
      <w:r w:rsidR="00DB5175">
        <w:rPr>
          <w:rFonts w:ascii="Arial" w:hAnsi="Arial" w:cs="Arial"/>
        </w:rPr>
        <w:t>(</w:t>
      </w:r>
      <w:r w:rsidR="00DB5175" w:rsidRPr="00D432A7">
        <w:rPr>
          <w:rFonts w:ascii="Arial" w:hAnsi="Arial" w:cs="Arial"/>
          <w:b/>
          <w:bCs/>
          <w:color w:val="70AD47" w:themeColor="accent6"/>
        </w:rPr>
        <w:t xml:space="preserve">sheet tab colour: </w:t>
      </w:r>
      <w:r w:rsidR="00D432A7">
        <w:rPr>
          <w:rFonts w:ascii="Arial" w:hAnsi="Arial" w:cs="Arial"/>
          <w:b/>
          <w:bCs/>
          <w:color w:val="70AD47" w:themeColor="accent6"/>
        </w:rPr>
        <w:t>green</w:t>
      </w:r>
      <w:r w:rsidR="00DB5175">
        <w:rPr>
          <w:rFonts w:ascii="Arial" w:hAnsi="Arial" w:cs="Arial"/>
        </w:rPr>
        <w:t>)</w:t>
      </w:r>
      <w:r w:rsidR="003A01A4">
        <w:rPr>
          <w:rFonts w:ascii="Arial" w:hAnsi="Arial" w:cs="Arial"/>
        </w:rPr>
        <w:t>:</w:t>
      </w:r>
    </w:p>
    <w:p w14:paraId="77E6D5C1" w14:textId="056FDA91" w:rsidR="003A01A4" w:rsidRDefault="006C4854" w:rsidP="008676AE">
      <w:pPr>
        <w:pStyle w:val="ListParagraph"/>
        <w:numPr>
          <w:ilvl w:val="0"/>
          <w:numId w:val="29"/>
        </w:numPr>
        <w:jc w:val="both"/>
        <w:rPr>
          <w:rFonts w:ascii="Arial" w:hAnsi="Arial" w:cs="Arial"/>
        </w:rPr>
      </w:pPr>
      <w:r>
        <w:rPr>
          <w:rFonts w:ascii="Arial" w:hAnsi="Arial" w:cs="Arial"/>
        </w:rPr>
        <w:t>The summary worksheets include</w:t>
      </w:r>
      <w:r w:rsidR="00A325FF">
        <w:rPr>
          <w:rFonts w:ascii="Arial" w:hAnsi="Arial" w:cs="Arial"/>
        </w:rPr>
        <w:t>: 1) an</w:t>
      </w:r>
      <w:r w:rsidR="004E65C9">
        <w:rPr>
          <w:rFonts w:ascii="Arial" w:hAnsi="Arial" w:cs="Arial"/>
        </w:rPr>
        <w:t xml:space="preserve"> Overview worksheet</w:t>
      </w:r>
      <w:r w:rsidR="0085698F">
        <w:rPr>
          <w:rFonts w:ascii="Arial" w:hAnsi="Arial" w:cs="Arial"/>
        </w:rPr>
        <w:t xml:space="preserve"> that provides</w:t>
      </w:r>
      <w:r w:rsidR="00D605E6">
        <w:rPr>
          <w:rFonts w:ascii="Arial" w:hAnsi="Arial" w:cs="Arial"/>
        </w:rPr>
        <w:t xml:space="preserve"> the model version number, author list, </w:t>
      </w:r>
      <w:r w:rsidR="006234DA">
        <w:rPr>
          <w:rFonts w:ascii="Arial" w:hAnsi="Arial" w:cs="Arial"/>
        </w:rPr>
        <w:t xml:space="preserve">a brief user guide and </w:t>
      </w:r>
      <w:r w:rsidR="00CC5B6F">
        <w:rPr>
          <w:rFonts w:ascii="Arial" w:hAnsi="Arial" w:cs="Arial"/>
        </w:rPr>
        <w:t xml:space="preserve">description of each worksheet, </w:t>
      </w:r>
      <w:r w:rsidR="00F031C9">
        <w:rPr>
          <w:rFonts w:ascii="Arial" w:hAnsi="Arial" w:cs="Arial"/>
        </w:rPr>
        <w:t xml:space="preserve">model framework and pathways, list of references, </w:t>
      </w:r>
      <w:r w:rsidR="00A325FF">
        <w:rPr>
          <w:rFonts w:ascii="Arial" w:hAnsi="Arial" w:cs="Arial"/>
        </w:rPr>
        <w:t>and terms of use, 2)</w:t>
      </w:r>
      <w:r w:rsidR="00C72ACE">
        <w:rPr>
          <w:rFonts w:ascii="Arial" w:hAnsi="Arial" w:cs="Arial"/>
        </w:rPr>
        <w:t xml:space="preserve"> a Change Log worksheet that documents model changes </w:t>
      </w:r>
      <w:r w:rsidR="007B6493">
        <w:rPr>
          <w:rFonts w:ascii="Arial" w:hAnsi="Arial" w:cs="Arial"/>
        </w:rPr>
        <w:t>and updates</w:t>
      </w:r>
      <w:r w:rsidR="00C72ACE">
        <w:rPr>
          <w:rFonts w:ascii="Arial" w:hAnsi="Arial" w:cs="Arial"/>
        </w:rPr>
        <w:t xml:space="preserve">, and 3) </w:t>
      </w:r>
      <w:r w:rsidR="007B6493">
        <w:rPr>
          <w:rFonts w:ascii="Arial" w:hAnsi="Arial" w:cs="Arial"/>
        </w:rPr>
        <w:t>an Acronyms worksheet</w:t>
      </w:r>
      <w:r w:rsidR="00E70955">
        <w:rPr>
          <w:rFonts w:ascii="Arial" w:hAnsi="Arial" w:cs="Arial"/>
        </w:rPr>
        <w:t>.</w:t>
      </w:r>
    </w:p>
    <w:p w14:paraId="7A1F5897" w14:textId="77777777" w:rsidR="003862BF" w:rsidRDefault="00E70955" w:rsidP="008676AE">
      <w:pPr>
        <w:pStyle w:val="ListParagraph"/>
        <w:numPr>
          <w:ilvl w:val="0"/>
          <w:numId w:val="29"/>
        </w:numPr>
        <w:jc w:val="both"/>
        <w:rPr>
          <w:rFonts w:ascii="Arial" w:hAnsi="Arial" w:cs="Arial"/>
        </w:rPr>
      </w:pPr>
      <w:r>
        <w:rPr>
          <w:rFonts w:ascii="Arial" w:hAnsi="Arial" w:cs="Arial"/>
        </w:rPr>
        <w:t>The Main Input &amp; Output worksheet</w:t>
      </w:r>
      <w:r w:rsidR="00F81F1F">
        <w:rPr>
          <w:rFonts w:ascii="Arial" w:hAnsi="Arial" w:cs="Arial"/>
        </w:rPr>
        <w:t xml:space="preserve"> includes all basic options to run the model</w:t>
      </w:r>
      <w:r w:rsidR="004D15E6">
        <w:rPr>
          <w:rFonts w:ascii="Arial" w:hAnsi="Arial" w:cs="Arial"/>
        </w:rPr>
        <w:t xml:space="preserve"> and generate results.</w:t>
      </w:r>
      <w:r w:rsidR="008E4D6E">
        <w:rPr>
          <w:rFonts w:ascii="Arial" w:hAnsi="Arial" w:cs="Arial"/>
        </w:rPr>
        <w:t xml:space="preserve"> General and pathway specific assumptions may be changed on this worksheet</w:t>
      </w:r>
      <w:r w:rsidR="001B579F">
        <w:rPr>
          <w:rFonts w:ascii="Arial" w:hAnsi="Arial" w:cs="Arial"/>
        </w:rPr>
        <w:t>.</w:t>
      </w:r>
    </w:p>
    <w:p w14:paraId="50462D8B" w14:textId="616F1C39" w:rsidR="000768AE" w:rsidRDefault="003862BF" w:rsidP="008676AE">
      <w:pPr>
        <w:pStyle w:val="ListParagraph"/>
        <w:numPr>
          <w:ilvl w:val="0"/>
          <w:numId w:val="29"/>
        </w:numPr>
        <w:jc w:val="both"/>
        <w:rPr>
          <w:rFonts w:ascii="Arial" w:hAnsi="Arial" w:cs="Arial"/>
        </w:rPr>
      </w:pPr>
      <w:r w:rsidRPr="003862BF">
        <w:rPr>
          <w:rFonts w:ascii="Arial" w:hAnsi="Arial" w:cs="Arial"/>
        </w:rPr>
        <w:t xml:space="preserve">For each pathway there is a specific </w:t>
      </w:r>
      <w:r w:rsidR="005C4FFD">
        <w:rPr>
          <w:rFonts w:ascii="Arial" w:hAnsi="Arial" w:cs="Arial"/>
        </w:rPr>
        <w:t>worksheet</w:t>
      </w:r>
      <w:r w:rsidRPr="003862BF">
        <w:rPr>
          <w:rFonts w:ascii="Arial" w:hAnsi="Arial" w:cs="Arial"/>
        </w:rPr>
        <w:t xml:space="preserve"> with calculations, and the Summary Table </w:t>
      </w:r>
      <w:r w:rsidR="005C4FFD">
        <w:rPr>
          <w:rFonts w:ascii="Arial" w:hAnsi="Arial" w:cs="Arial"/>
        </w:rPr>
        <w:t>worksheet</w:t>
      </w:r>
      <w:r w:rsidRPr="003862BF">
        <w:rPr>
          <w:rFonts w:ascii="Arial" w:hAnsi="Arial" w:cs="Arial"/>
        </w:rPr>
        <w:t xml:space="preserve"> conveys the results to be shown in the Main Input &amp; Output </w:t>
      </w:r>
      <w:r w:rsidR="005C4FFD">
        <w:rPr>
          <w:rFonts w:ascii="Arial" w:hAnsi="Arial" w:cs="Arial"/>
        </w:rPr>
        <w:t>worksheet</w:t>
      </w:r>
      <w:r w:rsidRPr="003862BF">
        <w:rPr>
          <w:rFonts w:ascii="Arial" w:hAnsi="Arial" w:cs="Arial"/>
        </w:rPr>
        <w:t xml:space="preserve">. </w:t>
      </w:r>
    </w:p>
    <w:p w14:paraId="3F4A08A3" w14:textId="7DD2EF7E" w:rsidR="000768AE" w:rsidRPr="00FC7F4F" w:rsidRDefault="001C49B7" w:rsidP="008676AE">
      <w:pPr>
        <w:pStyle w:val="ListParagraph"/>
        <w:numPr>
          <w:ilvl w:val="0"/>
          <w:numId w:val="29"/>
        </w:numPr>
        <w:jc w:val="both"/>
        <w:rPr>
          <w:rFonts w:ascii="Arial" w:hAnsi="Arial" w:cs="Arial"/>
        </w:rPr>
      </w:pPr>
      <w:r>
        <w:rPr>
          <w:rFonts w:ascii="Arial" w:hAnsi="Arial" w:cs="Arial"/>
        </w:rPr>
        <w:t xml:space="preserve">The constants and auxiliary values worksheets </w:t>
      </w:r>
      <w:r w:rsidR="000B4477">
        <w:rPr>
          <w:rFonts w:ascii="Arial" w:hAnsi="Arial" w:cs="Arial"/>
        </w:rPr>
        <w:t xml:space="preserve">list </w:t>
      </w:r>
      <w:r w:rsidR="000B4477" w:rsidRPr="000B4477">
        <w:rPr>
          <w:rFonts w:ascii="Arial" w:hAnsi="Arial" w:cs="Arial"/>
        </w:rPr>
        <w:t>constants, upstream emissions factors, process correlatio</w:t>
      </w:r>
      <w:r w:rsidR="000B4477">
        <w:rPr>
          <w:rFonts w:ascii="Arial" w:hAnsi="Arial" w:cs="Arial"/>
        </w:rPr>
        <w:t>n</w:t>
      </w:r>
      <w:r w:rsidR="000B4477" w:rsidRPr="000B4477">
        <w:rPr>
          <w:rFonts w:ascii="Arial" w:hAnsi="Arial" w:cs="Arial"/>
        </w:rPr>
        <w:t>s and en</w:t>
      </w:r>
      <w:r w:rsidR="000B4477">
        <w:rPr>
          <w:rFonts w:ascii="Arial" w:hAnsi="Arial" w:cs="Arial"/>
        </w:rPr>
        <w:t>er</w:t>
      </w:r>
      <w:r w:rsidR="000B4477" w:rsidRPr="000B4477">
        <w:rPr>
          <w:rFonts w:ascii="Arial" w:hAnsi="Arial" w:cs="Arial"/>
        </w:rPr>
        <w:t>gy conversion factors</w:t>
      </w:r>
      <w:r w:rsidR="000B4477">
        <w:rPr>
          <w:rFonts w:ascii="Arial" w:hAnsi="Arial" w:cs="Arial"/>
        </w:rPr>
        <w:t>.</w:t>
      </w:r>
    </w:p>
    <w:p w14:paraId="1456E7DA" w14:textId="749F22E2" w:rsidR="00DA556B" w:rsidRDefault="00DA556B" w:rsidP="008676AE">
      <w:pPr>
        <w:pStyle w:val="Heading3"/>
        <w:numPr>
          <w:ilvl w:val="2"/>
          <w:numId w:val="34"/>
        </w:numPr>
        <w:jc w:val="both"/>
      </w:pPr>
      <w:bookmarkStart w:id="11" w:name="_Toc35415774"/>
      <w:r>
        <w:t>Colour Coding</w:t>
      </w:r>
      <w:bookmarkEnd w:id="11"/>
    </w:p>
    <w:p w14:paraId="6EB1D660" w14:textId="2A964C38" w:rsidR="00DC0502" w:rsidRDefault="008C07D3" w:rsidP="008676AE">
      <w:pPr>
        <w:jc w:val="both"/>
        <w:rPr>
          <w:rFonts w:ascii="Arial" w:hAnsi="Arial" w:cs="Arial"/>
        </w:rPr>
      </w:pPr>
      <w:r>
        <w:rPr>
          <w:rFonts w:ascii="Arial" w:hAnsi="Arial" w:cs="Arial"/>
        </w:rPr>
        <w:t xml:space="preserve">Within each worksheet, </w:t>
      </w:r>
      <w:r w:rsidR="00645579">
        <w:rPr>
          <w:rFonts w:ascii="Arial" w:hAnsi="Arial" w:cs="Arial"/>
        </w:rPr>
        <w:t>the following colour coding is employed to help users navigate the cells:</w:t>
      </w:r>
    </w:p>
    <w:p w14:paraId="62F6C2CE" w14:textId="219DE01D" w:rsidR="00767B1C" w:rsidRDefault="00F637F9" w:rsidP="008676AE">
      <w:pPr>
        <w:pStyle w:val="ListParagraph"/>
        <w:numPr>
          <w:ilvl w:val="0"/>
          <w:numId w:val="32"/>
        </w:numPr>
        <w:jc w:val="both"/>
        <w:rPr>
          <w:rFonts w:ascii="Arial" w:hAnsi="Arial" w:cs="Arial"/>
          <w:b/>
          <w:bCs/>
        </w:rPr>
      </w:pPr>
      <w:r>
        <w:rPr>
          <w:rFonts w:ascii="Arial" w:hAnsi="Arial" w:cs="Arial"/>
          <w:b/>
          <w:bCs/>
        </w:rPr>
        <w:t xml:space="preserve">Cells with </w:t>
      </w:r>
      <w:r w:rsidR="005B61A2">
        <w:rPr>
          <w:rFonts w:ascii="Arial" w:hAnsi="Arial" w:cs="Arial"/>
          <w:b/>
          <w:bCs/>
        </w:rPr>
        <w:t xml:space="preserve">a </w:t>
      </w:r>
      <w:r>
        <w:rPr>
          <w:rFonts w:ascii="Arial" w:hAnsi="Arial" w:cs="Arial"/>
          <w:b/>
          <w:bCs/>
        </w:rPr>
        <w:t xml:space="preserve">green background </w:t>
      </w:r>
      <w:r w:rsidR="00A0348E">
        <w:rPr>
          <w:rFonts w:ascii="Arial" w:hAnsi="Arial" w:cs="Arial"/>
        </w:rPr>
        <w:t xml:space="preserve">in all worksheets </w:t>
      </w:r>
      <w:r>
        <w:rPr>
          <w:rFonts w:ascii="Arial" w:hAnsi="Arial" w:cs="Arial"/>
        </w:rPr>
        <w:t>can b</w:t>
      </w:r>
      <w:r w:rsidR="00B12FCF">
        <w:rPr>
          <w:rFonts w:ascii="Arial" w:hAnsi="Arial" w:cs="Arial"/>
        </w:rPr>
        <w:t>e modified by the user</w:t>
      </w:r>
      <w:r w:rsidR="002C6528">
        <w:rPr>
          <w:rFonts w:ascii="Arial" w:hAnsi="Arial" w:cs="Arial"/>
        </w:rPr>
        <w:t xml:space="preserve"> – to reset </w:t>
      </w:r>
      <w:r w:rsidR="00A0348E">
        <w:rPr>
          <w:rFonts w:ascii="Arial" w:hAnsi="Arial" w:cs="Arial"/>
        </w:rPr>
        <w:t xml:space="preserve">all </w:t>
      </w:r>
      <w:r w:rsidR="002C6528">
        <w:rPr>
          <w:rFonts w:ascii="Arial" w:hAnsi="Arial" w:cs="Arial"/>
        </w:rPr>
        <w:t xml:space="preserve">green cells to model defaults, click the </w:t>
      </w:r>
      <w:r w:rsidR="00A0348E">
        <w:rPr>
          <w:rFonts w:ascii="Arial" w:hAnsi="Arial" w:cs="Arial"/>
        </w:rPr>
        <w:t>Reset All</w:t>
      </w:r>
      <w:r w:rsidR="002C6528">
        <w:rPr>
          <w:rFonts w:ascii="Arial" w:hAnsi="Arial" w:cs="Arial"/>
        </w:rPr>
        <w:t xml:space="preserve"> button in the Main Input &amp; Output worksheet</w:t>
      </w:r>
      <w:r w:rsidR="00095E55">
        <w:rPr>
          <w:rFonts w:ascii="Arial" w:hAnsi="Arial" w:cs="Arial"/>
        </w:rPr>
        <w:t>;</w:t>
      </w:r>
    </w:p>
    <w:p w14:paraId="4E729E64" w14:textId="6ABA63DB" w:rsidR="00767B1C" w:rsidRPr="00286831" w:rsidRDefault="00767B1C" w:rsidP="008676AE">
      <w:pPr>
        <w:pStyle w:val="ListParagraph"/>
        <w:numPr>
          <w:ilvl w:val="0"/>
          <w:numId w:val="32"/>
        </w:numPr>
        <w:jc w:val="both"/>
        <w:rPr>
          <w:rFonts w:ascii="Arial" w:hAnsi="Arial" w:cs="Arial"/>
          <w:b/>
          <w:bCs/>
        </w:rPr>
      </w:pPr>
      <w:r>
        <w:rPr>
          <w:rFonts w:ascii="Arial" w:hAnsi="Arial" w:cs="Arial"/>
          <w:b/>
          <w:bCs/>
        </w:rPr>
        <w:t xml:space="preserve">Cells with </w:t>
      </w:r>
      <w:r w:rsidR="005B61A2">
        <w:rPr>
          <w:rFonts w:ascii="Arial" w:hAnsi="Arial" w:cs="Arial"/>
          <w:b/>
          <w:bCs/>
        </w:rPr>
        <w:t xml:space="preserve">a pink background </w:t>
      </w:r>
      <w:r w:rsidR="005B61A2">
        <w:rPr>
          <w:rFonts w:ascii="Arial" w:hAnsi="Arial" w:cs="Arial"/>
        </w:rPr>
        <w:t>in the calc</w:t>
      </w:r>
      <w:r w:rsidR="00C44985">
        <w:rPr>
          <w:rFonts w:ascii="Arial" w:hAnsi="Arial" w:cs="Arial"/>
        </w:rPr>
        <w:t>ulation</w:t>
      </w:r>
      <w:r w:rsidR="00226506">
        <w:rPr>
          <w:rFonts w:ascii="Arial" w:hAnsi="Arial" w:cs="Arial"/>
        </w:rPr>
        <w:t xml:space="preserve"> worksheets are </w:t>
      </w:r>
      <w:r w:rsidR="00F50343">
        <w:rPr>
          <w:rFonts w:ascii="Arial" w:hAnsi="Arial" w:cs="Arial"/>
        </w:rPr>
        <w:t>updated by the user in the Main Input &amp; Output worksheet</w:t>
      </w:r>
      <w:r w:rsidR="00095E55">
        <w:rPr>
          <w:rFonts w:ascii="Arial" w:hAnsi="Arial" w:cs="Arial"/>
        </w:rPr>
        <w:t>;</w:t>
      </w:r>
    </w:p>
    <w:p w14:paraId="342109E8" w14:textId="7E9AAA05" w:rsidR="00940AD7" w:rsidRPr="00940AD7" w:rsidRDefault="003B6F26" w:rsidP="008676AE">
      <w:pPr>
        <w:pStyle w:val="ListParagraph"/>
        <w:numPr>
          <w:ilvl w:val="0"/>
          <w:numId w:val="32"/>
        </w:numPr>
        <w:jc w:val="both"/>
        <w:rPr>
          <w:rFonts w:ascii="Arial" w:hAnsi="Arial" w:cs="Arial"/>
          <w:b/>
          <w:bCs/>
        </w:rPr>
      </w:pPr>
      <w:r>
        <w:rPr>
          <w:rFonts w:ascii="Arial" w:hAnsi="Arial" w:cs="Arial"/>
          <w:b/>
          <w:bCs/>
        </w:rPr>
        <w:t xml:space="preserve">A value in a cell with a white background </w:t>
      </w:r>
      <w:r w:rsidR="005A5D7B">
        <w:rPr>
          <w:rFonts w:ascii="Arial" w:hAnsi="Arial" w:cs="Arial"/>
        </w:rPr>
        <w:t xml:space="preserve">are typically </w:t>
      </w:r>
      <w:r w:rsidR="00095E55">
        <w:rPr>
          <w:rFonts w:ascii="Arial" w:hAnsi="Arial" w:cs="Arial"/>
        </w:rPr>
        <w:t>calculated by the model</w:t>
      </w:r>
      <w:r w:rsidR="0084189A">
        <w:rPr>
          <w:rFonts w:ascii="Arial" w:hAnsi="Arial" w:cs="Arial"/>
        </w:rPr>
        <w:t xml:space="preserve">; </w:t>
      </w:r>
    </w:p>
    <w:p w14:paraId="23D8B270" w14:textId="3C4E64D9" w:rsidR="000808A8" w:rsidRPr="008B5E19" w:rsidRDefault="006A6777" w:rsidP="00C46B45">
      <w:pPr>
        <w:pStyle w:val="ListParagraph"/>
        <w:numPr>
          <w:ilvl w:val="0"/>
          <w:numId w:val="32"/>
        </w:numPr>
        <w:jc w:val="both"/>
        <w:rPr>
          <w:rFonts w:ascii="Arial" w:hAnsi="Arial" w:cs="Arial"/>
          <w:b/>
          <w:bCs/>
        </w:rPr>
      </w:pPr>
      <w:r>
        <w:rPr>
          <w:rFonts w:ascii="Arial" w:hAnsi="Arial" w:cs="Arial"/>
          <w:b/>
          <w:bCs/>
        </w:rPr>
        <w:t xml:space="preserve">Additional colour coding in the calculation worksheets </w:t>
      </w:r>
      <w:r w:rsidR="00901F09">
        <w:rPr>
          <w:rFonts w:ascii="Arial" w:hAnsi="Arial" w:cs="Arial"/>
        </w:rPr>
        <w:t xml:space="preserve">are </w:t>
      </w:r>
      <w:r w:rsidR="00886BA7">
        <w:rPr>
          <w:rFonts w:ascii="Arial" w:hAnsi="Arial" w:cs="Arial"/>
        </w:rPr>
        <w:t>values either input by the user in the Main Input &amp; Output worksheet or calculated by the model. Colour coding</w:t>
      </w:r>
      <w:r w:rsidR="006B3661">
        <w:rPr>
          <w:rFonts w:ascii="Arial" w:hAnsi="Arial" w:cs="Arial"/>
        </w:rPr>
        <w:t xml:space="preserve"> represents the CCU stage (blue: CO</w:t>
      </w:r>
      <w:r w:rsidR="006B3661">
        <w:rPr>
          <w:rFonts w:ascii="Arial" w:hAnsi="Arial" w:cs="Arial"/>
          <w:vertAlign w:val="subscript"/>
        </w:rPr>
        <w:t>2</w:t>
      </w:r>
      <w:r w:rsidR="006B3661">
        <w:rPr>
          <w:rFonts w:ascii="Arial" w:hAnsi="Arial" w:cs="Arial"/>
        </w:rPr>
        <w:t xml:space="preserve"> c</w:t>
      </w:r>
      <w:r w:rsidR="00E81C0B">
        <w:rPr>
          <w:rFonts w:ascii="Arial" w:hAnsi="Arial" w:cs="Arial"/>
        </w:rPr>
        <w:t>onvert</w:t>
      </w:r>
      <w:r w:rsidR="006B3661">
        <w:rPr>
          <w:rFonts w:ascii="Arial" w:hAnsi="Arial" w:cs="Arial"/>
        </w:rPr>
        <w:t xml:space="preserve">ed; green: </w:t>
      </w:r>
      <w:r w:rsidR="003B6AF5">
        <w:rPr>
          <w:rFonts w:ascii="Arial" w:hAnsi="Arial" w:cs="Arial"/>
        </w:rPr>
        <w:t>CO</w:t>
      </w:r>
      <w:r w:rsidR="003B6AF5">
        <w:rPr>
          <w:rFonts w:ascii="Arial" w:hAnsi="Arial" w:cs="Arial"/>
          <w:vertAlign w:val="subscript"/>
        </w:rPr>
        <w:t>2</w:t>
      </w:r>
      <w:r w:rsidR="003B6AF5">
        <w:rPr>
          <w:rFonts w:ascii="Arial" w:hAnsi="Arial" w:cs="Arial"/>
        </w:rPr>
        <w:t xml:space="preserve"> capture process; light grey: electrolysis; dark grey: CO</w:t>
      </w:r>
      <w:r w:rsidR="003B6AF5">
        <w:rPr>
          <w:rFonts w:ascii="Arial" w:hAnsi="Arial" w:cs="Arial"/>
        </w:rPr>
        <w:softHyphen/>
      </w:r>
      <w:r w:rsidR="003B6AF5">
        <w:rPr>
          <w:rFonts w:ascii="Arial" w:hAnsi="Arial" w:cs="Arial"/>
          <w:vertAlign w:val="subscript"/>
        </w:rPr>
        <w:t>2</w:t>
      </w:r>
      <w:r w:rsidR="003B6AF5">
        <w:rPr>
          <w:rFonts w:ascii="Arial" w:hAnsi="Arial" w:cs="Arial"/>
        </w:rPr>
        <w:t xml:space="preserve"> conversion</w:t>
      </w:r>
      <w:r w:rsidR="00E81C0B">
        <w:rPr>
          <w:rFonts w:ascii="Arial" w:hAnsi="Arial" w:cs="Arial"/>
        </w:rPr>
        <w:t xml:space="preserve"> process</w:t>
      </w:r>
      <w:r w:rsidR="003B6AF5">
        <w:rPr>
          <w:rFonts w:ascii="Arial" w:hAnsi="Arial" w:cs="Arial"/>
        </w:rPr>
        <w:t>; orange: end use; yellow: net</w:t>
      </w:r>
      <w:r w:rsidR="00E81C0B">
        <w:rPr>
          <w:rFonts w:ascii="Arial" w:hAnsi="Arial" w:cs="Arial"/>
        </w:rPr>
        <w:t xml:space="preserve"> emissions</w:t>
      </w:r>
      <w:r w:rsidR="003B6AF5">
        <w:rPr>
          <w:rFonts w:ascii="Arial" w:hAnsi="Arial" w:cs="Arial"/>
        </w:rPr>
        <w:t>).</w:t>
      </w:r>
    </w:p>
    <w:p w14:paraId="7B8F1AF0" w14:textId="4778574F" w:rsidR="000E1610" w:rsidRDefault="000E1610" w:rsidP="00DA556B">
      <w:pPr>
        <w:pStyle w:val="Heading3"/>
        <w:numPr>
          <w:ilvl w:val="2"/>
          <w:numId w:val="34"/>
        </w:numPr>
      </w:pPr>
      <w:bookmarkStart w:id="12" w:name="_Toc35415775"/>
      <w:r>
        <w:t>Model</w:t>
      </w:r>
      <w:r w:rsidR="0038188A">
        <w:t>ling Approach</w:t>
      </w:r>
      <w:bookmarkEnd w:id="12"/>
    </w:p>
    <w:p w14:paraId="18DE3996" w14:textId="57D8EDB2" w:rsidR="00F22884" w:rsidRPr="007A0193" w:rsidRDefault="005707E0" w:rsidP="008676AE">
      <w:pPr>
        <w:jc w:val="both"/>
        <w:rPr>
          <w:rFonts w:ascii="Arial" w:hAnsi="Arial" w:cs="Arial"/>
        </w:rPr>
      </w:pPr>
      <w:r w:rsidRPr="00011EEC">
        <w:rPr>
          <w:rFonts w:ascii="Arial" w:hAnsi="Arial" w:cs="Arial"/>
        </w:rPr>
        <w:t>The model follows the International Standard</w:t>
      </w:r>
      <w:r w:rsidR="00411800" w:rsidRPr="00011EEC">
        <w:rPr>
          <w:rFonts w:ascii="Arial" w:hAnsi="Arial" w:cs="Arial"/>
        </w:rPr>
        <w:t xml:space="preserve"> </w:t>
      </w:r>
      <w:r w:rsidR="00AB6050" w:rsidRPr="00011EEC">
        <w:rPr>
          <w:rFonts w:ascii="Arial" w:hAnsi="Arial" w:cs="Arial"/>
        </w:rPr>
        <w:t>Organization’s (</w:t>
      </w:r>
      <w:r w:rsidR="00411800" w:rsidRPr="00011EEC">
        <w:rPr>
          <w:rFonts w:ascii="Arial" w:hAnsi="Arial" w:cs="Arial"/>
        </w:rPr>
        <w:t>ISO</w:t>
      </w:r>
      <w:r w:rsidR="00AB6050" w:rsidRPr="00011EEC">
        <w:rPr>
          <w:rFonts w:ascii="Arial" w:hAnsi="Arial" w:cs="Arial"/>
        </w:rPr>
        <w:t>)</w:t>
      </w:r>
      <w:r w:rsidR="00411800" w:rsidRPr="00011EEC">
        <w:rPr>
          <w:rFonts w:ascii="Arial" w:hAnsi="Arial" w:cs="Arial"/>
        </w:rPr>
        <w:t xml:space="preserve"> 14040</w:t>
      </w:r>
      <w:r w:rsidR="00281D73" w:rsidRPr="00011EEC">
        <w:rPr>
          <w:rFonts w:ascii="Arial" w:hAnsi="Arial" w:cs="Arial"/>
        </w:rPr>
        <w:t>/14044</w:t>
      </w:r>
      <w:r w:rsidR="00AB6050" w:rsidRPr="00011EEC">
        <w:rPr>
          <w:rFonts w:ascii="Arial" w:hAnsi="Arial" w:cs="Arial"/>
        </w:rPr>
        <w:t xml:space="preserve"> guidelines.</w:t>
      </w:r>
      <w:r w:rsidR="00011EEC">
        <w:rPr>
          <w:rFonts w:ascii="Arial" w:hAnsi="Arial" w:cs="Arial"/>
        </w:rPr>
        <w:t xml:space="preserve"> </w:t>
      </w:r>
      <w:r w:rsidR="009F7329">
        <w:rPr>
          <w:rFonts w:ascii="Arial" w:hAnsi="Arial" w:cs="Arial"/>
        </w:rPr>
        <w:t xml:space="preserve">A process diagram showing system boundaries and mass and energy flows is presented in Figure 1. </w:t>
      </w:r>
      <w:r w:rsidR="007A0193">
        <w:rPr>
          <w:rFonts w:ascii="Arial" w:hAnsi="Arial" w:cs="Arial"/>
        </w:rPr>
        <w:t>The impacts estimated</w:t>
      </w:r>
      <w:r w:rsidR="009F7329">
        <w:rPr>
          <w:rFonts w:ascii="Arial" w:hAnsi="Arial" w:cs="Arial"/>
        </w:rPr>
        <w:t xml:space="preserve"> by the model</w:t>
      </w:r>
      <w:r w:rsidR="007A0193">
        <w:rPr>
          <w:rFonts w:ascii="Arial" w:hAnsi="Arial" w:cs="Arial"/>
        </w:rPr>
        <w:t xml:space="preserve"> are GHG emissions in kg CO</w:t>
      </w:r>
      <w:r w:rsidR="007A0193">
        <w:rPr>
          <w:rFonts w:ascii="Arial" w:hAnsi="Arial" w:cs="Arial"/>
          <w:vertAlign w:val="subscript"/>
        </w:rPr>
        <w:t>2</w:t>
      </w:r>
      <w:r w:rsidR="007A0193">
        <w:rPr>
          <w:rFonts w:ascii="Arial" w:hAnsi="Arial" w:cs="Arial"/>
        </w:rPr>
        <w:t>eq</w:t>
      </w:r>
      <w:r w:rsidR="009F7329">
        <w:rPr>
          <w:rFonts w:ascii="Arial" w:hAnsi="Arial" w:cs="Arial"/>
        </w:rPr>
        <w:t xml:space="preserve">. </w:t>
      </w:r>
    </w:p>
    <w:p w14:paraId="048B75E1" w14:textId="5DE1F5AF" w:rsidR="00230CA8" w:rsidRDefault="00230CA8" w:rsidP="003F30A1">
      <w:pPr>
        <w:rPr>
          <w:rFonts w:ascii="Arial" w:hAnsi="Arial" w:cs="Arial"/>
          <w:b/>
          <w:bCs/>
        </w:rPr>
      </w:pPr>
      <w:r>
        <w:rPr>
          <w:noProof/>
        </w:rPr>
        <w:lastRenderedPageBreak/>
        <w:drawing>
          <wp:inline distT="0" distB="0" distL="0" distR="0" wp14:anchorId="5A7947CF" wp14:editId="0943E0D7">
            <wp:extent cx="5943600" cy="4913630"/>
            <wp:effectExtent l="0" t="0" r="0" b="1270"/>
            <wp:docPr id="3" name="Picture 2">
              <a:extLst xmlns:a="http://schemas.openxmlformats.org/drawingml/2006/main">
                <a:ext uri="{FF2B5EF4-FFF2-40B4-BE49-F238E27FC236}">
                  <a16:creationId xmlns:a16="http://schemas.microsoft.com/office/drawing/2014/main" id="{00000000-0008-0000-01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100-000003000000}"/>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913630"/>
                    </a:xfrm>
                    <a:prstGeom prst="rect">
                      <a:avLst/>
                    </a:prstGeom>
                    <a:noFill/>
                  </pic:spPr>
                </pic:pic>
              </a:graphicData>
            </a:graphic>
          </wp:inline>
        </w:drawing>
      </w:r>
    </w:p>
    <w:p w14:paraId="409B286B" w14:textId="2B464A57" w:rsidR="0015156E" w:rsidRDefault="00C2598C" w:rsidP="00117C2D">
      <w:pPr>
        <w:pStyle w:val="Caption"/>
        <w:rPr>
          <w:rFonts w:ascii="Arial" w:hAnsi="Arial" w:cs="Arial"/>
          <w:sz w:val="22"/>
          <w:szCs w:val="22"/>
        </w:rPr>
      </w:pPr>
      <w:bookmarkStart w:id="13" w:name="_Toc34921686"/>
      <w:r w:rsidRPr="000314A2">
        <w:rPr>
          <w:rFonts w:ascii="Arial" w:hAnsi="Arial" w:cs="Arial"/>
          <w:sz w:val="22"/>
          <w:szCs w:val="22"/>
        </w:rPr>
        <w:t xml:space="preserve">Figure </w:t>
      </w:r>
      <w:r w:rsidRPr="000314A2">
        <w:rPr>
          <w:rFonts w:ascii="Arial" w:hAnsi="Arial" w:cs="Arial"/>
          <w:sz w:val="22"/>
          <w:szCs w:val="22"/>
        </w:rPr>
        <w:fldChar w:fldCharType="begin"/>
      </w:r>
      <w:r w:rsidRPr="000314A2">
        <w:rPr>
          <w:rFonts w:ascii="Arial" w:hAnsi="Arial" w:cs="Arial"/>
          <w:sz w:val="22"/>
          <w:szCs w:val="22"/>
        </w:rPr>
        <w:instrText xml:space="preserve"> SEQ Figure \* ARABIC </w:instrText>
      </w:r>
      <w:r w:rsidRPr="000314A2">
        <w:rPr>
          <w:rFonts w:ascii="Arial" w:hAnsi="Arial" w:cs="Arial"/>
          <w:sz w:val="22"/>
          <w:szCs w:val="22"/>
        </w:rPr>
        <w:fldChar w:fldCharType="separate"/>
      </w:r>
      <w:r w:rsidR="00BE7A13">
        <w:rPr>
          <w:rFonts w:ascii="Arial" w:hAnsi="Arial" w:cs="Arial"/>
          <w:noProof/>
          <w:sz w:val="22"/>
          <w:szCs w:val="22"/>
        </w:rPr>
        <w:t>1</w:t>
      </w:r>
      <w:r w:rsidRPr="000314A2">
        <w:rPr>
          <w:rFonts w:ascii="Arial" w:hAnsi="Arial" w:cs="Arial"/>
          <w:sz w:val="22"/>
          <w:szCs w:val="22"/>
        </w:rPr>
        <w:fldChar w:fldCharType="end"/>
      </w:r>
      <w:r w:rsidR="0015156E" w:rsidRPr="000314A2">
        <w:rPr>
          <w:rFonts w:ascii="Arial" w:hAnsi="Arial" w:cs="Arial"/>
          <w:sz w:val="22"/>
          <w:szCs w:val="22"/>
        </w:rPr>
        <w:t xml:space="preserve">. </w:t>
      </w:r>
      <w:r w:rsidR="00A639B1" w:rsidRPr="000314A2">
        <w:rPr>
          <w:rFonts w:ascii="Arial" w:hAnsi="Arial" w:cs="Arial"/>
          <w:sz w:val="22"/>
          <w:szCs w:val="22"/>
        </w:rPr>
        <w:t>Process diagram showing the system boundary and main flows into and out of the model.</w:t>
      </w:r>
      <w:bookmarkEnd w:id="13"/>
    </w:p>
    <w:p w14:paraId="79E0C3E5" w14:textId="77777777" w:rsidR="00C46B45" w:rsidRPr="00C46B45" w:rsidRDefault="00C46B45" w:rsidP="00C46B45"/>
    <w:p w14:paraId="29A119A5" w14:textId="683C61F1" w:rsidR="002B4D37" w:rsidRDefault="00A17EA9" w:rsidP="00A17EA9">
      <w:pPr>
        <w:pStyle w:val="Heading2"/>
        <w:numPr>
          <w:ilvl w:val="1"/>
          <w:numId w:val="34"/>
        </w:numPr>
      </w:pPr>
      <w:bookmarkStart w:id="14" w:name="_Toc35415776"/>
      <w:r>
        <w:t>Caution when Interpreting Results</w:t>
      </w:r>
      <w:bookmarkEnd w:id="14"/>
    </w:p>
    <w:p w14:paraId="4A23A74D" w14:textId="219F69F3" w:rsidR="004422C6" w:rsidRPr="004422C6" w:rsidRDefault="004422C6" w:rsidP="008676AE">
      <w:pPr>
        <w:jc w:val="both"/>
        <w:rPr>
          <w:rFonts w:ascii="Arial" w:hAnsi="Arial" w:cs="Arial"/>
        </w:rPr>
      </w:pPr>
      <w:r w:rsidRPr="004422C6">
        <w:rPr>
          <w:rFonts w:ascii="Arial" w:hAnsi="Arial" w:cs="Arial"/>
        </w:rPr>
        <w:t>Note the following cautions when interpreting study results:</w:t>
      </w:r>
    </w:p>
    <w:p w14:paraId="6F863BA8" w14:textId="4E57823C" w:rsidR="00A17EA9" w:rsidRPr="004422C6" w:rsidRDefault="00630064" w:rsidP="008676AE">
      <w:pPr>
        <w:pStyle w:val="ListParagraph"/>
        <w:numPr>
          <w:ilvl w:val="0"/>
          <w:numId w:val="36"/>
        </w:numPr>
        <w:jc w:val="both"/>
        <w:rPr>
          <w:rFonts w:ascii="Arial" w:hAnsi="Arial" w:cs="Arial"/>
        </w:rPr>
      </w:pPr>
      <w:r w:rsidRPr="004422C6">
        <w:rPr>
          <w:rFonts w:ascii="Arial" w:hAnsi="Arial" w:cs="Arial"/>
        </w:rPr>
        <w:t xml:space="preserve">In </w:t>
      </w:r>
      <w:r w:rsidR="005C4FFD">
        <w:rPr>
          <w:rFonts w:ascii="Arial" w:hAnsi="Arial" w:cs="Arial"/>
        </w:rPr>
        <w:t>F</w:t>
      </w:r>
      <w:r w:rsidR="00E81C0B">
        <w:rPr>
          <w:rFonts w:ascii="Arial" w:hAnsi="Arial" w:cs="Arial"/>
        </w:rPr>
        <w:t>igure 2 (emissions per kg of product)</w:t>
      </w:r>
      <w:r w:rsidRPr="004422C6">
        <w:rPr>
          <w:rFonts w:ascii="Arial" w:hAnsi="Arial" w:cs="Arial"/>
        </w:rPr>
        <w:t xml:space="preserve">, the comparison per kg of </w:t>
      </w:r>
      <w:r w:rsidR="005C4FFD">
        <w:rPr>
          <w:rFonts w:ascii="Arial" w:hAnsi="Arial" w:cs="Arial"/>
        </w:rPr>
        <w:t>p</w:t>
      </w:r>
      <w:r w:rsidRPr="004422C6">
        <w:rPr>
          <w:rFonts w:ascii="Arial" w:hAnsi="Arial" w:cs="Arial"/>
        </w:rPr>
        <w:t xml:space="preserve">roduct cannot be done with more than one product at a time, since 1 kg of diesel has a different meaning (or function) than 1 kg of methane </w:t>
      </w:r>
      <w:r w:rsidR="00E81C0B">
        <w:rPr>
          <w:rFonts w:ascii="Arial" w:hAnsi="Arial" w:cs="Arial"/>
        </w:rPr>
        <w:t>from an</w:t>
      </w:r>
      <w:r w:rsidRPr="004422C6">
        <w:rPr>
          <w:rFonts w:ascii="Arial" w:hAnsi="Arial" w:cs="Arial"/>
        </w:rPr>
        <w:t xml:space="preserve"> LCA perspective.</w:t>
      </w:r>
    </w:p>
    <w:p w14:paraId="158B0ABF" w14:textId="080C3F78" w:rsidR="00630064" w:rsidRDefault="004422C6" w:rsidP="008676AE">
      <w:pPr>
        <w:pStyle w:val="ListParagraph"/>
        <w:numPr>
          <w:ilvl w:val="0"/>
          <w:numId w:val="36"/>
        </w:numPr>
        <w:jc w:val="both"/>
        <w:rPr>
          <w:rFonts w:ascii="Arial" w:hAnsi="Arial" w:cs="Arial"/>
        </w:rPr>
      </w:pPr>
      <w:r w:rsidRPr="004422C6">
        <w:rPr>
          <w:rFonts w:ascii="Arial" w:hAnsi="Arial" w:cs="Arial"/>
        </w:rPr>
        <w:t xml:space="preserve">The </w:t>
      </w:r>
      <w:r w:rsidR="005C4FFD">
        <w:rPr>
          <w:rFonts w:ascii="Arial" w:hAnsi="Arial" w:cs="Arial"/>
        </w:rPr>
        <w:t>i</w:t>
      </w:r>
      <w:r w:rsidRPr="004422C6">
        <w:rPr>
          <w:rFonts w:ascii="Arial" w:hAnsi="Arial" w:cs="Arial"/>
        </w:rPr>
        <w:t>ncumbent technology estimate</w:t>
      </w:r>
      <w:r w:rsidR="005C4FFD">
        <w:rPr>
          <w:rFonts w:ascii="Arial" w:hAnsi="Arial" w:cs="Arial"/>
        </w:rPr>
        <w:t xml:space="preserve">s are one example of </w:t>
      </w:r>
      <w:r w:rsidR="00970232">
        <w:rPr>
          <w:rFonts w:ascii="Arial" w:hAnsi="Arial" w:cs="Arial"/>
        </w:rPr>
        <w:t xml:space="preserve">a </w:t>
      </w:r>
      <w:r w:rsidRPr="004422C6">
        <w:rPr>
          <w:rFonts w:ascii="Arial" w:hAnsi="Arial" w:cs="Arial"/>
        </w:rPr>
        <w:t xml:space="preserve">conventional production method. </w:t>
      </w:r>
      <w:r w:rsidR="005C4FFD">
        <w:rPr>
          <w:rFonts w:ascii="Arial" w:hAnsi="Arial" w:cs="Arial"/>
        </w:rPr>
        <w:t>For consistency, t</w:t>
      </w:r>
      <w:r w:rsidR="00E81C0B" w:rsidRPr="00E81C0B">
        <w:rPr>
          <w:rFonts w:ascii="Arial" w:hAnsi="Arial" w:cs="Arial"/>
        </w:rPr>
        <w:t>he emission factors selected in the General Assumptions are</w:t>
      </w:r>
      <w:r w:rsidR="005C4FFD">
        <w:rPr>
          <w:rFonts w:ascii="Arial" w:hAnsi="Arial" w:cs="Arial"/>
        </w:rPr>
        <w:t xml:space="preserve"> also</w:t>
      </w:r>
      <w:r w:rsidR="00E81C0B" w:rsidRPr="00E81C0B">
        <w:rPr>
          <w:rFonts w:ascii="Arial" w:hAnsi="Arial" w:cs="Arial"/>
        </w:rPr>
        <w:t xml:space="preserve"> applied to the incumbent technologies. Important</w:t>
      </w:r>
      <w:r w:rsidR="005C4FFD">
        <w:rPr>
          <w:rFonts w:ascii="Arial" w:hAnsi="Arial" w:cs="Arial"/>
        </w:rPr>
        <w:t>ly,</w:t>
      </w:r>
      <w:r w:rsidR="00E81C0B" w:rsidRPr="00E81C0B">
        <w:rPr>
          <w:rFonts w:ascii="Arial" w:hAnsi="Arial" w:cs="Arial"/>
        </w:rPr>
        <w:t xml:space="preserve"> even though it is possible to change the intensities of inputs for incumbents, </w:t>
      </w:r>
      <w:r w:rsidR="005C4FFD">
        <w:rPr>
          <w:rFonts w:ascii="Arial" w:hAnsi="Arial" w:cs="Arial"/>
        </w:rPr>
        <w:t>the incumbent technology estimates</w:t>
      </w:r>
      <w:r w:rsidR="00E81C0B" w:rsidRPr="00E81C0B">
        <w:rPr>
          <w:rFonts w:ascii="Arial" w:hAnsi="Arial" w:cs="Arial"/>
        </w:rPr>
        <w:t xml:space="preserve"> do not cover the full range of possible technologies that the CCU pathways will compete against in the future.</w:t>
      </w:r>
      <w:r w:rsidR="00E81C0B">
        <w:rPr>
          <w:rFonts w:ascii="Arial" w:hAnsi="Arial" w:cs="Arial"/>
        </w:rPr>
        <w:t xml:space="preserve"> </w:t>
      </w:r>
      <w:r w:rsidR="00E81C0B" w:rsidRPr="00E81C0B">
        <w:rPr>
          <w:rFonts w:ascii="Arial" w:hAnsi="Arial" w:cs="Arial"/>
        </w:rPr>
        <w:t>Competitors were not considered. This will be expanded in future work.</w:t>
      </w:r>
    </w:p>
    <w:p w14:paraId="74C192CD" w14:textId="683CCF68" w:rsidR="00E81C0B" w:rsidRDefault="005C4FFD" w:rsidP="008676AE">
      <w:pPr>
        <w:pStyle w:val="ListParagraph"/>
        <w:numPr>
          <w:ilvl w:val="0"/>
          <w:numId w:val="36"/>
        </w:numPr>
        <w:jc w:val="both"/>
        <w:rPr>
          <w:rFonts w:ascii="Arial" w:hAnsi="Arial" w:cs="Arial"/>
        </w:rPr>
      </w:pPr>
      <w:r>
        <w:rPr>
          <w:rFonts w:ascii="Arial" w:hAnsi="Arial" w:cs="Arial"/>
        </w:rPr>
        <w:lastRenderedPageBreak/>
        <w:t>A</w:t>
      </w:r>
      <w:r w:rsidR="00E81C0B" w:rsidRPr="00E81C0B">
        <w:rPr>
          <w:rFonts w:ascii="Arial" w:hAnsi="Arial" w:cs="Arial"/>
        </w:rPr>
        <w:t xml:space="preserve">voided emissions are the difference between the CCU and </w:t>
      </w:r>
      <w:r w:rsidR="00655B62">
        <w:rPr>
          <w:rFonts w:ascii="Arial" w:hAnsi="Arial" w:cs="Arial"/>
        </w:rPr>
        <w:t>the i</w:t>
      </w:r>
      <w:r w:rsidR="00E81C0B" w:rsidRPr="00E81C0B">
        <w:rPr>
          <w:rFonts w:ascii="Arial" w:hAnsi="Arial" w:cs="Arial"/>
        </w:rPr>
        <w:t xml:space="preserve">ncumbent technology. However, time frame mismatch was not </w:t>
      </w:r>
      <w:r w:rsidR="00565DAF" w:rsidRPr="00E81C0B">
        <w:rPr>
          <w:rFonts w:ascii="Arial" w:hAnsi="Arial" w:cs="Arial"/>
        </w:rPr>
        <w:t>considered,</w:t>
      </w:r>
      <w:r w:rsidR="00E81C0B" w:rsidRPr="00E81C0B">
        <w:rPr>
          <w:rFonts w:ascii="Arial" w:hAnsi="Arial" w:cs="Arial"/>
        </w:rPr>
        <w:t xml:space="preserve"> and </w:t>
      </w:r>
      <w:r>
        <w:rPr>
          <w:rFonts w:ascii="Arial" w:hAnsi="Arial" w:cs="Arial"/>
        </w:rPr>
        <w:t xml:space="preserve">so avoided emissions estimates </w:t>
      </w:r>
      <w:r w:rsidR="00E81C0B" w:rsidRPr="00E81C0B">
        <w:rPr>
          <w:rFonts w:ascii="Arial" w:hAnsi="Arial" w:cs="Arial"/>
        </w:rPr>
        <w:t xml:space="preserve">need to be interpreted with caution, since the incumbent technology is a </w:t>
      </w:r>
      <w:r>
        <w:rPr>
          <w:rFonts w:ascii="Arial" w:hAnsi="Arial" w:cs="Arial"/>
        </w:rPr>
        <w:t>currently e</w:t>
      </w:r>
      <w:r w:rsidR="00E81C0B" w:rsidRPr="00E81C0B">
        <w:rPr>
          <w:rFonts w:ascii="Arial" w:hAnsi="Arial" w:cs="Arial"/>
        </w:rPr>
        <w:t xml:space="preserve">stablished technology and the CCU alternative is </w:t>
      </w:r>
      <w:r w:rsidR="00893271">
        <w:rPr>
          <w:rFonts w:ascii="Arial" w:hAnsi="Arial" w:cs="Arial"/>
        </w:rPr>
        <w:t>expected</w:t>
      </w:r>
      <w:r w:rsidR="00E81C0B" w:rsidRPr="00E81C0B">
        <w:rPr>
          <w:rFonts w:ascii="Arial" w:hAnsi="Arial" w:cs="Arial"/>
        </w:rPr>
        <w:t xml:space="preserve"> to be deployed in the future.</w:t>
      </w:r>
    </w:p>
    <w:p w14:paraId="00BFC39A" w14:textId="4FAFC247" w:rsidR="00346D58" w:rsidRDefault="00893271" w:rsidP="008676AE">
      <w:pPr>
        <w:pStyle w:val="ListParagraph"/>
        <w:numPr>
          <w:ilvl w:val="0"/>
          <w:numId w:val="36"/>
        </w:numPr>
        <w:jc w:val="both"/>
        <w:rPr>
          <w:rFonts w:ascii="Arial" w:hAnsi="Arial" w:cs="Arial"/>
        </w:rPr>
      </w:pPr>
      <w:r>
        <w:rPr>
          <w:rFonts w:ascii="Arial" w:hAnsi="Arial" w:cs="Arial"/>
        </w:rPr>
        <w:t xml:space="preserve">Global </w:t>
      </w:r>
      <w:r w:rsidR="00B42643" w:rsidRPr="00B42643">
        <w:rPr>
          <w:rFonts w:ascii="Arial" w:hAnsi="Arial" w:cs="Arial"/>
        </w:rPr>
        <w:t>Reduction Potential is a high</w:t>
      </w:r>
      <w:r w:rsidR="00B42643">
        <w:rPr>
          <w:rFonts w:ascii="Arial" w:hAnsi="Arial" w:cs="Arial"/>
        </w:rPr>
        <w:t>-</w:t>
      </w:r>
      <w:r w:rsidR="00B42643" w:rsidRPr="00B42643">
        <w:rPr>
          <w:rFonts w:ascii="Arial" w:hAnsi="Arial" w:cs="Arial"/>
        </w:rPr>
        <w:t xml:space="preserve">level estimate </w:t>
      </w:r>
      <w:r>
        <w:rPr>
          <w:rFonts w:ascii="Arial" w:hAnsi="Arial" w:cs="Arial"/>
        </w:rPr>
        <w:t>given</w:t>
      </w:r>
      <w:r w:rsidR="00B42643" w:rsidRPr="00B42643">
        <w:rPr>
          <w:rFonts w:ascii="Arial" w:hAnsi="Arial" w:cs="Arial"/>
        </w:rPr>
        <w:t xml:space="preserve"> the market size of 2015 and </w:t>
      </w:r>
      <w:r>
        <w:rPr>
          <w:rFonts w:ascii="Arial" w:hAnsi="Arial" w:cs="Arial"/>
        </w:rPr>
        <w:t xml:space="preserve">assuming </w:t>
      </w:r>
      <w:r w:rsidR="00B42643" w:rsidRPr="00B42643">
        <w:rPr>
          <w:rFonts w:ascii="Arial" w:hAnsi="Arial" w:cs="Arial"/>
        </w:rPr>
        <w:t>a market penetration of 50%. More sophisticated models were not applied.</w:t>
      </w:r>
      <w:r w:rsidR="00655B62">
        <w:rPr>
          <w:rFonts w:ascii="Arial" w:hAnsi="Arial" w:cs="Arial"/>
        </w:rPr>
        <w:t xml:space="preserve"> This will be expanded in future work.</w:t>
      </w:r>
    </w:p>
    <w:p w14:paraId="1E098709" w14:textId="4E973EEB" w:rsidR="00655B62" w:rsidRDefault="00655B62" w:rsidP="008676AE">
      <w:pPr>
        <w:pStyle w:val="ListParagraph"/>
        <w:numPr>
          <w:ilvl w:val="0"/>
          <w:numId w:val="36"/>
        </w:numPr>
        <w:jc w:val="both"/>
        <w:rPr>
          <w:rFonts w:ascii="Arial" w:hAnsi="Arial" w:cs="Arial"/>
        </w:rPr>
      </w:pPr>
      <w:r w:rsidRPr="00655B62">
        <w:rPr>
          <w:rFonts w:ascii="Arial" w:hAnsi="Arial" w:cs="Arial"/>
        </w:rPr>
        <w:t xml:space="preserve">The end use phase is considered </w:t>
      </w:r>
      <w:r w:rsidR="00893271">
        <w:rPr>
          <w:rFonts w:ascii="Arial" w:hAnsi="Arial" w:cs="Arial"/>
        </w:rPr>
        <w:t>for fuels to be</w:t>
      </w:r>
      <w:r w:rsidRPr="00655B62">
        <w:rPr>
          <w:rFonts w:ascii="Arial" w:hAnsi="Arial" w:cs="Arial"/>
        </w:rPr>
        <w:t xml:space="preserve"> full combustion. Transportation and distribution of end-products are not included.</w:t>
      </w:r>
    </w:p>
    <w:p w14:paraId="7BD83A0E" w14:textId="77777777" w:rsidR="00655B62" w:rsidRPr="00655B62" w:rsidRDefault="00655B62" w:rsidP="00655B62">
      <w:pPr>
        <w:jc w:val="both"/>
        <w:rPr>
          <w:rFonts w:ascii="Arial" w:hAnsi="Arial" w:cs="Arial"/>
        </w:rPr>
      </w:pPr>
    </w:p>
    <w:p w14:paraId="799B605A" w14:textId="1CECB2D7" w:rsidR="00A17EA9" w:rsidRDefault="00A17EA9" w:rsidP="008676AE">
      <w:pPr>
        <w:pStyle w:val="Heading2"/>
        <w:numPr>
          <w:ilvl w:val="1"/>
          <w:numId w:val="34"/>
        </w:numPr>
        <w:jc w:val="both"/>
      </w:pPr>
      <w:bookmarkStart w:id="15" w:name="_Toc35415777"/>
      <w:r>
        <w:t>Terms of Use</w:t>
      </w:r>
      <w:bookmarkEnd w:id="15"/>
    </w:p>
    <w:p w14:paraId="3F959330" w14:textId="15BEF9A6" w:rsidR="00A17EA9" w:rsidRPr="004422C6" w:rsidRDefault="00207DA6" w:rsidP="008676AE">
      <w:pPr>
        <w:jc w:val="both"/>
        <w:rPr>
          <w:rFonts w:ascii="Arial" w:hAnsi="Arial" w:cs="Arial"/>
        </w:rPr>
      </w:pPr>
      <w:r w:rsidRPr="004422C6">
        <w:rPr>
          <w:rFonts w:ascii="Arial" w:hAnsi="Arial" w:cs="Arial"/>
        </w:rPr>
        <w:t xml:space="preserve">This is a beta version of the LCA Estimate Model for CCU tool. It is not intended to provide definitive LCA results, instead it provides illustrative </w:t>
      </w:r>
      <w:r w:rsidR="00893271">
        <w:rPr>
          <w:rFonts w:ascii="Arial" w:hAnsi="Arial" w:cs="Arial"/>
        </w:rPr>
        <w:t xml:space="preserve">LCA </w:t>
      </w:r>
      <w:r w:rsidRPr="004422C6">
        <w:rPr>
          <w:rFonts w:ascii="Arial" w:hAnsi="Arial" w:cs="Arial"/>
        </w:rPr>
        <w:t>examples of CCU pathways.</w:t>
      </w:r>
    </w:p>
    <w:p w14:paraId="59067917" w14:textId="2D5B2B3F" w:rsidR="00207DA6" w:rsidRPr="004422C6" w:rsidRDefault="00207DA6" w:rsidP="008676AE">
      <w:pPr>
        <w:jc w:val="both"/>
        <w:rPr>
          <w:rFonts w:ascii="Arial" w:hAnsi="Arial" w:cs="Arial"/>
        </w:rPr>
      </w:pPr>
      <w:r w:rsidRPr="004422C6">
        <w:rPr>
          <w:rFonts w:ascii="Arial" w:hAnsi="Arial" w:cs="Arial"/>
        </w:rPr>
        <w:t>You accept that the Software is offered to you on an “as is” basis, and neither Dr. Bergerson or the University is making any warranties of any kind regarding its performance, including merchantability, fitness for any purpose or non-infringement.</w:t>
      </w:r>
    </w:p>
    <w:p w14:paraId="06427A8D" w14:textId="708A9FEB" w:rsidR="002B4D37" w:rsidRDefault="00630064" w:rsidP="008676AE">
      <w:pPr>
        <w:jc w:val="both"/>
        <w:rPr>
          <w:rFonts w:ascii="Arial" w:hAnsi="Arial" w:cs="Arial"/>
        </w:rPr>
      </w:pPr>
      <w:r w:rsidRPr="004422C6">
        <w:rPr>
          <w:rFonts w:ascii="Arial" w:hAnsi="Arial" w:cs="Arial"/>
        </w:rPr>
        <w:t>You understand that you are using this software entirely at your own risk. You agree that neither Dr. Bergerson or the University will be liable for any direct, indirect, special, incidental or consequential damages resulting from your use, misuse or inability to use this software, even if Dr. Bergerson or the University has been advised of the possibility of such damages.</w:t>
      </w:r>
    </w:p>
    <w:p w14:paraId="1125F435" w14:textId="77777777" w:rsidR="00C46B45" w:rsidRPr="004422C6" w:rsidRDefault="00C46B45" w:rsidP="008676AE">
      <w:pPr>
        <w:jc w:val="both"/>
        <w:rPr>
          <w:rFonts w:ascii="Arial" w:hAnsi="Arial" w:cs="Arial"/>
        </w:rPr>
      </w:pPr>
    </w:p>
    <w:p w14:paraId="1F3DE37E" w14:textId="45154D70" w:rsidR="00C46B45" w:rsidRPr="00C46B45" w:rsidRDefault="000E1610" w:rsidP="00C46B45">
      <w:pPr>
        <w:pStyle w:val="Heading1"/>
        <w:numPr>
          <w:ilvl w:val="0"/>
          <w:numId w:val="34"/>
        </w:numPr>
        <w:jc w:val="both"/>
        <w:rPr>
          <w:rFonts w:ascii="Arial" w:hAnsi="Arial" w:cs="Arial"/>
          <w:color w:val="auto"/>
          <w:sz w:val="28"/>
        </w:rPr>
      </w:pPr>
      <w:bookmarkStart w:id="16" w:name="_Toc35415778"/>
      <w:r>
        <w:rPr>
          <w:rFonts w:ascii="Arial" w:hAnsi="Arial" w:cs="Arial"/>
          <w:color w:val="auto"/>
          <w:sz w:val="28"/>
        </w:rPr>
        <w:t>Guide to the User Interface</w:t>
      </w:r>
      <w:bookmarkEnd w:id="16"/>
    </w:p>
    <w:p w14:paraId="4F6DA0FF" w14:textId="19021BDE" w:rsidR="000E1610" w:rsidRPr="0030497B" w:rsidRDefault="000E1610" w:rsidP="008676AE">
      <w:pPr>
        <w:jc w:val="both"/>
        <w:rPr>
          <w:rFonts w:ascii="Arial" w:hAnsi="Arial" w:cs="Arial"/>
        </w:rPr>
      </w:pPr>
      <w:r w:rsidRPr="0030497B">
        <w:rPr>
          <w:rFonts w:ascii="Arial" w:hAnsi="Arial" w:cs="Arial"/>
        </w:rPr>
        <w:t>The section below presents the interface, how the user can interact with the model, and an overview of the link between worksheets.</w:t>
      </w:r>
    </w:p>
    <w:p w14:paraId="6B362D3D" w14:textId="51FE8810" w:rsidR="000E1610" w:rsidRDefault="000E1610" w:rsidP="008676AE">
      <w:pPr>
        <w:pStyle w:val="Heading2"/>
        <w:numPr>
          <w:ilvl w:val="1"/>
          <w:numId w:val="34"/>
        </w:numPr>
        <w:jc w:val="both"/>
      </w:pPr>
      <w:bookmarkStart w:id="17" w:name="_Toc35415779"/>
      <w:r>
        <w:t>Main Input &amp; Output</w:t>
      </w:r>
      <w:bookmarkEnd w:id="17"/>
    </w:p>
    <w:p w14:paraId="214E0030" w14:textId="42145891" w:rsidR="00D50908" w:rsidRDefault="00C41501" w:rsidP="008676AE">
      <w:pPr>
        <w:jc w:val="both"/>
        <w:rPr>
          <w:rFonts w:ascii="Arial" w:hAnsi="Arial" w:cs="Arial"/>
        </w:rPr>
      </w:pPr>
      <w:r w:rsidRPr="0030497B">
        <w:rPr>
          <w:rFonts w:ascii="Arial" w:hAnsi="Arial" w:cs="Arial"/>
        </w:rPr>
        <w:t xml:space="preserve">The Main Input &amp; Output worksheet </w:t>
      </w:r>
      <w:r w:rsidR="001D18BF" w:rsidRPr="0030497B">
        <w:rPr>
          <w:rFonts w:ascii="Arial" w:hAnsi="Arial" w:cs="Arial"/>
        </w:rPr>
        <w:t>(</w:t>
      </w:r>
      <w:r w:rsidR="001D18BF" w:rsidRPr="00CE0DAF">
        <w:rPr>
          <w:rFonts w:ascii="Arial" w:hAnsi="Arial" w:cs="Arial"/>
          <w:b/>
          <w:bCs/>
          <w:color w:val="FF0000"/>
        </w:rPr>
        <w:t>sheet tab colour: red</w:t>
      </w:r>
      <w:r w:rsidR="001D18BF" w:rsidRPr="0030497B">
        <w:rPr>
          <w:rFonts w:ascii="Arial" w:hAnsi="Arial" w:cs="Arial"/>
        </w:rPr>
        <w:t>)</w:t>
      </w:r>
      <w:r w:rsidR="00A14A0E">
        <w:rPr>
          <w:rFonts w:ascii="Arial" w:hAnsi="Arial" w:cs="Arial"/>
        </w:rPr>
        <w:t>,</w:t>
      </w:r>
      <w:r w:rsidR="001D18BF" w:rsidRPr="0030497B">
        <w:rPr>
          <w:rFonts w:ascii="Arial" w:hAnsi="Arial" w:cs="Arial"/>
        </w:rPr>
        <w:t xml:space="preserve"> </w:t>
      </w:r>
      <w:r w:rsidRPr="0030497B">
        <w:rPr>
          <w:rFonts w:ascii="Arial" w:hAnsi="Arial" w:cs="Arial"/>
        </w:rPr>
        <w:t xml:space="preserve">contains all the </w:t>
      </w:r>
      <w:r w:rsidR="004041E7" w:rsidRPr="0030497B">
        <w:rPr>
          <w:rFonts w:ascii="Arial" w:hAnsi="Arial" w:cs="Arial"/>
        </w:rPr>
        <w:t>basic</w:t>
      </w:r>
      <w:r w:rsidRPr="0030497B">
        <w:rPr>
          <w:rFonts w:ascii="Arial" w:hAnsi="Arial" w:cs="Arial"/>
        </w:rPr>
        <w:t xml:space="preserve"> options to run the model for all carbon conversion pathways. </w:t>
      </w:r>
      <w:r w:rsidR="00A14A0E" w:rsidRPr="00A14A0E">
        <w:rPr>
          <w:rFonts w:ascii="Arial" w:hAnsi="Arial" w:cs="Arial"/>
        </w:rPr>
        <w:t>The page is divided in two major panels, one on the left (black) and one in the right (red).</w:t>
      </w:r>
      <w:r w:rsidR="00A14A0E">
        <w:rPr>
          <w:rFonts w:ascii="Arial" w:hAnsi="Arial" w:cs="Arial"/>
        </w:rPr>
        <w:t xml:space="preserve"> </w:t>
      </w:r>
      <w:r w:rsidRPr="0030497B">
        <w:rPr>
          <w:rFonts w:ascii="Arial" w:hAnsi="Arial" w:cs="Arial"/>
        </w:rPr>
        <w:t xml:space="preserve">On the left side of the worksheet, the user can select in the General Assumptions </w:t>
      </w:r>
      <w:r w:rsidR="00E93EE2">
        <w:rPr>
          <w:rFonts w:ascii="Arial" w:hAnsi="Arial" w:cs="Arial"/>
        </w:rPr>
        <w:t>box</w:t>
      </w:r>
      <w:r w:rsidRPr="0030497B">
        <w:rPr>
          <w:rFonts w:ascii="Arial" w:hAnsi="Arial" w:cs="Arial"/>
        </w:rPr>
        <w:t xml:space="preserve"> the source of inputs (electricity, heat, steam, hydrogen, carbon source) for all pathways. Below General Assumptions are</w:t>
      </w:r>
      <w:r w:rsidR="003F1CAC">
        <w:rPr>
          <w:rFonts w:ascii="Arial" w:hAnsi="Arial" w:cs="Arial"/>
        </w:rPr>
        <w:t xml:space="preserve"> </w:t>
      </w:r>
      <w:r w:rsidR="00E93EE2">
        <w:rPr>
          <w:rFonts w:ascii="Arial" w:hAnsi="Arial" w:cs="Arial"/>
        </w:rPr>
        <w:t>boxes</w:t>
      </w:r>
      <w:r w:rsidRPr="0030497B">
        <w:rPr>
          <w:rFonts w:ascii="Arial" w:hAnsi="Arial" w:cs="Arial"/>
        </w:rPr>
        <w:t xml:space="preserve"> for each pathway where the user can modify the assumptions made that are specific to that pathway. </w:t>
      </w:r>
    </w:p>
    <w:p w14:paraId="21FADF9C" w14:textId="088DB5AC" w:rsidR="00C41501" w:rsidRPr="0030497B" w:rsidRDefault="004D5A35" w:rsidP="008676AE">
      <w:pPr>
        <w:jc w:val="both"/>
        <w:rPr>
          <w:rFonts w:ascii="Arial" w:hAnsi="Arial" w:cs="Arial"/>
        </w:rPr>
      </w:pPr>
      <w:r w:rsidRPr="00D50908">
        <w:rPr>
          <w:rFonts w:ascii="Arial" w:hAnsi="Arial" w:cs="Arial"/>
        </w:rPr>
        <w:t>By changing the values of consumption or the intensity (</w:t>
      </w:r>
      <w:r w:rsidR="00893271">
        <w:rPr>
          <w:rFonts w:ascii="Arial" w:hAnsi="Arial" w:cs="Arial"/>
        </w:rPr>
        <w:t>e</w:t>
      </w:r>
      <w:r w:rsidRPr="00D50908">
        <w:rPr>
          <w:rFonts w:ascii="Arial" w:hAnsi="Arial" w:cs="Arial"/>
        </w:rPr>
        <w:t xml:space="preserve">mission </w:t>
      </w:r>
      <w:r w:rsidR="00893271">
        <w:rPr>
          <w:rFonts w:ascii="Arial" w:hAnsi="Arial" w:cs="Arial"/>
        </w:rPr>
        <w:t>f</w:t>
      </w:r>
      <w:r w:rsidRPr="00D50908">
        <w:rPr>
          <w:rFonts w:ascii="Arial" w:hAnsi="Arial" w:cs="Arial"/>
        </w:rPr>
        <w:t xml:space="preserve">actors), the </w:t>
      </w:r>
      <w:r w:rsidR="00893271">
        <w:rPr>
          <w:rFonts w:ascii="Arial" w:hAnsi="Arial" w:cs="Arial"/>
        </w:rPr>
        <w:t>figures</w:t>
      </w:r>
      <w:r w:rsidRPr="00D50908">
        <w:rPr>
          <w:rFonts w:ascii="Arial" w:hAnsi="Arial" w:cs="Arial"/>
        </w:rPr>
        <w:t xml:space="preserve"> on the Results Dashboard on the right, will update automatically. </w:t>
      </w:r>
      <w:r w:rsidR="00C41501" w:rsidRPr="0030497B">
        <w:rPr>
          <w:rFonts w:ascii="Arial" w:hAnsi="Arial" w:cs="Arial"/>
        </w:rPr>
        <w:t xml:space="preserve">Assumptions for each pathway can be reverted to model defaults by pushing the </w:t>
      </w:r>
      <w:r w:rsidR="006A4781">
        <w:rPr>
          <w:rFonts w:ascii="Arial" w:hAnsi="Arial" w:cs="Arial"/>
        </w:rPr>
        <w:t xml:space="preserve">appropriate </w:t>
      </w:r>
      <w:r w:rsidR="00C41501" w:rsidRPr="0030497B">
        <w:rPr>
          <w:rFonts w:ascii="Arial" w:hAnsi="Arial" w:cs="Arial"/>
        </w:rPr>
        <w:t>Reset Pathway button.</w:t>
      </w:r>
      <w:r w:rsidR="006A4781">
        <w:rPr>
          <w:rFonts w:ascii="Arial" w:hAnsi="Arial" w:cs="Arial"/>
        </w:rPr>
        <w:t xml:space="preserve"> To </w:t>
      </w:r>
      <w:r w:rsidR="00B83F00">
        <w:rPr>
          <w:rFonts w:ascii="Arial" w:hAnsi="Arial" w:cs="Arial"/>
        </w:rPr>
        <w:t>revert all pathway inputs to model defaults, push the Reset All button</w:t>
      </w:r>
      <w:r w:rsidR="003C45F1">
        <w:rPr>
          <w:rFonts w:ascii="Arial" w:hAnsi="Arial" w:cs="Arial"/>
        </w:rPr>
        <w:t xml:space="preserve"> in the General Assumptions box</w:t>
      </w:r>
      <w:r w:rsidR="00B83F00">
        <w:rPr>
          <w:rFonts w:ascii="Arial" w:hAnsi="Arial" w:cs="Arial"/>
        </w:rPr>
        <w:t>.</w:t>
      </w:r>
      <w:r w:rsidR="009F21A7" w:rsidRPr="009F21A7">
        <w:rPr>
          <w:rFonts w:ascii="Arial" w:hAnsi="Arial" w:cs="Arial"/>
        </w:rPr>
        <w:t xml:space="preserve"> </w:t>
      </w:r>
      <w:r w:rsidR="009F21A7" w:rsidRPr="00D50908">
        <w:rPr>
          <w:rFonts w:ascii="Arial" w:hAnsi="Arial" w:cs="Arial"/>
        </w:rPr>
        <w:t xml:space="preserve">A list with acronyms is provided in the Acronyms </w:t>
      </w:r>
      <w:r w:rsidR="00893271">
        <w:rPr>
          <w:rFonts w:ascii="Arial" w:hAnsi="Arial" w:cs="Arial"/>
        </w:rPr>
        <w:t>worksheet</w:t>
      </w:r>
      <w:r w:rsidR="009F21A7" w:rsidRPr="00D50908">
        <w:rPr>
          <w:rFonts w:ascii="Arial" w:hAnsi="Arial" w:cs="Arial"/>
        </w:rPr>
        <w:t>.</w:t>
      </w:r>
    </w:p>
    <w:p w14:paraId="3061162D" w14:textId="77777777" w:rsidR="00C41501" w:rsidRPr="0030497B" w:rsidRDefault="00C41501" w:rsidP="008676AE">
      <w:pPr>
        <w:jc w:val="both"/>
        <w:rPr>
          <w:rFonts w:ascii="Arial" w:hAnsi="Arial" w:cs="Arial"/>
        </w:rPr>
      </w:pPr>
      <w:r w:rsidRPr="0030497B">
        <w:rPr>
          <w:rFonts w:ascii="Arial" w:hAnsi="Arial" w:cs="Arial"/>
        </w:rPr>
        <w:t>On the right side of the worksheet is the Results Dashboard, where the user can generate dynamic visualizations of the results. Changing the inputs on the left side of the worksheet will be automatically updated in the Results Dashboard. Results in the dashboard are presented for:</w:t>
      </w:r>
    </w:p>
    <w:p w14:paraId="179C8029" w14:textId="2C1D0D7F" w:rsidR="00C41501" w:rsidRPr="0030497B" w:rsidRDefault="00C41501" w:rsidP="008676AE">
      <w:pPr>
        <w:pStyle w:val="ListParagraph"/>
        <w:numPr>
          <w:ilvl w:val="0"/>
          <w:numId w:val="21"/>
        </w:numPr>
        <w:jc w:val="both"/>
        <w:rPr>
          <w:rFonts w:ascii="Arial" w:hAnsi="Arial" w:cs="Arial"/>
        </w:rPr>
      </w:pPr>
      <w:r w:rsidRPr="0030497B">
        <w:rPr>
          <w:rFonts w:ascii="Arial" w:hAnsi="Arial" w:cs="Arial"/>
        </w:rPr>
        <w:lastRenderedPageBreak/>
        <w:t>Emissions per kg of CO</w:t>
      </w:r>
      <w:r w:rsidRPr="0030497B">
        <w:rPr>
          <w:rFonts w:ascii="Arial" w:hAnsi="Arial" w:cs="Arial"/>
          <w:vertAlign w:val="subscript"/>
        </w:rPr>
        <w:t>2</w:t>
      </w:r>
      <w:r w:rsidRPr="0030497B">
        <w:rPr>
          <w:rFonts w:ascii="Arial" w:hAnsi="Arial" w:cs="Arial"/>
        </w:rPr>
        <w:t xml:space="preserve"> </w:t>
      </w:r>
      <w:r w:rsidR="009A33F0">
        <w:rPr>
          <w:rFonts w:ascii="Arial" w:hAnsi="Arial" w:cs="Arial"/>
        </w:rPr>
        <w:t>converted</w:t>
      </w:r>
      <w:r w:rsidRPr="0030497B">
        <w:rPr>
          <w:rFonts w:ascii="Arial" w:hAnsi="Arial" w:cs="Arial"/>
        </w:rPr>
        <w:t xml:space="preserve"> </w:t>
      </w:r>
    </w:p>
    <w:p w14:paraId="69ED6721" w14:textId="7281ED62" w:rsidR="00C41501" w:rsidRPr="0030497B" w:rsidRDefault="00C41501" w:rsidP="008676AE">
      <w:pPr>
        <w:pStyle w:val="ListParagraph"/>
        <w:numPr>
          <w:ilvl w:val="0"/>
          <w:numId w:val="22"/>
        </w:numPr>
        <w:jc w:val="both"/>
        <w:rPr>
          <w:rFonts w:ascii="Arial" w:hAnsi="Arial" w:cs="Arial"/>
        </w:rPr>
      </w:pPr>
      <w:r w:rsidRPr="0030497B">
        <w:rPr>
          <w:rFonts w:ascii="Arial" w:hAnsi="Arial" w:cs="Arial"/>
        </w:rPr>
        <w:t xml:space="preserve">Net emissions </w:t>
      </w:r>
      <w:r w:rsidR="00655B62">
        <w:rPr>
          <w:rFonts w:ascii="Arial" w:hAnsi="Arial" w:cs="Arial"/>
        </w:rPr>
        <w:t>per 1 kg of</w:t>
      </w:r>
      <w:r w:rsidRPr="0030497B">
        <w:rPr>
          <w:rFonts w:ascii="Arial" w:hAnsi="Arial" w:cs="Arial"/>
        </w:rPr>
        <w:t xml:space="preserve"> CO</w:t>
      </w:r>
      <w:r w:rsidRPr="0030497B">
        <w:rPr>
          <w:rFonts w:ascii="Arial" w:hAnsi="Arial" w:cs="Arial"/>
          <w:vertAlign w:val="subscript"/>
        </w:rPr>
        <w:t>2</w:t>
      </w:r>
      <w:r w:rsidRPr="0030497B">
        <w:rPr>
          <w:rFonts w:ascii="Arial" w:hAnsi="Arial" w:cs="Arial"/>
        </w:rPr>
        <w:t xml:space="preserve"> converted in each pathway</w:t>
      </w:r>
    </w:p>
    <w:p w14:paraId="539A4CB5" w14:textId="242FA735" w:rsidR="00C41501" w:rsidRPr="0030497B" w:rsidRDefault="00655B62" w:rsidP="008676AE">
      <w:pPr>
        <w:pStyle w:val="ListParagraph"/>
        <w:numPr>
          <w:ilvl w:val="0"/>
          <w:numId w:val="22"/>
        </w:numPr>
        <w:jc w:val="both"/>
        <w:rPr>
          <w:rFonts w:ascii="Arial" w:hAnsi="Arial" w:cs="Arial"/>
        </w:rPr>
      </w:pPr>
      <w:r>
        <w:rPr>
          <w:rFonts w:ascii="Arial" w:hAnsi="Arial" w:cs="Arial"/>
        </w:rPr>
        <w:t>Metric of evaluation</w:t>
      </w:r>
      <w:r w:rsidR="00C41501" w:rsidRPr="0030497B">
        <w:rPr>
          <w:rFonts w:ascii="Arial" w:hAnsi="Arial" w:cs="Arial"/>
        </w:rPr>
        <w:t>: kg CO</w:t>
      </w:r>
      <w:r w:rsidR="00C41501" w:rsidRPr="0030497B">
        <w:rPr>
          <w:rFonts w:ascii="Arial" w:hAnsi="Arial" w:cs="Arial"/>
          <w:vertAlign w:val="subscript"/>
        </w:rPr>
        <w:t>2</w:t>
      </w:r>
      <w:r w:rsidR="00C41501" w:rsidRPr="0030497B">
        <w:rPr>
          <w:rFonts w:ascii="Arial" w:hAnsi="Arial" w:cs="Arial"/>
        </w:rPr>
        <w:t>eq/kg CO</w:t>
      </w:r>
      <w:r w:rsidR="00C41501" w:rsidRPr="0030497B">
        <w:rPr>
          <w:rFonts w:ascii="Arial" w:hAnsi="Arial" w:cs="Arial"/>
          <w:vertAlign w:val="subscript"/>
        </w:rPr>
        <w:t>2</w:t>
      </w:r>
      <w:r w:rsidR="00C41501" w:rsidRPr="0030497B">
        <w:rPr>
          <w:rFonts w:ascii="Arial" w:hAnsi="Arial" w:cs="Arial"/>
        </w:rPr>
        <w:t xml:space="preserve"> converted</w:t>
      </w:r>
    </w:p>
    <w:p w14:paraId="617D8EEC" w14:textId="77777777" w:rsidR="00C41501" w:rsidRPr="0030497B" w:rsidRDefault="00C41501" w:rsidP="008676AE">
      <w:pPr>
        <w:pStyle w:val="ListParagraph"/>
        <w:numPr>
          <w:ilvl w:val="0"/>
          <w:numId w:val="21"/>
        </w:numPr>
        <w:jc w:val="both"/>
        <w:rPr>
          <w:rFonts w:ascii="Arial" w:hAnsi="Arial" w:cs="Arial"/>
        </w:rPr>
      </w:pPr>
      <w:r w:rsidRPr="0030497B">
        <w:rPr>
          <w:rFonts w:ascii="Arial" w:hAnsi="Arial" w:cs="Arial"/>
        </w:rPr>
        <w:t>Emissions per kg of product</w:t>
      </w:r>
    </w:p>
    <w:p w14:paraId="28E0E567" w14:textId="64F2F213" w:rsidR="00C41501" w:rsidRPr="0030497B" w:rsidRDefault="00C41501" w:rsidP="008676AE">
      <w:pPr>
        <w:pStyle w:val="ListParagraph"/>
        <w:numPr>
          <w:ilvl w:val="0"/>
          <w:numId w:val="23"/>
        </w:numPr>
        <w:jc w:val="both"/>
        <w:rPr>
          <w:rFonts w:ascii="Arial" w:hAnsi="Arial" w:cs="Arial"/>
        </w:rPr>
      </w:pPr>
      <w:r w:rsidRPr="0030497B">
        <w:rPr>
          <w:rFonts w:ascii="Arial" w:hAnsi="Arial" w:cs="Arial"/>
        </w:rPr>
        <w:t xml:space="preserve">Net emissions </w:t>
      </w:r>
      <w:r w:rsidR="00655B62">
        <w:rPr>
          <w:rFonts w:ascii="Arial" w:hAnsi="Arial" w:cs="Arial"/>
        </w:rPr>
        <w:t>of</w:t>
      </w:r>
      <w:r w:rsidRPr="0030497B">
        <w:rPr>
          <w:rFonts w:ascii="Arial" w:hAnsi="Arial" w:cs="Arial"/>
        </w:rPr>
        <w:t xml:space="preserve"> each pathway </w:t>
      </w:r>
      <w:r w:rsidR="00655B62">
        <w:rPr>
          <w:rFonts w:ascii="Arial" w:hAnsi="Arial" w:cs="Arial"/>
        </w:rPr>
        <w:t>per 1 kg of</w:t>
      </w:r>
      <w:r w:rsidRPr="0030497B">
        <w:rPr>
          <w:rFonts w:ascii="Arial" w:hAnsi="Arial" w:cs="Arial"/>
        </w:rPr>
        <w:t xml:space="preserve"> product formed in each pathway</w:t>
      </w:r>
    </w:p>
    <w:p w14:paraId="56CD68F3" w14:textId="24E8E202" w:rsidR="00C41501" w:rsidRPr="0030497B" w:rsidRDefault="00655B62" w:rsidP="008676AE">
      <w:pPr>
        <w:pStyle w:val="ListParagraph"/>
        <w:numPr>
          <w:ilvl w:val="0"/>
          <w:numId w:val="23"/>
        </w:numPr>
        <w:jc w:val="both"/>
        <w:rPr>
          <w:rFonts w:ascii="Arial" w:hAnsi="Arial" w:cs="Arial"/>
        </w:rPr>
      </w:pPr>
      <w:r>
        <w:rPr>
          <w:rFonts w:ascii="Arial" w:hAnsi="Arial" w:cs="Arial"/>
        </w:rPr>
        <w:t>Metric of evaluation</w:t>
      </w:r>
      <w:r w:rsidR="00C41501" w:rsidRPr="0030497B">
        <w:rPr>
          <w:rFonts w:ascii="Arial" w:hAnsi="Arial" w:cs="Arial"/>
        </w:rPr>
        <w:t>: kg CO</w:t>
      </w:r>
      <w:r w:rsidR="00C41501" w:rsidRPr="0030497B">
        <w:rPr>
          <w:rFonts w:ascii="Arial" w:hAnsi="Arial" w:cs="Arial"/>
          <w:vertAlign w:val="subscript"/>
        </w:rPr>
        <w:t>2</w:t>
      </w:r>
      <w:r w:rsidR="00C41501" w:rsidRPr="0030497B">
        <w:rPr>
          <w:rFonts w:ascii="Arial" w:hAnsi="Arial" w:cs="Arial"/>
        </w:rPr>
        <w:t>eq/kg product</w:t>
      </w:r>
    </w:p>
    <w:p w14:paraId="21400586" w14:textId="77777777" w:rsidR="00C41501" w:rsidRPr="0030497B" w:rsidRDefault="00C41501" w:rsidP="008676AE">
      <w:pPr>
        <w:pStyle w:val="ListParagraph"/>
        <w:numPr>
          <w:ilvl w:val="0"/>
          <w:numId w:val="21"/>
        </w:numPr>
        <w:jc w:val="both"/>
        <w:rPr>
          <w:rFonts w:ascii="Arial" w:hAnsi="Arial" w:cs="Arial"/>
        </w:rPr>
      </w:pPr>
      <w:r w:rsidRPr="0030497B">
        <w:rPr>
          <w:rFonts w:ascii="Arial" w:hAnsi="Arial" w:cs="Arial"/>
        </w:rPr>
        <w:t>Avoided emissions</w:t>
      </w:r>
    </w:p>
    <w:p w14:paraId="3020B7F4" w14:textId="77777777" w:rsidR="00C41501" w:rsidRPr="0030497B" w:rsidRDefault="00C41501" w:rsidP="008676AE">
      <w:pPr>
        <w:pStyle w:val="ListParagraph"/>
        <w:numPr>
          <w:ilvl w:val="0"/>
          <w:numId w:val="24"/>
        </w:numPr>
        <w:jc w:val="both"/>
        <w:rPr>
          <w:rFonts w:ascii="Arial" w:hAnsi="Arial" w:cs="Arial"/>
        </w:rPr>
      </w:pPr>
      <w:r w:rsidRPr="0030497B">
        <w:rPr>
          <w:rFonts w:ascii="Arial" w:hAnsi="Arial" w:cs="Arial"/>
        </w:rPr>
        <w:t>Net emissions of incumbent per kg of product less the net emissions for the pathway per kg of product</w:t>
      </w:r>
    </w:p>
    <w:p w14:paraId="723DD00C" w14:textId="656432BB" w:rsidR="00C41501" w:rsidRPr="0030497B" w:rsidRDefault="00655B62" w:rsidP="008676AE">
      <w:pPr>
        <w:pStyle w:val="ListParagraph"/>
        <w:numPr>
          <w:ilvl w:val="0"/>
          <w:numId w:val="24"/>
        </w:numPr>
        <w:jc w:val="both"/>
        <w:rPr>
          <w:rFonts w:ascii="Arial" w:hAnsi="Arial" w:cs="Arial"/>
        </w:rPr>
      </w:pPr>
      <w:r>
        <w:rPr>
          <w:rFonts w:ascii="Arial" w:hAnsi="Arial" w:cs="Arial"/>
        </w:rPr>
        <w:t>Metric of evaluation</w:t>
      </w:r>
      <w:r w:rsidR="00C41501" w:rsidRPr="0030497B">
        <w:rPr>
          <w:rFonts w:ascii="Arial" w:hAnsi="Arial" w:cs="Arial"/>
        </w:rPr>
        <w:t>: kg CO</w:t>
      </w:r>
      <w:r w:rsidR="00C41501" w:rsidRPr="0030497B">
        <w:rPr>
          <w:rFonts w:ascii="Arial" w:hAnsi="Arial" w:cs="Arial"/>
          <w:vertAlign w:val="subscript"/>
        </w:rPr>
        <w:t>2</w:t>
      </w:r>
      <w:r w:rsidR="00C41501" w:rsidRPr="0030497B">
        <w:rPr>
          <w:rFonts w:ascii="Arial" w:hAnsi="Arial" w:cs="Arial"/>
        </w:rPr>
        <w:t>eq avoided/kg product</w:t>
      </w:r>
    </w:p>
    <w:p w14:paraId="48635658" w14:textId="77777777" w:rsidR="00C41501" w:rsidRPr="0030497B" w:rsidRDefault="00C41501" w:rsidP="008676AE">
      <w:pPr>
        <w:pStyle w:val="ListParagraph"/>
        <w:numPr>
          <w:ilvl w:val="0"/>
          <w:numId w:val="21"/>
        </w:numPr>
        <w:jc w:val="both"/>
        <w:rPr>
          <w:rFonts w:ascii="Arial" w:hAnsi="Arial" w:cs="Arial"/>
        </w:rPr>
      </w:pPr>
      <w:r w:rsidRPr="0030497B">
        <w:rPr>
          <w:rFonts w:ascii="Arial" w:hAnsi="Arial" w:cs="Arial"/>
        </w:rPr>
        <w:t>Global reduction potential</w:t>
      </w:r>
    </w:p>
    <w:p w14:paraId="25F43CB8" w14:textId="26888261" w:rsidR="00C41501" w:rsidRPr="0030497B" w:rsidRDefault="00C41501" w:rsidP="008676AE">
      <w:pPr>
        <w:pStyle w:val="ListParagraph"/>
        <w:numPr>
          <w:ilvl w:val="0"/>
          <w:numId w:val="25"/>
        </w:numPr>
        <w:jc w:val="both"/>
        <w:rPr>
          <w:rFonts w:ascii="Arial" w:hAnsi="Arial" w:cs="Arial"/>
        </w:rPr>
      </w:pPr>
      <w:r w:rsidRPr="0030497B">
        <w:rPr>
          <w:rFonts w:ascii="Arial" w:hAnsi="Arial" w:cs="Arial"/>
        </w:rPr>
        <w:t xml:space="preserve">Avoided emissions </w:t>
      </w:r>
      <w:r w:rsidR="00893271">
        <w:rPr>
          <w:rFonts w:ascii="Arial" w:hAnsi="Arial" w:cs="Arial"/>
        </w:rPr>
        <w:t>from</w:t>
      </w:r>
      <w:r w:rsidRPr="0030497B">
        <w:rPr>
          <w:rFonts w:ascii="Arial" w:hAnsi="Arial" w:cs="Arial"/>
        </w:rPr>
        <w:t xml:space="preserve"> a pathway multiplied by </w:t>
      </w:r>
      <w:r w:rsidR="00655B62">
        <w:rPr>
          <w:rFonts w:ascii="Arial" w:hAnsi="Arial" w:cs="Arial"/>
        </w:rPr>
        <w:t>50% of the</w:t>
      </w:r>
      <w:r w:rsidRPr="0030497B">
        <w:rPr>
          <w:rFonts w:ascii="Arial" w:hAnsi="Arial" w:cs="Arial"/>
        </w:rPr>
        <w:t xml:space="preserve"> market size of the pathway</w:t>
      </w:r>
    </w:p>
    <w:p w14:paraId="25CA3503" w14:textId="6EDD89A4" w:rsidR="00C41501" w:rsidRPr="0030497B" w:rsidRDefault="00655B62" w:rsidP="008676AE">
      <w:pPr>
        <w:pStyle w:val="ListParagraph"/>
        <w:numPr>
          <w:ilvl w:val="0"/>
          <w:numId w:val="25"/>
        </w:numPr>
        <w:jc w:val="both"/>
        <w:rPr>
          <w:rFonts w:ascii="Arial" w:hAnsi="Arial" w:cs="Arial"/>
        </w:rPr>
      </w:pPr>
      <w:r>
        <w:rPr>
          <w:rFonts w:ascii="Arial" w:hAnsi="Arial" w:cs="Arial"/>
        </w:rPr>
        <w:t>Metric of evaluation</w:t>
      </w:r>
      <w:r w:rsidR="00C41501" w:rsidRPr="0030497B">
        <w:rPr>
          <w:rFonts w:ascii="Arial" w:hAnsi="Arial" w:cs="Arial"/>
        </w:rPr>
        <w:t>: Gt CO</w:t>
      </w:r>
      <w:r w:rsidR="00C41501" w:rsidRPr="0030497B">
        <w:rPr>
          <w:rFonts w:ascii="Arial" w:hAnsi="Arial" w:cs="Arial"/>
          <w:vertAlign w:val="subscript"/>
        </w:rPr>
        <w:t>2</w:t>
      </w:r>
      <w:r w:rsidR="00C41501" w:rsidRPr="0030497B">
        <w:rPr>
          <w:rFonts w:ascii="Arial" w:hAnsi="Arial" w:cs="Arial"/>
        </w:rPr>
        <w:t>eq</w:t>
      </w:r>
    </w:p>
    <w:p w14:paraId="4518666B" w14:textId="4031B87A" w:rsidR="000E1610" w:rsidRDefault="00C41501" w:rsidP="008676AE">
      <w:pPr>
        <w:jc w:val="both"/>
        <w:rPr>
          <w:rFonts w:ascii="Arial" w:hAnsi="Arial" w:cs="Arial"/>
        </w:rPr>
      </w:pPr>
      <w:r w:rsidRPr="0030497B">
        <w:rPr>
          <w:rFonts w:ascii="Arial" w:hAnsi="Arial" w:cs="Arial"/>
        </w:rPr>
        <w:t>Figure notes are provided in grey boxes to the right of each figure.</w:t>
      </w:r>
    </w:p>
    <w:p w14:paraId="4E7F0300" w14:textId="77777777" w:rsidR="0053258C" w:rsidRDefault="0053258C" w:rsidP="008676AE">
      <w:pPr>
        <w:jc w:val="both"/>
        <w:rPr>
          <w:rFonts w:ascii="Arial" w:hAnsi="Arial" w:cs="Arial"/>
        </w:rPr>
      </w:pPr>
    </w:p>
    <w:p w14:paraId="080F3D9A" w14:textId="48456E36" w:rsidR="004F222A" w:rsidRDefault="00D72F0A" w:rsidP="008676AE">
      <w:pPr>
        <w:pStyle w:val="Heading3"/>
        <w:numPr>
          <w:ilvl w:val="2"/>
          <w:numId w:val="34"/>
        </w:numPr>
        <w:jc w:val="both"/>
      </w:pPr>
      <w:bookmarkStart w:id="18" w:name="_Toc35415780"/>
      <w:r>
        <w:t xml:space="preserve">Main Input: </w:t>
      </w:r>
      <w:r w:rsidR="004F222A">
        <w:t>General Assumptions</w:t>
      </w:r>
      <w:bookmarkEnd w:id="18"/>
    </w:p>
    <w:p w14:paraId="25F5BD61" w14:textId="77777777" w:rsidR="00E559A1" w:rsidRDefault="009F63AF" w:rsidP="008676AE">
      <w:pPr>
        <w:jc w:val="both"/>
        <w:rPr>
          <w:rFonts w:ascii="Arial" w:hAnsi="Arial" w:cs="Arial"/>
        </w:rPr>
      </w:pPr>
      <w:r w:rsidRPr="009A17F5">
        <w:rPr>
          <w:rFonts w:ascii="Arial" w:hAnsi="Arial" w:cs="Arial"/>
        </w:rPr>
        <w:fldChar w:fldCharType="begin"/>
      </w:r>
      <w:r w:rsidRPr="009A17F5">
        <w:rPr>
          <w:rFonts w:ascii="Arial" w:hAnsi="Arial" w:cs="Arial"/>
        </w:rPr>
        <w:instrText xml:space="preserve"> REF _Ref32767687 \h  \* MERGEFORMAT </w:instrText>
      </w:r>
      <w:r w:rsidRPr="009A17F5">
        <w:rPr>
          <w:rFonts w:ascii="Arial" w:hAnsi="Arial" w:cs="Arial"/>
        </w:rPr>
      </w:r>
      <w:r w:rsidRPr="009A17F5">
        <w:rPr>
          <w:rFonts w:ascii="Arial" w:hAnsi="Arial" w:cs="Arial"/>
        </w:rPr>
        <w:fldChar w:fldCharType="separate"/>
      </w:r>
      <w:r w:rsidRPr="009A17F5">
        <w:rPr>
          <w:rFonts w:ascii="Arial" w:hAnsi="Arial" w:cs="Arial"/>
        </w:rPr>
        <w:t xml:space="preserve">Figure </w:t>
      </w:r>
      <w:r w:rsidRPr="009A17F5">
        <w:rPr>
          <w:rFonts w:ascii="Arial" w:hAnsi="Arial" w:cs="Arial"/>
          <w:noProof/>
        </w:rPr>
        <w:t>2</w:t>
      </w:r>
      <w:r w:rsidRPr="009A17F5">
        <w:rPr>
          <w:rFonts w:ascii="Arial" w:hAnsi="Arial" w:cs="Arial"/>
        </w:rPr>
        <w:fldChar w:fldCharType="end"/>
      </w:r>
      <w:r w:rsidRPr="00490FA2">
        <w:rPr>
          <w:rFonts w:ascii="Arial" w:hAnsi="Arial" w:cs="Arial"/>
        </w:rPr>
        <w:t xml:space="preserve"> </w:t>
      </w:r>
      <w:r w:rsidR="006B3786" w:rsidRPr="00490FA2">
        <w:rPr>
          <w:rFonts w:ascii="Arial" w:hAnsi="Arial" w:cs="Arial"/>
        </w:rPr>
        <w:t xml:space="preserve">shows the </w:t>
      </w:r>
      <w:r w:rsidR="000E20FC" w:rsidRPr="00490FA2">
        <w:rPr>
          <w:rFonts w:ascii="Arial" w:hAnsi="Arial" w:cs="Arial"/>
        </w:rPr>
        <w:t xml:space="preserve">model’s </w:t>
      </w:r>
      <w:r w:rsidR="006B3786" w:rsidRPr="00490FA2">
        <w:rPr>
          <w:rFonts w:ascii="Arial" w:hAnsi="Arial" w:cs="Arial"/>
        </w:rPr>
        <w:t>General Assumptions input box</w:t>
      </w:r>
      <w:r w:rsidR="000E20FC" w:rsidRPr="00490FA2">
        <w:rPr>
          <w:rFonts w:ascii="Arial" w:hAnsi="Arial" w:cs="Arial"/>
        </w:rPr>
        <w:t xml:space="preserve">. </w:t>
      </w:r>
      <w:r w:rsidR="00AA07C0" w:rsidRPr="00490FA2">
        <w:rPr>
          <w:rFonts w:ascii="Arial" w:hAnsi="Arial" w:cs="Arial"/>
        </w:rPr>
        <w:t xml:space="preserve">In this box, the user can select </w:t>
      </w:r>
      <w:r w:rsidR="00CF64DB" w:rsidRPr="00490FA2">
        <w:rPr>
          <w:rFonts w:ascii="Arial" w:hAnsi="Arial" w:cs="Arial"/>
        </w:rPr>
        <w:t xml:space="preserve">from a dropdown list </w:t>
      </w:r>
      <w:r w:rsidR="00AA07C0" w:rsidRPr="00490FA2">
        <w:rPr>
          <w:rFonts w:ascii="Arial" w:hAnsi="Arial" w:cs="Arial"/>
        </w:rPr>
        <w:t xml:space="preserve">the source of </w:t>
      </w:r>
      <w:r w:rsidR="00CC0CDC" w:rsidRPr="00490FA2">
        <w:rPr>
          <w:rFonts w:ascii="Arial" w:hAnsi="Arial" w:cs="Arial"/>
        </w:rPr>
        <w:t xml:space="preserve">each input (electricity, heat, </w:t>
      </w:r>
      <w:r w:rsidR="00750AD8" w:rsidRPr="00490FA2">
        <w:rPr>
          <w:rFonts w:ascii="Arial" w:hAnsi="Arial" w:cs="Arial"/>
        </w:rPr>
        <w:t xml:space="preserve">steam, hydrogen, and carbon source). </w:t>
      </w:r>
    </w:p>
    <w:p w14:paraId="04930130" w14:textId="64DEC614" w:rsidR="00E559A1" w:rsidRDefault="00E559A1" w:rsidP="008676AE">
      <w:pPr>
        <w:jc w:val="both"/>
        <w:rPr>
          <w:rFonts w:ascii="Arial" w:hAnsi="Arial" w:cs="Arial"/>
        </w:rPr>
      </w:pPr>
      <w:r w:rsidRPr="00E559A1">
        <w:rPr>
          <w:rFonts w:ascii="Arial" w:hAnsi="Arial" w:cs="Arial"/>
        </w:rPr>
        <w:t xml:space="preserve">Alternatively, users can define their own emission factor for each </w:t>
      </w:r>
      <w:r>
        <w:rPr>
          <w:rFonts w:ascii="Arial" w:hAnsi="Arial" w:cs="Arial"/>
        </w:rPr>
        <w:t>input</w:t>
      </w:r>
      <w:r w:rsidRPr="00E559A1">
        <w:rPr>
          <w:rFonts w:ascii="Arial" w:hAnsi="Arial" w:cs="Arial"/>
        </w:rPr>
        <w:t xml:space="preserve">. </w:t>
      </w:r>
      <w:r>
        <w:rPr>
          <w:rFonts w:ascii="Arial" w:hAnsi="Arial" w:cs="Arial"/>
        </w:rPr>
        <w:t>To run the model</w:t>
      </w:r>
      <w:r w:rsidRPr="00E559A1">
        <w:rPr>
          <w:rFonts w:ascii="Arial" w:hAnsi="Arial" w:cs="Arial"/>
        </w:rPr>
        <w:t xml:space="preserve"> using a different emission factor, first the user should </w:t>
      </w:r>
      <w:r w:rsidR="00130F0D">
        <w:rPr>
          <w:rFonts w:ascii="Arial" w:hAnsi="Arial" w:cs="Arial"/>
        </w:rPr>
        <w:t>input</w:t>
      </w:r>
      <w:r w:rsidRPr="00E559A1">
        <w:rPr>
          <w:rFonts w:ascii="Arial" w:hAnsi="Arial" w:cs="Arial"/>
        </w:rPr>
        <w:t xml:space="preserve"> a numeric value </w:t>
      </w:r>
      <w:r w:rsidR="00130F0D">
        <w:rPr>
          <w:rFonts w:ascii="Arial" w:hAnsi="Arial" w:cs="Arial"/>
        </w:rPr>
        <w:t>to</w:t>
      </w:r>
      <w:r w:rsidRPr="00E559A1">
        <w:rPr>
          <w:rFonts w:ascii="Arial" w:hAnsi="Arial" w:cs="Arial"/>
        </w:rPr>
        <w:t xml:space="preserve"> the green cell, then check the toggle </w:t>
      </w:r>
      <w:r w:rsidRPr="00EF0BF7">
        <w:rPr>
          <w:rFonts w:ascii="Arial" w:hAnsi="Arial" w:cs="Arial"/>
        </w:rPr>
        <w:t xml:space="preserve">button on the </w:t>
      </w:r>
      <w:r w:rsidR="00EF0BF7" w:rsidRPr="00EF0BF7">
        <w:rPr>
          <w:rFonts w:ascii="Arial" w:hAnsi="Arial" w:cs="Arial"/>
        </w:rPr>
        <w:t>left</w:t>
      </w:r>
      <w:r w:rsidRPr="00EF0BF7">
        <w:rPr>
          <w:rFonts w:ascii="Arial" w:hAnsi="Arial" w:cs="Arial"/>
        </w:rPr>
        <w:t xml:space="preserve"> to</w:t>
      </w:r>
      <w:r w:rsidRPr="00E559A1">
        <w:rPr>
          <w:rFonts w:ascii="Arial" w:hAnsi="Arial" w:cs="Arial"/>
        </w:rPr>
        <w:t xml:space="preserve"> apply th</w:t>
      </w:r>
      <w:r w:rsidR="00130F0D">
        <w:rPr>
          <w:rFonts w:ascii="Arial" w:hAnsi="Arial" w:cs="Arial"/>
        </w:rPr>
        <w:t>at</w:t>
      </w:r>
      <w:r w:rsidRPr="00E559A1">
        <w:rPr>
          <w:rFonts w:ascii="Arial" w:hAnsi="Arial" w:cs="Arial"/>
        </w:rPr>
        <w:t xml:space="preserve"> emission factor to the pathways. By unchecking the option, the calculation will use the source defined </w:t>
      </w:r>
      <w:r>
        <w:rPr>
          <w:rFonts w:ascii="Arial" w:hAnsi="Arial" w:cs="Arial"/>
        </w:rPr>
        <w:t>in the dropdown list</w:t>
      </w:r>
      <w:r w:rsidRPr="00E559A1">
        <w:rPr>
          <w:rFonts w:ascii="Arial" w:hAnsi="Arial" w:cs="Arial"/>
        </w:rPr>
        <w:t>.</w:t>
      </w:r>
      <w:r>
        <w:rPr>
          <w:rFonts w:ascii="Arial" w:hAnsi="Arial" w:cs="Arial"/>
        </w:rPr>
        <w:t xml:space="preserve"> </w:t>
      </w:r>
    </w:p>
    <w:p w14:paraId="2AA1D70C" w14:textId="62E21D94" w:rsidR="006B3786" w:rsidRPr="00490FA2" w:rsidRDefault="00750AD8" w:rsidP="008676AE">
      <w:pPr>
        <w:jc w:val="both"/>
        <w:rPr>
          <w:rFonts w:ascii="Arial" w:hAnsi="Arial" w:cs="Arial"/>
        </w:rPr>
      </w:pPr>
      <w:r w:rsidRPr="00490FA2">
        <w:rPr>
          <w:rFonts w:ascii="Arial" w:hAnsi="Arial" w:cs="Arial"/>
        </w:rPr>
        <w:t>Input</w:t>
      </w:r>
      <w:r w:rsidR="00446FFF" w:rsidRPr="00490FA2">
        <w:rPr>
          <w:rFonts w:ascii="Arial" w:hAnsi="Arial" w:cs="Arial"/>
        </w:rPr>
        <w:t xml:space="preserve">s can be reset to model defaults by pushing the Reset </w:t>
      </w:r>
      <w:r w:rsidR="00130F0D">
        <w:rPr>
          <w:rFonts w:ascii="Arial" w:hAnsi="Arial" w:cs="Arial"/>
        </w:rPr>
        <w:t>A</w:t>
      </w:r>
      <w:r w:rsidR="00446FFF" w:rsidRPr="00490FA2">
        <w:rPr>
          <w:rFonts w:ascii="Arial" w:hAnsi="Arial" w:cs="Arial"/>
        </w:rPr>
        <w:t xml:space="preserve">ll button. </w:t>
      </w:r>
      <w:r w:rsidR="007647E8" w:rsidRPr="00490FA2">
        <w:rPr>
          <w:rFonts w:ascii="Arial" w:hAnsi="Arial" w:cs="Arial"/>
        </w:rPr>
        <w:t>C</w:t>
      </w:r>
      <w:r w:rsidR="005305B3" w:rsidRPr="00490FA2">
        <w:rPr>
          <w:rFonts w:ascii="Arial" w:hAnsi="Arial" w:cs="Arial"/>
        </w:rPr>
        <w:t xml:space="preserve">hecking the </w:t>
      </w:r>
      <w:r w:rsidR="00130F0D">
        <w:rPr>
          <w:rFonts w:ascii="Arial" w:hAnsi="Arial" w:cs="Arial"/>
        </w:rPr>
        <w:t>“Show additional l</w:t>
      </w:r>
      <w:r w:rsidR="005305B3" w:rsidRPr="00490FA2">
        <w:rPr>
          <w:rFonts w:ascii="Arial" w:hAnsi="Arial" w:cs="Arial"/>
        </w:rPr>
        <w:t xml:space="preserve">iterature </w:t>
      </w:r>
      <w:r w:rsidR="00130F0D">
        <w:rPr>
          <w:rFonts w:ascii="Arial" w:hAnsi="Arial" w:cs="Arial"/>
        </w:rPr>
        <w:t>v</w:t>
      </w:r>
      <w:r w:rsidR="005305B3" w:rsidRPr="00490FA2">
        <w:rPr>
          <w:rFonts w:ascii="Arial" w:hAnsi="Arial" w:cs="Arial"/>
        </w:rPr>
        <w:t>alues</w:t>
      </w:r>
      <w:r w:rsidRPr="00490FA2">
        <w:rPr>
          <w:rFonts w:ascii="Arial" w:hAnsi="Arial" w:cs="Arial"/>
        </w:rPr>
        <w:t xml:space="preserve"> </w:t>
      </w:r>
      <w:r w:rsidR="00130F0D">
        <w:rPr>
          <w:rFonts w:ascii="Arial" w:hAnsi="Arial" w:cs="Arial"/>
        </w:rPr>
        <w:t xml:space="preserve">in Figure 1” toggle button </w:t>
      </w:r>
      <w:r w:rsidR="007647E8" w:rsidRPr="00490FA2">
        <w:rPr>
          <w:rFonts w:ascii="Arial" w:hAnsi="Arial" w:cs="Arial"/>
        </w:rPr>
        <w:t>adds</w:t>
      </w:r>
      <w:r w:rsidR="00E139DE" w:rsidRPr="00490FA2">
        <w:rPr>
          <w:rFonts w:ascii="Arial" w:hAnsi="Arial" w:cs="Arial"/>
        </w:rPr>
        <w:t xml:space="preserve"> literature </w:t>
      </w:r>
      <w:r w:rsidR="00204E71" w:rsidRPr="00490FA2">
        <w:rPr>
          <w:rFonts w:ascii="Arial" w:hAnsi="Arial" w:cs="Arial"/>
        </w:rPr>
        <w:t xml:space="preserve">values for </w:t>
      </w:r>
      <w:r w:rsidR="00521503">
        <w:rPr>
          <w:rFonts w:ascii="Arial" w:hAnsi="Arial" w:cs="Arial"/>
        </w:rPr>
        <w:t>some of the</w:t>
      </w:r>
      <w:r w:rsidR="00204E71" w:rsidRPr="00490FA2">
        <w:rPr>
          <w:rFonts w:ascii="Arial" w:hAnsi="Arial" w:cs="Arial"/>
        </w:rPr>
        <w:t xml:space="preserve"> pathway</w:t>
      </w:r>
      <w:r w:rsidR="00521503">
        <w:rPr>
          <w:rFonts w:ascii="Arial" w:hAnsi="Arial" w:cs="Arial"/>
        </w:rPr>
        <w:t>s</w:t>
      </w:r>
      <w:r w:rsidR="00E139DE" w:rsidRPr="00490FA2">
        <w:rPr>
          <w:rFonts w:ascii="Arial" w:hAnsi="Arial" w:cs="Arial"/>
        </w:rPr>
        <w:t xml:space="preserve"> to </w:t>
      </w:r>
      <w:r w:rsidR="00204E71" w:rsidRPr="00490FA2">
        <w:rPr>
          <w:rFonts w:ascii="Arial" w:hAnsi="Arial" w:cs="Arial"/>
        </w:rPr>
        <w:t>the display of results in the Results Dashboard.</w:t>
      </w:r>
    </w:p>
    <w:p w14:paraId="37EA8138" w14:textId="7697F49C" w:rsidR="004F222A" w:rsidRDefault="00130F0D" w:rsidP="00655B62">
      <w:pPr>
        <w:spacing w:after="120"/>
      </w:pPr>
      <w:r>
        <w:rPr>
          <w:noProof/>
        </w:rPr>
        <w:drawing>
          <wp:inline distT="0" distB="0" distL="0" distR="0" wp14:anchorId="3E8FEC73" wp14:editId="28901BE2">
            <wp:extent cx="3528000" cy="2672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8000" cy="2672385"/>
                    </a:xfrm>
                    <a:prstGeom prst="rect">
                      <a:avLst/>
                    </a:prstGeom>
                  </pic:spPr>
                </pic:pic>
              </a:graphicData>
            </a:graphic>
          </wp:inline>
        </w:drawing>
      </w:r>
    </w:p>
    <w:p w14:paraId="7BE17B5E" w14:textId="7C592502" w:rsidR="006B3786" w:rsidRDefault="00117C2D" w:rsidP="00FA6F84">
      <w:pPr>
        <w:pStyle w:val="Caption"/>
        <w:rPr>
          <w:rFonts w:ascii="Arial" w:hAnsi="Arial" w:cs="Arial"/>
          <w:sz w:val="22"/>
          <w:szCs w:val="22"/>
        </w:rPr>
      </w:pPr>
      <w:bookmarkStart w:id="19" w:name="_Ref32767687"/>
      <w:bookmarkStart w:id="20" w:name="_Toc34921687"/>
      <w:r w:rsidRPr="000314A2">
        <w:rPr>
          <w:rFonts w:ascii="Arial" w:hAnsi="Arial" w:cs="Arial"/>
          <w:sz w:val="22"/>
          <w:szCs w:val="22"/>
        </w:rPr>
        <w:t xml:space="preserve">Figure </w:t>
      </w:r>
      <w:r w:rsidRPr="000314A2">
        <w:rPr>
          <w:rFonts w:ascii="Arial" w:hAnsi="Arial" w:cs="Arial"/>
          <w:sz w:val="22"/>
          <w:szCs w:val="22"/>
        </w:rPr>
        <w:fldChar w:fldCharType="begin"/>
      </w:r>
      <w:r w:rsidRPr="000314A2">
        <w:rPr>
          <w:rFonts w:ascii="Arial" w:hAnsi="Arial" w:cs="Arial"/>
          <w:sz w:val="22"/>
          <w:szCs w:val="22"/>
        </w:rPr>
        <w:instrText xml:space="preserve"> SEQ Figure \* ARABIC </w:instrText>
      </w:r>
      <w:r w:rsidRPr="000314A2">
        <w:rPr>
          <w:rFonts w:ascii="Arial" w:hAnsi="Arial" w:cs="Arial"/>
          <w:sz w:val="22"/>
          <w:szCs w:val="22"/>
        </w:rPr>
        <w:fldChar w:fldCharType="separate"/>
      </w:r>
      <w:r w:rsidR="00BE7A13">
        <w:rPr>
          <w:rFonts w:ascii="Arial" w:hAnsi="Arial" w:cs="Arial"/>
          <w:noProof/>
          <w:sz w:val="22"/>
          <w:szCs w:val="22"/>
        </w:rPr>
        <w:t>2</w:t>
      </w:r>
      <w:r w:rsidRPr="000314A2">
        <w:rPr>
          <w:rFonts w:ascii="Arial" w:hAnsi="Arial" w:cs="Arial"/>
          <w:sz w:val="22"/>
          <w:szCs w:val="22"/>
        </w:rPr>
        <w:fldChar w:fldCharType="end"/>
      </w:r>
      <w:bookmarkEnd w:id="19"/>
      <w:r w:rsidR="006B3786" w:rsidRPr="000314A2">
        <w:rPr>
          <w:rFonts w:ascii="Arial" w:hAnsi="Arial" w:cs="Arial"/>
          <w:sz w:val="22"/>
          <w:szCs w:val="22"/>
        </w:rPr>
        <w:t>. General Assumptions input box</w:t>
      </w:r>
      <w:bookmarkEnd w:id="20"/>
    </w:p>
    <w:p w14:paraId="5DDB8027" w14:textId="4E4DEE8F" w:rsidR="004F222A" w:rsidRDefault="00D72F0A" w:rsidP="004F222A">
      <w:pPr>
        <w:pStyle w:val="Heading3"/>
        <w:numPr>
          <w:ilvl w:val="2"/>
          <w:numId w:val="34"/>
        </w:numPr>
      </w:pPr>
      <w:bookmarkStart w:id="21" w:name="_Toc35415781"/>
      <w:r>
        <w:lastRenderedPageBreak/>
        <w:t>Main Input: Example Pathway</w:t>
      </w:r>
      <w:bookmarkEnd w:id="21"/>
    </w:p>
    <w:p w14:paraId="1EC5D338" w14:textId="7732CECB" w:rsidR="00B05B99" w:rsidRPr="00F56B5A" w:rsidRDefault="009F63AF" w:rsidP="008676AE">
      <w:pPr>
        <w:jc w:val="both"/>
        <w:rPr>
          <w:rFonts w:ascii="Arial" w:hAnsi="Arial" w:cs="Arial"/>
        </w:rPr>
      </w:pPr>
      <w:r w:rsidRPr="00F56B5A">
        <w:rPr>
          <w:rFonts w:ascii="Arial" w:hAnsi="Arial" w:cs="Arial"/>
        </w:rPr>
        <w:fldChar w:fldCharType="begin"/>
      </w:r>
      <w:r w:rsidRPr="00F56B5A">
        <w:rPr>
          <w:rFonts w:ascii="Arial" w:hAnsi="Arial" w:cs="Arial"/>
        </w:rPr>
        <w:instrText xml:space="preserve"> REF _Ref32767667 \h  \* MERGEFORMAT </w:instrText>
      </w:r>
      <w:r w:rsidRPr="00F56B5A">
        <w:rPr>
          <w:rFonts w:ascii="Arial" w:hAnsi="Arial" w:cs="Arial"/>
        </w:rPr>
      </w:r>
      <w:r w:rsidRPr="00F56B5A">
        <w:rPr>
          <w:rFonts w:ascii="Arial" w:hAnsi="Arial" w:cs="Arial"/>
        </w:rPr>
        <w:fldChar w:fldCharType="separate"/>
      </w:r>
      <w:r w:rsidRPr="00F56B5A">
        <w:rPr>
          <w:rFonts w:ascii="Arial" w:hAnsi="Arial" w:cs="Arial"/>
        </w:rPr>
        <w:t xml:space="preserve">Figure </w:t>
      </w:r>
      <w:r w:rsidRPr="00F56B5A">
        <w:rPr>
          <w:rFonts w:ascii="Arial" w:hAnsi="Arial" w:cs="Arial"/>
          <w:noProof/>
        </w:rPr>
        <w:t>3</w:t>
      </w:r>
      <w:r w:rsidRPr="00F56B5A">
        <w:rPr>
          <w:rFonts w:ascii="Arial" w:hAnsi="Arial" w:cs="Arial"/>
        </w:rPr>
        <w:fldChar w:fldCharType="end"/>
      </w:r>
      <w:r w:rsidRPr="00F56B5A">
        <w:rPr>
          <w:rFonts w:ascii="Arial" w:hAnsi="Arial" w:cs="Arial"/>
        </w:rPr>
        <w:t xml:space="preserve"> </w:t>
      </w:r>
      <w:r w:rsidR="00B05B99" w:rsidRPr="00F56B5A">
        <w:rPr>
          <w:rFonts w:ascii="Arial" w:hAnsi="Arial" w:cs="Arial"/>
        </w:rPr>
        <w:t>shows the CO</w:t>
      </w:r>
      <w:r w:rsidR="00B05B99" w:rsidRPr="00F56B5A">
        <w:rPr>
          <w:rFonts w:ascii="Arial" w:hAnsi="Arial" w:cs="Arial"/>
          <w:vertAlign w:val="subscript"/>
        </w:rPr>
        <w:t>2</w:t>
      </w:r>
      <w:r w:rsidR="00B05B99" w:rsidRPr="00F56B5A">
        <w:rPr>
          <w:rFonts w:ascii="Arial" w:hAnsi="Arial" w:cs="Arial"/>
        </w:rPr>
        <w:t xml:space="preserve"> Mineralization pathway inputs box.</w:t>
      </w:r>
      <w:r w:rsidR="00F56B5A">
        <w:rPr>
          <w:rFonts w:ascii="Arial" w:hAnsi="Arial" w:cs="Arial"/>
        </w:rPr>
        <w:t xml:space="preserve"> </w:t>
      </w:r>
      <w:r w:rsidR="00130F0D">
        <w:rPr>
          <w:rFonts w:ascii="Arial" w:hAnsi="Arial" w:cs="Arial"/>
        </w:rPr>
        <w:t>W</w:t>
      </w:r>
      <w:r w:rsidR="00F56B5A">
        <w:rPr>
          <w:rFonts w:ascii="Arial" w:hAnsi="Arial" w:cs="Arial"/>
        </w:rPr>
        <w:t xml:space="preserve">ithin each section </w:t>
      </w:r>
      <w:r w:rsidR="00130F0D">
        <w:rPr>
          <w:rFonts w:ascii="Arial" w:hAnsi="Arial" w:cs="Arial"/>
        </w:rPr>
        <w:t xml:space="preserve">there is a sub-section </w:t>
      </w:r>
      <w:r w:rsidR="00F56B5A">
        <w:rPr>
          <w:rFonts w:ascii="Arial" w:hAnsi="Arial" w:cs="Arial"/>
        </w:rPr>
        <w:t>for each sub-pathway and product within the larger pathway (e.g., DMC-W sub-pathway with calcite product within the CO</w:t>
      </w:r>
      <w:r w:rsidR="00F56B5A">
        <w:rPr>
          <w:rFonts w:ascii="Arial" w:hAnsi="Arial" w:cs="Arial"/>
          <w:vertAlign w:val="subscript"/>
        </w:rPr>
        <w:t>2</w:t>
      </w:r>
      <w:r w:rsidR="00F56B5A">
        <w:rPr>
          <w:rFonts w:ascii="Arial" w:hAnsi="Arial" w:cs="Arial"/>
        </w:rPr>
        <w:t xml:space="preserve"> Mineralization pathway). The</w:t>
      </w:r>
      <w:r w:rsidR="004974DE">
        <w:rPr>
          <w:rFonts w:ascii="Arial" w:hAnsi="Arial" w:cs="Arial"/>
        </w:rPr>
        <w:t xml:space="preserve"> default</w:t>
      </w:r>
      <w:r w:rsidR="00F56B5A">
        <w:rPr>
          <w:rFonts w:ascii="Arial" w:hAnsi="Arial" w:cs="Arial"/>
        </w:rPr>
        <w:t xml:space="preserve"> input</w:t>
      </w:r>
      <w:r w:rsidR="004974DE">
        <w:rPr>
          <w:rFonts w:ascii="Arial" w:hAnsi="Arial" w:cs="Arial"/>
        </w:rPr>
        <w:t xml:space="preserve"> values</w:t>
      </w:r>
      <w:r w:rsidR="00F56B5A">
        <w:rPr>
          <w:rFonts w:ascii="Arial" w:hAnsi="Arial" w:cs="Arial"/>
        </w:rPr>
        <w:t xml:space="preserve"> (e.g., </w:t>
      </w:r>
      <w:r w:rsidR="004974DE">
        <w:rPr>
          <w:rFonts w:ascii="Arial" w:hAnsi="Arial" w:cs="Arial"/>
        </w:rPr>
        <w:t>electricity, heat) required to produce one unit of product are shown in the green cells and can be updated by the user in these cells. The emission factor for each input (emissions from the source of each input</w:t>
      </w:r>
      <w:r w:rsidR="008A567C">
        <w:rPr>
          <w:rFonts w:ascii="Arial" w:hAnsi="Arial" w:cs="Arial"/>
        </w:rPr>
        <w:t xml:space="preserve">) can be selected from the dropdown list next to each input. For example, the user can select </w:t>
      </w:r>
      <w:r w:rsidR="00C0584E">
        <w:rPr>
          <w:rFonts w:ascii="Arial" w:hAnsi="Arial" w:cs="Arial"/>
        </w:rPr>
        <w:t>natural gas as the source of</w:t>
      </w:r>
      <w:r w:rsidR="00477C36">
        <w:rPr>
          <w:rFonts w:ascii="Arial" w:hAnsi="Arial" w:cs="Arial"/>
        </w:rPr>
        <w:t xml:space="preserve"> electricity. The emissions intensity of electricity consumed will then be </w:t>
      </w:r>
      <w:r w:rsidR="00C0584E">
        <w:rPr>
          <w:rFonts w:ascii="Arial" w:hAnsi="Arial" w:cs="Arial"/>
        </w:rPr>
        <w:t>calculated in the model given the emission factor for electricity sourced from natural gas</w:t>
      </w:r>
      <w:r w:rsidR="00011EEC">
        <w:rPr>
          <w:rFonts w:ascii="Arial" w:hAnsi="Arial" w:cs="Arial"/>
        </w:rPr>
        <w:t>. To reset pathway inputs to model defaults, the user can click the Reset Pathway button.</w:t>
      </w:r>
      <w:r w:rsidR="00521503">
        <w:rPr>
          <w:rFonts w:ascii="Arial" w:hAnsi="Arial" w:cs="Arial"/>
        </w:rPr>
        <w:t xml:space="preserve"> </w:t>
      </w:r>
    </w:p>
    <w:p w14:paraId="279E7BEA" w14:textId="251CF9DC" w:rsidR="00D51E45" w:rsidRDefault="00655B62" w:rsidP="00FA6F84">
      <w:r>
        <w:rPr>
          <w:noProof/>
        </w:rPr>
        <w:drawing>
          <wp:inline distT="0" distB="0" distL="0" distR="0" wp14:anchorId="63AA4376" wp14:editId="0A1784EF">
            <wp:extent cx="3926054" cy="270000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6054" cy="2700000"/>
                    </a:xfrm>
                    <a:prstGeom prst="rect">
                      <a:avLst/>
                    </a:prstGeom>
                  </pic:spPr>
                </pic:pic>
              </a:graphicData>
            </a:graphic>
          </wp:inline>
        </w:drawing>
      </w:r>
    </w:p>
    <w:p w14:paraId="4D779541" w14:textId="1876798A" w:rsidR="00B05B99" w:rsidRDefault="009F63AF" w:rsidP="008676AE">
      <w:pPr>
        <w:pStyle w:val="Caption"/>
        <w:jc w:val="both"/>
        <w:rPr>
          <w:rFonts w:ascii="Arial" w:hAnsi="Arial" w:cs="Arial"/>
          <w:sz w:val="22"/>
          <w:szCs w:val="22"/>
        </w:rPr>
      </w:pPr>
      <w:bookmarkStart w:id="22" w:name="_Ref32767667"/>
      <w:bookmarkStart w:id="23" w:name="_Toc34921688"/>
      <w:r w:rsidRPr="000314A2">
        <w:rPr>
          <w:rFonts w:ascii="Arial" w:hAnsi="Arial" w:cs="Arial"/>
          <w:sz w:val="22"/>
          <w:szCs w:val="22"/>
        </w:rPr>
        <w:t xml:space="preserve">Figure </w:t>
      </w:r>
      <w:r w:rsidRPr="000314A2">
        <w:rPr>
          <w:rFonts w:ascii="Arial" w:hAnsi="Arial" w:cs="Arial"/>
          <w:sz w:val="22"/>
          <w:szCs w:val="22"/>
        </w:rPr>
        <w:fldChar w:fldCharType="begin"/>
      </w:r>
      <w:r w:rsidRPr="000314A2">
        <w:rPr>
          <w:rFonts w:ascii="Arial" w:hAnsi="Arial" w:cs="Arial"/>
          <w:sz w:val="22"/>
          <w:szCs w:val="22"/>
        </w:rPr>
        <w:instrText xml:space="preserve"> SEQ Figure \* ARABIC </w:instrText>
      </w:r>
      <w:r w:rsidRPr="000314A2">
        <w:rPr>
          <w:rFonts w:ascii="Arial" w:hAnsi="Arial" w:cs="Arial"/>
          <w:sz w:val="22"/>
          <w:szCs w:val="22"/>
        </w:rPr>
        <w:fldChar w:fldCharType="separate"/>
      </w:r>
      <w:r w:rsidR="00BE7A13">
        <w:rPr>
          <w:rFonts w:ascii="Arial" w:hAnsi="Arial" w:cs="Arial"/>
          <w:noProof/>
          <w:sz w:val="22"/>
          <w:szCs w:val="22"/>
        </w:rPr>
        <w:t>3</w:t>
      </w:r>
      <w:r w:rsidRPr="000314A2">
        <w:rPr>
          <w:rFonts w:ascii="Arial" w:hAnsi="Arial" w:cs="Arial"/>
          <w:sz w:val="22"/>
          <w:szCs w:val="22"/>
        </w:rPr>
        <w:fldChar w:fldCharType="end"/>
      </w:r>
      <w:bookmarkEnd w:id="22"/>
      <w:r w:rsidR="00B05B99" w:rsidRPr="000314A2">
        <w:rPr>
          <w:rFonts w:ascii="Arial" w:hAnsi="Arial" w:cs="Arial"/>
          <w:sz w:val="22"/>
          <w:szCs w:val="22"/>
        </w:rPr>
        <w:t>. Example inputs</w:t>
      </w:r>
      <w:r w:rsidR="006B3786" w:rsidRPr="000314A2">
        <w:rPr>
          <w:rFonts w:ascii="Arial" w:hAnsi="Arial" w:cs="Arial"/>
          <w:sz w:val="22"/>
          <w:szCs w:val="22"/>
        </w:rPr>
        <w:t xml:space="preserve"> box for the CO</w:t>
      </w:r>
      <w:r w:rsidR="006B3786" w:rsidRPr="000314A2">
        <w:rPr>
          <w:rFonts w:ascii="Arial" w:hAnsi="Arial" w:cs="Arial"/>
          <w:sz w:val="22"/>
          <w:szCs w:val="22"/>
          <w:vertAlign w:val="subscript"/>
        </w:rPr>
        <w:t>2</w:t>
      </w:r>
      <w:r w:rsidR="006B3786" w:rsidRPr="000314A2">
        <w:rPr>
          <w:rFonts w:ascii="Arial" w:hAnsi="Arial" w:cs="Arial"/>
          <w:sz w:val="22"/>
          <w:szCs w:val="22"/>
        </w:rPr>
        <w:t xml:space="preserve"> Mineralization pathway</w:t>
      </w:r>
      <w:r w:rsidR="000314A2">
        <w:rPr>
          <w:rFonts w:ascii="Arial" w:hAnsi="Arial" w:cs="Arial"/>
          <w:sz w:val="22"/>
          <w:szCs w:val="22"/>
        </w:rPr>
        <w:t>.</w:t>
      </w:r>
      <w:bookmarkEnd w:id="23"/>
    </w:p>
    <w:p w14:paraId="64728ABD" w14:textId="3A3F919B" w:rsidR="009A17F5" w:rsidRDefault="00521503" w:rsidP="008676AE">
      <w:pPr>
        <w:jc w:val="both"/>
        <w:rPr>
          <w:rFonts w:ascii="Arial" w:hAnsi="Arial" w:cs="Arial"/>
        </w:rPr>
      </w:pPr>
      <w:r w:rsidRPr="00521503">
        <w:rPr>
          <w:rFonts w:ascii="Arial" w:hAnsi="Arial" w:cs="Arial"/>
        </w:rPr>
        <w:t xml:space="preserve">The numeric default values </w:t>
      </w:r>
      <w:r w:rsidR="00130F0D">
        <w:rPr>
          <w:rFonts w:ascii="Arial" w:hAnsi="Arial" w:cs="Arial"/>
        </w:rPr>
        <w:t xml:space="preserve">in the green cells </w:t>
      </w:r>
      <w:r w:rsidRPr="00521503">
        <w:rPr>
          <w:rFonts w:ascii="Arial" w:hAnsi="Arial" w:cs="Arial"/>
        </w:rPr>
        <w:t>are defined in the Scenario Manager tool</w:t>
      </w:r>
      <w:r w:rsidR="00130F0D">
        <w:rPr>
          <w:rFonts w:ascii="Arial" w:hAnsi="Arial" w:cs="Arial"/>
        </w:rPr>
        <w:t xml:space="preserve"> (an Excel built-in tool that can be found in menu option Data, and subitem Forecast)</w:t>
      </w:r>
      <w:r w:rsidRPr="00521503">
        <w:rPr>
          <w:rFonts w:ascii="Arial" w:hAnsi="Arial" w:cs="Arial"/>
        </w:rPr>
        <w:t xml:space="preserve">; </w:t>
      </w:r>
      <w:r w:rsidR="009A17F5" w:rsidRPr="00521503">
        <w:rPr>
          <w:rFonts w:ascii="Arial" w:hAnsi="Arial" w:cs="Arial"/>
        </w:rPr>
        <w:t>thus,</w:t>
      </w:r>
      <w:r w:rsidRPr="00521503">
        <w:rPr>
          <w:rFonts w:ascii="Arial" w:hAnsi="Arial" w:cs="Arial"/>
        </w:rPr>
        <w:t xml:space="preserve"> users are advised not to modify the options that were previously defined.</w:t>
      </w:r>
    </w:p>
    <w:p w14:paraId="7C9511D4" w14:textId="77777777" w:rsidR="009A17F5" w:rsidRPr="00521503" w:rsidRDefault="009A17F5" w:rsidP="008676AE">
      <w:pPr>
        <w:jc w:val="both"/>
        <w:rPr>
          <w:rFonts w:ascii="Arial" w:hAnsi="Arial" w:cs="Arial"/>
        </w:rPr>
      </w:pPr>
    </w:p>
    <w:p w14:paraId="09C9723E" w14:textId="3A5ABEBF" w:rsidR="00D51E45" w:rsidRDefault="00D72F0A" w:rsidP="008676AE">
      <w:pPr>
        <w:pStyle w:val="Heading3"/>
        <w:numPr>
          <w:ilvl w:val="2"/>
          <w:numId w:val="34"/>
        </w:numPr>
        <w:jc w:val="both"/>
      </w:pPr>
      <w:bookmarkStart w:id="24" w:name="_Toc35415782"/>
      <w:r>
        <w:t xml:space="preserve">Results Dashboard: </w:t>
      </w:r>
      <w:r w:rsidR="00E90065">
        <w:t>Emissions per kg CO</w:t>
      </w:r>
      <w:r w:rsidR="00E90065">
        <w:rPr>
          <w:vertAlign w:val="subscript"/>
        </w:rPr>
        <w:t>2</w:t>
      </w:r>
      <w:r w:rsidR="00E90065">
        <w:t xml:space="preserve"> Converted</w:t>
      </w:r>
      <w:bookmarkEnd w:id="24"/>
    </w:p>
    <w:p w14:paraId="38565EE5" w14:textId="73A6A53A" w:rsidR="00377A86" w:rsidRPr="00377A86" w:rsidRDefault="009F63AF" w:rsidP="008676AE">
      <w:pPr>
        <w:jc w:val="both"/>
        <w:rPr>
          <w:rFonts w:ascii="Arial" w:hAnsi="Arial" w:cs="Arial"/>
        </w:rPr>
      </w:pPr>
      <w:r w:rsidRPr="009F63AF">
        <w:rPr>
          <w:rFonts w:ascii="Arial" w:hAnsi="Arial" w:cs="Arial"/>
        </w:rPr>
        <w:fldChar w:fldCharType="begin"/>
      </w:r>
      <w:r w:rsidRPr="009F63AF">
        <w:rPr>
          <w:rFonts w:ascii="Arial" w:hAnsi="Arial" w:cs="Arial"/>
        </w:rPr>
        <w:instrText xml:space="preserve"> REF _Ref32767650 \h </w:instrText>
      </w:r>
      <w:r>
        <w:rPr>
          <w:rFonts w:ascii="Arial" w:hAnsi="Arial" w:cs="Arial"/>
        </w:rPr>
        <w:instrText xml:space="preserve"> \* MERGEFORMAT </w:instrText>
      </w:r>
      <w:r w:rsidRPr="009F63AF">
        <w:rPr>
          <w:rFonts w:ascii="Arial" w:hAnsi="Arial" w:cs="Arial"/>
        </w:rPr>
      </w:r>
      <w:r w:rsidRPr="009F63AF">
        <w:rPr>
          <w:rFonts w:ascii="Arial" w:hAnsi="Arial" w:cs="Arial"/>
        </w:rPr>
        <w:fldChar w:fldCharType="separate"/>
      </w:r>
      <w:r w:rsidRPr="009F63AF">
        <w:rPr>
          <w:rFonts w:ascii="Arial" w:hAnsi="Arial" w:cs="Arial"/>
        </w:rPr>
        <w:t xml:space="preserve">Figure </w:t>
      </w:r>
      <w:r w:rsidRPr="009F63AF">
        <w:rPr>
          <w:rFonts w:ascii="Arial" w:hAnsi="Arial" w:cs="Arial"/>
          <w:noProof/>
        </w:rPr>
        <w:t>4</w:t>
      </w:r>
      <w:r w:rsidRPr="009F63AF">
        <w:rPr>
          <w:rFonts w:ascii="Arial" w:hAnsi="Arial" w:cs="Arial"/>
        </w:rPr>
        <w:fldChar w:fldCharType="end"/>
      </w:r>
      <w:r w:rsidRPr="009F63AF">
        <w:rPr>
          <w:rFonts w:ascii="Arial" w:hAnsi="Arial" w:cs="Arial"/>
        </w:rPr>
        <w:t xml:space="preserve"> </w:t>
      </w:r>
      <w:r w:rsidR="00377A86" w:rsidRPr="00377A86">
        <w:rPr>
          <w:rFonts w:ascii="Arial" w:hAnsi="Arial" w:cs="Arial"/>
        </w:rPr>
        <w:t>shows a set of example results</w:t>
      </w:r>
      <w:r w:rsidR="00377A86">
        <w:t xml:space="preserve"> </w:t>
      </w:r>
      <w:r w:rsidR="00377A86" w:rsidRPr="00377A86">
        <w:rPr>
          <w:rFonts w:ascii="Arial" w:hAnsi="Arial" w:cs="Arial"/>
        </w:rPr>
        <w:t xml:space="preserve">for emissions per kg </w:t>
      </w:r>
      <w:r w:rsidR="00130F0D">
        <w:rPr>
          <w:rFonts w:ascii="Arial" w:hAnsi="Arial" w:cs="Arial"/>
        </w:rPr>
        <w:t xml:space="preserve">of </w:t>
      </w:r>
      <w:r w:rsidR="00377A86" w:rsidRPr="00377A86">
        <w:rPr>
          <w:rFonts w:ascii="Arial" w:hAnsi="Arial" w:cs="Arial"/>
        </w:rPr>
        <w:t>CO</w:t>
      </w:r>
      <w:r w:rsidR="00377A86" w:rsidRPr="00377A86">
        <w:rPr>
          <w:rFonts w:ascii="Arial" w:hAnsi="Arial" w:cs="Arial"/>
          <w:vertAlign w:val="subscript"/>
        </w:rPr>
        <w:t>2</w:t>
      </w:r>
      <w:r w:rsidR="00377A86" w:rsidRPr="00377A86">
        <w:rPr>
          <w:rFonts w:ascii="Arial" w:hAnsi="Arial" w:cs="Arial"/>
        </w:rPr>
        <w:t xml:space="preserve"> converted. The </w:t>
      </w:r>
      <w:r w:rsidR="00590803">
        <w:rPr>
          <w:rFonts w:ascii="Arial" w:hAnsi="Arial" w:cs="Arial"/>
        </w:rPr>
        <w:t>metric of evaluation</w:t>
      </w:r>
      <w:r w:rsidR="00377A86" w:rsidRPr="00377A86">
        <w:rPr>
          <w:rFonts w:ascii="Arial" w:hAnsi="Arial" w:cs="Arial"/>
        </w:rPr>
        <w:t xml:space="preserve"> of this figure (kg</w:t>
      </w:r>
      <w:r w:rsidR="009A33F0">
        <w:rPr>
          <w:rFonts w:ascii="Arial" w:hAnsi="Arial" w:cs="Arial"/>
        </w:rPr>
        <w:t xml:space="preserve"> </w:t>
      </w:r>
      <w:r w:rsidR="00130F0D">
        <w:rPr>
          <w:rFonts w:ascii="Arial" w:hAnsi="Arial" w:cs="Arial"/>
        </w:rPr>
        <w:t xml:space="preserve">of </w:t>
      </w:r>
      <w:r w:rsidR="00377A86" w:rsidRPr="00377A86">
        <w:rPr>
          <w:rFonts w:ascii="Arial" w:hAnsi="Arial" w:cs="Arial"/>
        </w:rPr>
        <w:t>CO</w:t>
      </w:r>
      <w:r w:rsidR="00377A86" w:rsidRPr="009A33F0">
        <w:rPr>
          <w:rFonts w:ascii="Arial" w:hAnsi="Arial" w:cs="Arial"/>
          <w:vertAlign w:val="subscript"/>
        </w:rPr>
        <w:t>2</w:t>
      </w:r>
      <w:r w:rsidR="00377A86" w:rsidRPr="00377A86">
        <w:rPr>
          <w:rFonts w:ascii="Arial" w:hAnsi="Arial" w:cs="Arial"/>
        </w:rPr>
        <w:t>eq</w:t>
      </w:r>
      <w:r w:rsidR="001241AB">
        <w:rPr>
          <w:rFonts w:ascii="Arial" w:hAnsi="Arial" w:cs="Arial"/>
        </w:rPr>
        <w:t xml:space="preserve"> emitted</w:t>
      </w:r>
      <w:r w:rsidR="00377A86" w:rsidRPr="00377A86">
        <w:rPr>
          <w:rFonts w:ascii="Arial" w:hAnsi="Arial" w:cs="Arial"/>
        </w:rPr>
        <w:t xml:space="preserve"> per kg</w:t>
      </w:r>
      <w:r w:rsidR="009A33F0">
        <w:rPr>
          <w:rFonts w:ascii="Arial" w:hAnsi="Arial" w:cs="Arial"/>
        </w:rPr>
        <w:t xml:space="preserve"> </w:t>
      </w:r>
      <w:r w:rsidR="00377A86" w:rsidRPr="00377A86">
        <w:rPr>
          <w:rFonts w:ascii="Arial" w:hAnsi="Arial" w:cs="Arial"/>
        </w:rPr>
        <w:t>CO</w:t>
      </w:r>
      <w:r w:rsidR="00377A86" w:rsidRPr="009A33F0">
        <w:rPr>
          <w:rFonts w:ascii="Arial" w:hAnsi="Arial" w:cs="Arial"/>
          <w:vertAlign w:val="subscript"/>
        </w:rPr>
        <w:t>2</w:t>
      </w:r>
      <w:r w:rsidR="00377A86" w:rsidRPr="00377A86">
        <w:rPr>
          <w:rFonts w:ascii="Arial" w:hAnsi="Arial" w:cs="Arial"/>
        </w:rPr>
        <w:t xml:space="preserve"> converted) is the net emissions for each pathway </w:t>
      </w:r>
      <w:r w:rsidR="00590803">
        <w:rPr>
          <w:rFonts w:ascii="Arial" w:hAnsi="Arial" w:cs="Arial"/>
        </w:rPr>
        <w:t>per 1 kg of</w:t>
      </w:r>
      <w:r w:rsidR="00377A86" w:rsidRPr="00377A86">
        <w:rPr>
          <w:rFonts w:ascii="Arial" w:hAnsi="Arial" w:cs="Arial"/>
        </w:rPr>
        <w:t xml:space="preserve"> CO</w:t>
      </w:r>
      <w:r w:rsidR="00377A86" w:rsidRPr="009A33F0">
        <w:rPr>
          <w:rFonts w:ascii="Arial" w:hAnsi="Arial" w:cs="Arial"/>
          <w:vertAlign w:val="subscript"/>
        </w:rPr>
        <w:t>2</w:t>
      </w:r>
      <w:r w:rsidR="00377A86" w:rsidRPr="00377A86">
        <w:rPr>
          <w:rFonts w:ascii="Arial" w:hAnsi="Arial" w:cs="Arial"/>
        </w:rPr>
        <w:t xml:space="preserve"> converted in each pathway. </w:t>
      </w:r>
    </w:p>
    <w:p w14:paraId="648347E3" w14:textId="5C138EDE" w:rsidR="00377A86" w:rsidRPr="00377A86" w:rsidRDefault="00377A86" w:rsidP="008676AE">
      <w:pPr>
        <w:jc w:val="both"/>
        <w:rPr>
          <w:rFonts w:ascii="Arial" w:hAnsi="Arial" w:cs="Arial"/>
        </w:rPr>
      </w:pPr>
      <w:r w:rsidRPr="00377A86">
        <w:rPr>
          <w:rFonts w:ascii="Arial" w:hAnsi="Arial" w:cs="Arial"/>
        </w:rPr>
        <w:t xml:space="preserve">This </w:t>
      </w:r>
      <w:r w:rsidR="00590803">
        <w:rPr>
          <w:rFonts w:ascii="Arial" w:hAnsi="Arial" w:cs="Arial"/>
        </w:rPr>
        <w:t>metric</w:t>
      </w:r>
      <w:r w:rsidRPr="00377A86">
        <w:rPr>
          <w:rFonts w:ascii="Arial" w:hAnsi="Arial" w:cs="Arial"/>
        </w:rPr>
        <w:t xml:space="preserve"> is useful to compare different CCU pathways and/or products in terms of CO</w:t>
      </w:r>
      <w:r w:rsidRPr="009A33F0">
        <w:rPr>
          <w:rFonts w:ascii="Arial" w:hAnsi="Arial" w:cs="Arial"/>
          <w:vertAlign w:val="subscript"/>
        </w:rPr>
        <w:t>2</w:t>
      </w:r>
      <w:r w:rsidRPr="00377A86">
        <w:rPr>
          <w:rFonts w:ascii="Arial" w:hAnsi="Arial" w:cs="Arial"/>
        </w:rPr>
        <w:t xml:space="preserve"> utilization. </w:t>
      </w:r>
      <w:r w:rsidR="00590803" w:rsidRPr="00590803">
        <w:rPr>
          <w:rFonts w:ascii="Arial" w:hAnsi="Arial" w:cs="Arial"/>
        </w:rPr>
        <w:t>However, other metrics of comparison such as per kg of product are needed</w:t>
      </w:r>
      <w:r w:rsidRPr="00377A86">
        <w:rPr>
          <w:rFonts w:ascii="Arial" w:hAnsi="Arial" w:cs="Arial"/>
        </w:rPr>
        <w:t xml:space="preserve">. </w:t>
      </w:r>
    </w:p>
    <w:p w14:paraId="7F79B3A1" w14:textId="34DABD43" w:rsidR="00590803" w:rsidRDefault="00590803" w:rsidP="008676AE">
      <w:pPr>
        <w:jc w:val="both"/>
        <w:rPr>
          <w:rFonts w:ascii="Arial" w:hAnsi="Arial" w:cs="Arial"/>
        </w:rPr>
      </w:pPr>
      <w:r w:rsidRPr="00590803">
        <w:rPr>
          <w:rFonts w:ascii="Arial" w:hAnsi="Arial" w:cs="Arial"/>
        </w:rPr>
        <w:t xml:space="preserve">Using default settings, </w:t>
      </w:r>
      <w:r w:rsidR="001241AB">
        <w:rPr>
          <w:rFonts w:ascii="Arial" w:hAnsi="Arial" w:cs="Arial"/>
        </w:rPr>
        <w:t>the emission factors for</w:t>
      </w:r>
      <w:r w:rsidRPr="00590803">
        <w:rPr>
          <w:rFonts w:ascii="Arial" w:hAnsi="Arial" w:cs="Arial"/>
        </w:rPr>
        <w:t xml:space="preserve"> all pathways are assumed to be the same and are set </w:t>
      </w:r>
      <w:r w:rsidR="001241AB">
        <w:rPr>
          <w:rFonts w:ascii="Arial" w:hAnsi="Arial" w:cs="Arial"/>
        </w:rPr>
        <w:t xml:space="preserve">in the General Assumptions section, </w:t>
      </w:r>
      <w:r w:rsidRPr="00590803">
        <w:rPr>
          <w:rFonts w:ascii="Arial" w:hAnsi="Arial" w:cs="Arial"/>
        </w:rPr>
        <w:t xml:space="preserve">on the left-hand side of the Main Input &amp; Output </w:t>
      </w:r>
      <w:r w:rsidR="001241AB">
        <w:rPr>
          <w:rFonts w:ascii="Arial" w:hAnsi="Arial" w:cs="Arial"/>
        </w:rPr>
        <w:t>worksheet</w:t>
      </w:r>
      <w:r w:rsidRPr="00590803">
        <w:rPr>
          <w:rFonts w:ascii="Arial" w:hAnsi="Arial" w:cs="Arial"/>
        </w:rPr>
        <w:t>. However, the intensity can be changed</w:t>
      </w:r>
      <w:r w:rsidR="001241AB">
        <w:rPr>
          <w:rFonts w:ascii="Arial" w:hAnsi="Arial" w:cs="Arial"/>
        </w:rPr>
        <w:t xml:space="preserve"> across all pathways in the </w:t>
      </w:r>
      <w:r w:rsidRPr="00590803">
        <w:rPr>
          <w:rFonts w:ascii="Arial" w:hAnsi="Arial" w:cs="Arial"/>
        </w:rPr>
        <w:t>General Assumptions</w:t>
      </w:r>
      <w:r w:rsidR="001241AB">
        <w:rPr>
          <w:rFonts w:ascii="Arial" w:hAnsi="Arial" w:cs="Arial"/>
        </w:rPr>
        <w:t xml:space="preserve"> section</w:t>
      </w:r>
      <w:r w:rsidRPr="00590803">
        <w:rPr>
          <w:rFonts w:ascii="Arial" w:hAnsi="Arial" w:cs="Arial"/>
        </w:rPr>
        <w:t xml:space="preserve">, </w:t>
      </w:r>
      <w:r w:rsidR="001241AB">
        <w:rPr>
          <w:rFonts w:ascii="Arial" w:hAnsi="Arial" w:cs="Arial"/>
        </w:rPr>
        <w:t xml:space="preserve">or for </w:t>
      </w:r>
      <w:r w:rsidRPr="00590803">
        <w:rPr>
          <w:rFonts w:ascii="Arial" w:hAnsi="Arial" w:cs="Arial"/>
        </w:rPr>
        <w:t xml:space="preserve">individual pathways </w:t>
      </w:r>
      <w:r w:rsidR="001241AB">
        <w:rPr>
          <w:rFonts w:ascii="Arial" w:hAnsi="Arial" w:cs="Arial"/>
        </w:rPr>
        <w:t>in each sub-section below</w:t>
      </w:r>
      <w:r w:rsidRPr="00590803">
        <w:rPr>
          <w:rFonts w:ascii="Arial" w:hAnsi="Arial" w:cs="Arial"/>
        </w:rPr>
        <w:t>.</w:t>
      </w:r>
    </w:p>
    <w:p w14:paraId="35513F8C" w14:textId="77777777" w:rsidR="00590803" w:rsidRPr="00590803" w:rsidRDefault="00590803" w:rsidP="00590803">
      <w:pPr>
        <w:jc w:val="both"/>
        <w:rPr>
          <w:rFonts w:ascii="Arial" w:hAnsi="Arial" w:cs="Arial"/>
        </w:rPr>
      </w:pPr>
      <w:r w:rsidRPr="00590803">
        <w:rPr>
          <w:rFonts w:ascii="Arial" w:hAnsi="Arial" w:cs="Arial"/>
        </w:rPr>
        <w:lastRenderedPageBreak/>
        <w:t>The legend entries are related to each life cycle phase:</w:t>
      </w:r>
    </w:p>
    <w:p w14:paraId="08FF9D8D" w14:textId="049F1F86" w:rsidR="00590803" w:rsidRPr="00590803" w:rsidRDefault="00590803" w:rsidP="001241AB">
      <w:pPr>
        <w:spacing w:after="0"/>
        <w:rPr>
          <w:rFonts w:ascii="Arial" w:hAnsi="Arial" w:cs="Arial"/>
        </w:rPr>
      </w:pPr>
      <w:r w:rsidRPr="00590803">
        <w:rPr>
          <w:rFonts w:ascii="Arial" w:hAnsi="Arial" w:cs="Arial"/>
        </w:rPr>
        <w:t>- CO</w:t>
      </w:r>
      <w:r w:rsidRPr="00590803">
        <w:rPr>
          <w:rFonts w:ascii="Arial" w:hAnsi="Arial" w:cs="Arial"/>
          <w:vertAlign w:val="subscript"/>
        </w:rPr>
        <w:t>2</w:t>
      </w:r>
      <w:r w:rsidRPr="00590803">
        <w:rPr>
          <w:rFonts w:ascii="Arial" w:hAnsi="Arial" w:cs="Arial"/>
        </w:rPr>
        <w:t xml:space="preserve"> Converted: CO</w:t>
      </w:r>
      <w:r w:rsidRPr="00590803">
        <w:rPr>
          <w:rFonts w:ascii="Arial" w:hAnsi="Arial" w:cs="Arial"/>
          <w:vertAlign w:val="subscript"/>
        </w:rPr>
        <w:t>2</w:t>
      </w:r>
      <w:r w:rsidRPr="00590803">
        <w:rPr>
          <w:rFonts w:ascii="Arial" w:hAnsi="Arial" w:cs="Arial"/>
        </w:rPr>
        <w:t xml:space="preserve"> that is converted in each pathway. This value is held constant at -1.</w:t>
      </w:r>
    </w:p>
    <w:p w14:paraId="514BECD5" w14:textId="58CEAC05" w:rsidR="00590803" w:rsidRPr="00590803" w:rsidRDefault="00590803" w:rsidP="001241AB">
      <w:pPr>
        <w:spacing w:after="0"/>
        <w:rPr>
          <w:rFonts w:ascii="Arial" w:hAnsi="Arial" w:cs="Arial"/>
        </w:rPr>
      </w:pPr>
      <w:r w:rsidRPr="00590803">
        <w:rPr>
          <w:rFonts w:ascii="Arial" w:hAnsi="Arial" w:cs="Arial"/>
        </w:rPr>
        <w:t>-</w:t>
      </w:r>
      <w:r w:rsidR="001241AB">
        <w:rPr>
          <w:rFonts w:ascii="Arial" w:hAnsi="Arial" w:cs="Arial"/>
        </w:rPr>
        <w:t xml:space="preserve"> </w:t>
      </w:r>
      <w:r w:rsidRPr="00590803">
        <w:rPr>
          <w:rFonts w:ascii="Arial" w:hAnsi="Arial" w:cs="Arial"/>
        </w:rPr>
        <w:t>CO</w:t>
      </w:r>
      <w:r w:rsidRPr="00590803">
        <w:rPr>
          <w:rFonts w:ascii="Arial" w:hAnsi="Arial" w:cs="Arial"/>
          <w:vertAlign w:val="subscript"/>
        </w:rPr>
        <w:t>2</w:t>
      </w:r>
      <w:r w:rsidRPr="00590803">
        <w:rPr>
          <w:rFonts w:ascii="Arial" w:hAnsi="Arial" w:cs="Arial"/>
        </w:rPr>
        <w:t xml:space="preserve"> Capture Process: emissions associated with capturing the CO</w:t>
      </w:r>
      <w:r w:rsidRPr="00590803">
        <w:rPr>
          <w:rFonts w:ascii="Arial" w:hAnsi="Arial" w:cs="Arial"/>
          <w:vertAlign w:val="subscript"/>
        </w:rPr>
        <w:t>2</w:t>
      </w:r>
      <w:r w:rsidRPr="00590803">
        <w:rPr>
          <w:rFonts w:ascii="Arial" w:hAnsi="Arial" w:cs="Arial"/>
        </w:rPr>
        <w:t xml:space="preserve"> necessary for each pathway.</w:t>
      </w:r>
    </w:p>
    <w:p w14:paraId="68C99393" w14:textId="77777777" w:rsidR="00590803" w:rsidRPr="00590803" w:rsidRDefault="00590803" w:rsidP="001241AB">
      <w:pPr>
        <w:spacing w:after="0"/>
        <w:rPr>
          <w:rFonts w:ascii="Arial" w:hAnsi="Arial" w:cs="Arial"/>
        </w:rPr>
      </w:pPr>
      <w:r w:rsidRPr="00590803">
        <w:rPr>
          <w:rFonts w:ascii="Arial" w:hAnsi="Arial" w:cs="Arial"/>
        </w:rPr>
        <w:t>- Electrolysis: emissions of the electrolysis process for hydrogen production in the CO</w:t>
      </w:r>
      <w:r w:rsidRPr="00590803">
        <w:rPr>
          <w:rFonts w:ascii="Arial" w:hAnsi="Arial" w:cs="Arial"/>
          <w:vertAlign w:val="subscript"/>
        </w:rPr>
        <w:t>2</w:t>
      </w:r>
      <w:r w:rsidRPr="00590803">
        <w:rPr>
          <w:rFonts w:ascii="Arial" w:hAnsi="Arial" w:cs="Arial"/>
        </w:rPr>
        <w:t xml:space="preserve"> Reduction Involving Electricity pathway.</w:t>
      </w:r>
    </w:p>
    <w:p w14:paraId="182F5355" w14:textId="6FEEA42B" w:rsidR="00590803" w:rsidRPr="00590803" w:rsidRDefault="00590803" w:rsidP="001241AB">
      <w:pPr>
        <w:spacing w:after="0"/>
        <w:rPr>
          <w:rFonts w:ascii="Arial" w:hAnsi="Arial" w:cs="Arial"/>
        </w:rPr>
      </w:pPr>
      <w:r w:rsidRPr="00590803">
        <w:rPr>
          <w:rFonts w:ascii="Arial" w:hAnsi="Arial" w:cs="Arial"/>
        </w:rPr>
        <w:t>- CO</w:t>
      </w:r>
      <w:r w:rsidRPr="00590803">
        <w:rPr>
          <w:rFonts w:ascii="Arial" w:hAnsi="Arial" w:cs="Arial"/>
          <w:vertAlign w:val="subscript"/>
        </w:rPr>
        <w:t>2</w:t>
      </w:r>
      <w:r w:rsidRPr="00590803">
        <w:rPr>
          <w:rFonts w:ascii="Arial" w:hAnsi="Arial" w:cs="Arial"/>
        </w:rPr>
        <w:t xml:space="preserve"> Conversion Process: emissions associated with the CO</w:t>
      </w:r>
      <w:r w:rsidRPr="00590803">
        <w:rPr>
          <w:rFonts w:ascii="Arial" w:hAnsi="Arial" w:cs="Arial"/>
          <w:vertAlign w:val="subscript"/>
        </w:rPr>
        <w:t>2</w:t>
      </w:r>
      <w:r w:rsidRPr="00590803">
        <w:rPr>
          <w:rFonts w:ascii="Arial" w:hAnsi="Arial" w:cs="Arial"/>
        </w:rPr>
        <w:t xml:space="preserve"> </w:t>
      </w:r>
      <w:r w:rsidR="001241AB" w:rsidRPr="00590803">
        <w:rPr>
          <w:rFonts w:ascii="Arial" w:hAnsi="Arial" w:cs="Arial"/>
        </w:rPr>
        <w:t>convers</w:t>
      </w:r>
      <w:r w:rsidR="001241AB">
        <w:rPr>
          <w:rFonts w:ascii="Arial" w:hAnsi="Arial" w:cs="Arial"/>
        </w:rPr>
        <w:t>ion step</w:t>
      </w:r>
      <w:r w:rsidRPr="00590803">
        <w:rPr>
          <w:rFonts w:ascii="Arial" w:hAnsi="Arial" w:cs="Arial"/>
        </w:rPr>
        <w:t>.</w:t>
      </w:r>
    </w:p>
    <w:p w14:paraId="6A9CB10E" w14:textId="77777777" w:rsidR="00590803" w:rsidRPr="00590803" w:rsidRDefault="00590803" w:rsidP="001241AB">
      <w:pPr>
        <w:spacing w:after="0"/>
        <w:rPr>
          <w:rFonts w:ascii="Arial" w:hAnsi="Arial" w:cs="Arial"/>
        </w:rPr>
      </w:pPr>
      <w:r w:rsidRPr="00590803">
        <w:rPr>
          <w:rFonts w:ascii="Arial" w:hAnsi="Arial" w:cs="Arial"/>
        </w:rPr>
        <w:t>- End Use: emissions related to the use phase of each end product.</w:t>
      </w:r>
    </w:p>
    <w:p w14:paraId="46546659" w14:textId="7CA1DFA8" w:rsidR="00377A86" w:rsidRDefault="00590803" w:rsidP="001241AB">
      <w:pPr>
        <w:spacing w:after="0"/>
        <w:rPr>
          <w:rFonts w:ascii="Arial" w:hAnsi="Arial" w:cs="Arial"/>
        </w:rPr>
      </w:pPr>
      <w:r w:rsidRPr="00590803">
        <w:rPr>
          <w:rFonts w:ascii="Arial" w:hAnsi="Arial" w:cs="Arial"/>
        </w:rPr>
        <w:t>- Net: net emissions of each pathway - summation of the emissions of all life cycle phases.</w:t>
      </w:r>
      <w:r w:rsidR="00377A86" w:rsidRPr="00377A86">
        <w:rPr>
          <w:rFonts w:ascii="Arial" w:hAnsi="Arial" w:cs="Arial"/>
        </w:rPr>
        <w:t xml:space="preserve"> </w:t>
      </w:r>
    </w:p>
    <w:p w14:paraId="690E1D6D" w14:textId="77777777" w:rsidR="00590803" w:rsidRPr="002F5E61" w:rsidRDefault="00590803" w:rsidP="00590803">
      <w:pPr>
        <w:spacing w:after="0"/>
        <w:jc w:val="both"/>
        <w:rPr>
          <w:rFonts w:ascii="Arial" w:hAnsi="Arial" w:cs="Arial"/>
        </w:rPr>
      </w:pPr>
    </w:p>
    <w:p w14:paraId="568D8579" w14:textId="6CF434D5" w:rsidR="00C46D07" w:rsidRDefault="00BC262B" w:rsidP="008676AE">
      <w:pPr>
        <w:jc w:val="both"/>
        <w:rPr>
          <w:b/>
          <w:bCs/>
        </w:rPr>
      </w:pPr>
      <w:r>
        <w:rPr>
          <w:b/>
          <w:bCs/>
          <w:noProof/>
        </w:rPr>
        <w:drawing>
          <wp:inline distT="0" distB="0" distL="0" distR="0" wp14:anchorId="57458AC0" wp14:editId="23FA082B">
            <wp:extent cx="5940000" cy="272972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000" cy="2729729"/>
                    </a:xfrm>
                    <a:prstGeom prst="rect">
                      <a:avLst/>
                    </a:prstGeom>
                    <a:noFill/>
                  </pic:spPr>
                </pic:pic>
              </a:graphicData>
            </a:graphic>
          </wp:inline>
        </w:drawing>
      </w:r>
    </w:p>
    <w:p w14:paraId="3ACF89C0" w14:textId="13E94D84" w:rsidR="00C46D07" w:rsidRDefault="009F63AF" w:rsidP="008676AE">
      <w:pPr>
        <w:pStyle w:val="Caption"/>
        <w:jc w:val="both"/>
        <w:rPr>
          <w:rFonts w:ascii="Arial" w:hAnsi="Arial" w:cs="Arial"/>
          <w:sz w:val="22"/>
          <w:szCs w:val="22"/>
        </w:rPr>
      </w:pPr>
      <w:bookmarkStart w:id="25" w:name="_Ref32767650"/>
      <w:bookmarkStart w:id="26" w:name="_Toc34921689"/>
      <w:r w:rsidRPr="000314A2">
        <w:rPr>
          <w:rFonts w:ascii="Arial" w:hAnsi="Arial" w:cs="Arial"/>
          <w:sz w:val="22"/>
          <w:szCs w:val="22"/>
        </w:rPr>
        <w:t xml:space="preserve">Figure </w:t>
      </w:r>
      <w:r w:rsidRPr="000314A2">
        <w:rPr>
          <w:rFonts w:ascii="Arial" w:hAnsi="Arial" w:cs="Arial"/>
          <w:sz w:val="22"/>
          <w:szCs w:val="22"/>
        </w:rPr>
        <w:fldChar w:fldCharType="begin"/>
      </w:r>
      <w:r w:rsidRPr="000314A2">
        <w:rPr>
          <w:rFonts w:ascii="Arial" w:hAnsi="Arial" w:cs="Arial"/>
          <w:sz w:val="22"/>
          <w:szCs w:val="22"/>
        </w:rPr>
        <w:instrText xml:space="preserve"> SEQ Figure \* ARABIC </w:instrText>
      </w:r>
      <w:r w:rsidRPr="000314A2">
        <w:rPr>
          <w:rFonts w:ascii="Arial" w:hAnsi="Arial" w:cs="Arial"/>
          <w:sz w:val="22"/>
          <w:szCs w:val="22"/>
        </w:rPr>
        <w:fldChar w:fldCharType="separate"/>
      </w:r>
      <w:r w:rsidR="00BE7A13">
        <w:rPr>
          <w:rFonts w:ascii="Arial" w:hAnsi="Arial" w:cs="Arial"/>
          <w:noProof/>
          <w:sz w:val="22"/>
          <w:szCs w:val="22"/>
        </w:rPr>
        <w:t>4</w:t>
      </w:r>
      <w:r w:rsidRPr="000314A2">
        <w:rPr>
          <w:rFonts w:ascii="Arial" w:hAnsi="Arial" w:cs="Arial"/>
          <w:sz w:val="22"/>
          <w:szCs w:val="22"/>
        </w:rPr>
        <w:fldChar w:fldCharType="end"/>
      </w:r>
      <w:bookmarkEnd w:id="25"/>
      <w:r w:rsidR="00C46D07" w:rsidRPr="000314A2">
        <w:rPr>
          <w:rFonts w:ascii="Arial" w:hAnsi="Arial" w:cs="Arial"/>
          <w:sz w:val="22"/>
          <w:szCs w:val="22"/>
        </w:rPr>
        <w:t>. Example results</w:t>
      </w:r>
      <w:r w:rsidR="00471E6A" w:rsidRPr="000314A2">
        <w:rPr>
          <w:rFonts w:ascii="Arial" w:hAnsi="Arial" w:cs="Arial"/>
          <w:sz w:val="22"/>
          <w:szCs w:val="22"/>
        </w:rPr>
        <w:t>:</w:t>
      </w:r>
      <w:r w:rsidR="00C46D07" w:rsidRPr="000314A2">
        <w:rPr>
          <w:rFonts w:ascii="Arial" w:hAnsi="Arial" w:cs="Arial"/>
          <w:sz w:val="22"/>
          <w:szCs w:val="22"/>
        </w:rPr>
        <w:t xml:space="preserve"> </w:t>
      </w:r>
      <w:r w:rsidR="00197823" w:rsidRPr="000314A2">
        <w:rPr>
          <w:rFonts w:ascii="Arial" w:hAnsi="Arial" w:cs="Arial"/>
          <w:sz w:val="22"/>
          <w:szCs w:val="22"/>
        </w:rPr>
        <w:t>emissions</w:t>
      </w:r>
      <w:r w:rsidR="000314A2">
        <w:rPr>
          <w:rFonts w:ascii="Arial" w:hAnsi="Arial" w:cs="Arial"/>
          <w:sz w:val="22"/>
          <w:szCs w:val="22"/>
        </w:rPr>
        <w:t xml:space="preserve"> per</w:t>
      </w:r>
      <w:r w:rsidR="00197823" w:rsidRPr="000314A2">
        <w:rPr>
          <w:rFonts w:ascii="Arial" w:hAnsi="Arial" w:cs="Arial"/>
          <w:sz w:val="22"/>
          <w:szCs w:val="22"/>
        </w:rPr>
        <w:t xml:space="preserve"> </w:t>
      </w:r>
      <w:r w:rsidR="00471E6A" w:rsidRPr="000314A2">
        <w:rPr>
          <w:rFonts w:ascii="Arial" w:hAnsi="Arial" w:cs="Arial"/>
          <w:sz w:val="22"/>
          <w:szCs w:val="22"/>
        </w:rPr>
        <w:t>kg of CO</w:t>
      </w:r>
      <w:r w:rsidR="00471E6A" w:rsidRPr="000314A2">
        <w:rPr>
          <w:rFonts w:ascii="Arial" w:hAnsi="Arial" w:cs="Arial"/>
          <w:sz w:val="22"/>
          <w:szCs w:val="22"/>
          <w:vertAlign w:val="subscript"/>
        </w:rPr>
        <w:t>2</w:t>
      </w:r>
      <w:r w:rsidR="00471E6A" w:rsidRPr="000314A2">
        <w:rPr>
          <w:rFonts w:ascii="Arial" w:hAnsi="Arial" w:cs="Arial"/>
          <w:sz w:val="22"/>
          <w:szCs w:val="22"/>
        </w:rPr>
        <w:t xml:space="preserve"> converted</w:t>
      </w:r>
      <w:r w:rsidR="000314A2">
        <w:rPr>
          <w:rFonts w:ascii="Arial" w:hAnsi="Arial" w:cs="Arial"/>
          <w:sz w:val="22"/>
          <w:szCs w:val="22"/>
        </w:rPr>
        <w:t>.</w:t>
      </w:r>
      <w:bookmarkEnd w:id="26"/>
    </w:p>
    <w:p w14:paraId="6446C5DD" w14:textId="77777777" w:rsidR="009A17F5" w:rsidRPr="009A17F5" w:rsidRDefault="009A17F5" w:rsidP="009A17F5"/>
    <w:p w14:paraId="585E57C1" w14:textId="43BEAF12" w:rsidR="00E90065" w:rsidRDefault="00E90065" w:rsidP="008676AE">
      <w:pPr>
        <w:pStyle w:val="Heading3"/>
        <w:numPr>
          <w:ilvl w:val="2"/>
          <w:numId w:val="34"/>
        </w:numPr>
        <w:jc w:val="both"/>
      </w:pPr>
      <w:bookmarkStart w:id="27" w:name="_Toc35415783"/>
      <w:r>
        <w:t xml:space="preserve">Results Dashboard: </w:t>
      </w:r>
      <w:r w:rsidR="001961B0">
        <w:t>Emissions per kg of Product</w:t>
      </w:r>
      <w:bookmarkEnd w:id="27"/>
    </w:p>
    <w:p w14:paraId="5FCEE717" w14:textId="6417E4C1" w:rsidR="00B468C4" w:rsidRPr="00B468C4" w:rsidRDefault="009F63AF" w:rsidP="008676AE">
      <w:pPr>
        <w:jc w:val="both"/>
        <w:rPr>
          <w:rFonts w:ascii="Arial" w:hAnsi="Arial" w:cs="Arial"/>
        </w:rPr>
      </w:pPr>
      <w:r w:rsidRPr="009F63AF">
        <w:rPr>
          <w:rFonts w:ascii="Arial" w:hAnsi="Arial" w:cs="Arial"/>
        </w:rPr>
        <w:fldChar w:fldCharType="begin"/>
      </w:r>
      <w:r w:rsidRPr="009F63AF">
        <w:rPr>
          <w:rFonts w:ascii="Arial" w:hAnsi="Arial" w:cs="Arial"/>
        </w:rPr>
        <w:instrText xml:space="preserve"> REF _Ref32767590 \h </w:instrText>
      </w:r>
      <w:r>
        <w:rPr>
          <w:rFonts w:ascii="Arial" w:hAnsi="Arial" w:cs="Arial"/>
        </w:rPr>
        <w:instrText xml:space="preserve"> \* MERGEFORMAT </w:instrText>
      </w:r>
      <w:r w:rsidRPr="009F63AF">
        <w:rPr>
          <w:rFonts w:ascii="Arial" w:hAnsi="Arial" w:cs="Arial"/>
        </w:rPr>
      </w:r>
      <w:r w:rsidRPr="009F63AF">
        <w:rPr>
          <w:rFonts w:ascii="Arial" w:hAnsi="Arial" w:cs="Arial"/>
        </w:rPr>
        <w:fldChar w:fldCharType="separate"/>
      </w:r>
      <w:r w:rsidRPr="009F63AF">
        <w:rPr>
          <w:rFonts w:ascii="Arial" w:hAnsi="Arial" w:cs="Arial"/>
        </w:rPr>
        <w:t xml:space="preserve">Figure </w:t>
      </w:r>
      <w:r w:rsidRPr="009F63AF">
        <w:rPr>
          <w:rFonts w:ascii="Arial" w:hAnsi="Arial" w:cs="Arial"/>
          <w:noProof/>
        </w:rPr>
        <w:t>5</w:t>
      </w:r>
      <w:r w:rsidRPr="009F63AF">
        <w:rPr>
          <w:rFonts w:ascii="Arial" w:hAnsi="Arial" w:cs="Arial"/>
        </w:rPr>
        <w:fldChar w:fldCharType="end"/>
      </w:r>
      <w:r w:rsidRPr="009F63AF">
        <w:rPr>
          <w:rFonts w:ascii="Arial" w:hAnsi="Arial" w:cs="Arial"/>
        </w:rPr>
        <w:t xml:space="preserve"> </w:t>
      </w:r>
      <w:r w:rsidR="00377A86" w:rsidRPr="00377A86">
        <w:rPr>
          <w:rFonts w:ascii="Arial" w:hAnsi="Arial" w:cs="Arial"/>
        </w:rPr>
        <w:t>shows a set of example results</w:t>
      </w:r>
      <w:r w:rsidR="00377A86">
        <w:t xml:space="preserve"> </w:t>
      </w:r>
      <w:r w:rsidR="001241AB">
        <w:rPr>
          <w:rFonts w:ascii="Arial" w:hAnsi="Arial" w:cs="Arial"/>
        </w:rPr>
        <w:t>when</w:t>
      </w:r>
      <w:r w:rsidR="00377A86" w:rsidRPr="00377A86">
        <w:rPr>
          <w:rFonts w:ascii="Arial" w:hAnsi="Arial" w:cs="Arial"/>
        </w:rPr>
        <w:t xml:space="preserve"> the </w:t>
      </w:r>
      <w:r w:rsidR="00590803">
        <w:rPr>
          <w:rFonts w:ascii="Arial" w:hAnsi="Arial" w:cs="Arial"/>
        </w:rPr>
        <w:t>metric of evaluation</w:t>
      </w:r>
      <w:r w:rsidR="00377A86" w:rsidRPr="00377A86">
        <w:rPr>
          <w:rFonts w:ascii="Arial" w:hAnsi="Arial" w:cs="Arial"/>
        </w:rPr>
        <w:t xml:space="preserve"> </w:t>
      </w:r>
      <w:r w:rsidR="00590803">
        <w:rPr>
          <w:rFonts w:ascii="Arial" w:hAnsi="Arial" w:cs="Arial"/>
        </w:rPr>
        <w:t>is</w:t>
      </w:r>
      <w:r w:rsidR="00377A86" w:rsidRPr="00377A86">
        <w:rPr>
          <w:rFonts w:ascii="Arial" w:hAnsi="Arial" w:cs="Arial"/>
        </w:rPr>
        <w:t xml:space="preserve"> emissions per kg </w:t>
      </w:r>
      <w:r w:rsidR="00377A86">
        <w:rPr>
          <w:rFonts w:ascii="Arial" w:hAnsi="Arial" w:cs="Arial"/>
        </w:rPr>
        <w:t>of product</w:t>
      </w:r>
      <w:r w:rsidR="00377A86" w:rsidRPr="00377A86">
        <w:rPr>
          <w:rFonts w:ascii="Arial" w:hAnsi="Arial" w:cs="Arial"/>
        </w:rPr>
        <w:t>.</w:t>
      </w:r>
      <w:r w:rsidR="00B468C4" w:rsidRPr="00B468C4">
        <w:t xml:space="preserve"> </w:t>
      </w:r>
      <w:r w:rsidR="00590803" w:rsidRPr="00590803">
        <w:rPr>
          <w:rFonts w:ascii="Arial" w:hAnsi="Arial" w:cs="Arial"/>
        </w:rPr>
        <w:t xml:space="preserve">This metric is the net </w:t>
      </w:r>
      <w:r w:rsidR="001241AB">
        <w:rPr>
          <w:rFonts w:ascii="Arial" w:hAnsi="Arial" w:cs="Arial"/>
        </w:rPr>
        <w:t xml:space="preserve">kg of </w:t>
      </w:r>
      <w:r w:rsidR="00590803" w:rsidRPr="00590803">
        <w:rPr>
          <w:rFonts w:ascii="Arial" w:hAnsi="Arial" w:cs="Arial"/>
        </w:rPr>
        <w:t>CO</w:t>
      </w:r>
      <w:r w:rsidR="00590803" w:rsidRPr="00590803">
        <w:rPr>
          <w:rFonts w:ascii="Arial" w:hAnsi="Arial" w:cs="Arial"/>
          <w:vertAlign w:val="subscript"/>
        </w:rPr>
        <w:t>2</w:t>
      </w:r>
      <w:r w:rsidR="00590803" w:rsidRPr="00590803">
        <w:rPr>
          <w:rFonts w:ascii="Arial" w:hAnsi="Arial" w:cs="Arial"/>
        </w:rPr>
        <w:t xml:space="preserve"> eq emi</w:t>
      </w:r>
      <w:r w:rsidR="001241AB">
        <w:rPr>
          <w:rFonts w:ascii="Arial" w:hAnsi="Arial" w:cs="Arial"/>
        </w:rPr>
        <w:t>tted</w:t>
      </w:r>
      <w:r w:rsidR="00590803" w:rsidRPr="00590803">
        <w:rPr>
          <w:rFonts w:ascii="Arial" w:hAnsi="Arial" w:cs="Arial"/>
        </w:rPr>
        <w:t xml:space="preserve"> </w:t>
      </w:r>
      <w:r w:rsidR="001241AB">
        <w:rPr>
          <w:rFonts w:ascii="Arial" w:hAnsi="Arial" w:cs="Arial"/>
        </w:rPr>
        <w:t>per</w:t>
      </w:r>
      <w:r w:rsidR="00590803" w:rsidRPr="00590803">
        <w:rPr>
          <w:rFonts w:ascii="Arial" w:hAnsi="Arial" w:cs="Arial"/>
        </w:rPr>
        <w:t xml:space="preserve"> kilogram of product produced by that pathway</w:t>
      </w:r>
      <w:r w:rsidR="00A3281B">
        <w:rPr>
          <w:rFonts w:ascii="Arial" w:hAnsi="Arial" w:cs="Arial"/>
        </w:rPr>
        <w:t xml:space="preserve"> The product </w:t>
      </w:r>
      <w:r w:rsidR="001241AB">
        <w:rPr>
          <w:rFonts w:ascii="Arial" w:hAnsi="Arial" w:cs="Arial"/>
        </w:rPr>
        <w:t xml:space="preserve">results </w:t>
      </w:r>
      <w:r w:rsidR="00A3281B">
        <w:rPr>
          <w:rFonts w:ascii="Arial" w:hAnsi="Arial" w:cs="Arial"/>
        </w:rPr>
        <w:t xml:space="preserve">to display </w:t>
      </w:r>
      <w:r w:rsidR="001241AB">
        <w:rPr>
          <w:rFonts w:ascii="Arial" w:hAnsi="Arial" w:cs="Arial"/>
        </w:rPr>
        <w:t xml:space="preserve">in the Results Dashboard </w:t>
      </w:r>
      <w:r w:rsidR="00A3281B">
        <w:rPr>
          <w:rFonts w:ascii="Arial" w:hAnsi="Arial" w:cs="Arial"/>
        </w:rPr>
        <w:t xml:space="preserve">can be selected from the dropdown list </w:t>
      </w:r>
      <w:r w:rsidR="0081784D">
        <w:rPr>
          <w:rFonts w:ascii="Arial" w:hAnsi="Arial" w:cs="Arial"/>
        </w:rPr>
        <w:t>at the top of this section.</w:t>
      </w:r>
    </w:p>
    <w:p w14:paraId="3353DC1B" w14:textId="4CE08097" w:rsidR="00B468C4" w:rsidRPr="00B468C4" w:rsidRDefault="00590803" w:rsidP="008676AE">
      <w:pPr>
        <w:jc w:val="both"/>
        <w:rPr>
          <w:rFonts w:ascii="Arial" w:hAnsi="Arial" w:cs="Arial"/>
        </w:rPr>
      </w:pPr>
      <w:r w:rsidRPr="00590803">
        <w:rPr>
          <w:rFonts w:ascii="Arial" w:hAnsi="Arial" w:cs="Arial"/>
        </w:rPr>
        <w:t>Comparison across products is not allowed in this section, since for example, 1 kg of magnesite is not equivalent to 1 kg of diesel or methane.</w:t>
      </w:r>
    </w:p>
    <w:p w14:paraId="512EC9C0" w14:textId="2B17F9B8" w:rsidR="00590803" w:rsidRPr="00590803" w:rsidRDefault="00590803" w:rsidP="00590803">
      <w:pPr>
        <w:jc w:val="both"/>
        <w:rPr>
          <w:rFonts w:ascii="Arial" w:hAnsi="Arial" w:cs="Arial"/>
        </w:rPr>
      </w:pPr>
      <w:r w:rsidRPr="00590803">
        <w:rPr>
          <w:rFonts w:ascii="Arial" w:hAnsi="Arial" w:cs="Arial"/>
        </w:rPr>
        <w:t>The last column in the figure is the net emissions of the incumbent technology</w:t>
      </w:r>
      <w:r>
        <w:rPr>
          <w:rFonts w:ascii="Arial" w:hAnsi="Arial" w:cs="Arial"/>
        </w:rPr>
        <w:t>, which</w:t>
      </w:r>
      <w:r w:rsidRPr="00590803">
        <w:rPr>
          <w:rFonts w:ascii="Arial" w:hAnsi="Arial" w:cs="Arial"/>
        </w:rPr>
        <w:t xml:space="preserve"> is one estimate of a conventional production method. Competitors were not considered. </w:t>
      </w:r>
    </w:p>
    <w:p w14:paraId="054F151E" w14:textId="5E13B670" w:rsidR="00471E6A" w:rsidRDefault="001241AB" w:rsidP="00590803">
      <w:pPr>
        <w:jc w:val="both"/>
        <w:rPr>
          <w:rFonts w:ascii="Arial" w:hAnsi="Arial" w:cs="Arial"/>
        </w:rPr>
      </w:pPr>
      <w:r>
        <w:rPr>
          <w:rFonts w:ascii="Arial" w:hAnsi="Arial" w:cs="Arial"/>
        </w:rPr>
        <w:t xml:space="preserve">For consistency, </w:t>
      </w:r>
      <w:r w:rsidR="00590803" w:rsidRPr="00590803">
        <w:rPr>
          <w:rFonts w:ascii="Arial" w:hAnsi="Arial" w:cs="Arial"/>
        </w:rPr>
        <w:t>the emission factors defined in the General Assumptions section are applied to the incumbent. Important</w:t>
      </w:r>
      <w:r>
        <w:rPr>
          <w:rFonts w:ascii="Arial" w:hAnsi="Arial" w:cs="Arial"/>
        </w:rPr>
        <w:t xml:space="preserve">ly, </w:t>
      </w:r>
      <w:r w:rsidR="00590803" w:rsidRPr="00590803">
        <w:rPr>
          <w:rFonts w:ascii="Arial" w:hAnsi="Arial" w:cs="Arial"/>
        </w:rPr>
        <w:t xml:space="preserve">even though it is possible to change the intensities of inputs for incumbents, </w:t>
      </w:r>
      <w:r>
        <w:rPr>
          <w:rFonts w:ascii="Arial" w:hAnsi="Arial" w:cs="Arial"/>
        </w:rPr>
        <w:t xml:space="preserve">the incumbent estimate </w:t>
      </w:r>
      <w:r w:rsidR="00590803" w:rsidRPr="00590803">
        <w:rPr>
          <w:rFonts w:ascii="Arial" w:hAnsi="Arial" w:cs="Arial"/>
        </w:rPr>
        <w:t>do</w:t>
      </w:r>
      <w:r w:rsidR="00565DAF">
        <w:rPr>
          <w:rFonts w:ascii="Arial" w:hAnsi="Arial" w:cs="Arial"/>
        </w:rPr>
        <w:t>es</w:t>
      </w:r>
      <w:r w:rsidR="00590803" w:rsidRPr="00590803">
        <w:rPr>
          <w:rFonts w:ascii="Arial" w:hAnsi="Arial" w:cs="Arial"/>
        </w:rPr>
        <w:t xml:space="preserve"> not cover the full range of possible technologies that the CCU pathways will compete against in the future.</w:t>
      </w:r>
    </w:p>
    <w:p w14:paraId="4902FE33" w14:textId="58E77892" w:rsidR="00377A86" w:rsidRDefault="00BC262B" w:rsidP="008676AE">
      <w:pPr>
        <w:jc w:val="both"/>
      </w:pPr>
      <w:r>
        <w:rPr>
          <w:noProof/>
        </w:rPr>
        <w:lastRenderedPageBreak/>
        <w:drawing>
          <wp:inline distT="0" distB="0" distL="0" distR="0" wp14:anchorId="2560C01A" wp14:editId="1CB22FAF">
            <wp:extent cx="5940000" cy="1667900"/>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000" cy="1667900"/>
                    </a:xfrm>
                    <a:prstGeom prst="rect">
                      <a:avLst/>
                    </a:prstGeom>
                    <a:noFill/>
                  </pic:spPr>
                </pic:pic>
              </a:graphicData>
            </a:graphic>
          </wp:inline>
        </w:drawing>
      </w:r>
    </w:p>
    <w:p w14:paraId="35CF2204" w14:textId="3E2B168B" w:rsidR="00471E6A" w:rsidRDefault="009F63AF" w:rsidP="008676AE">
      <w:pPr>
        <w:pStyle w:val="Caption"/>
        <w:jc w:val="both"/>
        <w:rPr>
          <w:rFonts w:ascii="Arial" w:hAnsi="Arial" w:cs="Arial"/>
          <w:sz w:val="22"/>
          <w:szCs w:val="22"/>
        </w:rPr>
      </w:pPr>
      <w:bookmarkStart w:id="28" w:name="_Ref32767590"/>
      <w:bookmarkStart w:id="29" w:name="_Toc34921690"/>
      <w:r w:rsidRPr="000314A2">
        <w:rPr>
          <w:rFonts w:ascii="Arial" w:hAnsi="Arial" w:cs="Arial"/>
          <w:sz w:val="22"/>
          <w:szCs w:val="22"/>
        </w:rPr>
        <w:t xml:space="preserve">Figure </w:t>
      </w:r>
      <w:r w:rsidRPr="000314A2">
        <w:rPr>
          <w:rFonts w:ascii="Arial" w:hAnsi="Arial" w:cs="Arial"/>
          <w:sz w:val="22"/>
          <w:szCs w:val="22"/>
        </w:rPr>
        <w:fldChar w:fldCharType="begin"/>
      </w:r>
      <w:r w:rsidRPr="000314A2">
        <w:rPr>
          <w:rFonts w:ascii="Arial" w:hAnsi="Arial" w:cs="Arial"/>
          <w:sz w:val="22"/>
          <w:szCs w:val="22"/>
        </w:rPr>
        <w:instrText xml:space="preserve"> SEQ Figure \* ARABIC </w:instrText>
      </w:r>
      <w:r w:rsidRPr="000314A2">
        <w:rPr>
          <w:rFonts w:ascii="Arial" w:hAnsi="Arial" w:cs="Arial"/>
          <w:sz w:val="22"/>
          <w:szCs w:val="22"/>
        </w:rPr>
        <w:fldChar w:fldCharType="separate"/>
      </w:r>
      <w:r w:rsidR="00BE7A13">
        <w:rPr>
          <w:rFonts w:ascii="Arial" w:hAnsi="Arial" w:cs="Arial"/>
          <w:noProof/>
          <w:sz w:val="22"/>
          <w:szCs w:val="22"/>
        </w:rPr>
        <w:t>5</w:t>
      </w:r>
      <w:r w:rsidRPr="000314A2">
        <w:rPr>
          <w:rFonts w:ascii="Arial" w:hAnsi="Arial" w:cs="Arial"/>
          <w:sz w:val="22"/>
          <w:szCs w:val="22"/>
        </w:rPr>
        <w:fldChar w:fldCharType="end"/>
      </w:r>
      <w:bookmarkEnd w:id="28"/>
      <w:r w:rsidR="00471E6A" w:rsidRPr="000314A2">
        <w:rPr>
          <w:rFonts w:ascii="Arial" w:hAnsi="Arial" w:cs="Arial"/>
          <w:sz w:val="22"/>
          <w:szCs w:val="22"/>
        </w:rPr>
        <w:t>. Example results</w:t>
      </w:r>
      <w:r w:rsidR="00197823" w:rsidRPr="000314A2">
        <w:rPr>
          <w:rFonts w:ascii="Arial" w:hAnsi="Arial" w:cs="Arial"/>
          <w:sz w:val="22"/>
          <w:szCs w:val="22"/>
        </w:rPr>
        <w:t>: emissions</w:t>
      </w:r>
      <w:r w:rsidR="00471E6A" w:rsidRPr="000314A2">
        <w:rPr>
          <w:rFonts w:ascii="Arial" w:hAnsi="Arial" w:cs="Arial"/>
          <w:sz w:val="22"/>
          <w:szCs w:val="22"/>
        </w:rPr>
        <w:t xml:space="preserve"> per kg of product</w:t>
      </w:r>
      <w:bookmarkEnd w:id="29"/>
    </w:p>
    <w:p w14:paraId="4847EC3D" w14:textId="77777777" w:rsidR="009A17F5" w:rsidRPr="009A17F5" w:rsidRDefault="009A17F5" w:rsidP="009A17F5"/>
    <w:p w14:paraId="095CA109" w14:textId="35DE0790" w:rsidR="001961B0" w:rsidRDefault="001961B0" w:rsidP="008676AE">
      <w:pPr>
        <w:pStyle w:val="Heading3"/>
        <w:numPr>
          <w:ilvl w:val="2"/>
          <w:numId w:val="34"/>
        </w:numPr>
        <w:jc w:val="both"/>
      </w:pPr>
      <w:bookmarkStart w:id="30" w:name="_Toc35415784"/>
      <w:r>
        <w:t xml:space="preserve">Results Dashboard: </w:t>
      </w:r>
      <w:r w:rsidR="005F675D">
        <w:t>Avoided Emissions</w:t>
      </w:r>
      <w:bookmarkEnd w:id="30"/>
    </w:p>
    <w:p w14:paraId="2A57FF36" w14:textId="066DDD13" w:rsidR="00830483" w:rsidRPr="00830483" w:rsidRDefault="009F63AF" w:rsidP="008676AE">
      <w:pPr>
        <w:jc w:val="both"/>
        <w:rPr>
          <w:rFonts w:ascii="Arial" w:hAnsi="Arial" w:cs="Arial"/>
        </w:rPr>
      </w:pPr>
      <w:r w:rsidRPr="009F63AF">
        <w:rPr>
          <w:rFonts w:ascii="Arial" w:hAnsi="Arial" w:cs="Arial"/>
        </w:rPr>
        <w:fldChar w:fldCharType="begin"/>
      </w:r>
      <w:r w:rsidRPr="009F63AF">
        <w:rPr>
          <w:rFonts w:ascii="Arial" w:hAnsi="Arial" w:cs="Arial"/>
        </w:rPr>
        <w:instrText xml:space="preserve"> REF _Ref32767612 \h </w:instrText>
      </w:r>
      <w:r>
        <w:rPr>
          <w:rFonts w:ascii="Arial" w:hAnsi="Arial" w:cs="Arial"/>
        </w:rPr>
        <w:instrText xml:space="preserve"> \* MERGEFORMAT </w:instrText>
      </w:r>
      <w:r w:rsidRPr="009F63AF">
        <w:rPr>
          <w:rFonts w:ascii="Arial" w:hAnsi="Arial" w:cs="Arial"/>
        </w:rPr>
      </w:r>
      <w:r w:rsidRPr="009F63AF">
        <w:rPr>
          <w:rFonts w:ascii="Arial" w:hAnsi="Arial" w:cs="Arial"/>
        </w:rPr>
        <w:fldChar w:fldCharType="separate"/>
      </w:r>
      <w:r w:rsidRPr="009F63AF">
        <w:rPr>
          <w:rFonts w:ascii="Arial" w:hAnsi="Arial" w:cs="Arial"/>
        </w:rPr>
        <w:t xml:space="preserve">Figure </w:t>
      </w:r>
      <w:r w:rsidRPr="009F63AF">
        <w:rPr>
          <w:rFonts w:ascii="Arial" w:hAnsi="Arial" w:cs="Arial"/>
          <w:noProof/>
        </w:rPr>
        <w:t>6</w:t>
      </w:r>
      <w:r w:rsidRPr="009F63AF">
        <w:rPr>
          <w:rFonts w:ascii="Arial" w:hAnsi="Arial" w:cs="Arial"/>
        </w:rPr>
        <w:fldChar w:fldCharType="end"/>
      </w:r>
      <w:r w:rsidRPr="009F63AF">
        <w:rPr>
          <w:rFonts w:ascii="Arial" w:hAnsi="Arial" w:cs="Arial"/>
        </w:rPr>
        <w:t xml:space="preserve"> </w:t>
      </w:r>
      <w:r w:rsidR="00B468C4" w:rsidRPr="00377A86">
        <w:rPr>
          <w:rFonts w:ascii="Arial" w:hAnsi="Arial" w:cs="Arial"/>
        </w:rPr>
        <w:t>shows a set of example results</w:t>
      </w:r>
      <w:r w:rsidR="00B468C4">
        <w:t xml:space="preserve"> </w:t>
      </w:r>
      <w:r w:rsidR="00B468C4" w:rsidRPr="00377A86">
        <w:rPr>
          <w:rFonts w:ascii="Arial" w:hAnsi="Arial" w:cs="Arial"/>
        </w:rPr>
        <w:t xml:space="preserve">for </w:t>
      </w:r>
      <w:r w:rsidR="00830483">
        <w:rPr>
          <w:rFonts w:ascii="Arial" w:hAnsi="Arial" w:cs="Arial"/>
        </w:rPr>
        <w:t>avoided emissions</w:t>
      </w:r>
      <w:r w:rsidR="00B468C4">
        <w:rPr>
          <w:rFonts w:ascii="Arial" w:hAnsi="Arial" w:cs="Arial"/>
        </w:rPr>
        <w:t xml:space="preserve">. </w:t>
      </w:r>
      <w:r w:rsidR="00830483" w:rsidRPr="00830483">
        <w:rPr>
          <w:rFonts w:ascii="Arial" w:hAnsi="Arial" w:cs="Arial"/>
        </w:rPr>
        <w:t xml:space="preserve">The </w:t>
      </w:r>
      <w:r w:rsidR="00590803">
        <w:rPr>
          <w:rFonts w:ascii="Arial" w:hAnsi="Arial" w:cs="Arial"/>
        </w:rPr>
        <w:t>metric of evaluation</w:t>
      </w:r>
      <w:r w:rsidR="00830483" w:rsidRPr="00830483">
        <w:rPr>
          <w:rFonts w:ascii="Arial" w:hAnsi="Arial" w:cs="Arial"/>
        </w:rPr>
        <w:t xml:space="preserve"> is kg </w:t>
      </w:r>
      <w:r w:rsidR="001241AB">
        <w:rPr>
          <w:rFonts w:ascii="Arial" w:hAnsi="Arial" w:cs="Arial"/>
        </w:rPr>
        <w:t xml:space="preserve">of </w:t>
      </w:r>
      <w:r w:rsidR="00830483" w:rsidRPr="00830483">
        <w:rPr>
          <w:rFonts w:ascii="Arial" w:hAnsi="Arial" w:cs="Arial"/>
        </w:rPr>
        <w:t>CO</w:t>
      </w:r>
      <w:r w:rsidR="00830483" w:rsidRPr="00F56B5A">
        <w:rPr>
          <w:rFonts w:ascii="Arial" w:hAnsi="Arial" w:cs="Arial"/>
          <w:vertAlign w:val="subscript"/>
        </w:rPr>
        <w:t>2</w:t>
      </w:r>
      <w:r w:rsidR="00830483" w:rsidRPr="00830483">
        <w:rPr>
          <w:rFonts w:ascii="Arial" w:hAnsi="Arial" w:cs="Arial"/>
        </w:rPr>
        <w:t xml:space="preserve"> eq avoided per kg of product.</w:t>
      </w:r>
      <w:r w:rsidR="00830483">
        <w:rPr>
          <w:rFonts w:ascii="Arial" w:hAnsi="Arial" w:cs="Arial"/>
        </w:rPr>
        <w:t xml:space="preserve"> </w:t>
      </w:r>
    </w:p>
    <w:p w14:paraId="0139A7F4" w14:textId="7080C70F" w:rsidR="00830483" w:rsidRPr="00830483" w:rsidRDefault="00830483" w:rsidP="008676AE">
      <w:pPr>
        <w:jc w:val="both"/>
        <w:rPr>
          <w:rFonts w:ascii="Arial" w:hAnsi="Arial" w:cs="Arial"/>
        </w:rPr>
      </w:pPr>
      <w:r w:rsidRPr="00830483">
        <w:rPr>
          <w:rFonts w:ascii="Arial" w:hAnsi="Arial" w:cs="Arial"/>
        </w:rPr>
        <w:t>CCU pathways are compared to the incumbent technologies</w:t>
      </w:r>
      <w:r w:rsidR="001241AB">
        <w:rPr>
          <w:rFonts w:ascii="Arial" w:hAnsi="Arial" w:cs="Arial"/>
        </w:rPr>
        <w:t xml:space="preserve">. </w:t>
      </w:r>
      <w:r w:rsidRPr="00830483">
        <w:rPr>
          <w:rFonts w:ascii="Arial" w:hAnsi="Arial" w:cs="Arial"/>
        </w:rPr>
        <w:t xml:space="preserve">Avoided Emissions </w:t>
      </w:r>
      <w:r w:rsidR="00590803">
        <w:rPr>
          <w:rFonts w:ascii="Arial" w:hAnsi="Arial" w:cs="Arial"/>
        </w:rPr>
        <w:t>a</w:t>
      </w:r>
      <w:r w:rsidRPr="00830483">
        <w:rPr>
          <w:rFonts w:ascii="Arial" w:hAnsi="Arial" w:cs="Arial"/>
        </w:rPr>
        <w:t>re calculated as follows:</w:t>
      </w:r>
    </w:p>
    <w:p w14:paraId="69CF5864" w14:textId="5F8028BF" w:rsidR="00830483" w:rsidRPr="00830483" w:rsidRDefault="00830483" w:rsidP="008676AE">
      <w:pPr>
        <w:jc w:val="both"/>
        <w:rPr>
          <w:rFonts w:ascii="Arial" w:hAnsi="Arial" w:cs="Arial"/>
        </w:rPr>
      </w:pPr>
      <w:r w:rsidRPr="00830483">
        <w:rPr>
          <w:rFonts w:ascii="Arial" w:hAnsi="Arial" w:cs="Arial"/>
        </w:rPr>
        <w:t>Avoided Emissions = [(Net Incumbent</w:t>
      </w:r>
      <w:r w:rsidR="00F56B5A">
        <w:rPr>
          <w:rFonts w:ascii="Arial" w:hAnsi="Arial" w:cs="Arial"/>
        </w:rPr>
        <w:t xml:space="preserve"> GHG</w:t>
      </w:r>
      <w:r w:rsidRPr="00830483">
        <w:rPr>
          <w:rFonts w:ascii="Arial" w:hAnsi="Arial" w:cs="Arial"/>
        </w:rPr>
        <w:t xml:space="preserve"> per kg of product) - (Net CCU </w:t>
      </w:r>
      <w:r w:rsidR="00F56B5A">
        <w:rPr>
          <w:rFonts w:ascii="Arial" w:hAnsi="Arial" w:cs="Arial"/>
        </w:rPr>
        <w:t xml:space="preserve">GHG </w:t>
      </w:r>
      <w:r w:rsidRPr="00830483">
        <w:rPr>
          <w:rFonts w:ascii="Arial" w:hAnsi="Arial" w:cs="Arial"/>
        </w:rPr>
        <w:t>per kg of product)]</w:t>
      </w:r>
    </w:p>
    <w:p w14:paraId="691222A6" w14:textId="5EABBCDB" w:rsidR="00830483" w:rsidRPr="00830483" w:rsidRDefault="00830483" w:rsidP="008676AE">
      <w:pPr>
        <w:jc w:val="both"/>
        <w:rPr>
          <w:rFonts w:ascii="Arial" w:hAnsi="Arial" w:cs="Arial"/>
        </w:rPr>
      </w:pPr>
      <w:r w:rsidRPr="00830483">
        <w:rPr>
          <w:rFonts w:ascii="Arial" w:hAnsi="Arial" w:cs="Arial"/>
        </w:rPr>
        <w:t xml:space="preserve">Thus, if the Avoided Emissions result is positive, the CCU pathway has lower net emissions than the incumbent </w:t>
      </w:r>
      <w:r w:rsidR="001241AB">
        <w:rPr>
          <w:rFonts w:ascii="Arial" w:hAnsi="Arial" w:cs="Arial"/>
        </w:rPr>
        <w:t>technology</w:t>
      </w:r>
      <w:r w:rsidRPr="00830483">
        <w:rPr>
          <w:rFonts w:ascii="Arial" w:hAnsi="Arial" w:cs="Arial"/>
        </w:rPr>
        <w:t>.</w:t>
      </w:r>
    </w:p>
    <w:p w14:paraId="2D1A2B38" w14:textId="01D9F321" w:rsidR="00BC262B" w:rsidRPr="00BC262B" w:rsidRDefault="00BC262B" w:rsidP="00BC262B">
      <w:pPr>
        <w:jc w:val="both"/>
        <w:rPr>
          <w:rFonts w:ascii="Arial" w:hAnsi="Arial" w:cs="Arial"/>
        </w:rPr>
      </w:pPr>
      <w:r w:rsidRPr="00BC262B">
        <w:rPr>
          <w:rFonts w:ascii="Arial" w:hAnsi="Arial" w:cs="Arial"/>
        </w:rPr>
        <w:t xml:space="preserve">The incumbent technology is one estimate of a conventional production method. Competitors were not considered. </w:t>
      </w:r>
      <w:r w:rsidR="001241AB">
        <w:rPr>
          <w:rFonts w:ascii="Arial" w:hAnsi="Arial" w:cs="Arial"/>
        </w:rPr>
        <w:t xml:space="preserve">For consistency, </w:t>
      </w:r>
      <w:r w:rsidRPr="00BC262B">
        <w:rPr>
          <w:rFonts w:ascii="Arial" w:hAnsi="Arial" w:cs="Arial"/>
        </w:rPr>
        <w:t>the emission factors defined in the General Assumptions section are applied to the incumbent. Important</w:t>
      </w:r>
      <w:r w:rsidR="001241AB">
        <w:rPr>
          <w:rFonts w:ascii="Arial" w:hAnsi="Arial" w:cs="Arial"/>
        </w:rPr>
        <w:t>ly,</w:t>
      </w:r>
      <w:r w:rsidRPr="00BC262B">
        <w:rPr>
          <w:rFonts w:ascii="Arial" w:hAnsi="Arial" w:cs="Arial"/>
        </w:rPr>
        <w:t xml:space="preserve"> even though it is possible to change the intensities of inputs for incumbents, </w:t>
      </w:r>
      <w:r w:rsidR="001241AB">
        <w:rPr>
          <w:rFonts w:ascii="Arial" w:hAnsi="Arial" w:cs="Arial"/>
        </w:rPr>
        <w:t xml:space="preserve">the incumbent technology results in the figure </w:t>
      </w:r>
      <w:r w:rsidRPr="00BC262B">
        <w:rPr>
          <w:rFonts w:ascii="Arial" w:hAnsi="Arial" w:cs="Arial"/>
        </w:rPr>
        <w:t>does not cover the full range of possible technologies that the CCU pathways will compete against in the future.</w:t>
      </w:r>
    </w:p>
    <w:p w14:paraId="50A07CB8" w14:textId="3A6EF528" w:rsidR="00B468C4" w:rsidRDefault="001241AB" w:rsidP="00BC262B">
      <w:pPr>
        <w:jc w:val="both"/>
        <w:rPr>
          <w:rFonts w:ascii="Arial" w:hAnsi="Arial" w:cs="Arial"/>
        </w:rPr>
      </w:pPr>
      <w:r>
        <w:rPr>
          <w:rFonts w:ascii="Arial" w:hAnsi="Arial" w:cs="Arial"/>
        </w:rPr>
        <w:t>T</w:t>
      </w:r>
      <w:r w:rsidR="00830483" w:rsidRPr="00830483">
        <w:rPr>
          <w:rFonts w:ascii="Arial" w:hAnsi="Arial" w:cs="Arial"/>
        </w:rPr>
        <w:t xml:space="preserve">here is </w:t>
      </w:r>
      <w:r>
        <w:rPr>
          <w:rFonts w:ascii="Arial" w:hAnsi="Arial" w:cs="Arial"/>
        </w:rPr>
        <w:t xml:space="preserve">also </w:t>
      </w:r>
      <w:r w:rsidR="00830483" w:rsidRPr="00830483">
        <w:rPr>
          <w:rFonts w:ascii="Arial" w:hAnsi="Arial" w:cs="Arial"/>
        </w:rPr>
        <w:t xml:space="preserve">a timeframe mismatch </w:t>
      </w:r>
      <w:r>
        <w:rPr>
          <w:rFonts w:ascii="Arial" w:hAnsi="Arial" w:cs="Arial"/>
        </w:rPr>
        <w:t>between the incumbent technology emission</w:t>
      </w:r>
      <w:r w:rsidR="00374741">
        <w:rPr>
          <w:rFonts w:ascii="Arial" w:hAnsi="Arial" w:cs="Arial"/>
        </w:rPr>
        <w:t>s</w:t>
      </w:r>
      <w:r>
        <w:rPr>
          <w:rFonts w:ascii="Arial" w:hAnsi="Arial" w:cs="Arial"/>
        </w:rPr>
        <w:t xml:space="preserve"> results and the timeline for deployment</w:t>
      </w:r>
      <w:r w:rsidR="00374741">
        <w:rPr>
          <w:rFonts w:ascii="Arial" w:hAnsi="Arial" w:cs="Arial"/>
        </w:rPr>
        <w:t xml:space="preserve"> of CCU technologies </w:t>
      </w:r>
      <w:r w:rsidR="00830483" w:rsidRPr="00830483">
        <w:rPr>
          <w:rFonts w:ascii="Arial" w:hAnsi="Arial" w:cs="Arial"/>
        </w:rPr>
        <w:t>that was not considered</w:t>
      </w:r>
      <w:r w:rsidR="00374741">
        <w:rPr>
          <w:rFonts w:ascii="Arial" w:hAnsi="Arial" w:cs="Arial"/>
        </w:rPr>
        <w:t>. Th</w:t>
      </w:r>
      <w:r w:rsidR="00830483" w:rsidRPr="00830483">
        <w:rPr>
          <w:rFonts w:ascii="Arial" w:hAnsi="Arial" w:cs="Arial"/>
        </w:rPr>
        <w:t>is result needs to be analyzed with caution</w:t>
      </w:r>
      <w:r w:rsidR="00830483">
        <w:rPr>
          <w:rFonts w:ascii="Arial" w:hAnsi="Arial" w:cs="Arial"/>
        </w:rPr>
        <w:t xml:space="preserve"> (see </w:t>
      </w:r>
      <w:r w:rsidR="004417CB">
        <w:rPr>
          <w:rFonts w:ascii="Arial" w:hAnsi="Arial" w:cs="Arial"/>
        </w:rPr>
        <w:t>Cautions When Interpreting Results section)</w:t>
      </w:r>
      <w:r w:rsidR="00830483" w:rsidRPr="00830483">
        <w:rPr>
          <w:rFonts w:ascii="Arial" w:hAnsi="Arial" w:cs="Arial"/>
        </w:rPr>
        <w:t xml:space="preserve">. </w:t>
      </w:r>
    </w:p>
    <w:p w14:paraId="28840C49" w14:textId="696DB354" w:rsidR="004417CB" w:rsidRPr="00830483" w:rsidRDefault="00BC262B" w:rsidP="008676AE">
      <w:pPr>
        <w:jc w:val="both"/>
        <w:rPr>
          <w:rFonts w:ascii="Arial" w:hAnsi="Arial" w:cs="Arial"/>
        </w:rPr>
      </w:pPr>
      <w:r>
        <w:rPr>
          <w:rFonts w:ascii="Arial" w:hAnsi="Arial" w:cs="Arial"/>
          <w:noProof/>
        </w:rPr>
        <w:drawing>
          <wp:inline distT="0" distB="0" distL="0" distR="0" wp14:anchorId="324B70BA" wp14:editId="272781D5">
            <wp:extent cx="5904000" cy="210008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04000" cy="2100084"/>
                    </a:xfrm>
                    <a:prstGeom prst="rect">
                      <a:avLst/>
                    </a:prstGeom>
                    <a:noFill/>
                  </pic:spPr>
                </pic:pic>
              </a:graphicData>
            </a:graphic>
          </wp:inline>
        </w:drawing>
      </w:r>
    </w:p>
    <w:p w14:paraId="4D805128" w14:textId="61C43C57" w:rsidR="00471E6A" w:rsidRPr="000314A2" w:rsidRDefault="009F63AF" w:rsidP="008676AE">
      <w:pPr>
        <w:pStyle w:val="Caption"/>
        <w:jc w:val="both"/>
        <w:rPr>
          <w:rFonts w:ascii="Arial" w:hAnsi="Arial" w:cs="Arial"/>
          <w:sz w:val="22"/>
          <w:szCs w:val="22"/>
        </w:rPr>
      </w:pPr>
      <w:bookmarkStart w:id="31" w:name="_Ref32767612"/>
      <w:bookmarkStart w:id="32" w:name="_Toc34921691"/>
      <w:r w:rsidRPr="000314A2">
        <w:rPr>
          <w:rFonts w:ascii="Arial" w:hAnsi="Arial" w:cs="Arial"/>
          <w:sz w:val="22"/>
          <w:szCs w:val="22"/>
        </w:rPr>
        <w:t xml:space="preserve">Figure </w:t>
      </w:r>
      <w:r w:rsidRPr="000314A2">
        <w:rPr>
          <w:rFonts w:ascii="Arial" w:hAnsi="Arial" w:cs="Arial"/>
          <w:sz w:val="22"/>
          <w:szCs w:val="22"/>
        </w:rPr>
        <w:fldChar w:fldCharType="begin"/>
      </w:r>
      <w:r w:rsidRPr="000314A2">
        <w:rPr>
          <w:rFonts w:ascii="Arial" w:hAnsi="Arial" w:cs="Arial"/>
          <w:sz w:val="22"/>
          <w:szCs w:val="22"/>
        </w:rPr>
        <w:instrText xml:space="preserve"> SEQ Figure \* ARABIC </w:instrText>
      </w:r>
      <w:r w:rsidRPr="000314A2">
        <w:rPr>
          <w:rFonts w:ascii="Arial" w:hAnsi="Arial" w:cs="Arial"/>
          <w:sz w:val="22"/>
          <w:szCs w:val="22"/>
        </w:rPr>
        <w:fldChar w:fldCharType="separate"/>
      </w:r>
      <w:r w:rsidR="00BE7A13">
        <w:rPr>
          <w:rFonts w:ascii="Arial" w:hAnsi="Arial" w:cs="Arial"/>
          <w:noProof/>
          <w:sz w:val="22"/>
          <w:szCs w:val="22"/>
        </w:rPr>
        <w:t>6</w:t>
      </w:r>
      <w:r w:rsidRPr="000314A2">
        <w:rPr>
          <w:rFonts w:ascii="Arial" w:hAnsi="Arial" w:cs="Arial"/>
          <w:sz w:val="22"/>
          <w:szCs w:val="22"/>
        </w:rPr>
        <w:fldChar w:fldCharType="end"/>
      </w:r>
      <w:bookmarkEnd w:id="31"/>
      <w:r w:rsidR="00471E6A" w:rsidRPr="000314A2">
        <w:rPr>
          <w:rFonts w:ascii="Arial" w:hAnsi="Arial" w:cs="Arial"/>
          <w:sz w:val="22"/>
          <w:szCs w:val="22"/>
        </w:rPr>
        <w:t>. Example results: avoided emissions</w:t>
      </w:r>
      <w:r w:rsidR="000314A2">
        <w:rPr>
          <w:rFonts w:ascii="Arial" w:hAnsi="Arial" w:cs="Arial"/>
          <w:sz w:val="22"/>
          <w:szCs w:val="22"/>
        </w:rPr>
        <w:t>.</w:t>
      </w:r>
      <w:bookmarkEnd w:id="32"/>
    </w:p>
    <w:p w14:paraId="5EECBA0E" w14:textId="2C345AE4" w:rsidR="005F675D" w:rsidRDefault="005E6BCF" w:rsidP="005F675D">
      <w:pPr>
        <w:pStyle w:val="Heading3"/>
        <w:numPr>
          <w:ilvl w:val="2"/>
          <w:numId w:val="34"/>
        </w:numPr>
      </w:pPr>
      <w:bookmarkStart w:id="33" w:name="_Toc35415785"/>
      <w:r>
        <w:lastRenderedPageBreak/>
        <w:t>Results Dashboard: Emissions Reduction Potential</w:t>
      </w:r>
      <w:bookmarkEnd w:id="33"/>
    </w:p>
    <w:p w14:paraId="3CC0F02F" w14:textId="0BC02D6F" w:rsidR="00852FE9" w:rsidRPr="00852FE9" w:rsidRDefault="009F63AF" w:rsidP="008676AE">
      <w:pPr>
        <w:jc w:val="both"/>
        <w:rPr>
          <w:rFonts w:ascii="Arial" w:hAnsi="Arial" w:cs="Arial"/>
        </w:rPr>
      </w:pPr>
      <w:r w:rsidRPr="009F63AF">
        <w:rPr>
          <w:rFonts w:ascii="Arial" w:hAnsi="Arial" w:cs="Arial"/>
        </w:rPr>
        <w:fldChar w:fldCharType="begin"/>
      </w:r>
      <w:r w:rsidRPr="009F63AF">
        <w:rPr>
          <w:rFonts w:ascii="Arial" w:hAnsi="Arial" w:cs="Arial"/>
        </w:rPr>
        <w:instrText xml:space="preserve"> REF _Ref32767628 \h </w:instrText>
      </w:r>
      <w:r>
        <w:rPr>
          <w:rFonts w:ascii="Arial" w:hAnsi="Arial" w:cs="Arial"/>
        </w:rPr>
        <w:instrText xml:space="preserve"> \* MERGEFORMAT </w:instrText>
      </w:r>
      <w:r w:rsidRPr="009F63AF">
        <w:rPr>
          <w:rFonts w:ascii="Arial" w:hAnsi="Arial" w:cs="Arial"/>
        </w:rPr>
      </w:r>
      <w:r w:rsidRPr="009F63AF">
        <w:rPr>
          <w:rFonts w:ascii="Arial" w:hAnsi="Arial" w:cs="Arial"/>
        </w:rPr>
        <w:fldChar w:fldCharType="separate"/>
      </w:r>
      <w:r w:rsidRPr="009F63AF">
        <w:rPr>
          <w:rFonts w:ascii="Arial" w:hAnsi="Arial" w:cs="Arial"/>
        </w:rPr>
        <w:t xml:space="preserve">Figure </w:t>
      </w:r>
      <w:r w:rsidRPr="009F63AF">
        <w:rPr>
          <w:rFonts w:ascii="Arial" w:hAnsi="Arial" w:cs="Arial"/>
          <w:noProof/>
        </w:rPr>
        <w:t>7</w:t>
      </w:r>
      <w:r w:rsidRPr="009F63AF">
        <w:rPr>
          <w:rFonts w:ascii="Arial" w:hAnsi="Arial" w:cs="Arial"/>
        </w:rPr>
        <w:fldChar w:fldCharType="end"/>
      </w:r>
      <w:r w:rsidRPr="009F63AF">
        <w:rPr>
          <w:rFonts w:ascii="Arial" w:hAnsi="Arial" w:cs="Arial"/>
        </w:rPr>
        <w:t xml:space="preserve"> </w:t>
      </w:r>
      <w:r w:rsidR="00B468C4" w:rsidRPr="00377A86">
        <w:rPr>
          <w:rFonts w:ascii="Arial" w:hAnsi="Arial" w:cs="Arial"/>
        </w:rPr>
        <w:t>shows a set of example results</w:t>
      </w:r>
      <w:r w:rsidR="00B468C4">
        <w:t xml:space="preserve"> </w:t>
      </w:r>
      <w:r w:rsidR="00B468C4" w:rsidRPr="00377A86">
        <w:rPr>
          <w:rFonts w:ascii="Arial" w:hAnsi="Arial" w:cs="Arial"/>
        </w:rPr>
        <w:t xml:space="preserve">for </w:t>
      </w:r>
      <w:r w:rsidR="00B468C4">
        <w:rPr>
          <w:rFonts w:ascii="Arial" w:hAnsi="Arial" w:cs="Arial"/>
        </w:rPr>
        <w:t xml:space="preserve">emissions reduction potential. </w:t>
      </w:r>
      <w:r w:rsidR="00852FE9" w:rsidRPr="00852FE9">
        <w:rPr>
          <w:rFonts w:ascii="Arial" w:hAnsi="Arial" w:cs="Arial"/>
        </w:rPr>
        <w:t xml:space="preserve">The Global Emission Reduction Potential </w:t>
      </w:r>
      <w:r w:rsidR="00374741" w:rsidRPr="00374741">
        <w:rPr>
          <w:rFonts w:ascii="Arial" w:hAnsi="Arial" w:cs="Arial"/>
        </w:rPr>
        <w:t>is an estimate of the amount of avoided emissions of a pathway multiplied by the potential market size of the pathway, as follows</w:t>
      </w:r>
      <w:r w:rsidR="00852FE9" w:rsidRPr="00852FE9">
        <w:rPr>
          <w:rFonts w:ascii="Arial" w:hAnsi="Arial" w:cs="Arial"/>
        </w:rPr>
        <w:t>:</w:t>
      </w:r>
    </w:p>
    <w:p w14:paraId="18F9D1AD" w14:textId="7D459685" w:rsidR="00852FE9" w:rsidRPr="00852FE9" w:rsidRDefault="00852FE9" w:rsidP="008676AE">
      <w:pPr>
        <w:jc w:val="both"/>
        <w:rPr>
          <w:rFonts w:ascii="Arial" w:hAnsi="Arial" w:cs="Arial"/>
        </w:rPr>
      </w:pPr>
      <w:r w:rsidRPr="00852FE9">
        <w:rPr>
          <w:rFonts w:ascii="Arial" w:hAnsi="Arial" w:cs="Arial"/>
        </w:rPr>
        <w:t>Global Emissions Reduction Potential = [Avoided Emissions per kg product] x [Market Size]</w:t>
      </w:r>
    </w:p>
    <w:p w14:paraId="2F02D2F0" w14:textId="62BC4054" w:rsidR="00852FE9" w:rsidRPr="00852FE9" w:rsidRDefault="00852FE9" w:rsidP="008676AE">
      <w:pPr>
        <w:jc w:val="both"/>
        <w:rPr>
          <w:rFonts w:ascii="Arial" w:hAnsi="Arial" w:cs="Arial"/>
        </w:rPr>
      </w:pPr>
      <w:r w:rsidRPr="00852FE9">
        <w:rPr>
          <w:rFonts w:ascii="Arial" w:hAnsi="Arial" w:cs="Arial"/>
        </w:rPr>
        <w:t>Pathways that do not result in reduction in emissions, are listed as zero.</w:t>
      </w:r>
    </w:p>
    <w:p w14:paraId="1ED71BF8" w14:textId="45C67A74" w:rsidR="00BC262B" w:rsidRPr="00BC262B" w:rsidRDefault="00374741" w:rsidP="00374741">
      <w:pPr>
        <w:jc w:val="both"/>
        <w:rPr>
          <w:rFonts w:ascii="Arial" w:hAnsi="Arial" w:cs="Arial"/>
        </w:rPr>
      </w:pPr>
      <w:r w:rsidRPr="00374741">
        <w:rPr>
          <w:rFonts w:ascii="Arial" w:hAnsi="Arial" w:cs="Arial"/>
        </w:rPr>
        <w:t xml:space="preserve">Market Size values </w:t>
      </w:r>
      <w:r>
        <w:rPr>
          <w:rFonts w:ascii="Arial" w:hAnsi="Arial" w:cs="Arial"/>
        </w:rPr>
        <w:t>are</w:t>
      </w:r>
      <w:r w:rsidRPr="00374741">
        <w:rPr>
          <w:rFonts w:ascii="Arial" w:hAnsi="Arial" w:cs="Arial"/>
        </w:rPr>
        <w:t xml:space="preserve"> based on </w:t>
      </w:r>
      <w:r w:rsidR="00A43F40">
        <w:rPr>
          <w:rFonts w:ascii="Arial" w:hAnsi="Arial" w:cs="Arial"/>
        </w:rPr>
        <w:t xml:space="preserve">market sizes in </w:t>
      </w:r>
      <w:r w:rsidRPr="00374741">
        <w:rPr>
          <w:rFonts w:ascii="Arial" w:hAnsi="Arial" w:cs="Arial"/>
        </w:rPr>
        <w:t xml:space="preserve">2015. A 50% </w:t>
      </w:r>
      <w:r w:rsidR="00A43F40">
        <w:rPr>
          <w:rFonts w:ascii="Arial" w:hAnsi="Arial" w:cs="Arial"/>
        </w:rPr>
        <w:t xml:space="preserve">market penetration </w:t>
      </w:r>
      <w:r w:rsidRPr="00374741">
        <w:rPr>
          <w:rFonts w:ascii="Arial" w:hAnsi="Arial" w:cs="Arial"/>
        </w:rPr>
        <w:t>was assumed. This is an extremely rough estimate of the potential impact of the pathway in a global scale. Future work will employ more sophisticated modelling to estimate market size.</w:t>
      </w:r>
    </w:p>
    <w:p w14:paraId="628AFD5B" w14:textId="12E8A106" w:rsidR="00197823" w:rsidRDefault="0000241E" w:rsidP="008676AE">
      <w:pPr>
        <w:jc w:val="both"/>
        <w:rPr>
          <w:rFonts w:ascii="Arial" w:hAnsi="Arial" w:cs="Arial"/>
        </w:rPr>
      </w:pPr>
      <w:r>
        <w:rPr>
          <w:rFonts w:ascii="Arial" w:hAnsi="Arial" w:cs="Arial"/>
        </w:rPr>
        <w:t xml:space="preserve">For mineralization products, </w:t>
      </w:r>
      <w:proofErr w:type="spellStart"/>
      <w:r>
        <w:rPr>
          <w:rFonts w:ascii="Arial" w:hAnsi="Arial" w:cs="Arial"/>
        </w:rPr>
        <w:t>Kurad</w:t>
      </w:r>
      <w:proofErr w:type="spellEnd"/>
      <w:r>
        <w:rPr>
          <w:rFonts w:ascii="Arial" w:hAnsi="Arial" w:cs="Arial"/>
        </w:rPr>
        <w:t xml:space="preserve"> et al. (2017) was used as </w:t>
      </w:r>
      <w:r w:rsidR="00A43F40">
        <w:rPr>
          <w:rFonts w:ascii="Arial" w:hAnsi="Arial" w:cs="Arial"/>
        </w:rPr>
        <w:t xml:space="preserve">a </w:t>
      </w:r>
      <w:r>
        <w:rPr>
          <w:rFonts w:ascii="Arial" w:hAnsi="Arial" w:cs="Arial"/>
        </w:rPr>
        <w:t>reference</w:t>
      </w:r>
      <w:r w:rsidR="00A43F40">
        <w:rPr>
          <w:rFonts w:ascii="Arial" w:hAnsi="Arial" w:cs="Arial"/>
        </w:rPr>
        <w:t xml:space="preserve"> for the market size. For other products, market sizes are estimated from </w:t>
      </w:r>
      <w:r>
        <w:rPr>
          <w:rFonts w:ascii="Arial" w:hAnsi="Arial" w:cs="Arial"/>
        </w:rPr>
        <w:t>The Global Roadmap for Implementing CO</w:t>
      </w:r>
      <w:r w:rsidRPr="00EA6D8C">
        <w:rPr>
          <w:rFonts w:ascii="Arial" w:hAnsi="Arial" w:cs="Arial"/>
          <w:vertAlign w:val="subscript"/>
        </w:rPr>
        <w:t>2</w:t>
      </w:r>
      <w:r>
        <w:rPr>
          <w:rFonts w:ascii="Arial" w:hAnsi="Arial" w:cs="Arial"/>
        </w:rPr>
        <w:t xml:space="preserve"> Utilization (ICEF, 2016).</w:t>
      </w:r>
    </w:p>
    <w:p w14:paraId="087B22D3" w14:textId="30683123" w:rsidR="00B468C4" w:rsidRDefault="00BC262B" w:rsidP="008676AE">
      <w:pPr>
        <w:jc w:val="both"/>
        <w:rPr>
          <w:b/>
          <w:bCs/>
        </w:rPr>
      </w:pPr>
      <w:r>
        <w:rPr>
          <w:b/>
          <w:bCs/>
          <w:noProof/>
        </w:rPr>
        <w:drawing>
          <wp:inline distT="0" distB="0" distL="0" distR="0" wp14:anchorId="32590EDF" wp14:editId="1DC23B63">
            <wp:extent cx="5940000" cy="2449986"/>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000" cy="2449986"/>
                    </a:xfrm>
                    <a:prstGeom prst="rect">
                      <a:avLst/>
                    </a:prstGeom>
                    <a:noFill/>
                  </pic:spPr>
                </pic:pic>
              </a:graphicData>
            </a:graphic>
          </wp:inline>
        </w:drawing>
      </w:r>
    </w:p>
    <w:p w14:paraId="6F8FA9ED" w14:textId="23989A8B" w:rsidR="00197823" w:rsidRDefault="009F63AF" w:rsidP="008676AE">
      <w:pPr>
        <w:pStyle w:val="Caption"/>
        <w:jc w:val="both"/>
        <w:rPr>
          <w:rFonts w:ascii="Arial" w:hAnsi="Arial" w:cs="Arial"/>
          <w:sz w:val="22"/>
          <w:szCs w:val="22"/>
        </w:rPr>
      </w:pPr>
      <w:bookmarkStart w:id="34" w:name="_Ref32767628"/>
      <w:bookmarkStart w:id="35" w:name="_Toc34921692"/>
      <w:r w:rsidRPr="000314A2">
        <w:rPr>
          <w:rFonts w:ascii="Arial" w:hAnsi="Arial" w:cs="Arial"/>
          <w:sz w:val="22"/>
          <w:szCs w:val="22"/>
        </w:rPr>
        <w:t xml:space="preserve">Figure </w:t>
      </w:r>
      <w:r w:rsidRPr="000314A2">
        <w:rPr>
          <w:rFonts w:ascii="Arial" w:hAnsi="Arial" w:cs="Arial"/>
          <w:sz w:val="22"/>
          <w:szCs w:val="22"/>
        </w:rPr>
        <w:fldChar w:fldCharType="begin"/>
      </w:r>
      <w:r w:rsidRPr="000314A2">
        <w:rPr>
          <w:rFonts w:ascii="Arial" w:hAnsi="Arial" w:cs="Arial"/>
          <w:sz w:val="22"/>
          <w:szCs w:val="22"/>
        </w:rPr>
        <w:instrText xml:space="preserve"> SEQ Figure \* ARABIC </w:instrText>
      </w:r>
      <w:r w:rsidRPr="000314A2">
        <w:rPr>
          <w:rFonts w:ascii="Arial" w:hAnsi="Arial" w:cs="Arial"/>
          <w:sz w:val="22"/>
          <w:szCs w:val="22"/>
        </w:rPr>
        <w:fldChar w:fldCharType="separate"/>
      </w:r>
      <w:r w:rsidR="00BE7A13">
        <w:rPr>
          <w:rFonts w:ascii="Arial" w:hAnsi="Arial" w:cs="Arial"/>
          <w:noProof/>
          <w:sz w:val="22"/>
          <w:szCs w:val="22"/>
        </w:rPr>
        <w:t>7</w:t>
      </w:r>
      <w:r w:rsidRPr="000314A2">
        <w:rPr>
          <w:rFonts w:ascii="Arial" w:hAnsi="Arial" w:cs="Arial"/>
          <w:sz w:val="22"/>
          <w:szCs w:val="22"/>
        </w:rPr>
        <w:fldChar w:fldCharType="end"/>
      </w:r>
      <w:bookmarkEnd w:id="34"/>
      <w:r w:rsidR="00197823" w:rsidRPr="000314A2">
        <w:rPr>
          <w:rFonts w:ascii="Arial" w:hAnsi="Arial" w:cs="Arial"/>
          <w:sz w:val="22"/>
          <w:szCs w:val="22"/>
        </w:rPr>
        <w:t xml:space="preserve">. Example results: </w:t>
      </w:r>
      <w:r w:rsidR="004C1078" w:rsidRPr="000314A2">
        <w:rPr>
          <w:rFonts w:ascii="Arial" w:hAnsi="Arial" w:cs="Arial"/>
          <w:sz w:val="22"/>
          <w:szCs w:val="22"/>
        </w:rPr>
        <w:t>global</w:t>
      </w:r>
      <w:r w:rsidR="000314A2">
        <w:rPr>
          <w:rFonts w:ascii="Arial" w:hAnsi="Arial" w:cs="Arial"/>
          <w:sz w:val="22"/>
          <w:szCs w:val="22"/>
        </w:rPr>
        <w:t xml:space="preserve"> emissions</w:t>
      </w:r>
      <w:r w:rsidR="004C1078" w:rsidRPr="000314A2">
        <w:rPr>
          <w:rFonts w:ascii="Arial" w:hAnsi="Arial" w:cs="Arial"/>
          <w:sz w:val="22"/>
          <w:szCs w:val="22"/>
        </w:rPr>
        <w:t xml:space="preserve"> reduction potential</w:t>
      </w:r>
      <w:r w:rsidR="000314A2">
        <w:rPr>
          <w:rFonts w:ascii="Arial" w:hAnsi="Arial" w:cs="Arial"/>
          <w:sz w:val="22"/>
          <w:szCs w:val="22"/>
        </w:rPr>
        <w:t>.</w:t>
      </w:r>
      <w:bookmarkEnd w:id="35"/>
    </w:p>
    <w:p w14:paraId="23F0DDFC" w14:textId="77777777" w:rsidR="009A17F5" w:rsidRPr="009A17F5" w:rsidRDefault="009A17F5" w:rsidP="009A17F5"/>
    <w:p w14:paraId="6100D16C" w14:textId="4C747855" w:rsidR="00B2241A" w:rsidRDefault="00620AD4" w:rsidP="008676AE">
      <w:pPr>
        <w:pStyle w:val="Heading2"/>
        <w:numPr>
          <w:ilvl w:val="1"/>
          <w:numId w:val="34"/>
        </w:numPr>
        <w:jc w:val="both"/>
      </w:pPr>
      <w:bookmarkStart w:id="36" w:name="_Toc35415786"/>
      <w:r>
        <w:t>Summary Table</w:t>
      </w:r>
      <w:bookmarkEnd w:id="36"/>
    </w:p>
    <w:p w14:paraId="2B393A8F" w14:textId="520203C9" w:rsidR="00252926" w:rsidRDefault="00583766" w:rsidP="008676AE">
      <w:pPr>
        <w:jc w:val="both"/>
        <w:rPr>
          <w:rFonts w:ascii="Arial" w:hAnsi="Arial" w:cs="Arial"/>
        </w:rPr>
      </w:pPr>
      <w:r w:rsidRPr="00583766">
        <w:rPr>
          <w:rFonts w:ascii="Arial" w:hAnsi="Arial" w:cs="Arial"/>
        </w:rPr>
        <w:t>The Summary Table</w:t>
      </w:r>
      <w:r>
        <w:rPr>
          <w:rFonts w:ascii="Arial" w:hAnsi="Arial" w:cs="Arial"/>
        </w:rPr>
        <w:t xml:space="preserve"> worksheet </w:t>
      </w:r>
      <w:r w:rsidR="000D2302">
        <w:rPr>
          <w:rFonts w:ascii="Arial" w:hAnsi="Arial" w:cs="Arial"/>
        </w:rPr>
        <w:t>(</w:t>
      </w:r>
      <w:r w:rsidR="000D2302" w:rsidRPr="00112967">
        <w:rPr>
          <w:rFonts w:ascii="Arial" w:hAnsi="Arial" w:cs="Arial"/>
          <w:b/>
          <w:bCs/>
          <w:color w:val="4472C4" w:themeColor="accent1"/>
        </w:rPr>
        <w:t>sheet tab colour: blue</w:t>
      </w:r>
      <w:r w:rsidR="000D2302">
        <w:rPr>
          <w:rFonts w:ascii="Arial" w:hAnsi="Arial" w:cs="Arial"/>
        </w:rPr>
        <w:t xml:space="preserve">) </w:t>
      </w:r>
      <w:r w:rsidR="00EC0BDE">
        <w:rPr>
          <w:rFonts w:ascii="Arial" w:hAnsi="Arial" w:cs="Arial"/>
        </w:rPr>
        <w:t>presents a breakdown of all pathway</w:t>
      </w:r>
      <w:r w:rsidR="00B3281A">
        <w:rPr>
          <w:rFonts w:ascii="Arial" w:hAnsi="Arial" w:cs="Arial"/>
        </w:rPr>
        <w:t xml:space="preserve"> results </w:t>
      </w:r>
      <w:r w:rsidR="00E66521">
        <w:rPr>
          <w:rFonts w:ascii="Arial" w:hAnsi="Arial" w:cs="Arial"/>
        </w:rPr>
        <w:t xml:space="preserve">for the four </w:t>
      </w:r>
      <w:r w:rsidR="00BC262B">
        <w:rPr>
          <w:rFonts w:ascii="Arial" w:hAnsi="Arial" w:cs="Arial"/>
        </w:rPr>
        <w:t>metrics of evaluation</w:t>
      </w:r>
      <w:r w:rsidR="00E66521">
        <w:rPr>
          <w:rFonts w:ascii="Arial" w:hAnsi="Arial" w:cs="Arial"/>
        </w:rPr>
        <w:t xml:space="preserve"> </w:t>
      </w:r>
      <w:r w:rsidR="00B3281A">
        <w:rPr>
          <w:rFonts w:ascii="Arial" w:hAnsi="Arial" w:cs="Arial"/>
        </w:rPr>
        <w:t xml:space="preserve">calculated by the model, with a breakdown by </w:t>
      </w:r>
      <w:r w:rsidR="00BC262B">
        <w:rPr>
          <w:rFonts w:ascii="Arial" w:hAnsi="Arial" w:cs="Arial"/>
        </w:rPr>
        <w:t>life cycle</w:t>
      </w:r>
      <w:r w:rsidR="00B3281A">
        <w:rPr>
          <w:rFonts w:ascii="Arial" w:hAnsi="Arial" w:cs="Arial"/>
        </w:rPr>
        <w:t xml:space="preserve"> stage.</w:t>
      </w:r>
      <w:r w:rsidR="00521503">
        <w:rPr>
          <w:rFonts w:ascii="Arial" w:hAnsi="Arial" w:cs="Arial"/>
        </w:rPr>
        <w:t xml:space="preserve"> </w:t>
      </w:r>
    </w:p>
    <w:p w14:paraId="5D57CD89" w14:textId="02C4C0E5" w:rsidR="00521503" w:rsidRDefault="00521503" w:rsidP="008676AE">
      <w:pPr>
        <w:jc w:val="both"/>
        <w:rPr>
          <w:rFonts w:ascii="Arial" w:hAnsi="Arial" w:cs="Arial"/>
        </w:rPr>
      </w:pPr>
      <w:r>
        <w:rPr>
          <w:rFonts w:ascii="Arial" w:hAnsi="Arial" w:cs="Arial"/>
        </w:rPr>
        <w:t xml:space="preserve">This </w:t>
      </w:r>
      <w:r w:rsidR="00A43F40">
        <w:rPr>
          <w:rFonts w:ascii="Arial" w:hAnsi="Arial" w:cs="Arial"/>
        </w:rPr>
        <w:t>worksheet</w:t>
      </w:r>
      <w:r>
        <w:rPr>
          <w:rFonts w:ascii="Arial" w:hAnsi="Arial" w:cs="Arial"/>
        </w:rPr>
        <w:t xml:space="preserve"> </w:t>
      </w:r>
      <w:r w:rsidRPr="00521503">
        <w:rPr>
          <w:rFonts w:ascii="Arial" w:hAnsi="Arial" w:cs="Arial"/>
        </w:rPr>
        <w:t xml:space="preserve">is used by the </w:t>
      </w:r>
      <w:r w:rsidR="00A43F40">
        <w:rPr>
          <w:rFonts w:ascii="Arial" w:hAnsi="Arial" w:cs="Arial"/>
        </w:rPr>
        <w:t>figures</w:t>
      </w:r>
      <w:r w:rsidRPr="00521503">
        <w:rPr>
          <w:rFonts w:ascii="Arial" w:hAnsi="Arial" w:cs="Arial"/>
        </w:rPr>
        <w:t xml:space="preserve"> in the Main Input &amp; Output </w:t>
      </w:r>
      <w:r w:rsidR="00A43F40">
        <w:rPr>
          <w:rFonts w:ascii="Arial" w:hAnsi="Arial" w:cs="Arial"/>
        </w:rPr>
        <w:t>worksheet</w:t>
      </w:r>
      <w:r w:rsidRPr="00521503">
        <w:rPr>
          <w:rFonts w:ascii="Arial" w:hAnsi="Arial" w:cs="Arial"/>
        </w:rPr>
        <w:t xml:space="preserve"> as </w:t>
      </w:r>
      <w:r w:rsidR="00A43F40">
        <w:rPr>
          <w:rFonts w:ascii="Arial" w:hAnsi="Arial" w:cs="Arial"/>
        </w:rPr>
        <w:t xml:space="preserve">data </w:t>
      </w:r>
      <w:r w:rsidRPr="00521503">
        <w:rPr>
          <w:rFonts w:ascii="Arial" w:hAnsi="Arial" w:cs="Arial"/>
        </w:rPr>
        <w:t>source</w:t>
      </w:r>
      <w:r>
        <w:rPr>
          <w:rFonts w:ascii="Arial" w:hAnsi="Arial" w:cs="Arial"/>
        </w:rPr>
        <w:t xml:space="preserve"> and</w:t>
      </w:r>
      <w:r w:rsidRPr="00521503">
        <w:rPr>
          <w:rFonts w:ascii="Arial" w:hAnsi="Arial" w:cs="Arial"/>
        </w:rPr>
        <w:t xml:space="preserve"> references the cells with the desired results in each </w:t>
      </w:r>
      <w:r>
        <w:rPr>
          <w:rFonts w:ascii="Arial" w:hAnsi="Arial" w:cs="Arial"/>
        </w:rPr>
        <w:t xml:space="preserve">individual </w:t>
      </w:r>
      <w:r w:rsidRPr="00521503">
        <w:rPr>
          <w:rFonts w:ascii="Arial" w:hAnsi="Arial" w:cs="Arial"/>
        </w:rPr>
        <w:t xml:space="preserve">pathway </w:t>
      </w:r>
      <w:r w:rsidR="00A43F40">
        <w:rPr>
          <w:rFonts w:ascii="Arial" w:hAnsi="Arial" w:cs="Arial"/>
        </w:rPr>
        <w:t>worksheet</w:t>
      </w:r>
      <w:r w:rsidRPr="00521503">
        <w:rPr>
          <w:rFonts w:ascii="Arial" w:hAnsi="Arial" w:cs="Arial"/>
        </w:rPr>
        <w:t xml:space="preserve">. Therefore, users are advised not to insert or delete cells in the spreadsheet, since it may affect this reference and affect the VBA code that runs in </w:t>
      </w:r>
      <w:r w:rsidR="00A43F40">
        <w:rPr>
          <w:rFonts w:ascii="Arial" w:hAnsi="Arial" w:cs="Arial"/>
        </w:rPr>
        <w:t xml:space="preserve">the </w:t>
      </w:r>
      <w:r w:rsidRPr="00521503">
        <w:rPr>
          <w:rFonts w:ascii="Arial" w:hAnsi="Arial" w:cs="Arial"/>
        </w:rPr>
        <w:t>background</w:t>
      </w:r>
      <w:r w:rsidR="00A43F40">
        <w:rPr>
          <w:rFonts w:ascii="Arial" w:hAnsi="Arial" w:cs="Arial"/>
        </w:rPr>
        <w:t xml:space="preserve"> of the model</w:t>
      </w:r>
      <w:r w:rsidR="0000241E">
        <w:rPr>
          <w:rFonts w:ascii="Arial" w:hAnsi="Arial" w:cs="Arial"/>
        </w:rPr>
        <w:t>.</w:t>
      </w:r>
    </w:p>
    <w:p w14:paraId="65396292" w14:textId="65875F24" w:rsidR="0000241E" w:rsidRDefault="0000241E" w:rsidP="008676AE">
      <w:pPr>
        <w:jc w:val="both"/>
        <w:rPr>
          <w:rFonts w:ascii="Arial" w:hAnsi="Arial" w:cs="Arial"/>
        </w:rPr>
      </w:pPr>
    </w:p>
    <w:p w14:paraId="1559DBB2" w14:textId="77777777" w:rsidR="0000241E" w:rsidRPr="00583766" w:rsidRDefault="0000241E" w:rsidP="008676AE">
      <w:pPr>
        <w:jc w:val="both"/>
        <w:rPr>
          <w:rFonts w:ascii="Arial" w:hAnsi="Arial" w:cs="Arial"/>
        </w:rPr>
      </w:pPr>
    </w:p>
    <w:p w14:paraId="776EFED7" w14:textId="7C438EA1" w:rsidR="00B2241A" w:rsidRDefault="00F37A18" w:rsidP="008676AE">
      <w:pPr>
        <w:pStyle w:val="Heading2"/>
        <w:numPr>
          <w:ilvl w:val="1"/>
          <w:numId w:val="34"/>
        </w:numPr>
        <w:jc w:val="both"/>
      </w:pPr>
      <w:bookmarkStart w:id="37" w:name="_Toc35415787"/>
      <w:r>
        <w:lastRenderedPageBreak/>
        <w:t>Individual Pathways</w:t>
      </w:r>
      <w:bookmarkEnd w:id="37"/>
    </w:p>
    <w:p w14:paraId="5E4CEA26" w14:textId="61AD3F7D" w:rsidR="00F37A18" w:rsidRDefault="00F37A18" w:rsidP="008676AE">
      <w:pPr>
        <w:jc w:val="both"/>
        <w:rPr>
          <w:rFonts w:ascii="Arial" w:hAnsi="Arial" w:cs="Arial"/>
        </w:rPr>
      </w:pPr>
      <w:r>
        <w:rPr>
          <w:rFonts w:ascii="Arial" w:hAnsi="Arial" w:cs="Arial"/>
        </w:rPr>
        <w:t>The individual pathway</w:t>
      </w:r>
      <w:r w:rsidR="00112967">
        <w:rPr>
          <w:rFonts w:ascii="Arial" w:hAnsi="Arial" w:cs="Arial"/>
        </w:rPr>
        <w:t xml:space="preserve"> calculation</w:t>
      </w:r>
      <w:r>
        <w:rPr>
          <w:rFonts w:ascii="Arial" w:hAnsi="Arial" w:cs="Arial"/>
        </w:rPr>
        <w:t xml:space="preserve"> worksheets (</w:t>
      </w:r>
      <w:r w:rsidR="00112967" w:rsidRPr="00112967">
        <w:rPr>
          <w:rFonts w:ascii="Arial" w:hAnsi="Arial" w:cs="Arial"/>
          <w:b/>
          <w:bCs/>
          <w:color w:val="4472C4" w:themeColor="accent1"/>
        </w:rPr>
        <w:t>sheet tab colour: blue</w:t>
      </w:r>
      <w:r w:rsidR="00112967">
        <w:rPr>
          <w:rFonts w:ascii="Arial" w:hAnsi="Arial" w:cs="Arial"/>
        </w:rPr>
        <w:t>) include the following worksheets: Involving Light, Reduction by Hydrogen, Reduction by Hydrocarbon, Involving Electricity, Bioconversion, and Mineralization.</w:t>
      </w:r>
    </w:p>
    <w:p w14:paraId="388163DB" w14:textId="7936AF7C" w:rsidR="00521503" w:rsidRDefault="00112967" w:rsidP="008676AE">
      <w:pPr>
        <w:jc w:val="both"/>
        <w:rPr>
          <w:rFonts w:ascii="Arial" w:hAnsi="Arial" w:cs="Arial"/>
        </w:rPr>
      </w:pPr>
      <w:r>
        <w:rPr>
          <w:rFonts w:ascii="Arial" w:hAnsi="Arial" w:cs="Arial"/>
        </w:rPr>
        <w:t xml:space="preserve">Each of these </w:t>
      </w:r>
      <w:r w:rsidR="003A2E50" w:rsidRPr="003A2E50">
        <w:rPr>
          <w:rFonts w:ascii="Arial" w:hAnsi="Arial" w:cs="Arial"/>
        </w:rPr>
        <w:t>worksheet</w:t>
      </w:r>
      <w:r>
        <w:rPr>
          <w:rFonts w:ascii="Arial" w:hAnsi="Arial" w:cs="Arial"/>
        </w:rPr>
        <w:t>s</w:t>
      </w:r>
      <w:r w:rsidR="003A2E50" w:rsidRPr="003A2E50">
        <w:rPr>
          <w:rFonts w:ascii="Arial" w:hAnsi="Arial" w:cs="Arial"/>
        </w:rPr>
        <w:t xml:space="preserve"> </w:t>
      </w:r>
      <w:r>
        <w:rPr>
          <w:rFonts w:ascii="Arial" w:hAnsi="Arial" w:cs="Arial"/>
        </w:rPr>
        <w:t xml:space="preserve">display the </w:t>
      </w:r>
      <w:r w:rsidR="003572F9">
        <w:rPr>
          <w:rFonts w:ascii="Arial" w:hAnsi="Arial" w:cs="Arial"/>
        </w:rPr>
        <w:t xml:space="preserve">calculations for </w:t>
      </w:r>
      <w:r>
        <w:rPr>
          <w:rFonts w:ascii="Arial" w:hAnsi="Arial" w:cs="Arial"/>
        </w:rPr>
        <w:t>the respective pathway</w:t>
      </w:r>
      <w:r w:rsidR="003572F9">
        <w:rPr>
          <w:rFonts w:ascii="Arial" w:hAnsi="Arial" w:cs="Arial"/>
        </w:rPr>
        <w:t xml:space="preserve">. The </w:t>
      </w:r>
      <w:r w:rsidR="00F705BD">
        <w:rPr>
          <w:rFonts w:ascii="Arial" w:hAnsi="Arial" w:cs="Arial"/>
        </w:rPr>
        <w:t>top section of</w:t>
      </w:r>
      <w:r>
        <w:rPr>
          <w:rFonts w:ascii="Arial" w:hAnsi="Arial" w:cs="Arial"/>
        </w:rPr>
        <w:t xml:space="preserve"> each</w:t>
      </w:r>
      <w:r w:rsidR="00F705BD">
        <w:rPr>
          <w:rFonts w:ascii="Arial" w:hAnsi="Arial" w:cs="Arial"/>
        </w:rPr>
        <w:t xml:space="preserve"> worksheet </w:t>
      </w:r>
      <w:r w:rsidR="00825612">
        <w:rPr>
          <w:rFonts w:ascii="Arial" w:hAnsi="Arial" w:cs="Arial"/>
        </w:rPr>
        <w:t xml:space="preserve">(highlighted in Figure </w:t>
      </w:r>
      <w:r w:rsidR="00A0705A">
        <w:rPr>
          <w:rFonts w:ascii="Arial" w:hAnsi="Arial" w:cs="Arial"/>
        </w:rPr>
        <w:t>8</w:t>
      </w:r>
      <w:r w:rsidR="00825612">
        <w:rPr>
          <w:rFonts w:ascii="Arial" w:hAnsi="Arial" w:cs="Arial"/>
        </w:rPr>
        <w:t xml:space="preserve">) </w:t>
      </w:r>
      <w:r w:rsidR="009D4AB8">
        <w:rPr>
          <w:rFonts w:ascii="Arial" w:hAnsi="Arial" w:cs="Arial"/>
        </w:rPr>
        <w:t xml:space="preserve">displays the sub-pathway and products </w:t>
      </w:r>
      <w:r w:rsidR="005F142A">
        <w:rPr>
          <w:rFonts w:ascii="Arial" w:hAnsi="Arial" w:cs="Arial"/>
        </w:rPr>
        <w:t>currently being represented in the model</w:t>
      </w:r>
      <w:r w:rsidR="002252FC">
        <w:rPr>
          <w:rFonts w:ascii="Arial" w:hAnsi="Arial" w:cs="Arial"/>
        </w:rPr>
        <w:t xml:space="preserve"> as well as the </w:t>
      </w:r>
      <w:r w:rsidR="000A4A60">
        <w:rPr>
          <w:rFonts w:ascii="Arial" w:hAnsi="Arial" w:cs="Arial"/>
        </w:rPr>
        <w:t>emissions intensities (</w:t>
      </w:r>
      <w:r w:rsidR="00E832E4">
        <w:rPr>
          <w:rFonts w:ascii="Arial" w:hAnsi="Arial" w:cs="Arial"/>
        </w:rPr>
        <w:t>see Active row)</w:t>
      </w:r>
      <w:r w:rsidR="00CB2AF0">
        <w:rPr>
          <w:rFonts w:ascii="Arial" w:hAnsi="Arial" w:cs="Arial"/>
        </w:rPr>
        <w:t xml:space="preserve"> and CO</w:t>
      </w:r>
      <w:r w:rsidR="00CB2AF0">
        <w:rPr>
          <w:rFonts w:ascii="Arial" w:hAnsi="Arial" w:cs="Arial"/>
          <w:vertAlign w:val="subscript"/>
        </w:rPr>
        <w:t>2</w:t>
      </w:r>
      <w:r w:rsidR="00CB2AF0">
        <w:rPr>
          <w:rFonts w:ascii="Arial" w:hAnsi="Arial" w:cs="Arial"/>
        </w:rPr>
        <w:t xml:space="preserve"> capture process based on user input on the Main Input &amp; Output worksheet</w:t>
      </w:r>
      <w:r w:rsidR="005F142A">
        <w:rPr>
          <w:rFonts w:ascii="Arial" w:hAnsi="Arial" w:cs="Arial"/>
        </w:rPr>
        <w:t>.</w:t>
      </w:r>
      <w:r w:rsidR="009C2BBE">
        <w:rPr>
          <w:rFonts w:ascii="Arial" w:hAnsi="Arial" w:cs="Arial"/>
        </w:rPr>
        <w:t xml:space="preserve"> </w:t>
      </w:r>
    </w:p>
    <w:p w14:paraId="5570E28D" w14:textId="5B4FC386" w:rsidR="00D90A79" w:rsidRDefault="006520FA" w:rsidP="008676AE">
      <w:pPr>
        <w:keepNext/>
        <w:jc w:val="both"/>
      </w:pPr>
      <w:r>
        <w:rPr>
          <w:noProof/>
        </w:rPr>
        <w:drawing>
          <wp:inline distT="0" distB="0" distL="0" distR="0" wp14:anchorId="675B374E" wp14:editId="7456FE58">
            <wp:extent cx="5940000" cy="1921637"/>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000" cy="1921637"/>
                    </a:xfrm>
                    <a:prstGeom prst="rect">
                      <a:avLst/>
                    </a:prstGeom>
                    <a:noFill/>
                  </pic:spPr>
                </pic:pic>
              </a:graphicData>
            </a:graphic>
          </wp:inline>
        </w:drawing>
      </w:r>
    </w:p>
    <w:p w14:paraId="7FDAC222" w14:textId="30F515DB" w:rsidR="00D90A79" w:rsidRPr="0053258C" w:rsidRDefault="00D90A79" w:rsidP="0053258C">
      <w:pPr>
        <w:pStyle w:val="Caption"/>
        <w:jc w:val="both"/>
        <w:rPr>
          <w:rFonts w:ascii="Arial" w:hAnsi="Arial" w:cs="Arial"/>
          <w:sz w:val="22"/>
          <w:szCs w:val="22"/>
        </w:rPr>
      </w:pPr>
      <w:bookmarkStart w:id="38" w:name="_Toc34921693"/>
      <w:r w:rsidRPr="009A17F5">
        <w:rPr>
          <w:rFonts w:ascii="Arial" w:hAnsi="Arial" w:cs="Arial"/>
          <w:sz w:val="22"/>
          <w:szCs w:val="22"/>
        </w:rPr>
        <w:t xml:space="preserve">Figure </w:t>
      </w:r>
      <w:r w:rsidR="002176D7" w:rsidRPr="009A17F5">
        <w:rPr>
          <w:rFonts w:ascii="Arial" w:hAnsi="Arial" w:cs="Arial"/>
          <w:sz w:val="22"/>
          <w:szCs w:val="22"/>
        </w:rPr>
        <w:fldChar w:fldCharType="begin"/>
      </w:r>
      <w:r w:rsidR="002176D7" w:rsidRPr="009A17F5">
        <w:rPr>
          <w:rFonts w:ascii="Arial" w:hAnsi="Arial" w:cs="Arial"/>
          <w:sz w:val="22"/>
          <w:szCs w:val="22"/>
        </w:rPr>
        <w:instrText xml:space="preserve"> SEQ Figure \* ARABIC </w:instrText>
      </w:r>
      <w:r w:rsidR="002176D7" w:rsidRPr="009A17F5">
        <w:rPr>
          <w:rFonts w:ascii="Arial" w:hAnsi="Arial" w:cs="Arial"/>
          <w:sz w:val="22"/>
          <w:szCs w:val="22"/>
        </w:rPr>
        <w:fldChar w:fldCharType="separate"/>
      </w:r>
      <w:r w:rsidR="00BE7A13" w:rsidRPr="009A17F5">
        <w:rPr>
          <w:rFonts w:ascii="Arial" w:hAnsi="Arial" w:cs="Arial"/>
          <w:noProof/>
          <w:sz w:val="22"/>
          <w:szCs w:val="22"/>
        </w:rPr>
        <w:t>8</w:t>
      </w:r>
      <w:r w:rsidR="002176D7" w:rsidRPr="009A17F5">
        <w:rPr>
          <w:rFonts w:ascii="Arial" w:hAnsi="Arial" w:cs="Arial"/>
          <w:noProof/>
          <w:sz w:val="22"/>
          <w:szCs w:val="22"/>
        </w:rPr>
        <w:fldChar w:fldCharType="end"/>
      </w:r>
      <w:r w:rsidRPr="009A17F5">
        <w:rPr>
          <w:rFonts w:ascii="Arial" w:hAnsi="Arial" w:cs="Arial"/>
          <w:sz w:val="22"/>
          <w:szCs w:val="22"/>
        </w:rPr>
        <w:t>: Example of individual pathway tab.</w:t>
      </w:r>
      <w:bookmarkEnd w:id="38"/>
    </w:p>
    <w:p w14:paraId="5380A46C" w14:textId="75B80FF5" w:rsidR="00825612" w:rsidRDefault="009C2BBE" w:rsidP="008676AE">
      <w:pPr>
        <w:jc w:val="both"/>
        <w:rPr>
          <w:rFonts w:ascii="Arial" w:hAnsi="Arial" w:cs="Arial"/>
        </w:rPr>
      </w:pPr>
      <w:r>
        <w:rPr>
          <w:rFonts w:ascii="Arial" w:hAnsi="Arial" w:cs="Arial"/>
        </w:rPr>
        <w:t xml:space="preserve">The </w:t>
      </w:r>
      <w:r w:rsidR="00F5637A">
        <w:rPr>
          <w:rFonts w:ascii="Arial" w:hAnsi="Arial" w:cs="Arial"/>
        </w:rPr>
        <w:t>sections</w:t>
      </w:r>
      <w:r>
        <w:rPr>
          <w:rFonts w:ascii="Arial" w:hAnsi="Arial" w:cs="Arial"/>
        </w:rPr>
        <w:t xml:space="preserve"> below </w:t>
      </w:r>
      <w:r w:rsidR="00C16A11">
        <w:rPr>
          <w:rFonts w:ascii="Arial" w:hAnsi="Arial" w:cs="Arial"/>
        </w:rPr>
        <w:t>show the calculations for each sub-pathway and product</w:t>
      </w:r>
      <w:r w:rsidR="00F5637A">
        <w:rPr>
          <w:rFonts w:ascii="Arial" w:hAnsi="Arial" w:cs="Arial"/>
        </w:rPr>
        <w:t>.</w:t>
      </w:r>
      <w:r w:rsidR="00E216DB">
        <w:rPr>
          <w:rFonts w:ascii="Arial" w:hAnsi="Arial" w:cs="Arial"/>
        </w:rPr>
        <w:t xml:space="preserve"> The sub-pathway is </w:t>
      </w:r>
      <w:r w:rsidR="00196685">
        <w:rPr>
          <w:rFonts w:ascii="Arial" w:hAnsi="Arial" w:cs="Arial"/>
        </w:rPr>
        <w:t>displayed in the light grey header. Within each sub-pathway section,</w:t>
      </w:r>
      <w:r w:rsidR="00782A10">
        <w:rPr>
          <w:rFonts w:ascii="Arial" w:hAnsi="Arial" w:cs="Arial"/>
        </w:rPr>
        <w:t xml:space="preserve"> a</w:t>
      </w:r>
      <w:r w:rsidR="00196685">
        <w:rPr>
          <w:rFonts w:ascii="Arial" w:hAnsi="Arial" w:cs="Arial"/>
        </w:rPr>
        <w:t xml:space="preserve"> dark grey header </w:t>
      </w:r>
      <w:r w:rsidR="00782A10">
        <w:rPr>
          <w:rFonts w:ascii="Arial" w:hAnsi="Arial" w:cs="Arial"/>
        </w:rPr>
        <w:t xml:space="preserve">presents the product </w:t>
      </w:r>
      <w:r w:rsidR="00CB30D0">
        <w:rPr>
          <w:rFonts w:ascii="Arial" w:hAnsi="Arial" w:cs="Arial"/>
        </w:rPr>
        <w:t xml:space="preserve">for the calculation in the sub-section below that header. The </w:t>
      </w:r>
      <w:r w:rsidR="00782A10">
        <w:rPr>
          <w:rFonts w:ascii="Arial" w:hAnsi="Arial" w:cs="Arial"/>
        </w:rPr>
        <w:t xml:space="preserve">reference used </w:t>
      </w:r>
      <w:r w:rsidR="00CB30D0">
        <w:rPr>
          <w:rFonts w:ascii="Arial" w:hAnsi="Arial" w:cs="Arial"/>
        </w:rPr>
        <w:t>to develop the</w:t>
      </w:r>
      <w:r w:rsidR="00782A10">
        <w:rPr>
          <w:rFonts w:ascii="Arial" w:hAnsi="Arial" w:cs="Arial"/>
        </w:rPr>
        <w:t xml:space="preserve"> calculation for this sub-pathway and product</w:t>
      </w:r>
      <w:r w:rsidR="00CB30D0">
        <w:rPr>
          <w:rFonts w:ascii="Arial" w:hAnsi="Arial" w:cs="Arial"/>
        </w:rPr>
        <w:t xml:space="preserve"> is also listed in the dark grey header</w:t>
      </w:r>
      <w:r w:rsidR="00C16A11">
        <w:rPr>
          <w:rFonts w:ascii="Arial" w:hAnsi="Arial" w:cs="Arial"/>
        </w:rPr>
        <w:t xml:space="preserve">. </w:t>
      </w:r>
      <w:r w:rsidR="00A43F40">
        <w:rPr>
          <w:rFonts w:ascii="Arial" w:hAnsi="Arial" w:cs="Arial"/>
        </w:rPr>
        <w:t>F</w:t>
      </w:r>
      <w:r w:rsidR="00825612">
        <w:rPr>
          <w:rFonts w:ascii="Arial" w:hAnsi="Arial" w:cs="Arial"/>
        </w:rPr>
        <w:t xml:space="preserve">igure </w:t>
      </w:r>
      <w:r w:rsidR="00A43F40">
        <w:rPr>
          <w:rFonts w:ascii="Arial" w:hAnsi="Arial" w:cs="Arial"/>
        </w:rPr>
        <w:t xml:space="preserve">9 </w:t>
      </w:r>
      <w:r w:rsidR="00825612" w:rsidRPr="00825612">
        <w:rPr>
          <w:rFonts w:ascii="Arial" w:hAnsi="Arial" w:cs="Arial"/>
        </w:rPr>
        <w:t>highlights the sections used in the calculations.</w:t>
      </w:r>
    </w:p>
    <w:p w14:paraId="28A22E1A" w14:textId="0020FC65" w:rsidR="00A93D35" w:rsidRDefault="006520FA" w:rsidP="008676AE">
      <w:pPr>
        <w:keepNext/>
        <w:jc w:val="both"/>
      </w:pPr>
      <w:r>
        <w:rPr>
          <w:noProof/>
        </w:rPr>
        <w:drawing>
          <wp:inline distT="0" distB="0" distL="0" distR="0" wp14:anchorId="386E6B7B" wp14:editId="31452E60">
            <wp:extent cx="5940000" cy="1960305"/>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000" cy="1960305"/>
                    </a:xfrm>
                    <a:prstGeom prst="rect">
                      <a:avLst/>
                    </a:prstGeom>
                    <a:noFill/>
                  </pic:spPr>
                </pic:pic>
              </a:graphicData>
            </a:graphic>
          </wp:inline>
        </w:drawing>
      </w:r>
    </w:p>
    <w:p w14:paraId="4885F5D3" w14:textId="0F0CB76A" w:rsidR="00825612" w:rsidRPr="009A17F5" w:rsidRDefault="00A93D35" w:rsidP="008676AE">
      <w:pPr>
        <w:pStyle w:val="Caption"/>
        <w:jc w:val="both"/>
        <w:rPr>
          <w:rFonts w:ascii="Arial" w:hAnsi="Arial" w:cs="Arial"/>
          <w:sz w:val="22"/>
          <w:szCs w:val="22"/>
        </w:rPr>
      </w:pPr>
      <w:bookmarkStart w:id="39" w:name="_Toc34921694"/>
      <w:r w:rsidRPr="009A17F5">
        <w:rPr>
          <w:rFonts w:ascii="Arial" w:hAnsi="Arial" w:cs="Arial"/>
          <w:sz w:val="22"/>
          <w:szCs w:val="22"/>
        </w:rPr>
        <w:t xml:space="preserve">Figure </w:t>
      </w:r>
      <w:r w:rsidR="002176D7" w:rsidRPr="009A17F5">
        <w:rPr>
          <w:rFonts w:ascii="Arial" w:hAnsi="Arial" w:cs="Arial"/>
          <w:sz w:val="22"/>
          <w:szCs w:val="22"/>
        </w:rPr>
        <w:fldChar w:fldCharType="begin"/>
      </w:r>
      <w:r w:rsidR="002176D7" w:rsidRPr="009A17F5">
        <w:rPr>
          <w:rFonts w:ascii="Arial" w:hAnsi="Arial" w:cs="Arial"/>
          <w:sz w:val="22"/>
          <w:szCs w:val="22"/>
        </w:rPr>
        <w:instrText xml:space="preserve"> SEQ Figure \* ARABIC </w:instrText>
      </w:r>
      <w:r w:rsidR="002176D7" w:rsidRPr="009A17F5">
        <w:rPr>
          <w:rFonts w:ascii="Arial" w:hAnsi="Arial" w:cs="Arial"/>
          <w:sz w:val="22"/>
          <w:szCs w:val="22"/>
        </w:rPr>
        <w:fldChar w:fldCharType="separate"/>
      </w:r>
      <w:r w:rsidR="00BE7A13" w:rsidRPr="009A17F5">
        <w:rPr>
          <w:rFonts w:ascii="Arial" w:hAnsi="Arial" w:cs="Arial"/>
          <w:noProof/>
          <w:sz w:val="22"/>
          <w:szCs w:val="22"/>
        </w:rPr>
        <w:t>9</w:t>
      </w:r>
      <w:r w:rsidR="002176D7" w:rsidRPr="009A17F5">
        <w:rPr>
          <w:rFonts w:ascii="Arial" w:hAnsi="Arial" w:cs="Arial"/>
          <w:noProof/>
          <w:sz w:val="22"/>
          <w:szCs w:val="22"/>
        </w:rPr>
        <w:fldChar w:fldCharType="end"/>
      </w:r>
      <w:r w:rsidRPr="009A17F5">
        <w:rPr>
          <w:rFonts w:ascii="Arial" w:hAnsi="Arial" w:cs="Arial"/>
          <w:sz w:val="22"/>
          <w:szCs w:val="22"/>
        </w:rPr>
        <w:t>: Areas of calculation in each individual pathway tab.</w:t>
      </w:r>
      <w:r w:rsidR="00A43F40">
        <w:rPr>
          <w:rFonts w:ascii="Arial" w:hAnsi="Arial" w:cs="Arial"/>
          <w:sz w:val="22"/>
          <w:szCs w:val="22"/>
        </w:rPr>
        <w:t xml:space="preserve"> Calculation boxes (red) are numbered one through five.</w:t>
      </w:r>
      <w:bookmarkEnd w:id="39"/>
    </w:p>
    <w:p w14:paraId="391106D2" w14:textId="1BF5FD87" w:rsidR="00825612" w:rsidRDefault="00825612" w:rsidP="008676AE">
      <w:pPr>
        <w:jc w:val="both"/>
        <w:rPr>
          <w:rFonts w:ascii="Arial" w:hAnsi="Arial" w:cs="Arial"/>
        </w:rPr>
      </w:pPr>
      <w:r w:rsidRPr="00825612">
        <w:rPr>
          <w:rFonts w:ascii="Arial" w:hAnsi="Arial" w:cs="Arial"/>
        </w:rPr>
        <w:t>Box 1</w:t>
      </w:r>
      <w:r w:rsidR="00A43F40">
        <w:rPr>
          <w:rFonts w:ascii="Arial" w:hAnsi="Arial" w:cs="Arial"/>
        </w:rPr>
        <w:t xml:space="preserve"> of Figure 9</w:t>
      </w:r>
      <w:r w:rsidRPr="00825612">
        <w:rPr>
          <w:rFonts w:ascii="Arial" w:hAnsi="Arial" w:cs="Arial"/>
        </w:rPr>
        <w:t xml:space="preserve"> is used mainly to store data from reference studies. When necessary, adjustments were made </w:t>
      </w:r>
      <w:r w:rsidR="00A43F40">
        <w:rPr>
          <w:rFonts w:ascii="Arial" w:hAnsi="Arial" w:cs="Arial"/>
        </w:rPr>
        <w:t xml:space="preserve">to reference study data </w:t>
      </w:r>
      <w:r w:rsidRPr="00825612">
        <w:rPr>
          <w:rFonts w:ascii="Arial" w:hAnsi="Arial" w:cs="Arial"/>
        </w:rPr>
        <w:t xml:space="preserve">and can be tracked in Part II of the documentation for each pathway. </w:t>
      </w:r>
      <w:r w:rsidR="006520FA">
        <w:rPr>
          <w:rFonts w:ascii="Arial" w:hAnsi="Arial" w:cs="Arial"/>
        </w:rPr>
        <w:t>This section may be altered i</w:t>
      </w:r>
      <w:r w:rsidR="00A43F40">
        <w:rPr>
          <w:rFonts w:ascii="Arial" w:hAnsi="Arial" w:cs="Arial"/>
        </w:rPr>
        <w:t>f</w:t>
      </w:r>
      <w:r w:rsidR="006520FA">
        <w:rPr>
          <w:rFonts w:ascii="Arial" w:hAnsi="Arial" w:cs="Arial"/>
        </w:rPr>
        <w:t xml:space="preserve"> users prefer to edit the values directly in the calculation </w:t>
      </w:r>
      <w:r w:rsidR="00A43F40">
        <w:rPr>
          <w:rFonts w:ascii="Arial" w:hAnsi="Arial" w:cs="Arial"/>
        </w:rPr>
        <w:t>worksheets</w:t>
      </w:r>
      <w:r w:rsidR="006520FA">
        <w:rPr>
          <w:rFonts w:ascii="Arial" w:hAnsi="Arial" w:cs="Arial"/>
        </w:rPr>
        <w:t xml:space="preserve">. </w:t>
      </w:r>
      <w:r w:rsidRPr="00825612">
        <w:rPr>
          <w:rFonts w:ascii="Arial" w:hAnsi="Arial" w:cs="Arial"/>
        </w:rPr>
        <w:t>Box 2 contains data from Box 1</w:t>
      </w:r>
      <w:r w:rsidR="00A43F40">
        <w:rPr>
          <w:rFonts w:ascii="Arial" w:hAnsi="Arial" w:cs="Arial"/>
        </w:rPr>
        <w:t>, transformed into</w:t>
      </w:r>
      <w:r w:rsidRPr="00825612">
        <w:rPr>
          <w:rFonts w:ascii="Arial" w:hAnsi="Arial" w:cs="Arial"/>
        </w:rPr>
        <w:t xml:space="preserve"> consistent units. Box 3 </w:t>
      </w:r>
      <w:r w:rsidRPr="00825612">
        <w:rPr>
          <w:rFonts w:ascii="Arial" w:hAnsi="Arial" w:cs="Arial"/>
        </w:rPr>
        <w:lastRenderedPageBreak/>
        <w:t>contains the data that is active in the interface</w:t>
      </w:r>
      <w:r>
        <w:rPr>
          <w:rFonts w:ascii="Arial" w:hAnsi="Arial" w:cs="Arial"/>
        </w:rPr>
        <w:t xml:space="preserve"> for the product</w:t>
      </w:r>
      <w:r w:rsidRPr="00825612">
        <w:rPr>
          <w:rFonts w:ascii="Arial" w:hAnsi="Arial" w:cs="Arial"/>
        </w:rPr>
        <w:t>. Box 4 contains the emission factors active for the specific pathway</w:t>
      </w:r>
      <w:r w:rsidR="00A43F40">
        <w:rPr>
          <w:rFonts w:ascii="Arial" w:hAnsi="Arial" w:cs="Arial"/>
        </w:rPr>
        <w:t xml:space="preserve">, </w:t>
      </w:r>
      <w:r w:rsidRPr="00825612">
        <w:rPr>
          <w:rFonts w:ascii="Arial" w:hAnsi="Arial" w:cs="Arial"/>
        </w:rPr>
        <w:t>linked to the dropdown menus in the Main Input &amp; Output tab.</w:t>
      </w:r>
      <w:r>
        <w:rPr>
          <w:rFonts w:ascii="Arial" w:hAnsi="Arial" w:cs="Arial"/>
        </w:rPr>
        <w:t xml:space="preserve"> Finally, Box 5 presents the emissions results broken down by </w:t>
      </w:r>
      <w:r w:rsidR="006520FA">
        <w:rPr>
          <w:rFonts w:ascii="Arial" w:hAnsi="Arial" w:cs="Arial"/>
        </w:rPr>
        <w:t>life cycle</w:t>
      </w:r>
      <w:r>
        <w:rPr>
          <w:rFonts w:ascii="Arial" w:hAnsi="Arial" w:cs="Arial"/>
        </w:rPr>
        <w:t xml:space="preserve"> stage for different </w:t>
      </w:r>
      <w:r w:rsidR="006520FA">
        <w:rPr>
          <w:rFonts w:ascii="Arial" w:hAnsi="Arial" w:cs="Arial"/>
        </w:rPr>
        <w:t>metrics</w:t>
      </w:r>
      <w:r>
        <w:rPr>
          <w:rFonts w:ascii="Arial" w:hAnsi="Arial" w:cs="Arial"/>
        </w:rPr>
        <w:t xml:space="preserve"> considered in the model.</w:t>
      </w:r>
      <w:r w:rsidR="006520FA">
        <w:rPr>
          <w:rFonts w:ascii="Arial" w:hAnsi="Arial" w:cs="Arial"/>
        </w:rPr>
        <w:t xml:space="preserve"> The metric of kg</w:t>
      </w:r>
      <w:r w:rsidR="00A43F40">
        <w:rPr>
          <w:rFonts w:ascii="Arial" w:hAnsi="Arial" w:cs="Arial"/>
        </w:rPr>
        <w:t xml:space="preserve"> </w:t>
      </w:r>
      <w:r w:rsidR="006520FA">
        <w:rPr>
          <w:rFonts w:ascii="Arial" w:hAnsi="Arial" w:cs="Arial"/>
        </w:rPr>
        <w:t>CO</w:t>
      </w:r>
      <w:r w:rsidR="006520FA" w:rsidRPr="006520FA">
        <w:rPr>
          <w:rFonts w:ascii="Arial" w:hAnsi="Arial" w:cs="Arial"/>
          <w:vertAlign w:val="subscript"/>
        </w:rPr>
        <w:t>2</w:t>
      </w:r>
      <w:r w:rsidR="006520FA">
        <w:rPr>
          <w:rFonts w:ascii="Arial" w:hAnsi="Arial" w:cs="Arial"/>
        </w:rPr>
        <w:t xml:space="preserve">eq/MJ (in case of fuels) is presented in the calculation </w:t>
      </w:r>
      <w:r w:rsidR="00A43F40">
        <w:rPr>
          <w:rFonts w:ascii="Arial" w:hAnsi="Arial" w:cs="Arial"/>
        </w:rPr>
        <w:t>worksheet</w:t>
      </w:r>
      <w:r w:rsidR="006520FA">
        <w:rPr>
          <w:rFonts w:ascii="Arial" w:hAnsi="Arial" w:cs="Arial"/>
        </w:rPr>
        <w:t xml:space="preserve"> but not used in the Main Input &amp; Output tab. However, in case the user wants to check this metric, it is possible to substitute the kg</w:t>
      </w:r>
      <w:r w:rsidR="00A43F40">
        <w:rPr>
          <w:rFonts w:ascii="Arial" w:hAnsi="Arial" w:cs="Arial"/>
        </w:rPr>
        <w:t xml:space="preserve"> </w:t>
      </w:r>
      <w:r w:rsidR="006520FA">
        <w:rPr>
          <w:rFonts w:ascii="Arial" w:hAnsi="Arial" w:cs="Arial"/>
        </w:rPr>
        <w:t>CO</w:t>
      </w:r>
      <w:r w:rsidR="006520FA" w:rsidRPr="006520FA">
        <w:rPr>
          <w:rFonts w:ascii="Arial" w:hAnsi="Arial" w:cs="Arial"/>
          <w:vertAlign w:val="subscript"/>
        </w:rPr>
        <w:t>2</w:t>
      </w:r>
      <w:r w:rsidR="006520FA">
        <w:rPr>
          <w:rFonts w:ascii="Arial" w:hAnsi="Arial" w:cs="Arial"/>
        </w:rPr>
        <w:t xml:space="preserve">eq/kg product </w:t>
      </w:r>
      <w:r w:rsidR="00A43F40">
        <w:rPr>
          <w:rFonts w:ascii="Arial" w:hAnsi="Arial" w:cs="Arial"/>
        </w:rPr>
        <w:t>for</w:t>
      </w:r>
      <w:r w:rsidR="006520FA">
        <w:rPr>
          <w:rFonts w:ascii="Arial" w:hAnsi="Arial" w:cs="Arial"/>
        </w:rPr>
        <w:t xml:space="preserve"> kg</w:t>
      </w:r>
      <w:r w:rsidR="00A43F40">
        <w:rPr>
          <w:rFonts w:ascii="Arial" w:hAnsi="Arial" w:cs="Arial"/>
        </w:rPr>
        <w:t xml:space="preserve"> </w:t>
      </w:r>
      <w:r w:rsidR="006520FA">
        <w:rPr>
          <w:rFonts w:ascii="Arial" w:hAnsi="Arial" w:cs="Arial"/>
        </w:rPr>
        <w:t>CO</w:t>
      </w:r>
      <w:r w:rsidR="006520FA" w:rsidRPr="006520FA">
        <w:rPr>
          <w:rFonts w:ascii="Arial" w:hAnsi="Arial" w:cs="Arial"/>
          <w:vertAlign w:val="subscript"/>
        </w:rPr>
        <w:t>2</w:t>
      </w:r>
      <w:r w:rsidR="006520FA">
        <w:rPr>
          <w:rFonts w:ascii="Arial" w:hAnsi="Arial" w:cs="Arial"/>
        </w:rPr>
        <w:t xml:space="preserve">eq/MJ in the auxiliary table (starting </w:t>
      </w:r>
      <w:r w:rsidR="00A43F40">
        <w:rPr>
          <w:rFonts w:ascii="Arial" w:hAnsi="Arial" w:cs="Arial"/>
        </w:rPr>
        <w:t>at</w:t>
      </w:r>
      <w:r w:rsidR="006520FA">
        <w:rPr>
          <w:rFonts w:ascii="Arial" w:hAnsi="Arial" w:cs="Arial"/>
        </w:rPr>
        <w:t xml:space="preserve"> Column AK of each calculation </w:t>
      </w:r>
      <w:r w:rsidR="00A43F40">
        <w:rPr>
          <w:rFonts w:ascii="Arial" w:hAnsi="Arial" w:cs="Arial"/>
        </w:rPr>
        <w:t>worksheet</w:t>
      </w:r>
      <w:r w:rsidR="006520FA">
        <w:rPr>
          <w:rFonts w:ascii="Arial" w:hAnsi="Arial" w:cs="Arial"/>
        </w:rPr>
        <w:t xml:space="preserve">), which is </w:t>
      </w:r>
      <w:r w:rsidR="00A43F40">
        <w:rPr>
          <w:rFonts w:ascii="Arial" w:hAnsi="Arial" w:cs="Arial"/>
        </w:rPr>
        <w:t xml:space="preserve">where </w:t>
      </w:r>
      <w:r w:rsidR="006520FA">
        <w:rPr>
          <w:rFonts w:ascii="Arial" w:hAnsi="Arial" w:cs="Arial"/>
        </w:rPr>
        <w:t xml:space="preserve">data for </w:t>
      </w:r>
      <w:r w:rsidR="00A43F40">
        <w:rPr>
          <w:rFonts w:ascii="Arial" w:hAnsi="Arial" w:cs="Arial"/>
        </w:rPr>
        <w:t>F</w:t>
      </w:r>
      <w:r w:rsidR="006520FA">
        <w:rPr>
          <w:rFonts w:ascii="Arial" w:hAnsi="Arial" w:cs="Arial"/>
        </w:rPr>
        <w:t>igure 2 (Emissions of kg</w:t>
      </w:r>
      <w:r w:rsidR="00A43F40">
        <w:rPr>
          <w:rFonts w:ascii="Arial" w:hAnsi="Arial" w:cs="Arial"/>
        </w:rPr>
        <w:t xml:space="preserve"> </w:t>
      </w:r>
      <w:r w:rsidR="006520FA">
        <w:rPr>
          <w:rFonts w:ascii="Arial" w:hAnsi="Arial" w:cs="Arial"/>
        </w:rPr>
        <w:t>CO</w:t>
      </w:r>
      <w:r w:rsidR="006520FA" w:rsidRPr="006520FA">
        <w:rPr>
          <w:rFonts w:ascii="Arial" w:hAnsi="Arial" w:cs="Arial"/>
          <w:vertAlign w:val="subscript"/>
        </w:rPr>
        <w:t>2</w:t>
      </w:r>
      <w:r w:rsidR="006520FA">
        <w:rPr>
          <w:rFonts w:ascii="Arial" w:hAnsi="Arial" w:cs="Arial"/>
        </w:rPr>
        <w:t xml:space="preserve">eq/kg product) in the Main Input &amp; Output </w:t>
      </w:r>
      <w:r w:rsidR="00A43F40">
        <w:rPr>
          <w:rFonts w:ascii="Arial" w:hAnsi="Arial" w:cs="Arial"/>
        </w:rPr>
        <w:t>worksheet is derived from</w:t>
      </w:r>
      <w:r w:rsidR="006520FA">
        <w:rPr>
          <w:rFonts w:ascii="Arial" w:hAnsi="Arial" w:cs="Arial"/>
        </w:rPr>
        <w:t>.</w:t>
      </w:r>
    </w:p>
    <w:p w14:paraId="20BAD611" w14:textId="5D1DD27B" w:rsidR="00825612" w:rsidRDefault="00825612" w:rsidP="005C18A0">
      <w:pPr>
        <w:pStyle w:val="Heading2"/>
        <w:numPr>
          <w:ilvl w:val="1"/>
          <w:numId w:val="34"/>
        </w:numPr>
        <w:jc w:val="both"/>
      </w:pPr>
      <w:bookmarkStart w:id="40" w:name="_Toc35415788"/>
      <w:r>
        <w:t>Incumbents</w:t>
      </w:r>
      <w:bookmarkEnd w:id="40"/>
    </w:p>
    <w:p w14:paraId="575F8F90" w14:textId="529E87DF" w:rsidR="00825612" w:rsidRPr="00825612" w:rsidRDefault="00A43F40" w:rsidP="008676AE">
      <w:pPr>
        <w:jc w:val="both"/>
        <w:rPr>
          <w:rFonts w:ascii="Arial" w:hAnsi="Arial" w:cs="Arial"/>
        </w:rPr>
      </w:pPr>
      <w:r>
        <w:rPr>
          <w:rFonts w:ascii="Arial" w:hAnsi="Arial" w:cs="Arial"/>
        </w:rPr>
        <w:t>Each individual pathway worksheet</w:t>
      </w:r>
      <w:r w:rsidR="00825612" w:rsidRPr="00825612">
        <w:rPr>
          <w:rFonts w:ascii="Arial" w:hAnsi="Arial" w:cs="Arial"/>
        </w:rPr>
        <w:t xml:space="preserve"> follow</w:t>
      </w:r>
      <w:r>
        <w:rPr>
          <w:rFonts w:ascii="Arial" w:hAnsi="Arial" w:cs="Arial"/>
        </w:rPr>
        <w:t>s</w:t>
      </w:r>
      <w:r w:rsidR="00825612" w:rsidRPr="00825612">
        <w:rPr>
          <w:rFonts w:ascii="Arial" w:hAnsi="Arial" w:cs="Arial"/>
        </w:rPr>
        <w:t xml:space="preserve"> the same structure</w:t>
      </w:r>
      <w:r>
        <w:rPr>
          <w:rFonts w:ascii="Arial" w:hAnsi="Arial" w:cs="Arial"/>
        </w:rPr>
        <w:t>. T</w:t>
      </w:r>
      <w:r w:rsidR="00825612" w:rsidRPr="00825612">
        <w:rPr>
          <w:rFonts w:ascii="Arial" w:hAnsi="Arial" w:cs="Arial"/>
        </w:rPr>
        <w:t xml:space="preserve">he Incumbents </w:t>
      </w:r>
      <w:r w:rsidR="00CA783A">
        <w:rPr>
          <w:rFonts w:ascii="Arial" w:hAnsi="Arial" w:cs="Arial"/>
        </w:rPr>
        <w:t>worksheet</w:t>
      </w:r>
      <w:r w:rsidR="00825612" w:rsidRPr="00825612">
        <w:rPr>
          <w:rFonts w:ascii="Arial" w:hAnsi="Arial" w:cs="Arial"/>
        </w:rPr>
        <w:t xml:space="preserve"> is different. </w:t>
      </w:r>
      <w:r w:rsidR="00BE7A13">
        <w:rPr>
          <w:rFonts w:ascii="Arial" w:hAnsi="Arial" w:cs="Arial"/>
        </w:rPr>
        <w:t>Figure 10</w:t>
      </w:r>
      <w:r w:rsidR="00825612" w:rsidRPr="00825612">
        <w:rPr>
          <w:rFonts w:ascii="Arial" w:hAnsi="Arial" w:cs="Arial"/>
        </w:rPr>
        <w:t xml:space="preserve">, Box 1, </w:t>
      </w:r>
      <w:r w:rsidR="00CA783A">
        <w:rPr>
          <w:rFonts w:ascii="Arial" w:hAnsi="Arial" w:cs="Arial"/>
        </w:rPr>
        <w:t xml:space="preserve">shows </w:t>
      </w:r>
      <w:r w:rsidR="00825612" w:rsidRPr="00825612">
        <w:rPr>
          <w:rFonts w:ascii="Arial" w:hAnsi="Arial" w:cs="Arial"/>
        </w:rPr>
        <w:t xml:space="preserve">the calculation for each product. The emission factors selected in the General Assumptions section (in Main Input &amp; Output </w:t>
      </w:r>
      <w:r w:rsidR="00CA783A">
        <w:rPr>
          <w:rFonts w:ascii="Arial" w:hAnsi="Arial" w:cs="Arial"/>
        </w:rPr>
        <w:t>worksheet</w:t>
      </w:r>
      <w:r w:rsidR="00825612" w:rsidRPr="00825612">
        <w:rPr>
          <w:rFonts w:ascii="Arial" w:hAnsi="Arial" w:cs="Arial"/>
        </w:rPr>
        <w:t xml:space="preserve">) are applied for the incumbents. </w:t>
      </w:r>
      <w:r w:rsidR="00CA783A">
        <w:rPr>
          <w:rFonts w:ascii="Arial" w:hAnsi="Arial" w:cs="Arial"/>
        </w:rPr>
        <w:t>U</w:t>
      </w:r>
      <w:r w:rsidR="00825612" w:rsidRPr="00825612">
        <w:rPr>
          <w:rFonts w:ascii="Arial" w:hAnsi="Arial" w:cs="Arial"/>
        </w:rPr>
        <w:t>ser defined emission factors are also applied in the calculation of incumbents.</w:t>
      </w:r>
    </w:p>
    <w:p w14:paraId="5CD06C0E" w14:textId="13A6B2EE" w:rsidR="00825612" w:rsidRDefault="00CA783A" w:rsidP="008676AE">
      <w:pPr>
        <w:jc w:val="both"/>
        <w:rPr>
          <w:rFonts w:ascii="Arial" w:hAnsi="Arial" w:cs="Arial"/>
        </w:rPr>
      </w:pPr>
      <w:r>
        <w:rPr>
          <w:rFonts w:ascii="Arial" w:hAnsi="Arial" w:cs="Arial"/>
        </w:rPr>
        <w:t>Additional comments can be found i</w:t>
      </w:r>
      <w:r w:rsidR="00825612" w:rsidRPr="00825612">
        <w:rPr>
          <w:rFonts w:ascii="Arial" w:hAnsi="Arial" w:cs="Arial"/>
        </w:rPr>
        <w:t>n Box 2.</w:t>
      </w:r>
    </w:p>
    <w:p w14:paraId="70933AD4" w14:textId="360CA2D4" w:rsidR="00A93D35" w:rsidRDefault="005C18A0" w:rsidP="008676AE">
      <w:pPr>
        <w:keepNext/>
        <w:jc w:val="both"/>
      </w:pPr>
      <w:r>
        <w:rPr>
          <w:noProof/>
        </w:rPr>
        <w:drawing>
          <wp:inline distT="0" distB="0" distL="0" distR="0" wp14:anchorId="7FC8023E" wp14:editId="71E07E0F">
            <wp:extent cx="5940000" cy="1877139"/>
            <wp:effectExtent l="0" t="0" r="381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000" cy="1877139"/>
                    </a:xfrm>
                    <a:prstGeom prst="rect">
                      <a:avLst/>
                    </a:prstGeom>
                    <a:noFill/>
                  </pic:spPr>
                </pic:pic>
              </a:graphicData>
            </a:graphic>
          </wp:inline>
        </w:drawing>
      </w:r>
    </w:p>
    <w:p w14:paraId="5E5AB4A1" w14:textId="51D064E6" w:rsidR="00825612" w:rsidRPr="009A17F5" w:rsidRDefault="00A93D35" w:rsidP="008676AE">
      <w:pPr>
        <w:pStyle w:val="Caption"/>
        <w:jc w:val="both"/>
        <w:rPr>
          <w:rFonts w:ascii="Arial" w:hAnsi="Arial" w:cs="Arial"/>
          <w:sz w:val="22"/>
          <w:szCs w:val="22"/>
        </w:rPr>
      </w:pPr>
      <w:bookmarkStart w:id="41" w:name="_Toc34921695"/>
      <w:r w:rsidRPr="009A17F5">
        <w:rPr>
          <w:rFonts w:ascii="Arial" w:hAnsi="Arial" w:cs="Arial"/>
          <w:sz w:val="22"/>
          <w:szCs w:val="22"/>
        </w:rPr>
        <w:t xml:space="preserve">Figure </w:t>
      </w:r>
      <w:r w:rsidR="002176D7" w:rsidRPr="009A17F5">
        <w:rPr>
          <w:rFonts w:ascii="Arial" w:hAnsi="Arial" w:cs="Arial"/>
          <w:sz w:val="22"/>
          <w:szCs w:val="22"/>
        </w:rPr>
        <w:fldChar w:fldCharType="begin"/>
      </w:r>
      <w:r w:rsidR="002176D7" w:rsidRPr="009A17F5">
        <w:rPr>
          <w:rFonts w:ascii="Arial" w:hAnsi="Arial" w:cs="Arial"/>
          <w:sz w:val="22"/>
          <w:szCs w:val="22"/>
        </w:rPr>
        <w:instrText xml:space="preserve"> SEQ Figure \* ARABIC </w:instrText>
      </w:r>
      <w:r w:rsidR="002176D7" w:rsidRPr="009A17F5">
        <w:rPr>
          <w:rFonts w:ascii="Arial" w:hAnsi="Arial" w:cs="Arial"/>
          <w:sz w:val="22"/>
          <w:szCs w:val="22"/>
        </w:rPr>
        <w:fldChar w:fldCharType="separate"/>
      </w:r>
      <w:r w:rsidR="00BE7A13" w:rsidRPr="009A17F5">
        <w:rPr>
          <w:rFonts w:ascii="Arial" w:hAnsi="Arial" w:cs="Arial"/>
          <w:noProof/>
          <w:sz w:val="22"/>
          <w:szCs w:val="22"/>
        </w:rPr>
        <w:t>10</w:t>
      </w:r>
      <w:r w:rsidR="002176D7" w:rsidRPr="009A17F5">
        <w:rPr>
          <w:rFonts w:ascii="Arial" w:hAnsi="Arial" w:cs="Arial"/>
          <w:noProof/>
          <w:sz w:val="22"/>
          <w:szCs w:val="22"/>
        </w:rPr>
        <w:fldChar w:fldCharType="end"/>
      </w:r>
      <w:r w:rsidRPr="009A17F5">
        <w:rPr>
          <w:rFonts w:ascii="Arial" w:hAnsi="Arial" w:cs="Arial"/>
          <w:sz w:val="22"/>
          <w:szCs w:val="22"/>
        </w:rPr>
        <w:t xml:space="preserve">: The Incumbents </w:t>
      </w:r>
      <w:r w:rsidR="00CA783A">
        <w:rPr>
          <w:rFonts w:ascii="Arial" w:hAnsi="Arial" w:cs="Arial"/>
          <w:sz w:val="22"/>
          <w:szCs w:val="22"/>
        </w:rPr>
        <w:t>worksheet</w:t>
      </w:r>
      <w:r w:rsidRPr="009A17F5">
        <w:rPr>
          <w:rFonts w:ascii="Arial" w:hAnsi="Arial" w:cs="Arial"/>
          <w:sz w:val="22"/>
          <w:szCs w:val="22"/>
        </w:rPr>
        <w:t>.</w:t>
      </w:r>
      <w:bookmarkEnd w:id="41"/>
    </w:p>
    <w:p w14:paraId="77A6F213" w14:textId="77777777" w:rsidR="00825612" w:rsidRPr="00825612" w:rsidRDefault="00825612" w:rsidP="008676AE">
      <w:pPr>
        <w:jc w:val="both"/>
      </w:pPr>
    </w:p>
    <w:p w14:paraId="73A19FDC" w14:textId="3306A37E" w:rsidR="00B7270C" w:rsidRDefault="002F4A4C" w:rsidP="008676AE">
      <w:pPr>
        <w:pStyle w:val="Heading2"/>
        <w:numPr>
          <w:ilvl w:val="1"/>
          <w:numId w:val="34"/>
        </w:numPr>
        <w:jc w:val="both"/>
      </w:pPr>
      <w:bookmarkStart w:id="42" w:name="_Toc35415789"/>
      <w:r>
        <w:t>Energy &amp; Unit Conversions</w:t>
      </w:r>
      <w:bookmarkEnd w:id="42"/>
    </w:p>
    <w:p w14:paraId="19FD5BDC" w14:textId="6A80CA10" w:rsidR="00B7270C" w:rsidRDefault="00B7270C" w:rsidP="008676AE">
      <w:pPr>
        <w:jc w:val="both"/>
        <w:rPr>
          <w:rFonts w:ascii="Arial" w:hAnsi="Arial" w:cs="Arial"/>
        </w:rPr>
      </w:pPr>
      <w:r w:rsidRPr="0046009C">
        <w:rPr>
          <w:rFonts w:ascii="Arial" w:hAnsi="Arial" w:cs="Arial"/>
        </w:rPr>
        <w:t>The E</w:t>
      </w:r>
      <w:r>
        <w:rPr>
          <w:rFonts w:ascii="Arial" w:hAnsi="Arial" w:cs="Arial"/>
        </w:rPr>
        <w:t>nergy &amp; Unit Conversions</w:t>
      </w:r>
      <w:r w:rsidRPr="0046009C">
        <w:rPr>
          <w:rFonts w:ascii="Arial" w:hAnsi="Arial" w:cs="Arial"/>
        </w:rPr>
        <w:t xml:space="preserve"> worksheet (</w:t>
      </w:r>
      <w:r w:rsidRPr="0046009C">
        <w:rPr>
          <w:rFonts w:ascii="Arial" w:hAnsi="Arial" w:cs="Arial"/>
          <w:b/>
          <w:bCs/>
          <w:color w:val="70AD47" w:themeColor="accent6"/>
        </w:rPr>
        <w:t>sheet tab colour: green</w:t>
      </w:r>
      <w:r w:rsidRPr="0046009C">
        <w:rPr>
          <w:rFonts w:ascii="Arial" w:hAnsi="Arial" w:cs="Arial"/>
        </w:rPr>
        <w:t>)</w:t>
      </w:r>
      <w:r w:rsidR="00DF0A09">
        <w:rPr>
          <w:rFonts w:ascii="Arial" w:hAnsi="Arial" w:cs="Arial"/>
        </w:rPr>
        <w:t xml:space="preserve"> </w:t>
      </w:r>
      <w:r w:rsidR="00F22ABD">
        <w:rPr>
          <w:rFonts w:ascii="Arial" w:hAnsi="Arial" w:cs="Arial"/>
        </w:rPr>
        <w:t xml:space="preserve">displays on the left side of the worksheet the heating values </w:t>
      </w:r>
      <w:r w:rsidR="00F72D1B">
        <w:rPr>
          <w:rFonts w:ascii="Arial" w:hAnsi="Arial" w:cs="Arial"/>
        </w:rPr>
        <w:t xml:space="preserve">(lower and higher heating values, with references) </w:t>
      </w:r>
      <w:r w:rsidR="00F22ABD">
        <w:rPr>
          <w:rFonts w:ascii="Arial" w:hAnsi="Arial" w:cs="Arial"/>
        </w:rPr>
        <w:t xml:space="preserve">employed in the model. </w:t>
      </w:r>
      <w:r w:rsidR="00353445">
        <w:rPr>
          <w:rFonts w:ascii="Arial" w:hAnsi="Arial" w:cs="Arial"/>
        </w:rPr>
        <w:t>The right side of the worksheet displays unit conversions employed in the model.</w:t>
      </w:r>
    </w:p>
    <w:p w14:paraId="591E3B4A" w14:textId="0E5D7D9B" w:rsidR="002F4A4C" w:rsidRDefault="002F4A4C" w:rsidP="008676AE">
      <w:pPr>
        <w:pStyle w:val="Heading2"/>
        <w:numPr>
          <w:ilvl w:val="1"/>
          <w:numId w:val="34"/>
        </w:numPr>
        <w:jc w:val="both"/>
      </w:pPr>
      <w:bookmarkStart w:id="43" w:name="_Toc35415790"/>
      <w:r>
        <w:t>Constants</w:t>
      </w:r>
      <w:bookmarkEnd w:id="43"/>
    </w:p>
    <w:p w14:paraId="33A85570" w14:textId="1BF1F0B1" w:rsidR="00353445" w:rsidRPr="00353445" w:rsidRDefault="00353445" w:rsidP="008676AE">
      <w:pPr>
        <w:jc w:val="both"/>
      </w:pPr>
      <w:r w:rsidRPr="0046009C">
        <w:rPr>
          <w:rFonts w:ascii="Arial" w:hAnsi="Arial" w:cs="Arial"/>
        </w:rPr>
        <w:t xml:space="preserve">The </w:t>
      </w:r>
      <w:r>
        <w:rPr>
          <w:rFonts w:ascii="Arial" w:hAnsi="Arial" w:cs="Arial"/>
        </w:rPr>
        <w:t>Constants</w:t>
      </w:r>
      <w:r w:rsidRPr="0046009C">
        <w:rPr>
          <w:rFonts w:ascii="Arial" w:hAnsi="Arial" w:cs="Arial"/>
        </w:rPr>
        <w:t xml:space="preserve"> worksheet (</w:t>
      </w:r>
      <w:r w:rsidRPr="0046009C">
        <w:rPr>
          <w:rFonts w:ascii="Arial" w:hAnsi="Arial" w:cs="Arial"/>
          <w:b/>
          <w:bCs/>
          <w:color w:val="70AD47" w:themeColor="accent6"/>
        </w:rPr>
        <w:t>sheet tab colour: green</w:t>
      </w:r>
      <w:r w:rsidRPr="0046009C">
        <w:rPr>
          <w:rFonts w:ascii="Arial" w:hAnsi="Arial" w:cs="Arial"/>
        </w:rPr>
        <w:t>)</w:t>
      </w:r>
      <w:r>
        <w:rPr>
          <w:rFonts w:ascii="Arial" w:hAnsi="Arial" w:cs="Arial"/>
        </w:rPr>
        <w:t xml:space="preserve"> </w:t>
      </w:r>
      <w:r w:rsidR="001B0840">
        <w:rPr>
          <w:rFonts w:ascii="Arial" w:hAnsi="Arial" w:cs="Arial"/>
        </w:rPr>
        <w:t>presents the market size (</w:t>
      </w:r>
      <w:r w:rsidR="001828AD">
        <w:rPr>
          <w:rFonts w:ascii="Arial" w:hAnsi="Arial" w:cs="Arial"/>
        </w:rPr>
        <w:t>in Gigatons, based on 2015 data) for each product. Products include carbonates</w:t>
      </w:r>
      <w:r w:rsidR="00D55C28">
        <w:rPr>
          <w:rFonts w:ascii="Arial" w:hAnsi="Arial" w:cs="Arial"/>
        </w:rPr>
        <w:t xml:space="preserve">, diesel, methane, methanol, </w:t>
      </w:r>
      <w:r w:rsidR="009D3E14">
        <w:rPr>
          <w:rFonts w:ascii="Arial" w:hAnsi="Arial" w:cs="Arial"/>
        </w:rPr>
        <w:t>and ethanol.</w:t>
      </w:r>
    </w:p>
    <w:p w14:paraId="35636FC4" w14:textId="1C4BE673" w:rsidR="002F4A4C" w:rsidRDefault="00252926" w:rsidP="008676AE">
      <w:pPr>
        <w:pStyle w:val="Heading2"/>
        <w:numPr>
          <w:ilvl w:val="1"/>
          <w:numId w:val="34"/>
        </w:numPr>
        <w:jc w:val="both"/>
      </w:pPr>
      <w:bookmarkStart w:id="44" w:name="_Toc35415791"/>
      <w:r>
        <w:t>Process Correlations</w:t>
      </w:r>
      <w:bookmarkEnd w:id="44"/>
    </w:p>
    <w:p w14:paraId="2933C37A" w14:textId="18B29BF0" w:rsidR="00CF6916" w:rsidRDefault="00795103" w:rsidP="008676AE">
      <w:pPr>
        <w:jc w:val="both"/>
        <w:rPr>
          <w:rFonts w:ascii="Arial" w:hAnsi="Arial" w:cs="Arial"/>
        </w:rPr>
      </w:pPr>
      <w:r w:rsidRPr="0046009C">
        <w:rPr>
          <w:rFonts w:ascii="Arial" w:hAnsi="Arial" w:cs="Arial"/>
        </w:rPr>
        <w:t xml:space="preserve">The </w:t>
      </w:r>
      <w:r>
        <w:rPr>
          <w:rFonts w:ascii="Arial" w:hAnsi="Arial" w:cs="Arial"/>
        </w:rPr>
        <w:t>Process Correlations</w:t>
      </w:r>
      <w:r w:rsidRPr="0046009C">
        <w:rPr>
          <w:rFonts w:ascii="Arial" w:hAnsi="Arial" w:cs="Arial"/>
        </w:rPr>
        <w:t xml:space="preserve"> worksheet (</w:t>
      </w:r>
      <w:r w:rsidRPr="0046009C">
        <w:rPr>
          <w:rFonts w:ascii="Arial" w:hAnsi="Arial" w:cs="Arial"/>
          <w:b/>
          <w:bCs/>
          <w:color w:val="70AD47" w:themeColor="accent6"/>
        </w:rPr>
        <w:t>sheet tab colour: green</w:t>
      </w:r>
      <w:r w:rsidRPr="0046009C">
        <w:rPr>
          <w:rFonts w:ascii="Arial" w:hAnsi="Arial" w:cs="Arial"/>
        </w:rPr>
        <w:t>)</w:t>
      </w:r>
      <w:r>
        <w:rPr>
          <w:rFonts w:ascii="Arial" w:hAnsi="Arial" w:cs="Arial"/>
        </w:rPr>
        <w:t xml:space="preserve"> displays correlations employed in the model for</w:t>
      </w:r>
      <w:r w:rsidR="00507601">
        <w:rPr>
          <w:rFonts w:ascii="Arial" w:hAnsi="Arial" w:cs="Arial"/>
        </w:rPr>
        <w:t xml:space="preserve"> the following:</w:t>
      </w:r>
      <w:r w:rsidR="00A457B3">
        <w:rPr>
          <w:rFonts w:ascii="Arial" w:hAnsi="Arial" w:cs="Arial"/>
        </w:rPr>
        <w:t xml:space="preserve"> </w:t>
      </w:r>
    </w:p>
    <w:p w14:paraId="356E9160" w14:textId="77777777" w:rsidR="00CF6916" w:rsidRPr="00CF6916" w:rsidRDefault="00A457B3" w:rsidP="008676AE">
      <w:pPr>
        <w:pStyle w:val="ListParagraph"/>
        <w:numPr>
          <w:ilvl w:val="0"/>
          <w:numId w:val="37"/>
        </w:numPr>
        <w:jc w:val="both"/>
      </w:pPr>
      <w:r w:rsidRPr="00CF6916">
        <w:rPr>
          <w:rFonts w:ascii="Arial" w:hAnsi="Arial" w:cs="Arial"/>
        </w:rPr>
        <w:lastRenderedPageBreak/>
        <w:t xml:space="preserve">SOEC-CO </w:t>
      </w:r>
      <w:r w:rsidRPr="00A457B3">
        <w:sym w:font="Wingdings" w:char="F0E0"/>
      </w:r>
      <w:r w:rsidRPr="00CF6916">
        <w:rPr>
          <w:rFonts w:ascii="Arial" w:hAnsi="Arial" w:cs="Arial"/>
        </w:rPr>
        <w:t xml:space="preserve"> methane </w:t>
      </w:r>
    </w:p>
    <w:p w14:paraId="77C706F3" w14:textId="77777777" w:rsidR="00CF6916" w:rsidRPr="00CF6916" w:rsidRDefault="00F52324" w:rsidP="008676AE">
      <w:pPr>
        <w:pStyle w:val="ListParagraph"/>
        <w:numPr>
          <w:ilvl w:val="0"/>
          <w:numId w:val="37"/>
        </w:numPr>
        <w:jc w:val="both"/>
      </w:pPr>
      <w:r w:rsidRPr="00CF6916">
        <w:rPr>
          <w:rFonts w:ascii="Arial" w:hAnsi="Arial" w:cs="Arial"/>
        </w:rPr>
        <w:t xml:space="preserve">SOEC-CO </w:t>
      </w:r>
      <w:r w:rsidRPr="00A457B3">
        <w:sym w:font="Wingdings" w:char="F0E0"/>
      </w:r>
      <w:r w:rsidRPr="00CF6916">
        <w:rPr>
          <w:rFonts w:ascii="Arial" w:hAnsi="Arial" w:cs="Arial"/>
        </w:rPr>
        <w:t xml:space="preserve"> methanol </w:t>
      </w:r>
    </w:p>
    <w:p w14:paraId="26D48978" w14:textId="5B09BC2C" w:rsidR="00795103" w:rsidRPr="00CF6916" w:rsidRDefault="00F52324" w:rsidP="008676AE">
      <w:pPr>
        <w:pStyle w:val="ListParagraph"/>
        <w:numPr>
          <w:ilvl w:val="0"/>
          <w:numId w:val="37"/>
        </w:numPr>
        <w:jc w:val="both"/>
      </w:pPr>
      <w:r w:rsidRPr="00CF6916">
        <w:rPr>
          <w:rFonts w:ascii="Arial" w:hAnsi="Arial" w:cs="Arial"/>
        </w:rPr>
        <w:t xml:space="preserve">SOEC-CO </w:t>
      </w:r>
      <w:r w:rsidRPr="00A457B3">
        <w:sym w:font="Wingdings" w:char="F0E0"/>
      </w:r>
      <w:r w:rsidR="00CF6916">
        <w:rPr>
          <w:rFonts w:ascii="Arial" w:hAnsi="Arial" w:cs="Arial"/>
        </w:rPr>
        <w:t xml:space="preserve"> diesel</w:t>
      </w:r>
    </w:p>
    <w:p w14:paraId="1F84D5E1" w14:textId="43002C0D" w:rsidR="00CF6916" w:rsidRPr="00795103" w:rsidRDefault="00507601" w:rsidP="008676AE">
      <w:pPr>
        <w:pStyle w:val="ListParagraph"/>
        <w:numPr>
          <w:ilvl w:val="0"/>
          <w:numId w:val="37"/>
        </w:numPr>
        <w:jc w:val="both"/>
      </w:pPr>
      <w:r>
        <w:rPr>
          <w:rFonts w:ascii="Arial" w:hAnsi="Arial" w:cs="Arial"/>
        </w:rPr>
        <w:t>PEM</w:t>
      </w:r>
      <w:r w:rsidR="00CF6916">
        <w:rPr>
          <w:rFonts w:ascii="Arial" w:hAnsi="Arial" w:cs="Arial"/>
        </w:rPr>
        <w:t xml:space="preserve"> </w:t>
      </w:r>
      <w:r w:rsidR="00CF6916" w:rsidRPr="00A457B3">
        <w:rPr>
          <w:rFonts w:ascii="Arial" w:hAnsi="Arial" w:cs="Arial"/>
        </w:rPr>
        <w:sym w:font="Wingdings" w:char="F0E0"/>
      </w:r>
      <w:r w:rsidR="00CF6916">
        <w:rPr>
          <w:rFonts w:ascii="Arial" w:hAnsi="Arial" w:cs="Arial"/>
        </w:rPr>
        <w:t xml:space="preserve"> </w:t>
      </w:r>
      <w:r>
        <w:rPr>
          <w:rFonts w:ascii="Arial" w:hAnsi="Arial" w:cs="Arial"/>
        </w:rPr>
        <w:t>diesel</w:t>
      </w:r>
    </w:p>
    <w:p w14:paraId="638FCCAF" w14:textId="0EC6E8E9" w:rsidR="00DA016D" w:rsidRPr="00D90A79" w:rsidRDefault="00DA016D" w:rsidP="008676AE">
      <w:pPr>
        <w:pStyle w:val="Heading2"/>
        <w:numPr>
          <w:ilvl w:val="1"/>
          <w:numId w:val="34"/>
        </w:numPr>
        <w:jc w:val="both"/>
      </w:pPr>
      <w:bookmarkStart w:id="45" w:name="_Toc35415792"/>
      <w:r w:rsidRPr="00D90A79">
        <w:t>Emission Factors</w:t>
      </w:r>
      <w:bookmarkEnd w:id="45"/>
    </w:p>
    <w:p w14:paraId="76CCDA47" w14:textId="1E817D72" w:rsidR="005C18A0" w:rsidRPr="00C141E8" w:rsidRDefault="005C18A0" w:rsidP="005C18A0">
      <w:pPr>
        <w:jc w:val="both"/>
        <w:rPr>
          <w:rFonts w:ascii="Arial" w:hAnsi="Arial" w:cs="Arial"/>
        </w:rPr>
      </w:pPr>
      <w:r w:rsidRPr="0046009C">
        <w:rPr>
          <w:rFonts w:ascii="Arial" w:hAnsi="Arial" w:cs="Arial"/>
        </w:rPr>
        <w:t>The Emission Factors worksheet (</w:t>
      </w:r>
      <w:r w:rsidRPr="0046009C">
        <w:rPr>
          <w:rFonts w:ascii="Arial" w:hAnsi="Arial" w:cs="Arial"/>
          <w:b/>
          <w:bCs/>
          <w:color w:val="70AD47" w:themeColor="accent6"/>
        </w:rPr>
        <w:t>sheet tab colour: green</w:t>
      </w:r>
      <w:r w:rsidRPr="0046009C">
        <w:rPr>
          <w:rFonts w:ascii="Arial" w:hAnsi="Arial" w:cs="Arial"/>
        </w:rPr>
        <w:t>)</w:t>
      </w:r>
      <w:r>
        <w:rPr>
          <w:rFonts w:ascii="Arial" w:hAnsi="Arial" w:cs="Arial"/>
        </w:rPr>
        <w:t xml:space="preserve"> lists all emission factors employed in the model as well as a few other </w:t>
      </w:r>
      <w:r w:rsidR="00CA783A">
        <w:rPr>
          <w:rFonts w:ascii="Arial" w:hAnsi="Arial" w:cs="Arial"/>
        </w:rPr>
        <w:t xml:space="preserve">example </w:t>
      </w:r>
      <w:r>
        <w:rPr>
          <w:rFonts w:ascii="Arial" w:hAnsi="Arial" w:cs="Arial"/>
        </w:rPr>
        <w:t xml:space="preserve">emission factors. </w:t>
      </w:r>
      <w:r w:rsidRPr="00D90A79">
        <w:rPr>
          <w:rFonts w:ascii="Arial" w:hAnsi="Arial" w:cs="Arial"/>
        </w:rPr>
        <w:t xml:space="preserve">Figure </w:t>
      </w:r>
      <w:r w:rsidRPr="00BE7A13">
        <w:rPr>
          <w:rFonts w:ascii="Arial" w:hAnsi="Arial" w:cs="Arial"/>
        </w:rPr>
        <w:t>1</w:t>
      </w:r>
      <w:r w:rsidR="00CA783A">
        <w:rPr>
          <w:rFonts w:ascii="Arial" w:hAnsi="Arial" w:cs="Arial"/>
        </w:rPr>
        <w:t>1</w:t>
      </w:r>
      <w:r w:rsidRPr="00D90A79">
        <w:rPr>
          <w:rFonts w:ascii="Arial" w:hAnsi="Arial" w:cs="Arial"/>
        </w:rPr>
        <w:t xml:space="preserve"> </w:t>
      </w:r>
      <w:r w:rsidR="00CA783A">
        <w:rPr>
          <w:rFonts w:ascii="Arial" w:hAnsi="Arial" w:cs="Arial"/>
        </w:rPr>
        <w:t>shows</w:t>
      </w:r>
      <w:r w:rsidRPr="00D90A79">
        <w:rPr>
          <w:rFonts w:ascii="Arial" w:hAnsi="Arial" w:cs="Arial"/>
        </w:rPr>
        <w:t xml:space="preserve"> the Emission factors </w:t>
      </w:r>
      <w:r w:rsidR="00CA783A">
        <w:rPr>
          <w:rFonts w:ascii="Arial" w:hAnsi="Arial" w:cs="Arial"/>
        </w:rPr>
        <w:t>worksheet</w:t>
      </w:r>
      <w:r>
        <w:rPr>
          <w:rFonts w:ascii="Arial" w:hAnsi="Arial" w:cs="Arial"/>
        </w:rPr>
        <w:t>. The left side of the worksheet presents the emission factors active in the model for different inputs to the CCU process (electricity, and heat in kg</w:t>
      </w:r>
      <w:r w:rsidR="00CA783A">
        <w:rPr>
          <w:rFonts w:ascii="Arial" w:hAnsi="Arial" w:cs="Arial"/>
        </w:rPr>
        <w:t xml:space="preserve"> </w:t>
      </w:r>
      <w:r>
        <w:rPr>
          <w:rFonts w:ascii="Arial" w:hAnsi="Arial" w:cs="Arial"/>
        </w:rPr>
        <w:t>CO</w:t>
      </w:r>
      <w:r w:rsidRPr="00093BA5">
        <w:rPr>
          <w:rFonts w:ascii="Arial" w:hAnsi="Arial" w:cs="Arial"/>
          <w:vertAlign w:val="subscript"/>
        </w:rPr>
        <w:t>2</w:t>
      </w:r>
      <w:r w:rsidR="00CA783A">
        <w:rPr>
          <w:rFonts w:ascii="Arial" w:hAnsi="Arial" w:cs="Arial"/>
        </w:rPr>
        <w:t>eq</w:t>
      </w:r>
      <w:r>
        <w:rPr>
          <w:rFonts w:ascii="Arial" w:hAnsi="Arial" w:cs="Arial"/>
        </w:rPr>
        <w:t>/kWh, steam in kg CO</w:t>
      </w:r>
      <w:r w:rsidRPr="00093BA5">
        <w:rPr>
          <w:rFonts w:ascii="Arial" w:hAnsi="Arial" w:cs="Arial"/>
          <w:vertAlign w:val="subscript"/>
        </w:rPr>
        <w:t>2</w:t>
      </w:r>
      <w:r w:rsidR="00CA783A">
        <w:rPr>
          <w:rFonts w:ascii="Arial" w:hAnsi="Arial" w:cs="Arial"/>
        </w:rPr>
        <w:t>eq</w:t>
      </w:r>
      <w:r>
        <w:rPr>
          <w:rFonts w:ascii="Arial" w:hAnsi="Arial" w:cs="Arial"/>
        </w:rPr>
        <w:t>/MJ, and hydrogen in kg CO</w:t>
      </w:r>
      <w:r>
        <w:rPr>
          <w:rFonts w:ascii="Arial" w:hAnsi="Arial" w:cs="Arial"/>
          <w:vertAlign w:val="subscript"/>
        </w:rPr>
        <w:t>2</w:t>
      </w:r>
      <w:r>
        <w:rPr>
          <w:rFonts w:ascii="Arial" w:hAnsi="Arial" w:cs="Arial"/>
        </w:rPr>
        <w:t>eq/kg hydrogen) as well as emissions from each CO</w:t>
      </w:r>
      <w:r>
        <w:rPr>
          <w:rFonts w:ascii="Arial" w:hAnsi="Arial" w:cs="Arial"/>
          <w:vertAlign w:val="subscript"/>
        </w:rPr>
        <w:t>2</w:t>
      </w:r>
      <w:r>
        <w:rPr>
          <w:rFonts w:ascii="Arial" w:hAnsi="Arial" w:cs="Arial"/>
        </w:rPr>
        <w:t xml:space="preserve"> capture process (in kg</w:t>
      </w:r>
      <w:r w:rsidR="00CA783A">
        <w:rPr>
          <w:rFonts w:ascii="Arial" w:hAnsi="Arial" w:cs="Arial"/>
        </w:rPr>
        <w:t xml:space="preserve"> </w:t>
      </w:r>
      <w:r>
        <w:rPr>
          <w:rFonts w:ascii="Arial" w:hAnsi="Arial" w:cs="Arial"/>
        </w:rPr>
        <w:t>CO</w:t>
      </w:r>
      <w:r>
        <w:rPr>
          <w:rFonts w:ascii="Arial" w:hAnsi="Arial" w:cs="Arial"/>
          <w:vertAlign w:val="subscript"/>
        </w:rPr>
        <w:t>2</w:t>
      </w:r>
      <w:r>
        <w:rPr>
          <w:rFonts w:ascii="Arial" w:hAnsi="Arial" w:cs="Arial"/>
        </w:rPr>
        <w:t>eq/kg</w:t>
      </w:r>
      <w:r w:rsidR="00CA783A">
        <w:rPr>
          <w:rFonts w:ascii="Arial" w:hAnsi="Arial" w:cs="Arial"/>
        </w:rPr>
        <w:t xml:space="preserve"> </w:t>
      </w:r>
      <w:r>
        <w:rPr>
          <w:rFonts w:ascii="Arial" w:hAnsi="Arial" w:cs="Arial"/>
        </w:rPr>
        <w:t>CO</w:t>
      </w:r>
      <w:r>
        <w:rPr>
          <w:rFonts w:ascii="Arial" w:hAnsi="Arial" w:cs="Arial"/>
          <w:vertAlign w:val="subscript"/>
        </w:rPr>
        <w:t>2</w:t>
      </w:r>
      <w:r>
        <w:rPr>
          <w:rFonts w:ascii="Arial" w:hAnsi="Arial" w:cs="Arial"/>
        </w:rPr>
        <w:t xml:space="preserve"> captured</w:t>
      </w:r>
      <w:r w:rsidR="00CA783A">
        <w:rPr>
          <w:rFonts w:ascii="Arial" w:hAnsi="Arial" w:cs="Arial"/>
        </w:rPr>
        <w:t>)</w:t>
      </w:r>
      <w:r>
        <w:rPr>
          <w:rFonts w:ascii="Arial" w:hAnsi="Arial" w:cs="Arial"/>
        </w:rPr>
        <w:t xml:space="preserve">. </w:t>
      </w:r>
      <w:r w:rsidRPr="00D90A79">
        <w:rPr>
          <w:rFonts w:ascii="Arial" w:hAnsi="Arial" w:cs="Arial"/>
        </w:rPr>
        <w:t>The value of Active in Interface row is related to the</w:t>
      </w:r>
      <w:r w:rsidR="00CA783A">
        <w:rPr>
          <w:rFonts w:ascii="Arial" w:hAnsi="Arial" w:cs="Arial"/>
        </w:rPr>
        <w:t xml:space="preserve"> option</w:t>
      </w:r>
      <w:r w:rsidRPr="00D90A79">
        <w:rPr>
          <w:rFonts w:ascii="Arial" w:hAnsi="Arial" w:cs="Arial"/>
        </w:rPr>
        <w:t xml:space="preserve"> selected in the General Assumptions section.</w:t>
      </w:r>
      <w:r>
        <w:rPr>
          <w:rFonts w:ascii="Arial" w:hAnsi="Arial" w:cs="Arial"/>
        </w:rPr>
        <w:t xml:space="preserve"> The right side of the worksheet presents the supporting emission factors and GWP values used in the model. The center section of the worksheet presents a few examples of emission factors based on US data.</w:t>
      </w:r>
    </w:p>
    <w:p w14:paraId="080B0309" w14:textId="56444BDE" w:rsidR="00BE7A13" w:rsidRDefault="005C18A0" w:rsidP="008676AE">
      <w:pPr>
        <w:keepNext/>
        <w:jc w:val="both"/>
      </w:pPr>
      <w:r>
        <w:rPr>
          <w:noProof/>
        </w:rPr>
        <w:drawing>
          <wp:inline distT="0" distB="0" distL="0" distR="0" wp14:anchorId="151F75C5" wp14:editId="77C388A9">
            <wp:extent cx="5943600" cy="22967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96795"/>
                    </a:xfrm>
                    <a:prstGeom prst="rect">
                      <a:avLst/>
                    </a:prstGeom>
                  </pic:spPr>
                </pic:pic>
              </a:graphicData>
            </a:graphic>
          </wp:inline>
        </w:drawing>
      </w:r>
    </w:p>
    <w:p w14:paraId="4E8D0287" w14:textId="2F8D520F" w:rsidR="00D90A79" w:rsidRDefault="00BE7A13" w:rsidP="008676AE">
      <w:pPr>
        <w:pStyle w:val="Caption"/>
        <w:jc w:val="both"/>
        <w:rPr>
          <w:rFonts w:ascii="Arial" w:hAnsi="Arial" w:cs="Arial"/>
          <w:sz w:val="22"/>
          <w:szCs w:val="22"/>
        </w:rPr>
      </w:pPr>
      <w:bookmarkStart w:id="46" w:name="_Toc34921696"/>
      <w:r w:rsidRPr="009A17F5">
        <w:rPr>
          <w:rFonts w:ascii="Arial" w:hAnsi="Arial" w:cs="Arial"/>
          <w:sz w:val="22"/>
          <w:szCs w:val="22"/>
        </w:rPr>
        <w:t xml:space="preserve">Figure </w:t>
      </w:r>
      <w:r w:rsidR="002176D7" w:rsidRPr="009A17F5">
        <w:rPr>
          <w:rFonts w:ascii="Arial" w:hAnsi="Arial" w:cs="Arial"/>
          <w:sz w:val="22"/>
          <w:szCs w:val="22"/>
        </w:rPr>
        <w:fldChar w:fldCharType="begin"/>
      </w:r>
      <w:r w:rsidR="002176D7" w:rsidRPr="009A17F5">
        <w:rPr>
          <w:rFonts w:ascii="Arial" w:hAnsi="Arial" w:cs="Arial"/>
          <w:sz w:val="22"/>
          <w:szCs w:val="22"/>
        </w:rPr>
        <w:instrText xml:space="preserve"> SEQ Figure \* ARABIC </w:instrText>
      </w:r>
      <w:r w:rsidR="002176D7" w:rsidRPr="009A17F5">
        <w:rPr>
          <w:rFonts w:ascii="Arial" w:hAnsi="Arial" w:cs="Arial"/>
          <w:sz w:val="22"/>
          <w:szCs w:val="22"/>
        </w:rPr>
        <w:fldChar w:fldCharType="separate"/>
      </w:r>
      <w:r w:rsidRPr="009A17F5">
        <w:rPr>
          <w:rFonts w:ascii="Arial" w:hAnsi="Arial" w:cs="Arial"/>
          <w:noProof/>
          <w:sz w:val="22"/>
          <w:szCs w:val="22"/>
        </w:rPr>
        <w:t>11</w:t>
      </w:r>
      <w:r w:rsidR="002176D7" w:rsidRPr="009A17F5">
        <w:rPr>
          <w:rFonts w:ascii="Arial" w:hAnsi="Arial" w:cs="Arial"/>
          <w:noProof/>
          <w:sz w:val="22"/>
          <w:szCs w:val="22"/>
        </w:rPr>
        <w:fldChar w:fldCharType="end"/>
      </w:r>
      <w:r w:rsidRPr="009A17F5">
        <w:rPr>
          <w:rFonts w:ascii="Arial" w:hAnsi="Arial" w:cs="Arial"/>
          <w:sz w:val="22"/>
          <w:szCs w:val="22"/>
        </w:rPr>
        <w:t xml:space="preserve">: The Emission Factors </w:t>
      </w:r>
      <w:r w:rsidR="00CA783A">
        <w:rPr>
          <w:rFonts w:ascii="Arial" w:hAnsi="Arial" w:cs="Arial"/>
          <w:sz w:val="22"/>
          <w:szCs w:val="22"/>
        </w:rPr>
        <w:t>worksheet</w:t>
      </w:r>
      <w:r w:rsidRPr="009A17F5">
        <w:rPr>
          <w:rFonts w:ascii="Arial" w:hAnsi="Arial" w:cs="Arial"/>
          <w:sz w:val="22"/>
          <w:szCs w:val="22"/>
        </w:rPr>
        <w:t>.</w:t>
      </w:r>
      <w:bookmarkEnd w:id="46"/>
    </w:p>
    <w:p w14:paraId="376DEDCF" w14:textId="627FDC0B" w:rsidR="008F1DD7" w:rsidRDefault="008F1DD7" w:rsidP="008F1DD7">
      <w:pPr>
        <w:jc w:val="both"/>
        <w:rPr>
          <w:rFonts w:ascii="Arial" w:hAnsi="Arial" w:cs="Arial"/>
        </w:rPr>
      </w:pPr>
      <w:r>
        <w:rPr>
          <w:rFonts w:ascii="Arial" w:hAnsi="Arial" w:cs="Arial"/>
        </w:rPr>
        <w:t xml:space="preserve">Table </w:t>
      </w:r>
      <w:r w:rsidR="00CA783A">
        <w:rPr>
          <w:rFonts w:ascii="Arial" w:hAnsi="Arial" w:cs="Arial"/>
        </w:rPr>
        <w:t xml:space="preserve">2 </w:t>
      </w:r>
      <w:r>
        <w:rPr>
          <w:rFonts w:ascii="Arial" w:hAnsi="Arial" w:cs="Arial"/>
        </w:rPr>
        <w:t xml:space="preserve">below summarizes the references of each emission factor used in the </w:t>
      </w:r>
      <w:r w:rsidR="00CA783A">
        <w:rPr>
          <w:rFonts w:ascii="Arial" w:hAnsi="Arial" w:cs="Arial"/>
        </w:rPr>
        <w:t>model</w:t>
      </w:r>
      <w:r>
        <w:rPr>
          <w:rFonts w:ascii="Arial" w:hAnsi="Arial" w:cs="Arial"/>
        </w:rPr>
        <w:t>.</w:t>
      </w:r>
    </w:p>
    <w:p w14:paraId="1C91B655" w14:textId="50E1EC39" w:rsidR="00105F47" w:rsidRPr="00105F47" w:rsidRDefault="00105F47" w:rsidP="00105F47">
      <w:pPr>
        <w:pStyle w:val="Caption"/>
        <w:keepNext/>
        <w:rPr>
          <w:rFonts w:ascii="Arial" w:hAnsi="Arial" w:cs="Arial"/>
          <w:sz w:val="22"/>
          <w:szCs w:val="22"/>
        </w:rPr>
      </w:pPr>
      <w:bookmarkStart w:id="47" w:name="_Toc34921698"/>
      <w:r w:rsidRPr="00105F47">
        <w:rPr>
          <w:rFonts w:ascii="Arial" w:hAnsi="Arial" w:cs="Arial"/>
          <w:sz w:val="22"/>
          <w:szCs w:val="22"/>
        </w:rPr>
        <w:t xml:space="preserve">Table </w:t>
      </w:r>
      <w:r w:rsidRPr="00105F47">
        <w:rPr>
          <w:rFonts w:ascii="Arial" w:hAnsi="Arial" w:cs="Arial"/>
          <w:sz w:val="22"/>
          <w:szCs w:val="22"/>
        </w:rPr>
        <w:fldChar w:fldCharType="begin"/>
      </w:r>
      <w:r w:rsidRPr="00105F47">
        <w:rPr>
          <w:rFonts w:ascii="Arial" w:hAnsi="Arial" w:cs="Arial"/>
          <w:sz w:val="22"/>
          <w:szCs w:val="22"/>
        </w:rPr>
        <w:instrText xml:space="preserve"> SEQ Table \* ARABIC </w:instrText>
      </w:r>
      <w:r w:rsidRPr="00105F47">
        <w:rPr>
          <w:rFonts w:ascii="Arial" w:hAnsi="Arial" w:cs="Arial"/>
          <w:sz w:val="22"/>
          <w:szCs w:val="22"/>
        </w:rPr>
        <w:fldChar w:fldCharType="separate"/>
      </w:r>
      <w:r w:rsidR="000B0B79">
        <w:rPr>
          <w:rFonts w:ascii="Arial" w:hAnsi="Arial" w:cs="Arial"/>
          <w:noProof/>
          <w:sz w:val="22"/>
          <w:szCs w:val="22"/>
        </w:rPr>
        <w:t>2</w:t>
      </w:r>
      <w:r w:rsidRPr="00105F47">
        <w:rPr>
          <w:rFonts w:ascii="Arial" w:hAnsi="Arial" w:cs="Arial"/>
          <w:sz w:val="22"/>
          <w:szCs w:val="22"/>
        </w:rPr>
        <w:fldChar w:fldCharType="end"/>
      </w:r>
      <w:r w:rsidRPr="00105F47">
        <w:rPr>
          <w:rFonts w:ascii="Arial" w:hAnsi="Arial" w:cs="Arial"/>
          <w:sz w:val="22"/>
          <w:szCs w:val="22"/>
        </w:rPr>
        <w:t>: References for emission factors employed in the model.</w:t>
      </w:r>
      <w:bookmarkEnd w:id="47"/>
    </w:p>
    <w:tbl>
      <w:tblPr>
        <w:tblStyle w:val="TableGrid"/>
        <w:tblW w:w="0" w:type="auto"/>
        <w:tblLook w:val="04A0" w:firstRow="1" w:lastRow="0" w:firstColumn="1" w:lastColumn="0" w:noHBand="0" w:noVBand="1"/>
      </w:tblPr>
      <w:tblGrid>
        <w:gridCol w:w="2446"/>
        <w:gridCol w:w="4675"/>
      </w:tblGrid>
      <w:tr w:rsidR="008F1DD7" w14:paraId="414B04D1" w14:textId="77777777" w:rsidTr="005C18A0">
        <w:tc>
          <w:tcPr>
            <w:tcW w:w="2446" w:type="dxa"/>
          </w:tcPr>
          <w:p w14:paraId="33A40E0E" w14:textId="5E0A3789" w:rsidR="008F1DD7" w:rsidRDefault="008F1DD7" w:rsidP="008F1DD7">
            <w:pPr>
              <w:jc w:val="both"/>
              <w:rPr>
                <w:rFonts w:ascii="Arial" w:hAnsi="Arial" w:cs="Arial"/>
              </w:rPr>
            </w:pPr>
            <w:r>
              <w:rPr>
                <w:rFonts w:ascii="Arial" w:hAnsi="Arial" w:cs="Arial"/>
              </w:rPr>
              <w:t>Parameter</w:t>
            </w:r>
          </w:p>
        </w:tc>
        <w:tc>
          <w:tcPr>
            <w:tcW w:w="4675" w:type="dxa"/>
          </w:tcPr>
          <w:p w14:paraId="37BBF8F8" w14:textId="51B5DAC1" w:rsidR="008F1DD7" w:rsidRDefault="008F1DD7" w:rsidP="008F1DD7">
            <w:pPr>
              <w:jc w:val="both"/>
              <w:rPr>
                <w:rFonts w:ascii="Arial" w:hAnsi="Arial" w:cs="Arial"/>
              </w:rPr>
            </w:pPr>
            <w:r>
              <w:rPr>
                <w:rFonts w:ascii="Arial" w:hAnsi="Arial" w:cs="Arial"/>
              </w:rPr>
              <w:t>Reference</w:t>
            </w:r>
          </w:p>
        </w:tc>
      </w:tr>
      <w:tr w:rsidR="008F1DD7" w14:paraId="02210DBD" w14:textId="77777777" w:rsidTr="005C18A0">
        <w:tc>
          <w:tcPr>
            <w:tcW w:w="2446" w:type="dxa"/>
          </w:tcPr>
          <w:p w14:paraId="7604A96D" w14:textId="40E30AF4" w:rsidR="008F1DD7" w:rsidRDefault="008F1DD7" w:rsidP="008F1DD7">
            <w:pPr>
              <w:jc w:val="both"/>
              <w:rPr>
                <w:rFonts w:ascii="Arial" w:hAnsi="Arial" w:cs="Arial"/>
              </w:rPr>
            </w:pPr>
            <w:r>
              <w:rPr>
                <w:rFonts w:ascii="Arial" w:hAnsi="Arial" w:cs="Arial"/>
              </w:rPr>
              <w:t>Electricity</w:t>
            </w:r>
          </w:p>
        </w:tc>
        <w:tc>
          <w:tcPr>
            <w:tcW w:w="4675" w:type="dxa"/>
          </w:tcPr>
          <w:p w14:paraId="164BCADD" w14:textId="234CC05F" w:rsidR="00960D06" w:rsidRDefault="00960D06" w:rsidP="008F1DD7">
            <w:pPr>
              <w:jc w:val="both"/>
              <w:rPr>
                <w:rFonts w:ascii="Arial" w:hAnsi="Arial" w:cs="Arial"/>
              </w:rPr>
            </w:pPr>
            <w:proofErr w:type="spellStart"/>
            <w:r w:rsidRPr="00960D06">
              <w:rPr>
                <w:rFonts w:ascii="Arial" w:hAnsi="Arial" w:cs="Arial"/>
              </w:rPr>
              <w:t>Schlömer</w:t>
            </w:r>
            <w:proofErr w:type="spellEnd"/>
            <w:r>
              <w:rPr>
                <w:rFonts w:ascii="Arial" w:hAnsi="Arial" w:cs="Arial"/>
              </w:rPr>
              <w:t xml:space="preserve"> et al., 2014</w:t>
            </w:r>
          </w:p>
          <w:p w14:paraId="2BE4C332" w14:textId="527CB621" w:rsidR="00960D06" w:rsidRDefault="00960D06" w:rsidP="008F1DD7">
            <w:pPr>
              <w:jc w:val="both"/>
              <w:rPr>
                <w:rFonts w:ascii="Arial" w:hAnsi="Arial" w:cs="Arial"/>
              </w:rPr>
            </w:pPr>
            <w:r>
              <w:rPr>
                <w:rFonts w:ascii="Arial" w:hAnsi="Arial" w:cs="Arial"/>
              </w:rPr>
              <w:t>GREET model, 2015</w:t>
            </w:r>
          </w:p>
        </w:tc>
      </w:tr>
      <w:tr w:rsidR="008F1DD7" w14:paraId="5F03EB98" w14:textId="77777777" w:rsidTr="005C18A0">
        <w:tc>
          <w:tcPr>
            <w:tcW w:w="2446" w:type="dxa"/>
          </w:tcPr>
          <w:p w14:paraId="4918C475" w14:textId="08729729" w:rsidR="008F1DD7" w:rsidRDefault="008F1DD7" w:rsidP="008F1DD7">
            <w:pPr>
              <w:jc w:val="both"/>
              <w:rPr>
                <w:rFonts w:ascii="Arial" w:hAnsi="Arial" w:cs="Arial"/>
              </w:rPr>
            </w:pPr>
            <w:r>
              <w:rPr>
                <w:rFonts w:ascii="Arial" w:hAnsi="Arial" w:cs="Arial"/>
              </w:rPr>
              <w:t>Steam</w:t>
            </w:r>
          </w:p>
        </w:tc>
        <w:tc>
          <w:tcPr>
            <w:tcW w:w="4675" w:type="dxa"/>
          </w:tcPr>
          <w:p w14:paraId="3BACADD6" w14:textId="156403FB" w:rsidR="00960D06" w:rsidRDefault="00960D06" w:rsidP="008F1DD7">
            <w:pPr>
              <w:jc w:val="both"/>
              <w:rPr>
                <w:rFonts w:ascii="Arial" w:hAnsi="Arial" w:cs="Arial"/>
              </w:rPr>
            </w:pPr>
            <w:r>
              <w:rPr>
                <w:rFonts w:ascii="Arial" w:hAnsi="Arial" w:cs="Arial"/>
              </w:rPr>
              <w:t>EPA, 1996</w:t>
            </w:r>
          </w:p>
          <w:p w14:paraId="56358A35" w14:textId="38F96E8E" w:rsidR="00960D06" w:rsidRDefault="00960D06" w:rsidP="008F1DD7">
            <w:pPr>
              <w:jc w:val="both"/>
              <w:rPr>
                <w:rFonts w:ascii="Arial" w:hAnsi="Arial" w:cs="Arial"/>
              </w:rPr>
            </w:pPr>
            <w:proofErr w:type="spellStart"/>
            <w:r w:rsidRPr="00960D06">
              <w:rPr>
                <w:rFonts w:ascii="Arial" w:hAnsi="Arial" w:cs="Arial"/>
              </w:rPr>
              <w:t>Schlömer</w:t>
            </w:r>
            <w:proofErr w:type="spellEnd"/>
            <w:r>
              <w:rPr>
                <w:rFonts w:ascii="Arial" w:hAnsi="Arial" w:cs="Arial"/>
              </w:rPr>
              <w:t xml:space="preserve"> et al., 2014</w:t>
            </w:r>
          </w:p>
        </w:tc>
      </w:tr>
      <w:tr w:rsidR="008F1DD7" w14:paraId="0B4D5904" w14:textId="77777777" w:rsidTr="005C18A0">
        <w:tc>
          <w:tcPr>
            <w:tcW w:w="2446" w:type="dxa"/>
          </w:tcPr>
          <w:p w14:paraId="347205FA" w14:textId="4895056F" w:rsidR="008F1DD7" w:rsidRDefault="008F1DD7" w:rsidP="008F1DD7">
            <w:pPr>
              <w:jc w:val="both"/>
              <w:rPr>
                <w:rFonts w:ascii="Arial" w:hAnsi="Arial" w:cs="Arial"/>
              </w:rPr>
            </w:pPr>
            <w:r>
              <w:rPr>
                <w:rFonts w:ascii="Arial" w:hAnsi="Arial" w:cs="Arial"/>
              </w:rPr>
              <w:t>Heat</w:t>
            </w:r>
          </w:p>
        </w:tc>
        <w:tc>
          <w:tcPr>
            <w:tcW w:w="4675" w:type="dxa"/>
          </w:tcPr>
          <w:p w14:paraId="56DE5275" w14:textId="5413042B" w:rsidR="00960D06" w:rsidRDefault="00960D06" w:rsidP="008F1DD7">
            <w:pPr>
              <w:jc w:val="both"/>
              <w:rPr>
                <w:rFonts w:ascii="Arial" w:hAnsi="Arial" w:cs="Arial"/>
              </w:rPr>
            </w:pPr>
            <w:r w:rsidRPr="00960D06">
              <w:rPr>
                <w:rFonts w:ascii="Arial" w:hAnsi="Arial" w:cs="Arial"/>
              </w:rPr>
              <w:t>ISCC</w:t>
            </w:r>
            <w:r>
              <w:rPr>
                <w:rFonts w:ascii="Arial" w:hAnsi="Arial" w:cs="Arial"/>
              </w:rPr>
              <w:t>, 2017</w:t>
            </w:r>
          </w:p>
          <w:p w14:paraId="63EB4720" w14:textId="7893C381" w:rsidR="00960D06" w:rsidRDefault="00960D06" w:rsidP="008F1DD7">
            <w:pPr>
              <w:jc w:val="both"/>
              <w:rPr>
                <w:rFonts w:ascii="Arial" w:hAnsi="Arial" w:cs="Arial"/>
              </w:rPr>
            </w:pPr>
            <w:proofErr w:type="spellStart"/>
            <w:r w:rsidRPr="00960D06">
              <w:rPr>
                <w:rFonts w:ascii="Arial" w:hAnsi="Arial" w:cs="Arial"/>
              </w:rPr>
              <w:t>Doluweera</w:t>
            </w:r>
            <w:proofErr w:type="spellEnd"/>
            <w:r>
              <w:rPr>
                <w:rFonts w:ascii="Arial" w:hAnsi="Arial" w:cs="Arial"/>
              </w:rPr>
              <w:t xml:space="preserve"> et al., 2011</w:t>
            </w:r>
          </w:p>
          <w:p w14:paraId="155C26E8" w14:textId="57C01C8E" w:rsidR="00960D06" w:rsidRDefault="00960D06" w:rsidP="008F1DD7">
            <w:pPr>
              <w:jc w:val="both"/>
              <w:rPr>
                <w:rFonts w:ascii="Arial" w:hAnsi="Arial" w:cs="Arial"/>
              </w:rPr>
            </w:pPr>
            <w:proofErr w:type="spellStart"/>
            <w:r w:rsidRPr="00960D06">
              <w:rPr>
                <w:rFonts w:ascii="Arial" w:hAnsi="Arial" w:cs="Arial"/>
              </w:rPr>
              <w:t>Schlömer</w:t>
            </w:r>
            <w:proofErr w:type="spellEnd"/>
            <w:r>
              <w:rPr>
                <w:rFonts w:ascii="Arial" w:hAnsi="Arial" w:cs="Arial"/>
              </w:rPr>
              <w:t xml:space="preserve"> et al., 2014</w:t>
            </w:r>
          </w:p>
        </w:tc>
      </w:tr>
      <w:tr w:rsidR="008F1DD7" w14:paraId="53B1AC80" w14:textId="77777777" w:rsidTr="005C18A0">
        <w:tc>
          <w:tcPr>
            <w:tcW w:w="2446" w:type="dxa"/>
          </w:tcPr>
          <w:p w14:paraId="315CB3EA" w14:textId="1611B732" w:rsidR="008F1DD7" w:rsidRDefault="008F1DD7" w:rsidP="008F1DD7">
            <w:pPr>
              <w:jc w:val="both"/>
              <w:rPr>
                <w:rFonts w:ascii="Arial" w:hAnsi="Arial" w:cs="Arial"/>
              </w:rPr>
            </w:pPr>
            <w:r>
              <w:rPr>
                <w:rFonts w:ascii="Arial" w:hAnsi="Arial" w:cs="Arial"/>
              </w:rPr>
              <w:t>Hydrogen</w:t>
            </w:r>
          </w:p>
        </w:tc>
        <w:tc>
          <w:tcPr>
            <w:tcW w:w="4675" w:type="dxa"/>
          </w:tcPr>
          <w:p w14:paraId="3B706682" w14:textId="0014549F" w:rsidR="00960D06" w:rsidRDefault="00960D06" w:rsidP="008F1DD7">
            <w:pPr>
              <w:jc w:val="both"/>
              <w:rPr>
                <w:rFonts w:ascii="Arial" w:hAnsi="Arial" w:cs="Arial"/>
              </w:rPr>
            </w:pPr>
            <w:proofErr w:type="spellStart"/>
            <w:r w:rsidRPr="00960D06">
              <w:rPr>
                <w:rFonts w:ascii="Arial" w:hAnsi="Arial" w:cs="Arial"/>
              </w:rPr>
              <w:t>Spath</w:t>
            </w:r>
            <w:proofErr w:type="spellEnd"/>
            <w:r>
              <w:rPr>
                <w:rFonts w:ascii="Arial" w:hAnsi="Arial" w:cs="Arial"/>
              </w:rPr>
              <w:t xml:space="preserve"> and Mann, 2001</w:t>
            </w:r>
          </w:p>
          <w:p w14:paraId="770691C3" w14:textId="26FF13DB" w:rsidR="00960D06" w:rsidRDefault="00960D06" w:rsidP="008F1DD7">
            <w:pPr>
              <w:jc w:val="both"/>
              <w:rPr>
                <w:rFonts w:ascii="Arial" w:hAnsi="Arial" w:cs="Arial"/>
              </w:rPr>
            </w:pPr>
            <w:r w:rsidRPr="00960D06">
              <w:rPr>
                <w:rFonts w:ascii="Arial" w:hAnsi="Arial" w:cs="Arial"/>
              </w:rPr>
              <w:t>Mehmeti</w:t>
            </w:r>
            <w:r>
              <w:rPr>
                <w:rFonts w:ascii="Arial" w:hAnsi="Arial" w:cs="Arial"/>
              </w:rPr>
              <w:t xml:space="preserve"> et al., 2018</w:t>
            </w:r>
          </w:p>
          <w:p w14:paraId="4C6EDA18" w14:textId="22A985F7" w:rsidR="00960D06" w:rsidRDefault="00960D06" w:rsidP="008F1DD7">
            <w:pPr>
              <w:jc w:val="both"/>
              <w:rPr>
                <w:rFonts w:ascii="Arial" w:hAnsi="Arial" w:cs="Arial"/>
              </w:rPr>
            </w:pPr>
            <w:proofErr w:type="spellStart"/>
            <w:r w:rsidRPr="00960D06">
              <w:rPr>
                <w:rFonts w:ascii="Arial" w:hAnsi="Arial" w:cs="Arial"/>
              </w:rPr>
              <w:t>Simbeck</w:t>
            </w:r>
            <w:proofErr w:type="spellEnd"/>
            <w:r>
              <w:rPr>
                <w:rFonts w:ascii="Arial" w:hAnsi="Arial" w:cs="Arial"/>
              </w:rPr>
              <w:t xml:space="preserve"> and Chang, 2002</w:t>
            </w:r>
          </w:p>
        </w:tc>
      </w:tr>
      <w:tr w:rsidR="008F1DD7" w14:paraId="74AB5FE2" w14:textId="77777777" w:rsidTr="005C18A0">
        <w:tc>
          <w:tcPr>
            <w:tcW w:w="2446" w:type="dxa"/>
          </w:tcPr>
          <w:p w14:paraId="623385E9" w14:textId="263AA19C" w:rsidR="008F1DD7" w:rsidRDefault="008F1DD7" w:rsidP="008F1DD7">
            <w:pPr>
              <w:jc w:val="both"/>
              <w:rPr>
                <w:rFonts w:ascii="Arial" w:hAnsi="Arial" w:cs="Arial"/>
              </w:rPr>
            </w:pPr>
            <w:r>
              <w:rPr>
                <w:rFonts w:ascii="Arial" w:hAnsi="Arial" w:cs="Arial"/>
              </w:rPr>
              <w:t>CO</w:t>
            </w:r>
            <w:r w:rsidRPr="008F1DD7">
              <w:rPr>
                <w:rFonts w:ascii="Arial" w:hAnsi="Arial" w:cs="Arial"/>
                <w:vertAlign w:val="subscript"/>
              </w:rPr>
              <w:t>2</w:t>
            </w:r>
            <w:r>
              <w:rPr>
                <w:rFonts w:ascii="Arial" w:hAnsi="Arial" w:cs="Arial"/>
              </w:rPr>
              <w:t xml:space="preserve"> Capture</w:t>
            </w:r>
            <w:r w:rsidR="005C18A0">
              <w:rPr>
                <w:rFonts w:ascii="Arial" w:hAnsi="Arial" w:cs="Arial"/>
              </w:rPr>
              <w:t xml:space="preserve"> Process</w:t>
            </w:r>
          </w:p>
        </w:tc>
        <w:tc>
          <w:tcPr>
            <w:tcW w:w="4675" w:type="dxa"/>
          </w:tcPr>
          <w:p w14:paraId="6DA52C8F" w14:textId="5C8507D5" w:rsidR="00960D06" w:rsidRDefault="00960D06" w:rsidP="008F1DD7">
            <w:pPr>
              <w:jc w:val="both"/>
              <w:rPr>
                <w:rFonts w:ascii="Arial" w:hAnsi="Arial" w:cs="Arial"/>
              </w:rPr>
            </w:pPr>
            <w:proofErr w:type="spellStart"/>
            <w:r w:rsidRPr="00960D06">
              <w:rPr>
                <w:rFonts w:ascii="Arial" w:hAnsi="Arial" w:cs="Arial"/>
              </w:rPr>
              <w:t>Helmeth</w:t>
            </w:r>
            <w:proofErr w:type="spellEnd"/>
            <w:r w:rsidRPr="00960D06">
              <w:rPr>
                <w:rFonts w:ascii="Arial" w:hAnsi="Arial" w:cs="Arial"/>
              </w:rPr>
              <w:t xml:space="preserve"> Consortium</w:t>
            </w:r>
            <w:r>
              <w:rPr>
                <w:rFonts w:ascii="Arial" w:hAnsi="Arial" w:cs="Arial"/>
              </w:rPr>
              <w:t>, 2017</w:t>
            </w:r>
          </w:p>
        </w:tc>
      </w:tr>
    </w:tbl>
    <w:p w14:paraId="310BDB08" w14:textId="77777777" w:rsidR="008F1DD7" w:rsidRPr="008F1DD7" w:rsidRDefault="008F1DD7" w:rsidP="008F1DD7">
      <w:pPr>
        <w:jc w:val="both"/>
        <w:rPr>
          <w:rFonts w:ascii="Arial" w:hAnsi="Arial" w:cs="Arial"/>
        </w:rPr>
      </w:pPr>
    </w:p>
    <w:p w14:paraId="2526EDFD" w14:textId="3B2F6E88" w:rsidR="00A87DAD" w:rsidRDefault="00A87DAD" w:rsidP="00DA556B">
      <w:pPr>
        <w:pStyle w:val="Heading1"/>
        <w:numPr>
          <w:ilvl w:val="0"/>
          <w:numId w:val="0"/>
        </w:numPr>
        <w:ind w:left="432" w:hanging="432"/>
        <w:rPr>
          <w:rFonts w:ascii="Arial" w:hAnsi="Arial" w:cs="Arial"/>
          <w:color w:val="auto"/>
          <w:sz w:val="28"/>
        </w:rPr>
      </w:pPr>
      <w:bookmarkStart w:id="48" w:name="_Toc35415793"/>
      <w:r w:rsidRPr="003438C6">
        <w:rPr>
          <w:rFonts w:ascii="Arial" w:hAnsi="Arial" w:cs="Arial"/>
          <w:color w:val="auto"/>
          <w:sz w:val="28"/>
        </w:rPr>
        <w:lastRenderedPageBreak/>
        <w:t>Part II: Technical Documentation</w:t>
      </w:r>
      <w:bookmarkEnd w:id="48"/>
    </w:p>
    <w:p w14:paraId="25B03E23" w14:textId="77777777" w:rsidR="0062026F" w:rsidRPr="0062026F" w:rsidRDefault="0062026F" w:rsidP="0062026F"/>
    <w:p w14:paraId="72969ABD" w14:textId="689D590F" w:rsidR="003438C6" w:rsidRPr="008676AE" w:rsidRDefault="00A87DAD" w:rsidP="00BE7A13">
      <w:pPr>
        <w:pStyle w:val="Heading1"/>
        <w:numPr>
          <w:ilvl w:val="0"/>
          <w:numId w:val="34"/>
        </w:numPr>
        <w:spacing w:before="0" w:after="160"/>
        <w:rPr>
          <w:rFonts w:ascii="Arial" w:hAnsi="Arial" w:cs="Arial"/>
          <w:color w:val="auto"/>
          <w:sz w:val="28"/>
        </w:rPr>
      </w:pPr>
      <w:bookmarkStart w:id="49" w:name="_Toc35415794"/>
      <w:r w:rsidRPr="008676AE">
        <w:rPr>
          <w:rFonts w:ascii="Arial" w:hAnsi="Arial" w:cs="Arial"/>
          <w:color w:val="auto"/>
          <w:sz w:val="28"/>
        </w:rPr>
        <w:t>Reference Studies</w:t>
      </w:r>
      <w:bookmarkEnd w:id="49"/>
    </w:p>
    <w:p w14:paraId="12CDB5F4" w14:textId="77777777" w:rsidR="0062026F" w:rsidRPr="0062026F" w:rsidRDefault="0062026F" w:rsidP="0062026F">
      <w:pPr>
        <w:pStyle w:val="ListParagraph"/>
        <w:numPr>
          <w:ilvl w:val="0"/>
          <w:numId w:val="15"/>
        </w:numPr>
        <w:rPr>
          <w:rFonts w:ascii="Arial" w:hAnsi="Arial" w:cs="Arial"/>
          <w:vanish/>
          <w:u w:val="single"/>
        </w:rPr>
      </w:pPr>
    </w:p>
    <w:p w14:paraId="78A0882A" w14:textId="77777777" w:rsidR="0062026F" w:rsidRPr="0062026F" w:rsidRDefault="0062026F" w:rsidP="0062026F">
      <w:pPr>
        <w:pStyle w:val="ListParagraph"/>
        <w:numPr>
          <w:ilvl w:val="0"/>
          <w:numId w:val="15"/>
        </w:numPr>
        <w:rPr>
          <w:rFonts w:ascii="Arial" w:hAnsi="Arial" w:cs="Arial"/>
          <w:vanish/>
          <w:u w:val="single"/>
        </w:rPr>
      </w:pPr>
    </w:p>
    <w:p w14:paraId="7DA7AACA" w14:textId="77777777" w:rsidR="0062026F" w:rsidRPr="0062026F" w:rsidRDefault="0062026F" w:rsidP="0062026F">
      <w:pPr>
        <w:pStyle w:val="ListParagraph"/>
        <w:numPr>
          <w:ilvl w:val="0"/>
          <w:numId w:val="15"/>
        </w:numPr>
        <w:rPr>
          <w:rFonts w:ascii="Arial" w:hAnsi="Arial" w:cs="Arial"/>
          <w:vanish/>
          <w:u w:val="single"/>
        </w:rPr>
      </w:pPr>
    </w:p>
    <w:p w14:paraId="29BC1FCB" w14:textId="77777777" w:rsidR="0062026F" w:rsidRPr="0062026F" w:rsidRDefault="0062026F" w:rsidP="0062026F">
      <w:pPr>
        <w:pStyle w:val="ListParagraph"/>
        <w:numPr>
          <w:ilvl w:val="0"/>
          <w:numId w:val="15"/>
        </w:numPr>
        <w:rPr>
          <w:rFonts w:ascii="Arial" w:hAnsi="Arial" w:cs="Arial"/>
          <w:vanish/>
          <w:u w:val="single"/>
        </w:rPr>
      </w:pPr>
    </w:p>
    <w:p w14:paraId="2D8CDEA7" w14:textId="244FF022" w:rsidR="00BE7A13" w:rsidRPr="00BE7A13" w:rsidRDefault="003438C6" w:rsidP="0062026F">
      <w:pPr>
        <w:pStyle w:val="ListParagraph"/>
        <w:numPr>
          <w:ilvl w:val="1"/>
          <w:numId w:val="15"/>
        </w:numPr>
        <w:rPr>
          <w:rFonts w:ascii="Arial" w:hAnsi="Arial" w:cs="Arial"/>
          <w:u w:val="single"/>
        </w:rPr>
      </w:pPr>
      <w:r w:rsidRPr="00E549EA">
        <w:rPr>
          <w:rFonts w:ascii="Arial" w:hAnsi="Arial" w:cs="Arial"/>
          <w:u w:val="single"/>
        </w:rPr>
        <w:t>CO</w:t>
      </w:r>
      <w:r w:rsidRPr="00A0705A">
        <w:rPr>
          <w:rFonts w:ascii="Arial" w:hAnsi="Arial" w:cs="Arial"/>
          <w:u w:val="single"/>
          <w:vertAlign w:val="subscript"/>
        </w:rPr>
        <w:t>2</w:t>
      </w:r>
      <w:r w:rsidRPr="00E549EA">
        <w:rPr>
          <w:rFonts w:ascii="Arial" w:hAnsi="Arial" w:cs="Arial"/>
          <w:u w:val="single"/>
        </w:rPr>
        <w:t xml:space="preserve"> Mineralization</w:t>
      </w:r>
    </w:p>
    <w:p w14:paraId="63A8581B" w14:textId="6EFB3419" w:rsidR="00BE7A13" w:rsidRPr="00BE7A13" w:rsidRDefault="00BE7A13" w:rsidP="008676AE">
      <w:pPr>
        <w:jc w:val="both"/>
        <w:rPr>
          <w:rFonts w:ascii="Arial" w:hAnsi="Arial" w:cs="Arial"/>
        </w:rPr>
      </w:pPr>
      <w:r w:rsidRPr="00BE7A13">
        <w:rPr>
          <w:rFonts w:ascii="Arial" w:hAnsi="Arial" w:cs="Arial"/>
        </w:rPr>
        <w:t>For CO</w:t>
      </w:r>
      <w:r w:rsidRPr="00A0705A">
        <w:rPr>
          <w:rFonts w:ascii="Arial" w:hAnsi="Arial" w:cs="Arial"/>
          <w:vertAlign w:val="subscript"/>
        </w:rPr>
        <w:t>2</w:t>
      </w:r>
      <w:r w:rsidRPr="00BE7A13">
        <w:rPr>
          <w:rFonts w:ascii="Arial" w:hAnsi="Arial" w:cs="Arial"/>
        </w:rPr>
        <w:t xml:space="preserve"> mineralization, the reference study for direct mineral carbonation of olivine to produce magnesite was selected because it provides a more realistic weight percentage of mineral to rock compared to alternative </w:t>
      </w:r>
      <w:r w:rsidR="0053258C" w:rsidRPr="00BE7A13">
        <w:rPr>
          <w:rFonts w:ascii="Arial" w:hAnsi="Arial" w:cs="Arial"/>
        </w:rPr>
        <w:t>studies and</w:t>
      </w:r>
      <w:r w:rsidRPr="00BE7A13">
        <w:rPr>
          <w:rFonts w:ascii="Arial" w:hAnsi="Arial" w:cs="Arial"/>
        </w:rPr>
        <w:t xml:space="preserve"> presents the data in a</w:t>
      </w:r>
      <w:r w:rsidR="00A0705A">
        <w:rPr>
          <w:rFonts w:ascii="Arial" w:hAnsi="Arial" w:cs="Arial"/>
        </w:rPr>
        <w:t>n</w:t>
      </w:r>
      <w:r w:rsidRPr="00BE7A13">
        <w:rPr>
          <w:rFonts w:ascii="Arial" w:hAnsi="Arial" w:cs="Arial"/>
        </w:rPr>
        <w:t xml:space="preserve"> organized manner in terms of life cycle stages. For the sub-pathway of direct mineral carbonation using </w:t>
      </w:r>
      <w:proofErr w:type="spellStart"/>
      <w:r w:rsidRPr="00BE7A13">
        <w:rPr>
          <w:rFonts w:ascii="Arial" w:hAnsi="Arial" w:cs="Arial"/>
        </w:rPr>
        <w:t>wollastonite</w:t>
      </w:r>
      <w:proofErr w:type="spellEnd"/>
      <w:r w:rsidRPr="00BE7A13">
        <w:rPr>
          <w:rFonts w:ascii="Arial" w:hAnsi="Arial" w:cs="Arial"/>
        </w:rPr>
        <w:t>, the reference case was chosen due to more detailed data, which allowed more sensitivity analyses. For the waste mineral carbonation sub-pathway, the selected study was based on typical operating conditions but with overall lower energy consumption and cost, indicating a higher potential to become a commercial process.</w:t>
      </w:r>
    </w:p>
    <w:p w14:paraId="5350748D" w14:textId="77777777" w:rsidR="0062026F" w:rsidRPr="0062026F" w:rsidRDefault="0062026F" w:rsidP="0062026F">
      <w:pPr>
        <w:pStyle w:val="ListParagraph"/>
        <w:numPr>
          <w:ilvl w:val="0"/>
          <w:numId w:val="7"/>
        </w:numPr>
        <w:jc w:val="both"/>
        <w:rPr>
          <w:rFonts w:ascii="Arial" w:hAnsi="Arial" w:cs="Arial"/>
          <w:vanish/>
        </w:rPr>
      </w:pPr>
    </w:p>
    <w:p w14:paraId="5FA061A7" w14:textId="77777777" w:rsidR="0062026F" w:rsidRPr="0062026F" w:rsidRDefault="0062026F" w:rsidP="0062026F">
      <w:pPr>
        <w:pStyle w:val="ListParagraph"/>
        <w:numPr>
          <w:ilvl w:val="0"/>
          <w:numId w:val="7"/>
        </w:numPr>
        <w:jc w:val="both"/>
        <w:rPr>
          <w:rFonts w:ascii="Arial" w:hAnsi="Arial" w:cs="Arial"/>
          <w:vanish/>
        </w:rPr>
      </w:pPr>
    </w:p>
    <w:p w14:paraId="74C27DD7" w14:textId="77777777" w:rsidR="0062026F" w:rsidRPr="0062026F" w:rsidRDefault="0062026F" w:rsidP="0062026F">
      <w:pPr>
        <w:pStyle w:val="ListParagraph"/>
        <w:numPr>
          <w:ilvl w:val="0"/>
          <w:numId w:val="7"/>
        </w:numPr>
        <w:jc w:val="both"/>
        <w:rPr>
          <w:rFonts w:ascii="Arial" w:hAnsi="Arial" w:cs="Arial"/>
          <w:vanish/>
        </w:rPr>
      </w:pPr>
    </w:p>
    <w:p w14:paraId="36DEA4EE" w14:textId="77777777" w:rsidR="0062026F" w:rsidRPr="0062026F" w:rsidRDefault="0062026F" w:rsidP="0062026F">
      <w:pPr>
        <w:pStyle w:val="ListParagraph"/>
        <w:numPr>
          <w:ilvl w:val="0"/>
          <w:numId w:val="7"/>
        </w:numPr>
        <w:jc w:val="both"/>
        <w:rPr>
          <w:rFonts w:ascii="Arial" w:hAnsi="Arial" w:cs="Arial"/>
          <w:vanish/>
        </w:rPr>
      </w:pPr>
    </w:p>
    <w:p w14:paraId="7DB4C4D7" w14:textId="77777777" w:rsidR="0062026F" w:rsidRPr="0062026F" w:rsidRDefault="0062026F" w:rsidP="0062026F">
      <w:pPr>
        <w:pStyle w:val="ListParagraph"/>
        <w:numPr>
          <w:ilvl w:val="1"/>
          <w:numId w:val="7"/>
        </w:numPr>
        <w:jc w:val="both"/>
        <w:rPr>
          <w:rFonts w:ascii="Arial" w:hAnsi="Arial" w:cs="Arial"/>
          <w:vanish/>
        </w:rPr>
      </w:pPr>
    </w:p>
    <w:p w14:paraId="5D599040" w14:textId="166A0E56" w:rsidR="00793202" w:rsidRDefault="00793202" w:rsidP="0062026F">
      <w:pPr>
        <w:pStyle w:val="ListParagraph"/>
        <w:numPr>
          <w:ilvl w:val="2"/>
          <w:numId w:val="7"/>
        </w:numPr>
        <w:jc w:val="both"/>
        <w:rPr>
          <w:rFonts w:ascii="Arial" w:hAnsi="Arial" w:cs="Arial"/>
        </w:rPr>
      </w:pPr>
      <w:r w:rsidRPr="00793202">
        <w:rPr>
          <w:rFonts w:ascii="Arial" w:hAnsi="Arial" w:cs="Arial"/>
        </w:rPr>
        <w:t>DMC-W</w:t>
      </w:r>
    </w:p>
    <w:p w14:paraId="4FFFCC54" w14:textId="1189AF41" w:rsidR="00205E2B" w:rsidRDefault="00205E2B" w:rsidP="008676AE">
      <w:pPr>
        <w:ind w:firstLine="720"/>
        <w:jc w:val="both"/>
        <w:rPr>
          <w:rFonts w:ascii="Arial" w:hAnsi="Arial" w:cs="Arial"/>
          <w:b/>
        </w:rPr>
      </w:pPr>
      <w:r>
        <w:rPr>
          <w:rFonts w:ascii="Arial" w:hAnsi="Arial" w:cs="Arial"/>
        </w:rPr>
        <w:t xml:space="preserve">Product: </w:t>
      </w:r>
      <w:r w:rsidRPr="00205E2B">
        <w:rPr>
          <w:rFonts w:ascii="Arial" w:hAnsi="Arial" w:cs="Arial"/>
          <w:b/>
        </w:rPr>
        <w:t>Calcite</w:t>
      </w:r>
    </w:p>
    <w:p w14:paraId="6A150A15" w14:textId="729459BE" w:rsidR="00BE7A13" w:rsidRPr="00BE7A13" w:rsidRDefault="00BE7A13" w:rsidP="008676AE">
      <w:pPr>
        <w:ind w:left="720"/>
        <w:jc w:val="both"/>
        <w:rPr>
          <w:rFonts w:ascii="Arial" w:hAnsi="Arial" w:cs="Arial"/>
          <w:bCs/>
        </w:rPr>
      </w:pPr>
      <w:r w:rsidRPr="00BE7A13">
        <w:rPr>
          <w:rFonts w:ascii="Arial" w:hAnsi="Arial" w:cs="Arial"/>
          <w:bCs/>
        </w:rPr>
        <w:t xml:space="preserve">Scenario #1: </w:t>
      </w:r>
      <w:proofErr w:type="spellStart"/>
      <w:r w:rsidRPr="00BE7A13">
        <w:rPr>
          <w:rFonts w:ascii="Arial" w:hAnsi="Arial" w:cs="Arial"/>
          <w:bCs/>
        </w:rPr>
        <w:t>Giannoulakis</w:t>
      </w:r>
      <w:proofErr w:type="spellEnd"/>
      <w:r w:rsidRPr="00BE7A13">
        <w:rPr>
          <w:rFonts w:ascii="Arial" w:hAnsi="Arial" w:cs="Arial"/>
          <w:bCs/>
        </w:rPr>
        <w:t xml:space="preserve">, S., </w:t>
      </w:r>
      <w:proofErr w:type="spellStart"/>
      <w:r w:rsidRPr="00BE7A13">
        <w:rPr>
          <w:rFonts w:ascii="Arial" w:hAnsi="Arial" w:cs="Arial"/>
          <w:bCs/>
        </w:rPr>
        <w:t>Volkart</w:t>
      </w:r>
      <w:proofErr w:type="spellEnd"/>
      <w:r w:rsidRPr="00BE7A13">
        <w:rPr>
          <w:rFonts w:ascii="Arial" w:hAnsi="Arial" w:cs="Arial"/>
          <w:bCs/>
        </w:rPr>
        <w:t>, K., Bauer, C. 2014. Life cycle and cost assessment of mineral carbonation for carbon capture and storage in European power generation. International Journal of Greenhouse Gas Control. DOI: 10.1016/j.ijggc.2013.12.002.</w:t>
      </w:r>
    </w:p>
    <w:p w14:paraId="234E8DA1" w14:textId="77777777" w:rsidR="00793202" w:rsidRDefault="00793202" w:rsidP="008676AE">
      <w:pPr>
        <w:pStyle w:val="ListParagraph"/>
        <w:numPr>
          <w:ilvl w:val="2"/>
          <w:numId w:val="7"/>
        </w:numPr>
        <w:jc w:val="both"/>
        <w:rPr>
          <w:rFonts w:ascii="Arial" w:hAnsi="Arial" w:cs="Arial"/>
        </w:rPr>
      </w:pPr>
      <w:r w:rsidRPr="00793202">
        <w:rPr>
          <w:rFonts w:ascii="Arial" w:hAnsi="Arial" w:cs="Arial"/>
        </w:rPr>
        <w:t>DMC-O</w:t>
      </w:r>
    </w:p>
    <w:p w14:paraId="179C2E89" w14:textId="46A0AA5E" w:rsidR="00205E2B" w:rsidRDefault="00205E2B" w:rsidP="008676AE">
      <w:pPr>
        <w:ind w:firstLine="720"/>
        <w:jc w:val="both"/>
        <w:rPr>
          <w:rFonts w:ascii="Arial" w:hAnsi="Arial" w:cs="Arial"/>
          <w:b/>
        </w:rPr>
      </w:pPr>
      <w:r>
        <w:rPr>
          <w:rFonts w:ascii="Arial" w:hAnsi="Arial" w:cs="Arial"/>
        </w:rPr>
        <w:t xml:space="preserve">Product: </w:t>
      </w:r>
      <w:r w:rsidRPr="00205E2B">
        <w:rPr>
          <w:rFonts w:ascii="Arial" w:hAnsi="Arial" w:cs="Arial"/>
          <w:b/>
        </w:rPr>
        <w:t>Magnesite</w:t>
      </w:r>
    </w:p>
    <w:p w14:paraId="1CB4BC1B" w14:textId="5D8F4964" w:rsidR="00BE7A13" w:rsidRPr="00BE7A13" w:rsidRDefault="00BE7A13" w:rsidP="008676AE">
      <w:pPr>
        <w:ind w:left="720"/>
        <w:jc w:val="both"/>
        <w:rPr>
          <w:rFonts w:ascii="Arial" w:hAnsi="Arial" w:cs="Arial"/>
          <w:bCs/>
        </w:rPr>
      </w:pPr>
      <w:r w:rsidRPr="00BE7A13">
        <w:rPr>
          <w:rFonts w:ascii="Arial" w:hAnsi="Arial" w:cs="Arial"/>
          <w:bCs/>
        </w:rPr>
        <w:t xml:space="preserve">Scenario #2: </w:t>
      </w:r>
      <w:proofErr w:type="spellStart"/>
      <w:r w:rsidRPr="00BE7A13">
        <w:rPr>
          <w:rFonts w:ascii="Arial" w:hAnsi="Arial" w:cs="Arial"/>
          <w:bCs/>
        </w:rPr>
        <w:t>Giannoulakis</w:t>
      </w:r>
      <w:proofErr w:type="spellEnd"/>
      <w:r w:rsidRPr="00BE7A13">
        <w:rPr>
          <w:rFonts w:ascii="Arial" w:hAnsi="Arial" w:cs="Arial"/>
          <w:bCs/>
        </w:rPr>
        <w:t xml:space="preserve">, S., </w:t>
      </w:r>
      <w:proofErr w:type="spellStart"/>
      <w:r w:rsidRPr="00BE7A13">
        <w:rPr>
          <w:rFonts w:ascii="Arial" w:hAnsi="Arial" w:cs="Arial"/>
          <w:bCs/>
        </w:rPr>
        <w:t>Volkart</w:t>
      </w:r>
      <w:proofErr w:type="spellEnd"/>
      <w:r w:rsidRPr="00BE7A13">
        <w:rPr>
          <w:rFonts w:ascii="Arial" w:hAnsi="Arial" w:cs="Arial"/>
          <w:bCs/>
        </w:rPr>
        <w:t>, K., Bauer, C. 2014. Life cycle and cost assessment of mineral carbonation for carbon capture and storage in European power generation. International Journal of Greenhouse Gas Control. DOI: 10.1016/j.ijggc.2013.12.002.</w:t>
      </w:r>
    </w:p>
    <w:p w14:paraId="5DB1F776" w14:textId="77777777" w:rsidR="00793202" w:rsidRDefault="00793202" w:rsidP="008676AE">
      <w:pPr>
        <w:pStyle w:val="ListParagraph"/>
        <w:numPr>
          <w:ilvl w:val="2"/>
          <w:numId w:val="7"/>
        </w:numPr>
        <w:jc w:val="both"/>
        <w:rPr>
          <w:rFonts w:ascii="Arial" w:hAnsi="Arial" w:cs="Arial"/>
        </w:rPr>
      </w:pPr>
      <w:r w:rsidRPr="00793202">
        <w:rPr>
          <w:rFonts w:ascii="Arial" w:hAnsi="Arial" w:cs="Arial"/>
        </w:rPr>
        <w:t>WMC</w:t>
      </w:r>
    </w:p>
    <w:p w14:paraId="0F6F64D4" w14:textId="77777777" w:rsidR="00205E2B" w:rsidRDefault="00205E2B" w:rsidP="008676AE">
      <w:pPr>
        <w:ind w:left="504" w:firstLine="288"/>
        <w:jc w:val="both"/>
        <w:rPr>
          <w:rFonts w:ascii="Arial" w:hAnsi="Arial" w:cs="Arial"/>
        </w:rPr>
      </w:pPr>
      <w:r>
        <w:rPr>
          <w:rFonts w:ascii="Arial" w:hAnsi="Arial" w:cs="Arial"/>
        </w:rPr>
        <w:t xml:space="preserve">Product: </w:t>
      </w:r>
      <w:r w:rsidRPr="00205E2B">
        <w:rPr>
          <w:rFonts w:ascii="Arial" w:hAnsi="Arial" w:cs="Arial"/>
          <w:b/>
        </w:rPr>
        <w:t>CWM</w:t>
      </w:r>
    </w:p>
    <w:p w14:paraId="3F7BCF44" w14:textId="372E9640" w:rsidR="00205E2B" w:rsidRDefault="000948DA" w:rsidP="008676AE">
      <w:pPr>
        <w:ind w:left="720"/>
        <w:jc w:val="both"/>
        <w:rPr>
          <w:rFonts w:ascii="Arial" w:hAnsi="Arial" w:cs="Arial"/>
        </w:rPr>
      </w:pPr>
      <w:r w:rsidRPr="000948DA">
        <w:rPr>
          <w:rFonts w:ascii="Arial" w:hAnsi="Arial" w:cs="Arial"/>
        </w:rPr>
        <w:t xml:space="preserve">Pan, S.-Y., </w:t>
      </w:r>
      <w:proofErr w:type="spellStart"/>
      <w:r w:rsidRPr="000948DA">
        <w:rPr>
          <w:rFonts w:ascii="Arial" w:hAnsi="Arial" w:cs="Arial"/>
        </w:rPr>
        <w:t>Lafuente</w:t>
      </w:r>
      <w:proofErr w:type="spellEnd"/>
      <w:r w:rsidRPr="000948DA">
        <w:rPr>
          <w:rFonts w:ascii="Arial" w:hAnsi="Arial" w:cs="Arial"/>
        </w:rPr>
        <w:t>, A.M.L., and Chiang, P.-C. 2016. Engineering, environmental and economic performance evaluation of high-gravity carbonation process for carbon capture and utilization. Applied Energy, vol. 170, p. 269–277.</w:t>
      </w:r>
    </w:p>
    <w:p w14:paraId="1E0A36AD" w14:textId="77777777" w:rsidR="00C53BBC" w:rsidRPr="00205E2B" w:rsidRDefault="00C53BBC" w:rsidP="008676AE">
      <w:pPr>
        <w:ind w:left="720"/>
        <w:jc w:val="both"/>
        <w:rPr>
          <w:rFonts w:ascii="Arial" w:hAnsi="Arial" w:cs="Arial"/>
        </w:rPr>
      </w:pPr>
    </w:p>
    <w:p w14:paraId="0BCB2AAA" w14:textId="4A2D1156" w:rsidR="003438C6" w:rsidRDefault="003438C6" w:rsidP="008676AE">
      <w:pPr>
        <w:pStyle w:val="ListParagraph"/>
        <w:numPr>
          <w:ilvl w:val="1"/>
          <w:numId w:val="15"/>
        </w:numPr>
        <w:ind w:left="788" w:hanging="431"/>
        <w:jc w:val="both"/>
        <w:rPr>
          <w:rFonts w:ascii="Arial" w:hAnsi="Arial" w:cs="Arial"/>
          <w:u w:val="single"/>
        </w:rPr>
      </w:pPr>
      <w:r w:rsidRPr="00E549EA">
        <w:rPr>
          <w:rFonts w:ascii="Arial" w:hAnsi="Arial" w:cs="Arial"/>
          <w:u w:val="single"/>
        </w:rPr>
        <w:t>CO</w:t>
      </w:r>
      <w:r w:rsidRPr="00A0705A">
        <w:rPr>
          <w:rFonts w:ascii="Arial" w:hAnsi="Arial" w:cs="Arial"/>
          <w:u w:val="single"/>
          <w:vertAlign w:val="subscript"/>
        </w:rPr>
        <w:t>2</w:t>
      </w:r>
      <w:r w:rsidRPr="00E549EA">
        <w:rPr>
          <w:rFonts w:ascii="Arial" w:hAnsi="Arial" w:cs="Arial"/>
          <w:u w:val="single"/>
        </w:rPr>
        <w:t xml:space="preserve"> Bioconversion</w:t>
      </w:r>
    </w:p>
    <w:p w14:paraId="363F2E04" w14:textId="20C1168F" w:rsidR="00BE7A13" w:rsidRPr="00BE7A13" w:rsidRDefault="00BE7A13" w:rsidP="008676AE">
      <w:pPr>
        <w:jc w:val="both"/>
        <w:rPr>
          <w:rFonts w:ascii="Arial" w:hAnsi="Arial" w:cs="Arial"/>
        </w:rPr>
      </w:pPr>
      <w:r w:rsidRPr="00BE7A13">
        <w:rPr>
          <w:rFonts w:ascii="Arial" w:hAnsi="Arial" w:cs="Arial"/>
        </w:rPr>
        <w:t>For this pathway, representative cases of the wet extraction were selected due to being based on real pilot scale data (since no commercial scale plant was found) and because the system was scaled to represent future plants. For the dry extraction sub-pathway, the system was selected because the it presents potential to be applied in the future.</w:t>
      </w:r>
    </w:p>
    <w:p w14:paraId="49079F1C" w14:textId="77777777" w:rsidR="0062026F" w:rsidRPr="0062026F" w:rsidRDefault="0062026F" w:rsidP="0062026F">
      <w:pPr>
        <w:pStyle w:val="ListParagraph"/>
        <w:numPr>
          <w:ilvl w:val="0"/>
          <w:numId w:val="5"/>
        </w:numPr>
        <w:jc w:val="both"/>
        <w:rPr>
          <w:rFonts w:ascii="Arial" w:hAnsi="Arial" w:cs="Arial"/>
          <w:vanish/>
        </w:rPr>
      </w:pPr>
    </w:p>
    <w:p w14:paraId="0E2691A1" w14:textId="77777777" w:rsidR="0062026F" w:rsidRPr="0062026F" w:rsidRDefault="0062026F" w:rsidP="0062026F">
      <w:pPr>
        <w:pStyle w:val="ListParagraph"/>
        <w:numPr>
          <w:ilvl w:val="0"/>
          <w:numId w:val="5"/>
        </w:numPr>
        <w:jc w:val="both"/>
        <w:rPr>
          <w:rFonts w:ascii="Arial" w:hAnsi="Arial" w:cs="Arial"/>
          <w:vanish/>
        </w:rPr>
      </w:pPr>
    </w:p>
    <w:p w14:paraId="35F0F61B" w14:textId="77777777" w:rsidR="0062026F" w:rsidRPr="0062026F" w:rsidRDefault="0062026F" w:rsidP="0062026F">
      <w:pPr>
        <w:pStyle w:val="ListParagraph"/>
        <w:numPr>
          <w:ilvl w:val="0"/>
          <w:numId w:val="5"/>
        </w:numPr>
        <w:jc w:val="both"/>
        <w:rPr>
          <w:rFonts w:ascii="Arial" w:hAnsi="Arial" w:cs="Arial"/>
          <w:vanish/>
        </w:rPr>
      </w:pPr>
    </w:p>
    <w:p w14:paraId="3C0A897F" w14:textId="77777777" w:rsidR="0062026F" w:rsidRPr="0062026F" w:rsidRDefault="0062026F" w:rsidP="0062026F">
      <w:pPr>
        <w:pStyle w:val="ListParagraph"/>
        <w:numPr>
          <w:ilvl w:val="0"/>
          <w:numId w:val="5"/>
        </w:numPr>
        <w:jc w:val="both"/>
        <w:rPr>
          <w:rFonts w:ascii="Arial" w:hAnsi="Arial" w:cs="Arial"/>
          <w:vanish/>
        </w:rPr>
      </w:pPr>
    </w:p>
    <w:p w14:paraId="5044BCC6" w14:textId="77777777" w:rsidR="0062026F" w:rsidRPr="0062026F" w:rsidRDefault="0062026F" w:rsidP="0062026F">
      <w:pPr>
        <w:pStyle w:val="ListParagraph"/>
        <w:numPr>
          <w:ilvl w:val="1"/>
          <w:numId w:val="5"/>
        </w:numPr>
        <w:jc w:val="both"/>
        <w:rPr>
          <w:rFonts w:ascii="Arial" w:hAnsi="Arial" w:cs="Arial"/>
          <w:vanish/>
        </w:rPr>
      </w:pPr>
    </w:p>
    <w:p w14:paraId="50E7D234" w14:textId="77777777" w:rsidR="0062026F" w:rsidRPr="0062026F" w:rsidRDefault="0062026F" w:rsidP="0062026F">
      <w:pPr>
        <w:pStyle w:val="ListParagraph"/>
        <w:numPr>
          <w:ilvl w:val="1"/>
          <w:numId w:val="5"/>
        </w:numPr>
        <w:jc w:val="both"/>
        <w:rPr>
          <w:rFonts w:ascii="Arial" w:hAnsi="Arial" w:cs="Arial"/>
          <w:vanish/>
        </w:rPr>
      </w:pPr>
    </w:p>
    <w:p w14:paraId="2EB1A5EE" w14:textId="780AC9AC" w:rsidR="003438C6" w:rsidRDefault="00793202" w:rsidP="0062026F">
      <w:pPr>
        <w:pStyle w:val="ListParagraph"/>
        <w:numPr>
          <w:ilvl w:val="2"/>
          <w:numId w:val="5"/>
        </w:numPr>
        <w:jc w:val="both"/>
        <w:rPr>
          <w:rFonts w:ascii="Arial" w:hAnsi="Arial" w:cs="Arial"/>
        </w:rPr>
      </w:pPr>
      <w:r w:rsidRPr="00793202">
        <w:rPr>
          <w:rFonts w:ascii="Arial" w:hAnsi="Arial" w:cs="Arial"/>
        </w:rPr>
        <w:t xml:space="preserve"> P-DE (</w:t>
      </w:r>
      <w:r w:rsidR="003438C6" w:rsidRPr="00793202">
        <w:rPr>
          <w:rFonts w:ascii="Arial" w:hAnsi="Arial" w:cs="Arial"/>
        </w:rPr>
        <w:t>Photobioreactor Dry-Extraction)</w:t>
      </w:r>
    </w:p>
    <w:p w14:paraId="70375F91" w14:textId="77777777" w:rsidR="00205E2B" w:rsidRDefault="00205E2B" w:rsidP="008676AE">
      <w:pPr>
        <w:ind w:firstLine="720"/>
        <w:jc w:val="both"/>
        <w:rPr>
          <w:rFonts w:ascii="Arial" w:hAnsi="Arial" w:cs="Arial"/>
        </w:rPr>
      </w:pPr>
      <w:r>
        <w:rPr>
          <w:rFonts w:ascii="Arial" w:hAnsi="Arial" w:cs="Arial"/>
        </w:rPr>
        <w:t xml:space="preserve">Product: </w:t>
      </w:r>
      <w:r w:rsidRPr="00205E2B">
        <w:rPr>
          <w:rFonts w:ascii="Arial" w:hAnsi="Arial" w:cs="Arial"/>
          <w:b/>
        </w:rPr>
        <w:t>Diesel</w:t>
      </w:r>
    </w:p>
    <w:p w14:paraId="175A4227" w14:textId="77777777" w:rsidR="00205E2B" w:rsidRPr="00205E2B" w:rsidRDefault="00205E2B" w:rsidP="008676AE">
      <w:pPr>
        <w:ind w:left="1134"/>
        <w:jc w:val="both"/>
        <w:rPr>
          <w:rFonts w:ascii="Arial" w:hAnsi="Arial" w:cs="Arial"/>
        </w:rPr>
      </w:pPr>
      <w:r w:rsidRPr="00205E2B">
        <w:rPr>
          <w:rFonts w:ascii="Arial" w:hAnsi="Arial" w:cs="Arial"/>
        </w:rPr>
        <w:lastRenderedPageBreak/>
        <w:t xml:space="preserve">Lardon, L., </w:t>
      </w:r>
      <w:proofErr w:type="spellStart"/>
      <w:r w:rsidRPr="00205E2B">
        <w:rPr>
          <w:rFonts w:ascii="Arial" w:hAnsi="Arial" w:cs="Arial"/>
        </w:rPr>
        <w:t>Hélias</w:t>
      </w:r>
      <w:proofErr w:type="spellEnd"/>
      <w:r w:rsidRPr="00205E2B">
        <w:rPr>
          <w:rFonts w:ascii="Arial" w:hAnsi="Arial" w:cs="Arial"/>
        </w:rPr>
        <w:t xml:space="preserve">, A., </w:t>
      </w:r>
      <w:proofErr w:type="spellStart"/>
      <w:r w:rsidRPr="00205E2B">
        <w:rPr>
          <w:rFonts w:ascii="Arial" w:hAnsi="Arial" w:cs="Arial"/>
        </w:rPr>
        <w:t>Sialve</w:t>
      </w:r>
      <w:proofErr w:type="spellEnd"/>
      <w:r w:rsidRPr="00205E2B">
        <w:rPr>
          <w:rFonts w:ascii="Arial" w:hAnsi="Arial" w:cs="Arial"/>
        </w:rPr>
        <w:t>, B., Steyer, J.P., Bernard, O. 2009. Life-Cycle Assessment of Biodiesel Production from Microalgae.  Environmental Science &amp; Technology. DOI: 10.1021/es900705j.</w:t>
      </w:r>
    </w:p>
    <w:p w14:paraId="7CA88B09" w14:textId="77777777" w:rsidR="003438C6" w:rsidRDefault="00793202" w:rsidP="008676AE">
      <w:pPr>
        <w:pStyle w:val="ListParagraph"/>
        <w:numPr>
          <w:ilvl w:val="2"/>
          <w:numId w:val="5"/>
        </w:numPr>
        <w:jc w:val="both"/>
        <w:rPr>
          <w:rFonts w:ascii="Arial" w:hAnsi="Arial" w:cs="Arial"/>
        </w:rPr>
      </w:pPr>
      <w:r w:rsidRPr="00793202">
        <w:rPr>
          <w:rFonts w:ascii="Arial" w:hAnsi="Arial" w:cs="Arial"/>
        </w:rPr>
        <w:t xml:space="preserve"> P-WE (</w:t>
      </w:r>
      <w:r w:rsidR="003438C6" w:rsidRPr="00793202">
        <w:rPr>
          <w:rFonts w:ascii="Arial" w:hAnsi="Arial" w:cs="Arial"/>
        </w:rPr>
        <w:t>Pond Wet Extraction)</w:t>
      </w:r>
    </w:p>
    <w:p w14:paraId="68EAD34D" w14:textId="77777777" w:rsidR="00205E2B" w:rsidRDefault="00205E2B" w:rsidP="008676AE">
      <w:pPr>
        <w:ind w:firstLine="720"/>
        <w:jc w:val="both"/>
        <w:rPr>
          <w:rFonts w:ascii="Arial" w:hAnsi="Arial" w:cs="Arial"/>
        </w:rPr>
      </w:pPr>
      <w:r>
        <w:rPr>
          <w:rFonts w:ascii="Arial" w:hAnsi="Arial" w:cs="Arial"/>
        </w:rPr>
        <w:t xml:space="preserve">Product: </w:t>
      </w:r>
      <w:r w:rsidRPr="00205E2B">
        <w:rPr>
          <w:rFonts w:ascii="Arial" w:hAnsi="Arial" w:cs="Arial"/>
          <w:b/>
        </w:rPr>
        <w:t>Diesel</w:t>
      </w:r>
    </w:p>
    <w:p w14:paraId="13B914B5" w14:textId="6885066E" w:rsidR="00205E2B" w:rsidRDefault="00205E2B" w:rsidP="008676AE">
      <w:pPr>
        <w:ind w:left="1134"/>
        <w:jc w:val="both"/>
        <w:rPr>
          <w:rFonts w:ascii="Arial" w:hAnsi="Arial" w:cs="Arial"/>
        </w:rPr>
      </w:pPr>
      <w:r w:rsidRPr="00205E2B">
        <w:rPr>
          <w:rFonts w:ascii="Arial" w:hAnsi="Arial" w:cs="Arial"/>
        </w:rPr>
        <w:t xml:space="preserve">Liu, X., </w:t>
      </w:r>
      <w:proofErr w:type="spellStart"/>
      <w:r w:rsidRPr="00205E2B">
        <w:rPr>
          <w:rFonts w:ascii="Arial" w:hAnsi="Arial" w:cs="Arial"/>
        </w:rPr>
        <w:t>Saydah</w:t>
      </w:r>
      <w:proofErr w:type="spellEnd"/>
      <w:r w:rsidRPr="00205E2B">
        <w:rPr>
          <w:rFonts w:ascii="Arial" w:hAnsi="Arial" w:cs="Arial"/>
        </w:rPr>
        <w:t xml:space="preserve">, B., </w:t>
      </w:r>
      <w:proofErr w:type="spellStart"/>
      <w:r w:rsidRPr="00205E2B">
        <w:rPr>
          <w:rFonts w:ascii="Arial" w:hAnsi="Arial" w:cs="Arial"/>
        </w:rPr>
        <w:t>Eranki</w:t>
      </w:r>
      <w:proofErr w:type="spellEnd"/>
      <w:r w:rsidRPr="00205E2B">
        <w:rPr>
          <w:rFonts w:ascii="Arial" w:hAnsi="Arial" w:cs="Arial"/>
        </w:rPr>
        <w:t xml:space="preserve">, P., </w:t>
      </w:r>
      <w:proofErr w:type="spellStart"/>
      <w:r w:rsidRPr="00205E2B">
        <w:rPr>
          <w:rFonts w:ascii="Arial" w:hAnsi="Arial" w:cs="Arial"/>
        </w:rPr>
        <w:t>Colosi</w:t>
      </w:r>
      <w:proofErr w:type="spellEnd"/>
      <w:r w:rsidRPr="00205E2B">
        <w:rPr>
          <w:rFonts w:ascii="Arial" w:hAnsi="Arial" w:cs="Arial"/>
        </w:rPr>
        <w:t xml:space="preserve">, L.M., Greg, M.B., Rhodes, J., </w:t>
      </w:r>
      <w:proofErr w:type="spellStart"/>
      <w:r w:rsidRPr="00205E2B">
        <w:rPr>
          <w:rFonts w:ascii="Arial" w:hAnsi="Arial" w:cs="Arial"/>
        </w:rPr>
        <w:t>Clarens</w:t>
      </w:r>
      <w:proofErr w:type="spellEnd"/>
      <w:r w:rsidRPr="00205E2B">
        <w:rPr>
          <w:rFonts w:ascii="Arial" w:hAnsi="Arial" w:cs="Arial"/>
        </w:rPr>
        <w:t>, A.F. 2013. Pilot-scale data provide enhanced estimates of the life cycle energy and emissions profile of algae biofuels produced via hydrothermal liquefaction. Bioresource Technology. DOI: 10.1016/j.biortech.2013.08.112</w:t>
      </w:r>
    </w:p>
    <w:p w14:paraId="5254A2BF" w14:textId="77777777" w:rsidR="00C53BBC" w:rsidRPr="00205E2B" w:rsidRDefault="00C53BBC" w:rsidP="008676AE">
      <w:pPr>
        <w:ind w:left="1134"/>
        <w:jc w:val="both"/>
        <w:rPr>
          <w:rFonts w:ascii="Arial" w:hAnsi="Arial" w:cs="Arial"/>
        </w:rPr>
      </w:pPr>
    </w:p>
    <w:p w14:paraId="3E5C0E2A" w14:textId="34CBA8A7" w:rsidR="003438C6" w:rsidRDefault="003438C6" w:rsidP="008676AE">
      <w:pPr>
        <w:pStyle w:val="ListParagraph"/>
        <w:numPr>
          <w:ilvl w:val="1"/>
          <w:numId w:val="15"/>
        </w:numPr>
        <w:jc w:val="both"/>
        <w:rPr>
          <w:rFonts w:ascii="Arial" w:hAnsi="Arial" w:cs="Arial"/>
          <w:u w:val="single"/>
        </w:rPr>
      </w:pPr>
      <w:r w:rsidRPr="00E549EA">
        <w:rPr>
          <w:rFonts w:ascii="Arial" w:hAnsi="Arial" w:cs="Arial"/>
          <w:u w:val="single"/>
        </w:rPr>
        <w:t>CO</w:t>
      </w:r>
      <w:r w:rsidRPr="00A0705A">
        <w:rPr>
          <w:rFonts w:ascii="Arial" w:hAnsi="Arial" w:cs="Arial"/>
          <w:u w:val="single"/>
          <w:vertAlign w:val="subscript"/>
        </w:rPr>
        <w:t>2</w:t>
      </w:r>
      <w:r w:rsidRPr="00E549EA">
        <w:rPr>
          <w:rFonts w:ascii="Arial" w:hAnsi="Arial" w:cs="Arial"/>
          <w:u w:val="single"/>
        </w:rPr>
        <w:t xml:space="preserve"> Reduction Involving Electricity</w:t>
      </w:r>
    </w:p>
    <w:p w14:paraId="228B245F" w14:textId="4EFF0AA8" w:rsidR="00BE7A13" w:rsidRPr="00BE7A13" w:rsidRDefault="00BE7A13" w:rsidP="008676AE">
      <w:pPr>
        <w:jc w:val="both"/>
        <w:rPr>
          <w:rFonts w:ascii="Arial" w:hAnsi="Arial" w:cs="Arial"/>
        </w:rPr>
      </w:pPr>
      <w:r w:rsidRPr="00BE7A13">
        <w:rPr>
          <w:rFonts w:ascii="Arial" w:hAnsi="Arial" w:cs="Arial"/>
        </w:rPr>
        <w:t>For this pathway, reference studies were chosen based on the reported energy demand, the studies with demands closer to commercial solutions were selected. In terms of commercialization, SOEC is at a lower readiness level compared to PEM – SOEC is being tested at lab scale while PEM is already being commercialized. For the spreadsheet, PEM was removed from the final chart due to the number of other products and sub-pathways, but the calculations can still be found in the respective tab.</w:t>
      </w:r>
    </w:p>
    <w:p w14:paraId="515C9EDC" w14:textId="77777777" w:rsidR="0062026F" w:rsidRPr="0062026F" w:rsidRDefault="0062026F" w:rsidP="0062026F">
      <w:pPr>
        <w:pStyle w:val="ListParagraph"/>
        <w:numPr>
          <w:ilvl w:val="0"/>
          <w:numId w:val="6"/>
        </w:numPr>
        <w:jc w:val="both"/>
        <w:rPr>
          <w:rFonts w:ascii="Arial" w:hAnsi="Arial" w:cs="Arial"/>
          <w:vanish/>
        </w:rPr>
      </w:pPr>
    </w:p>
    <w:p w14:paraId="6FA57DCE" w14:textId="77777777" w:rsidR="0062026F" w:rsidRPr="0062026F" w:rsidRDefault="0062026F" w:rsidP="0062026F">
      <w:pPr>
        <w:pStyle w:val="ListParagraph"/>
        <w:numPr>
          <w:ilvl w:val="0"/>
          <w:numId w:val="6"/>
        </w:numPr>
        <w:jc w:val="both"/>
        <w:rPr>
          <w:rFonts w:ascii="Arial" w:hAnsi="Arial" w:cs="Arial"/>
          <w:vanish/>
        </w:rPr>
      </w:pPr>
    </w:p>
    <w:p w14:paraId="165ED8A9" w14:textId="77777777" w:rsidR="0062026F" w:rsidRPr="0062026F" w:rsidRDefault="0062026F" w:rsidP="0062026F">
      <w:pPr>
        <w:pStyle w:val="ListParagraph"/>
        <w:numPr>
          <w:ilvl w:val="0"/>
          <w:numId w:val="6"/>
        </w:numPr>
        <w:jc w:val="both"/>
        <w:rPr>
          <w:rFonts w:ascii="Arial" w:hAnsi="Arial" w:cs="Arial"/>
          <w:vanish/>
        </w:rPr>
      </w:pPr>
    </w:p>
    <w:p w14:paraId="5D6A04CF" w14:textId="77777777" w:rsidR="0062026F" w:rsidRPr="0062026F" w:rsidRDefault="0062026F" w:rsidP="0062026F">
      <w:pPr>
        <w:pStyle w:val="ListParagraph"/>
        <w:numPr>
          <w:ilvl w:val="0"/>
          <w:numId w:val="6"/>
        </w:numPr>
        <w:jc w:val="both"/>
        <w:rPr>
          <w:rFonts w:ascii="Arial" w:hAnsi="Arial" w:cs="Arial"/>
          <w:vanish/>
        </w:rPr>
      </w:pPr>
    </w:p>
    <w:p w14:paraId="17494CCC" w14:textId="77777777" w:rsidR="0062026F" w:rsidRPr="0062026F" w:rsidRDefault="0062026F" w:rsidP="0062026F">
      <w:pPr>
        <w:pStyle w:val="ListParagraph"/>
        <w:numPr>
          <w:ilvl w:val="1"/>
          <w:numId w:val="6"/>
        </w:numPr>
        <w:jc w:val="both"/>
        <w:rPr>
          <w:rFonts w:ascii="Arial" w:hAnsi="Arial" w:cs="Arial"/>
          <w:vanish/>
        </w:rPr>
      </w:pPr>
    </w:p>
    <w:p w14:paraId="02378CD9" w14:textId="77777777" w:rsidR="0062026F" w:rsidRPr="0062026F" w:rsidRDefault="0062026F" w:rsidP="0062026F">
      <w:pPr>
        <w:pStyle w:val="ListParagraph"/>
        <w:numPr>
          <w:ilvl w:val="1"/>
          <w:numId w:val="6"/>
        </w:numPr>
        <w:jc w:val="both"/>
        <w:rPr>
          <w:rFonts w:ascii="Arial" w:hAnsi="Arial" w:cs="Arial"/>
          <w:vanish/>
        </w:rPr>
      </w:pPr>
    </w:p>
    <w:p w14:paraId="61BB4FCF" w14:textId="77777777" w:rsidR="0062026F" w:rsidRPr="0062026F" w:rsidRDefault="0062026F" w:rsidP="0062026F">
      <w:pPr>
        <w:pStyle w:val="ListParagraph"/>
        <w:numPr>
          <w:ilvl w:val="1"/>
          <w:numId w:val="6"/>
        </w:numPr>
        <w:jc w:val="both"/>
        <w:rPr>
          <w:rFonts w:ascii="Arial" w:hAnsi="Arial" w:cs="Arial"/>
          <w:vanish/>
        </w:rPr>
      </w:pPr>
    </w:p>
    <w:p w14:paraId="119C0371" w14:textId="2822FFC7" w:rsidR="003438C6" w:rsidRDefault="00793202" w:rsidP="0062026F">
      <w:pPr>
        <w:pStyle w:val="ListParagraph"/>
        <w:numPr>
          <w:ilvl w:val="2"/>
          <w:numId w:val="6"/>
        </w:numPr>
        <w:jc w:val="both"/>
        <w:rPr>
          <w:rFonts w:ascii="Arial" w:hAnsi="Arial" w:cs="Arial"/>
        </w:rPr>
      </w:pPr>
      <w:r w:rsidRPr="00793202">
        <w:rPr>
          <w:rFonts w:ascii="Arial" w:hAnsi="Arial" w:cs="Arial"/>
        </w:rPr>
        <w:t>SOEC-CO</w:t>
      </w:r>
    </w:p>
    <w:p w14:paraId="293CCB36" w14:textId="77777777" w:rsidR="00205E2B" w:rsidRPr="00205E2B" w:rsidRDefault="00205E2B" w:rsidP="008676AE">
      <w:pPr>
        <w:ind w:firstLine="720"/>
        <w:jc w:val="both"/>
        <w:rPr>
          <w:rFonts w:ascii="Arial" w:hAnsi="Arial" w:cs="Arial"/>
          <w:b/>
        </w:rPr>
      </w:pPr>
      <w:r>
        <w:rPr>
          <w:rFonts w:ascii="Arial" w:hAnsi="Arial" w:cs="Arial"/>
        </w:rPr>
        <w:t xml:space="preserve">Product: </w:t>
      </w:r>
      <w:r w:rsidRPr="00205E2B">
        <w:rPr>
          <w:rFonts w:ascii="Arial" w:hAnsi="Arial" w:cs="Arial"/>
          <w:b/>
        </w:rPr>
        <w:t>Methane, Methanol and Diesel</w:t>
      </w:r>
    </w:p>
    <w:p w14:paraId="1C4CA332" w14:textId="77777777" w:rsidR="00205E2B" w:rsidRDefault="00205E2B" w:rsidP="008676AE">
      <w:pPr>
        <w:ind w:left="1134"/>
        <w:jc w:val="both"/>
        <w:rPr>
          <w:rFonts w:ascii="Arial" w:hAnsi="Arial" w:cs="Arial"/>
        </w:rPr>
      </w:pPr>
      <w:r w:rsidRPr="00205E2B">
        <w:rPr>
          <w:rFonts w:ascii="Arial" w:hAnsi="Arial" w:cs="Arial"/>
        </w:rPr>
        <w:t xml:space="preserve">Fu, Q., </w:t>
      </w:r>
      <w:proofErr w:type="spellStart"/>
      <w:r w:rsidRPr="00205E2B">
        <w:rPr>
          <w:rFonts w:ascii="Arial" w:hAnsi="Arial" w:cs="Arial"/>
        </w:rPr>
        <w:t>Mabilat</w:t>
      </w:r>
      <w:proofErr w:type="spellEnd"/>
      <w:r w:rsidRPr="00205E2B">
        <w:rPr>
          <w:rFonts w:ascii="Arial" w:hAnsi="Arial" w:cs="Arial"/>
        </w:rPr>
        <w:t xml:space="preserve">, C., Zahid, M., </w:t>
      </w:r>
      <w:proofErr w:type="spellStart"/>
      <w:r w:rsidRPr="00205E2B">
        <w:rPr>
          <w:rFonts w:ascii="Arial" w:hAnsi="Arial" w:cs="Arial"/>
        </w:rPr>
        <w:t>Brisse</w:t>
      </w:r>
      <w:proofErr w:type="spellEnd"/>
      <w:r w:rsidRPr="00205E2B">
        <w:rPr>
          <w:rFonts w:ascii="Arial" w:hAnsi="Arial" w:cs="Arial"/>
        </w:rPr>
        <w:t xml:space="preserve">, A., </w:t>
      </w:r>
      <w:proofErr w:type="spellStart"/>
      <w:r w:rsidRPr="00205E2B">
        <w:rPr>
          <w:rFonts w:ascii="Arial" w:hAnsi="Arial" w:cs="Arial"/>
        </w:rPr>
        <w:t>Gautiner</w:t>
      </w:r>
      <w:proofErr w:type="spellEnd"/>
      <w:r w:rsidRPr="00205E2B">
        <w:rPr>
          <w:rFonts w:ascii="Arial" w:hAnsi="Arial" w:cs="Arial"/>
        </w:rPr>
        <w:t>, L. 2009. Syngas production via high-temperature steam/CO2 co-electrolysis: an economic assessment. Energy &amp; Environmental Science. DOI: 10.1039/c0ee00092b</w:t>
      </w:r>
    </w:p>
    <w:p w14:paraId="431D8111" w14:textId="77777777" w:rsidR="00205E2B" w:rsidRDefault="00205E2B" w:rsidP="008676AE">
      <w:pPr>
        <w:ind w:firstLine="720"/>
        <w:jc w:val="both"/>
        <w:rPr>
          <w:rFonts w:ascii="Arial" w:hAnsi="Arial" w:cs="Arial"/>
        </w:rPr>
      </w:pPr>
      <w:r>
        <w:rPr>
          <w:rFonts w:ascii="Arial" w:hAnsi="Arial" w:cs="Arial"/>
        </w:rPr>
        <w:t xml:space="preserve">Product: </w:t>
      </w:r>
      <w:r w:rsidRPr="00205E2B">
        <w:rPr>
          <w:rFonts w:ascii="Arial" w:hAnsi="Arial" w:cs="Arial"/>
          <w:b/>
        </w:rPr>
        <w:t>Ethanol</w:t>
      </w:r>
    </w:p>
    <w:p w14:paraId="5DED4317" w14:textId="77777777" w:rsidR="00205E2B" w:rsidRPr="00205E2B" w:rsidRDefault="00205E2B" w:rsidP="008676AE">
      <w:pPr>
        <w:ind w:left="1134"/>
        <w:jc w:val="both"/>
        <w:rPr>
          <w:rFonts w:ascii="Arial" w:hAnsi="Arial" w:cs="Arial"/>
        </w:rPr>
      </w:pPr>
      <w:r w:rsidRPr="00205E2B">
        <w:rPr>
          <w:rFonts w:ascii="Arial" w:hAnsi="Arial" w:cs="Arial"/>
        </w:rPr>
        <w:t>Spurgeon, J.M., Kumar, B. 2018. A comparative technoeconomic analysis of pathways for commercial electrochemical CO2 reduction to liquid products. Energy &amp; Environmental Science. DOI: 10.1039/c8ee00097b.</w:t>
      </w:r>
    </w:p>
    <w:p w14:paraId="7233A1FE" w14:textId="77777777" w:rsidR="00793202" w:rsidRDefault="00793202" w:rsidP="008676AE">
      <w:pPr>
        <w:pStyle w:val="ListParagraph"/>
        <w:numPr>
          <w:ilvl w:val="2"/>
          <w:numId w:val="6"/>
        </w:numPr>
        <w:jc w:val="both"/>
        <w:rPr>
          <w:rFonts w:ascii="Arial" w:hAnsi="Arial" w:cs="Arial"/>
        </w:rPr>
      </w:pPr>
      <w:r w:rsidRPr="00793202">
        <w:rPr>
          <w:rFonts w:ascii="Arial" w:hAnsi="Arial" w:cs="Arial"/>
        </w:rPr>
        <w:t>SOEC-EL</w:t>
      </w:r>
    </w:p>
    <w:p w14:paraId="41DA88E8" w14:textId="77777777" w:rsidR="00205E2B" w:rsidRDefault="00205E2B" w:rsidP="008676AE">
      <w:pPr>
        <w:ind w:firstLine="720"/>
        <w:jc w:val="both"/>
        <w:rPr>
          <w:rFonts w:ascii="Arial" w:hAnsi="Arial" w:cs="Arial"/>
        </w:rPr>
      </w:pPr>
      <w:r>
        <w:rPr>
          <w:rFonts w:ascii="Arial" w:hAnsi="Arial" w:cs="Arial"/>
        </w:rPr>
        <w:t xml:space="preserve">Product: </w:t>
      </w:r>
      <w:r w:rsidRPr="00205E2B">
        <w:rPr>
          <w:rFonts w:ascii="Arial" w:hAnsi="Arial" w:cs="Arial"/>
          <w:b/>
        </w:rPr>
        <w:t>Methane</w:t>
      </w:r>
      <w:r>
        <w:rPr>
          <w:rFonts w:ascii="Arial" w:hAnsi="Arial" w:cs="Arial"/>
          <w:b/>
        </w:rPr>
        <w:t xml:space="preserve"> and</w:t>
      </w:r>
      <w:r w:rsidRPr="00205E2B">
        <w:rPr>
          <w:rFonts w:ascii="Arial" w:hAnsi="Arial" w:cs="Arial"/>
          <w:b/>
        </w:rPr>
        <w:t xml:space="preserve"> Methanol</w:t>
      </w:r>
    </w:p>
    <w:p w14:paraId="77C2FB07" w14:textId="77777777" w:rsidR="00205E2B" w:rsidRDefault="00205E2B" w:rsidP="008676AE">
      <w:pPr>
        <w:ind w:left="1134"/>
        <w:jc w:val="both"/>
        <w:rPr>
          <w:rFonts w:ascii="Arial" w:hAnsi="Arial" w:cs="Arial"/>
        </w:rPr>
      </w:pPr>
      <w:r w:rsidRPr="00205E2B">
        <w:rPr>
          <w:rFonts w:ascii="Arial" w:hAnsi="Arial" w:cs="Arial"/>
        </w:rPr>
        <w:t xml:space="preserve">Hoppe, W., </w:t>
      </w:r>
      <w:proofErr w:type="spellStart"/>
      <w:r w:rsidRPr="00205E2B">
        <w:rPr>
          <w:rFonts w:ascii="Arial" w:hAnsi="Arial" w:cs="Arial"/>
        </w:rPr>
        <w:t>Thonemann</w:t>
      </w:r>
      <w:proofErr w:type="spellEnd"/>
      <w:r w:rsidRPr="00205E2B">
        <w:rPr>
          <w:rFonts w:ascii="Arial" w:hAnsi="Arial" w:cs="Arial"/>
        </w:rPr>
        <w:t xml:space="preserve">, N., </w:t>
      </w:r>
      <w:proofErr w:type="spellStart"/>
      <w:r w:rsidRPr="00205E2B">
        <w:rPr>
          <w:rFonts w:ascii="Arial" w:hAnsi="Arial" w:cs="Arial"/>
        </w:rPr>
        <w:t>Bringezu</w:t>
      </w:r>
      <w:proofErr w:type="spellEnd"/>
      <w:r w:rsidRPr="00205E2B">
        <w:rPr>
          <w:rFonts w:ascii="Arial" w:hAnsi="Arial" w:cs="Arial"/>
        </w:rPr>
        <w:t>, S. 2017. Life Cycle Assessment of Carbon Dioxide–Based Production of Methane and Methanol and Derived Polymers. Journal of Industrial Ecology. DOI: 10.1111/jiec.12583</w:t>
      </w:r>
    </w:p>
    <w:p w14:paraId="0E253814" w14:textId="77777777" w:rsidR="00205E2B" w:rsidRDefault="00205E2B" w:rsidP="008676AE">
      <w:pPr>
        <w:ind w:firstLine="720"/>
        <w:jc w:val="both"/>
        <w:rPr>
          <w:rFonts w:ascii="Arial" w:hAnsi="Arial" w:cs="Arial"/>
        </w:rPr>
      </w:pPr>
      <w:r>
        <w:rPr>
          <w:rFonts w:ascii="Arial" w:hAnsi="Arial" w:cs="Arial"/>
        </w:rPr>
        <w:t xml:space="preserve">Product: </w:t>
      </w:r>
      <w:r w:rsidRPr="00205E2B">
        <w:rPr>
          <w:rFonts w:ascii="Arial" w:hAnsi="Arial" w:cs="Arial"/>
          <w:b/>
        </w:rPr>
        <w:t>Diesel</w:t>
      </w:r>
    </w:p>
    <w:p w14:paraId="44E5068C" w14:textId="5452458F" w:rsidR="00205E2B" w:rsidRDefault="00205E2B" w:rsidP="008676AE">
      <w:pPr>
        <w:ind w:left="1134"/>
        <w:jc w:val="both"/>
        <w:rPr>
          <w:rFonts w:ascii="Arial" w:hAnsi="Arial" w:cs="Arial"/>
        </w:rPr>
      </w:pPr>
      <w:r w:rsidRPr="00205E2B">
        <w:rPr>
          <w:rFonts w:ascii="Arial" w:hAnsi="Arial" w:cs="Arial"/>
        </w:rPr>
        <w:t xml:space="preserve">van der </w:t>
      </w:r>
      <w:proofErr w:type="spellStart"/>
      <w:r w:rsidRPr="00205E2B">
        <w:rPr>
          <w:rFonts w:ascii="Arial" w:hAnsi="Arial" w:cs="Arial"/>
        </w:rPr>
        <w:t>Giesen</w:t>
      </w:r>
      <w:proofErr w:type="spellEnd"/>
      <w:r w:rsidRPr="00205E2B">
        <w:rPr>
          <w:rFonts w:ascii="Arial" w:hAnsi="Arial" w:cs="Arial"/>
        </w:rPr>
        <w:t>, C., Kleijn, R., Kramer, G. J. 2014. Energy and Climate Impacts of Producing Synthetic Hydrocarbon Fuels from CO2. Environmental Science &amp; Technology. DOI:10.1021/es500191g</w:t>
      </w:r>
    </w:p>
    <w:p w14:paraId="7343727C" w14:textId="77777777" w:rsidR="0062026F" w:rsidRPr="00205E2B" w:rsidRDefault="0062026F" w:rsidP="008676AE">
      <w:pPr>
        <w:ind w:left="1134"/>
        <w:jc w:val="both"/>
        <w:rPr>
          <w:rFonts w:ascii="Arial" w:hAnsi="Arial" w:cs="Arial"/>
        </w:rPr>
      </w:pPr>
    </w:p>
    <w:p w14:paraId="2138F3F1" w14:textId="77777777" w:rsidR="003438C6" w:rsidRPr="00E549EA" w:rsidRDefault="003438C6" w:rsidP="008676AE">
      <w:pPr>
        <w:pStyle w:val="ListParagraph"/>
        <w:numPr>
          <w:ilvl w:val="1"/>
          <w:numId w:val="15"/>
        </w:numPr>
        <w:jc w:val="both"/>
        <w:rPr>
          <w:rFonts w:ascii="Arial" w:hAnsi="Arial" w:cs="Arial"/>
          <w:u w:val="single"/>
        </w:rPr>
      </w:pPr>
      <w:r w:rsidRPr="00E549EA">
        <w:rPr>
          <w:rFonts w:ascii="Arial" w:hAnsi="Arial" w:cs="Arial"/>
          <w:u w:val="single"/>
        </w:rPr>
        <w:lastRenderedPageBreak/>
        <w:t>CO</w:t>
      </w:r>
      <w:r w:rsidRPr="00A0705A">
        <w:rPr>
          <w:rFonts w:ascii="Arial" w:hAnsi="Arial" w:cs="Arial"/>
          <w:u w:val="single"/>
          <w:vertAlign w:val="subscript"/>
        </w:rPr>
        <w:t>2</w:t>
      </w:r>
      <w:r w:rsidRPr="00E549EA">
        <w:rPr>
          <w:rFonts w:ascii="Arial" w:hAnsi="Arial" w:cs="Arial"/>
          <w:u w:val="single"/>
        </w:rPr>
        <w:t xml:space="preserve"> Reduction by a Hydrocarbon</w:t>
      </w:r>
    </w:p>
    <w:p w14:paraId="52EE68EE" w14:textId="77777777" w:rsidR="0062026F" w:rsidRPr="0062026F" w:rsidRDefault="0062026F" w:rsidP="0062026F">
      <w:pPr>
        <w:pStyle w:val="ListParagraph"/>
        <w:numPr>
          <w:ilvl w:val="0"/>
          <w:numId w:val="8"/>
        </w:numPr>
        <w:jc w:val="both"/>
        <w:rPr>
          <w:rFonts w:ascii="Arial" w:hAnsi="Arial" w:cs="Arial"/>
          <w:vanish/>
        </w:rPr>
      </w:pPr>
    </w:p>
    <w:p w14:paraId="66B27E5E" w14:textId="77777777" w:rsidR="0062026F" w:rsidRPr="0062026F" w:rsidRDefault="0062026F" w:rsidP="0062026F">
      <w:pPr>
        <w:pStyle w:val="ListParagraph"/>
        <w:numPr>
          <w:ilvl w:val="0"/>
          <w:numId w:val="8"/>
        </w:numPr>
        <w:jc w:val="both"/>
        <w:rPr>
          <w:rFonts w:ascii="Arial" w:hAnsi="Arial" w:cs="Arial"/>
          <w:vanish/>
        </w:rPr>
      </w:pPr>
    </w:p>
    <w:p w14:paraId="61ED968F" w14:textId="77777777" w:rsidR="0062026F" w:rsidRPr="0062026F" w:rsidRDefault="0062026F" w:rsidP="0062026F">
      <w:pPr>
        <w:pStyle w:val="ListParagraph"/>
        <w:numPr>
          <w:ilvl w:val="0"/>
          <w:numId w:val="8"/>
        </w:numPr>
        <w:jc w:val="both"/>
        <w:rPr>
          <w:rFonts w:ascii="Arial" w:hAnsi="Arial" w:cs="Arial"/>
          <w:vanish/>
        </w:rPr>
      </w:pPr>
    </w:p>
    <w:p w14:paraId="44C78D28" w14:textId="77777777" w:rsidR="0062026F" w:rsidRPr="0062026F" w:rsidRDefault="0062026F" w:rsidP="0062026F">
      <w:pPr>
        <w:pStyle w:val="ListParagraph"/>
        <w:numPr>
          <w:ilvl w:val="0"/>
          <w:numId w:val="8"/>
        </w:numPr>
        <w:jc w:val="both"/>
        <w:rPr>
          <w:rFonts w:ascii="Arial" w:hAnsi="Arial" w:cs="Arial"/>
          <w:vanish/>
        </w:rPr>
      </w:pPr>
    </w:p>
    <w:p w14:paraId="41C4D276" w14:textId="77777777" w:rsidR="0062026F" w:rsidRPr="0062026F" w:rsidRDefault="0062026F" w:rsidP="0062026F">
      <w:pPr>
        <w:pStyle w:val="ListParagraph"/>
        <w:numPr>
          <w:ilvl w:val="1"/>
          <w:numId w:val="8"/>
        </w:numPr>
        <w:jc w:val="both"/>
        <w:rPr>
          <w:rFonts w:ascii="Arial" w:hAnsi="Arial" w:cs="Arial"/>
          <w:vanish/>
        </w:rPr>
      </w:pPr>
    </w:p>
    <w:p w14:paraId="1FDF65F6" w14:textId="77777777" w:rsidR="0062026F" w:rsidRPr="0062026F" w:rsidRDefault="0062026F" w:rsidP="0062026F">
      <w:pPr>
        <w:pStyle w:val="ListParagraph"/>
        <w:numPr>
          <w:ilvl w:val="1"/>
          <w:numId w:val="8"/>
        </w:numPr>
        <w:jc w:val="both"/>
        <w:rPr>
          <w:rFonts w:ascii="Arial" w:hAnsi="Arial" w:cs="Arial"/>
          <w:vanish/>
        </w:rPr>
      </w:pPr>
    </w:p>
    <w:p w14:paraId="276BC2CC" w14:textId="77777777" w:rsidR="0062026F" w:rsidRPr="0062026F" w:rsidRDefault="0062026F" w:rsidP="0062026F">
      <w:pPr>
        <w:pStyle w:val="ListParagraph"/>
        <w:numPr>
          <w:ilvl w:val="1"/>
          <w:numId w:val="8"/>
        </w:numPr>
        <w:jc w:val="both"/>
        <w:rPr>
          <w:rFonts w:ascii="Arial" w:hAnsi="Arial" w:cs="Arial"/>
          <w:vanish/>
        </w:rPr>
      </w:pPr>
    </w:p>
    <w:p w14:paraId="2833550B" w14:textId="77777777" w:rsidR="0062026F" w:rsidRPr="0062026F" w:rsidRDefault="0062026F" w:rsidP="0062026F">
      <w:pPr>
        <w:pStyle w:val="ListParagraph"/>
        <w:numPr>
          <w:ilvl w:val="1"/>
          <w:numId w:val="8"/>
        </w:numPr>
        <w:jc w:val="both"/>
        <w:rPr>
          <w:rFonts w:ascii="Arial" w:hAnsi="Arial" w:cs="Arial"/>
          <w:vanish/>
        </w:rPr>
      </w:pPr>
    </w:p>
    <w:p w14:paraId="275B9493" w14:textId="6C1CCEB8" w:rsidR="00793202" w:rsidRDefault="00793202" w:rsidP="0062026F">
      <w:pPr>
        <w:pStyle w:val="ListParagraph"/>
        <w:numPr>
          <w:ilvl w:val="2"/>
          <w:numId w:val="8"/>
        </w:numPr>
        <w:jc w:val="both"/>
        <w:rPr>
          <w:rFonts w:ascii="Arial" w:hAnsi="Arial" w:cs="Arial"/>
        </w:rPr>
      </w:pPr>
      <w:r w:rsidRPr="00793202">
        <w:rPr>
          <w:rFonts w:ascii="Arial" w:hAnsi="Arial" w:cs="Arial"/>
        </w:rPr>
        <w:t>DMR-CO</w:t>
      </w:r>
    </w:p>
    <w:p w14:paraId="7F5F90C8" w14:textId="77777777" w:rsidR="00793202" w:rsidRDefault="00793202" w:rsidP="008676AE">
      <w:pPr>
        <w:ind w:left="720"/>
        <w:jc w:val="both"/>
        <w:rPr>
          <w:rFonts w:ascii="Arial" w:hAnsi="Arial" w:cs="Arial"/>
          <w:b/>
        </w:rPr>
      </w:pPr>
      <w:r>
        <w:rPr>
          <w:rFonts w:ascii="Arial" w:hAnsi="Arial" w:cs="Arial"/>
        </w:rPr>
        <w:t xml:space="preserve">Product: </w:t>
      </w:r>
      <w:r w:rsidRPr="00793202">
        <w:rPr>
          <w:rFonts w:ascii="Arial" w:hAnsi="Arial" w:cs="Arial"/>
          <w:b/>
        </w:rPr>
        <w:t>Methanol</w:t>
      </w:r>
    </w:p>
    <w:p w14:paraId="10425081" w14:textId="77777777" w:rsidR="00793202" w:rsidRPr="00793202" w:rsidRDefault="00793202" w:rsidP="008676AE">
      <w:pPr>
        <w:ind w:left="1134"/>
        <w:jc w:val="both"/>
        <w:rPr>
          <w:rFonts w:ascii="Arial" w:hAnsi="Arial" w:cs="Arial"/>
        </w:rPr>
      </w:pPr>
      <w:r w:rsidRPr="00A14A0E">
        <w:rPr>
          <w:rFonts w:ascii="Arial" w:hAnsi="Arial" w:cs="Arial"/>
          <w:lang w:val="pt-BR"/>
        </w:rPr>
        <w:t xml:space="preserve">Luu, M. Milani, D., Bahadori, A., Abbas, A. 2015. </w:t>
      </w:r>
      <w:r w:rsidRPr="00793202">
        <w:rPr>
          <w:rFonts w:ascii="Arial" w:hAnsi="Arial" w:cs="Arial"/>
        </w:rPr>
        <w:t>A comparative study of CO2 utilization in methanol synthesis with various syngas production technologies. Journal of CO2 Utilization. DOI: 10.1016/j.jcou.2015.07.001.</w:t>
      </w:r>
    </w:p>
    <w:p w14:paraId="5B17247A" w14:textId="77777777" w:rsidR="00793202" w:rsidRPr="00793202" w:rsidRDefault="00793202" w:rsidP="008676AE">
      <w:pPr>
        <w:pStyle w:val="ListParagraph"/>
        <w:numPr>
          <w:ilvl w:val="2"/>
          <w:numId w:val="8"/>
        </w:numPr>
        <w:jc w:val="both"/>
        <w:rPr>
          <w:rFonts w:ascii="Arial" w:hAnsi="Arial" w:cs="Arial"/>
        </w:rPr>
      </w:pPr>
      <w:r w:rsidRPr="00793202">
        <w:rPr>
          <w:rFonts w:ascii="Arial" w:hAnsi="Arial" w:cs="Arial"/>
        </w:rPr>
        <w:t>DMR-H2</w:t>
      </w:r>
    </w:p>
    <w:p w14:paraId="21DF3E54" w14:textId="77777777" w:rsidR="00793202" w:rsidRPr="00793202" w:rsidRDefault="00793202" w:rsidP="008676AE">
      <w:pPr>
        <w:ind w:left="720"/>
        <w:jc w:val="both"/>
        <w:rPr>
          <w:rFonts w:ascii="Arial" w:hAnsi="Arial" w:cs="Arial"/>
        </w:rPr>
      </w:pPr>
      <w:r>
        <w:rPr>
          <w:rFonts w:ascii="Arial" w:hAnsi="Arial" w:cs="Arial"/>
        </w:rPr>
        <w:t xml:space="preserve">Product: </w:t>
      </w:r>
      <w:r w:rsidRPr="00793202">
        <w:rPr>
          <w:rFonts w:ascii="Arial" w:hAnsi="Arial" w:cs="Arial"/>
          <w:b/>
        </w:rPr>
        <w:t>Methanol</w:t>
      </w:r>
    </w:p>
    <w:p w14:paraId="0C66E679" w14:textId="77777777" w:rsidR="00793202" w:rsidRPr="00793202" w:rsidRDefault="00793202" w:rsidP="008676AE">
      <w:pPr>
        <w:ind w:left="1134"/>
        <w:jc w:val="both"/>
        <w:rPr>
          <w:rFonts w:ascii="Arial" w:hAnsi="Arial" w:cs="Arial"/>
        </w:rPr>
      </w:pPr>
      <w:r w:rsidRPr="00A14A0E">
        <w:rPr>
          <w:rFonts w:ascii="Arial" w:hAnsi="Arial" w:cs="Arial"/>
          <w:lang w:val="pt-BR"/>
        </w:rPr>
        <w:t xml:space="preserve">Luu, M. Milani, D., Bahadori, A., Abbas, A. 2015. </w:t>
      </w:r>
      <w:r w:rsidRPr="00793202">
        <w:rPr>
          <w:rFonts w:ascii="Arial" w:hAnsi="Arial" w:cs="Arial"/>
        </w:rPr>
        <w:t>A comparative study of CO2 utilization in methanol synthesis with various syngas production technologies. Journal of CO2 Utilization. DOI: 10.1016/j.jcou.2015.07.001.</w:t>
      </w:r>
    </w:p>
    <w:p w14:paraId="62A46E25" w14:textId="77777777" w:rsidR="00793202" w:rsidRPr="00793202" w:rsidRDefault="00793202" w:rsidP="008676AE">
      <w:pPr>
        <w:ind w:left="720"/>
        <w:jc w:val="both"/>
        <w:rPr>
          <w:rFonts w:ascii="Arial" w:hAnsi="Arial" w:cs="Arial"/>
        </w:rPr>
      </w:pPr>
    </w:p>
    <w:p w14:paraId="59227880" w14:textId="77777777" w:rsidR="003438C6" w:rsidRPr="00E549EA" w:rsidRDefault="003438C6" w:rsidP="008676AE">
      <w:pPr>
        <w:pStyle w:val="ListParagraph"/>
        <w:numPr>
          <w:ilvl w:val="1"/>
          <w:numId w:val="15"/>
        </w:numPr>
        <w:jc w:val="both"/>
        <w:rPr>
          <w:rFonts w:ascii="Arial" w:hAnsi="Arial" w:cs="Arial"/>
          <w:u w:val="single"/>
        </w:rPr>
      </w:pPr>
      <w:r w:rsidRPr="00E549EA">
        <w:rPr>
          <w:rFonts w:ascii="Arial" w:hAnsi="Arial" w:cs="Arial"/>
          <w:u w:val="single"/>
        </w:rPr>
        <w:t>CO</w:t>
      </w:r>
      <w:r w:rsidRPr="00A0705A">
        <w:rPr>
          <w:rFonts w:ascii="Arial" w:hAnsi="Arial" w:cs="Arial"/>
          <w:u w:val="single"/>
          <w:vertAlign w:val="subscript"/>
        </w:rPr>
        <w:t>2</w:t>
      </w:r>
      <w:r w:rsidRPr="00E549EA">
        <w:rPr>
          <w:rFonts w:ascii="Arial" w:hAnsi="Arial" w:cs="Arial"/>
          <w:u w:val="single"/>
        </w:rPr>
        <w:t xml:space="preserve"> Reduction by Hydrogen</w:t>
      </w:r>
    </w:p>
    <w:p w14:paraId="2F21769F" w14:textId="77777777" w:rsidR="00784127" w:rsidRPr="00784127" w:rsidRDefault="00784127" w:rsidP="00784127">
      <w:pPr>
        <w:pStyle w:val="ListParagraph"/>
        <w:numPr>
          <w:ilvl w:val="0"/>
          <w:numId w:val="9"/>
        </w:numPr>
        <w:jc w:val="both"/>
        <w:rPr>
          <w:rFonts w:ascii="Arial" w:hAnsi="Arial" w:cs="Arial"/>
          <w:vanish/>
        </w:rPr>
      </w:pPr>
    </w:p>
    <w:p w14:paraId="273DD37E" w14:textId="77777777" w:rsidR="00784127" w:rsidRPr="00784127" w:rsidRDefault="00784127" w:rsidP="00784127">
      <w:pPr>
        <w:pStyle w:val="ListParagraph"/>
        <w:numPr>
          <w:ilvl w:val="0"/>
          <w:numId w:val="9"/>
        </w:numPr>
        <w:jc w:val="both"/>
        <w:rPr>
          <w:rFonts w:ascii="Arial" w:hAnsi="Arial" w:cs="Arial"/>
          <w:vanish/>
        </w:rPr>
      </w:pPr>
    </w:p>
    <w:p w14:paraId="08F63E4B" w14:textId="77777777" w:rsidR="00784127" w:rsidRPr="00784127" w:rsidRDefault="00784127" w:rsidP="00784127">
      <w:pPr>
        <w:pStyle w:val="ListParagraph"/>
        <w:numPr>
          <w:ilvl w:val="0"/>
          <w:numId w:val="9"/>
        </w:numPr>
        <w:jc w:val="both"/>
        <w:rPr>
          <w:rFonts w:ascii="Arial" w:hAnsi="Arial" w:cs="Arial"/>
          <w:vanish/>
        </w:rPr>
      </w:pPr>
    </w:p>
    <w:p w14:paraId="18AE3C56" w14:textId="77777777" w:rsidR="00784127" w:rsidRPr="00784127" w:rsidRDefault="00784127" w:rsidP="00784127">
      <w:pPr>
        <w:pStyle w:val="ListParagraph"/>
        <w:numPr>
          <w:ilvl w:val="0"/>
          <w:numId w:val="9"/>
        </w:numPr>
        <w:jc w:val="both"/>
        <w:rPr>
          <w:rFonts w:ascii="Arial" w:hAnsi="Arial" w:cs="Arial"/>
          <w:vanish/>
        </w:rPr>
      </w:pPr>
    </w:p>
    <w:p w14:paraId="0A1578E3" w14:textId="77777777" w:rsidR="00784127" w:rsidRPr="00784127" w:rsidRDefault="00784127" w:rsidP="00784127">
      <w:pPr>
        <w:pStyle w:val="ListParagraph"/>
        <w:numPr>
          <w:ilvl w:val="1"/>
          <w:numId w:val="9"/>
        </w:numPr>
        <w:jc w:val="both"/>
        <w:rPr>
          <w:rFonts w:ascii="Arial" w:hAnsi="Arial" w:cs="Arial"/>
          <w:vanish/>
        </w:rPr>
      </w:pPr>
    </w:p>
    <w:p w14:paraId="3539F412" w14:textId="77777777" w:rsidR="00784127" w:rsidRPr="00784127" w:rsidRDefault="00784127" w:rsidP="00784127">
      <w:pPr>
        <w:pStyle w:val="ListParagraph"/>
        <w:numPr>
          <w:ilvl w:val="1"/>
          <w:numId w:val="9"/>
        </w:numPr>
        <w:jc w:val="both"/>
        <w:rPr>
          <w:rFonts w:ascii="Arial" w:hAnsi="Arial" w:cs="Arial"/>
          <w:vanish/>
        </w:rPr>
      </w:pPr>
    </w:p>
    <w:p w14:paraId="5D19D753" w14:textId="77777777" w:rsidR="00784127" w:rsidRPr="00784127" w:rsidRDefault="00784127" w:rsidP="00784127">
      <w:pPr>
        <w:pStyle w:val="ListParagraph"/>
        <w:numPr>
          <w:ilvl w:val="1"/>
          <w:numId w:val="9"/>
        </w:numPr>
        <w:jc w:val="both"/>
        <w:rPr>
          <w:rFonts w:ascii="Arial" w:hAnsi="Arial" w:cs="Arial"/>
          <w:vanish/>
        </w:rPr>
      </w:pPr>
    </w:p>
    <w:p w14:paraId="4BF7E207" w14:textId="77777777" w:rsidR="00784127" w:rsidRPr="00784127" w:rsidRDefault="00784127" w:rsidP="00784127">
      <w:pPr>
        <w:pStyle w:val="ListParagraph"/>
        <w:numPr>
          <w:ilvl w:val="1"/>
          <w:numId w:val="9"/>
        </w:numPr>
        <w:jc w:val="both"/>
        <w:rPr>
          <w:rFonts w:ascii="Arial" w:hAnsi="Arial" w:cs="Arial"/>
          <w:vanish/>
        </w:rPr>
      </w:pPr>
    </w:p>
    <w:p w14:paraId="4755E3C9" w14:textId="77777777" w:rsidR="00784127" w:rsidRPr="00784127" w:rsidRDefault="00784127" w:rsidP="00784127">
      <w:pPr>
        <w:pStyle w:val="ListParagraph"/>
        <w:numPr>
          <w:ilvl w:val="1"/>
          <w:numId w:val="9"/>
        </w:numPr>
        <w:jc w:val="both"/>
        <w:rPr>
          <w:rFonts w:ascii="Arial" w:hAnsi="Arial" w:cs="Arial"/>
          <w:vanish/>
        </w:rPr>
      </w:pPr>
    </w:p>
    <w:p w14:paraId="6B59ABC3" w14:textId="7FA71176" w:rsidR="00793202" w:rsidRPr="00793202" w:rsidRDefault="00793202" w:rsidP="00784127">
      <w:pPr>
        <w:pStyle w:val="ListParagraph"/>
        <w:numPr>
          <w:ilvl w:val="2"/>
          <w:numId w:val="9"/>
        </w:numPr>
        <w:jc w:val="both"/>
        <w:rPr>
          <w:rFonts w:ascii="Arial" w:hAnsi="Arial" w:cs="Arial"/>
        </w:rPr>
      </w:pPr>
      <w:r w:rsidRPr="00793202">
        <w:rPr>
          <w:rFonts w:ascii="Arial" w:hAnsi="Arial" w:cs="Arial"/>
        </w:rPr>
        <w:t>D-H2</w:t>
      </w:r>
    </w:p>
    <w:p w14:paraId="6A1F3E7D" w14:textId="77777777" w:rsidR="00793202" w:rsidRDefault="00793202" w:rsidP="008676AE">
      <w:pPr>
        <w:ind w:left="720"/>
        <w:jc w:val="both"/>
        <w:rPr>
          <w:rFonts w:ascii="Arial" w:hAnsi="Arial" w:cs="Arial"/>
          <w:b/>
        </w:rPr>
      </w:pPr>
      <w:r w:rsidRPr="00793202">
        <w:rPr>
          <w:rFonts w:ascii="Arial" w:hAnsi="Arial" w:cs="Arial"/>
        </w:rPr>
        <w:t xml:space="preserve">Product: </w:t>
      </w:r>
      <w:r w:rsidRPr="00793202">
        <w:rPr>
          <w:rFonts w:ascii="Arial" w:hAnsi="Arial" w:cs="Arial"/>
          <w:b/>
        </w:rPr>
        <w:t>Diesel</w:t>
      </w:r>
    </w:p>
    <w:p w14:paraId="4BAD3BEB" w14:textId="77777777" w:rsidR="00793202" w:rsidRPr="00793202" w:rsidRDefault="00793202" w:rsidP="008676AE">
      <w:pPr>
        <w:ind w:left="1134"/>
        <w:jc w:val="both"/>
        <w:rPr>
          <w:rFonts w:ascii="Arial" w:hAnsi="Arial" w:cs="Arial"/>
        </w:rPr>
      </w:pPr>
      <w:r w:rsidRPr="00793202">
        <w:rPr>
          <w:rFonts w:ascii="Arial" w:hAnsi="Arial" w:cs="Arial"/>
        </w:rPr>
        <w:t xml:space="preserve">van der </w:t>
      </w:r>
      <w:proofErr w:type="spellStart"/>
      <w:r w:rsidRPr="00793202">
        <w:rPr>
          <w:rFonts w:ascii="Arial" w:hAnsi="Arial" w:cs="Arial"/>
        </w:rPr>
        <w:t>Giesen</w:t>
      </w:r>
      <w:proofErr w:type="spellEnd"/>
      <w:r w:rsidRPr="00793202">
        <w:rPr>
          <w:rFonts w:ascii="Arial" w:hAnsi="Arial" w:cs="Arial"/>
        </w:rPr>
        <w:t>, C., Kleijn, R., Kramer, G. J. 2014. Energy and Climate Impacts of Producing Synthetic Hydrocarbon Fuels from CO2. Environmental Science &amp; Technology. DOI:10.1021/es500191g</w:t>
      </w:r>
    </w:p>
    <w:p w14:paraId="4FE07F89" w14:textId="77777777" w:rsidR="00793202" w:rsidRDefault="00793202" w:rsidP="008676AE">
      <w:pPr>
        <w:ind w:left="720"/>
        <w:jc w:val="both"/>
        <w:rPr>
          <w:rFonts w:ascii="Arial" w:hAnsi="Arial" w:cs="Arial"/>
        </w:rPr>
      </w:pPr>
      <w:r>
        <w:rPr>
          <w:rFonts w:ascii="Arial" w:hAnsi="Arial" w:cs="Arial"/>
        </w:rPr>
        <w:t xml:space="preserve">Product: </w:t>
      </w:r>
      <w:r w:rsidRPr="00793202">
        <w:rPr>
          <w:rFonts w:ascii="Arial" w:hAnsi="Arial" w:cs="Arial"/>
          <w:b/>
        </w:rPr>
        <w:t>Methane</w:t>
      </w:r>
    </w:p>
    <w:p w14:paraId="72898A73" w14:textId="77777777" w:rsidR="00793202" w:rsidRDefault="00793202" w:rsidP="008676AE">
      <w:pPr>
        <w:ind w:left="1134"/>
        <w:jc w:val="both"/>
        <w:rPr>
          <w:rFonts w:ascii="Arial" w:hAnsi="Arial" w:cs="Arial"/>
        </w:rPr>
      </w:pPr>
      <w:r w:rsidRPr="00793202">
        <w:rPr>
          <w:rFonts w:ascii="Arial" w:hAnsi="Arial" w:cs="Arial"/>
        </w:rPr>
        <w:t xml:space="preserve">Hoppe, W., </w:t>
      </w:r>
      <w:proofErr w:type="spellStart"/>
      <w:r w:rsidRPr="00793202">
        <w:rPr>
          <w:rFonts w:ascii="Arial" w:hAnsi="Arial" w:cs="Arial"/>
        </w:rPr>
        <w:t>Thonemann</w:t>
      </w:r>
      <w:proofErr w:type="spellEnd"/>
      <w:r w:rsidRPr="00793202">
        <w:rPr>
          <w:rFonts w:ascii="Arial" w:hAnsi="Arial" w:cs="Arial"/>
        </w:rPr>
        <w:t xml:space="preserve">, N., </w:t>
      </w:r>
      <w:proofErr w:type="spellStart"/>
      <w:r w:rsidRPr="00793202">
        <w:rPr>
          <w:rFonts w:ascii="Arial" w:hAnsi="Arial" w:cs="Arial"/>
        </w:rPr>
        <w:t>Bringezu</w:t>
      </w:r>
      <w:proofErr w:type="spellEnd"/>
      <w:r w:rsidRPr="00793202">
        <w:rPr>
          <w:rFonts w:ascii="Arial" w:hAnsi="Arial" w:cs="Arial"/>
        </w:rPr>
        <w:t>, S. 2017. Life Cycle Assessment of Carbon Dioxide–Based Production of Methane and Methanol and Derived Polymers. Journal of Industrial Ecology. DOI: 10.1111/jiec.12583</w:t>
      </w:r>
    </w:p>
    <w:p w14:paraId="21915C42" w14:textId="77777777" w:rsidR="00793202" w:rsidRDefault="00793202" w:rsidP="008676AE">
      <w:pPr>
        <w:jc w:val="both"/>
        <w:rPr>
          <w:rFonts w:ascii="Arial" w:hAnsi="Arial" w:cs="Arial"/>
        </w:rPr>
      </w:pPr>
      <w:r>
        <w:rPr>
          <w:rFonts w:ascii="Arial" w:hAnsi="Arial" w:cs="Arial"/>
        </w:rPr>
        <w:tab/>
        <w:t xml:space="preserve">Product: </w:t>
      </w:r>
      <w:r w:rsidRPr="00793202">
        <w:rPr>
          <w:rFonts w:ascii="Arial" w:hAnsi="Arial" w:cs="Arial"/>
          <w:b/>
        </w:rPr>
        <w:t>Methanol</w:t>
      </w:r>
    </w:p>
    <w:p w14:paraId="608D1AD4" w14:textId="7D8C02B1" w:rsidR="00793202" w:rsidRDefault="00793202" w:rsidP="008676AE">
      <w:pPr>
        <w:ind w:left="1134"/>
        <w:jc w:val="both"/>
        <w:rPr>
          <w:rFonts w:ascii="Arial" w:hAnsi="Arial" w:cs="Arial"/>
        </w:rPr>
      </w:pPr>
      <w:r w:rsidRPr="00793202">
        <w:rPr>
          <w:rFonts w:ascii="Arial" w:hAnsi="Arial" w:cs="Arial"/>
        </w:rPr>
        <w:t xml:space="preserve">Perez-Fortes, M., </w:t>
      </w:r>
      <w:proofErr w:type="spellStart"/>
      <w:r w:rsidRPr="00793202">
        <w:rPr>
          <w:rFonts w:ascii="Arial" w:hAnsi="Arial" w:cs="Arial"/>
        </w:rPr>
        <w:t>Schöneberger</w:t>
      </w:r>
      <w:proofErr w:type="spellEnd"/>
      <w:r w:rsidRPr="00793202">
        <w:rPr>
          <w:rFonts w:ascii="Arial" w:hAnsi="Arial" w:cs="Arial"/>
        </w:rPr>
        <w:t xml:space="preserve">, J.C., </w:t>
      </w:r>
      <w:proofErr w:type="spellStart"/>
      <w:r w:rsidRPr="00793202">
        <w:rPr>
          <w:rFonts w:ascii="Arial" w:hAnsi="Arial" w:cs="Arial"/>
        </w:rPr>
        <w:t>Boulamanti</w:t>
      </w:r>
      <w:proofErr w:type="spellEnd"/>
      <w:r w:rsidRPr="00793202">
        <w:rPr>
          <w:rFonts w:ascii="Arial" w:hAnsi="Arial" w:cs="Arial"/>
        </w:rPr>
        <w:t xml:space="preserve">, A., </w:t>
      </w:r>
      <w:proofErr w:type="spellStart"/>
      <w:r w:rsidRPr="00793202">
        <w:rPr>
          <w:rFonts w:ascii="Arial" w:hAnsi="Arial" w:cs="Arial"/>
        </w:rPr>
        <w:t>Tzimas</w:t>
      </w:r>
      <w:proofErr w:type="spellEnd"/>
      <w:r w:rsidRPr="00793202">
        <w:rPr>
          <w:rFonts w:ascii="Arial" w:hAnsi="Arial" w:cs="Arial"/>
        </w:rPr>
        <w:t>, A. 2016. Methanol synthesis using captured CO2 as raw material: Techno-economic and environmental assessment. Applied Energy. DOI: 10.1016/j.apenergy.2015.07.067</w:t>
      </w:r>
    </w:p>
    <w:p w14:paraId="7F50460B" w14:textId="77777777" w:rsidR="0062026F" w:rsidRPr="00793202" w:rsidRDefault="0062026F" w:rsidP="008676AE">
      <w:pPr>
        <w:ind w:left="1134"/>
        <w:jc w:val="both"/>
        <w:rPr>
          <w:rFonts w:ascii="Arial" w:hAnsi="Arial" w:cs="Arial"/>
        </w:rPr>
      </w:pPr>
    </w:p>
    <w:p w14:paraId="204B2277" w14:textId="441F6F62" w:rsidR="003438C6" w:rsidRDefault="003438C6" w:rsidP="008676AE">
      <w:pPr>
        <w:pStyle w:val="ListParagraph"/>
        <w:numPr>
          <w:ilvl w:val="1"/>
          <w:numId w:val="15"/>
        </w:numPr>
        <w:jc w:val="both"/>
        <w:rPr>
          <w:rFonts w:ascii="Arial" w:hAnsi="Arial" w:cs="Arial"/>
          <w:u w:val="single"/>
        </w:rPr>
      </w:pPr>
      <w:r w:rsidRPr="00E549EA">
        <w:rPr>
          <w:rFonts w:ascii="Arial" w:hAnsi="Arial" w:cs="Arial"/>
          <w:u w:val="single"/>
        </w:rPr>
        <w:t>CO</w:t>
      </w:r>
      <w:r w:rsidRPr="00A0705A">
        <w:rPr>
          <w:rFonts w:ascii="Arial" w:hAnsi="Arial" w:cs="Arial"/>
          <w:u w:val="single"/>
          <w:vertAlign w:val="subscript"/>
        </w:rPr>
        <w:t>2</w:t>
      </w:r>
      <w:r w:rsidRPr="00E549EA">
        <w:rPr>
          <w:rFonts w:ascii="Arial" w:hAnsi="Arial" w:cs="Arial"/>
          <w:u w:val="single"/>
        </w:rPr>
        <w:t xml:space="preserve"> Reduction Involving Light</w:t>
      </w:r>
    </w:p>
    <w:p w14:paraId="7DADBD88" w14:textId="77777777" w:rsidR="00280ABD" w:rsidRPr="00280ABD" w:rsidRDefault="00280ABD" w:rsidP="008676AE">
      <w:pPr>
        <w:jc w:val="both"/>
        <w:rPr>
          <w:rFonts w:ascii="Arial" w:hAnsi="Arial" w:cs="Arial"/>
        </w:rPr>
      </w:pPr>
      <w:r w:rsidRPr="00280ABD">
        <w:rPr>
          <w:rFonts w:ascii="Arial" w:hAnsi="Arial" w:cs="Arial"/>
        </w:rPr>
        <w:t>For this pathway, the reference study selected provided a good level of detail of the fuel production process.</w:t>
      </w:r>
    </w:p>
    <w:p w14:paraId="2564FD8A" w14:textId="77777777" w:rsidR="00784127" w:rsidRPr="00784127" w:rsidRDefault="00784127" w:rsidP="00784127">
      <w:pPr>
        <w:pStyle w:val="ListParagraph"/>
        <w:numPr>
          <w:ilvl w:val="0"/>
          <w:numId w:val="10"/>
        </w:numPr>
        <w:jc w:val="both"/>
        <w:rPr>
          <w:rFonts w:ascii="Arial" w:hAnsi="Arial" w:cs="Arial"/>
          <w:vanish/>
        </w:rPr>
      </w:pPr>
    </w:p>
    <w:p w14:paraId="19F76640" w14:textId="77777777" w:rsidR="00784127" w:rsidRPr="00784127" w:rsidRDefault="00784127" w:rsidP="00784127">
      <w:pPr>
        <w:pStyle w:val="ListParagraph"/>
        <w:numPr>
          <w:ilvl w:val="0"/>
          <w:numId w:val="10"/>
        </w:numPr>
        <w:jc w:val="both"/>
        <w:rPr>
          <w:rFonts w:ascii="Arial" w:hAnsi="Arial" w:cs="Arial"/>
          <w:vanish/>
        </w:rPr>
      </w:pPr>
    </w:p>
    <w:p w14:paraId="6665B6BF" w14:textId="77777777" w:rsidR="00784127" w:rsidRPr="00784127" w:rsidRDefault="00784127" w:rsidP="00784127">
      <w:pPr>
        <w:pStyle w:val="ListParagraph"/>
        <w:numPr>
          <w:ilvl w:val="0"/>
          <w:numId w:val="10"/>
        </w:numPr>
        <w:jc w:val="both"/>
        <w:rPr>
          <w:rFonts w:ascii="Arial" w:hAnsi="Arial" w:cs="Arial"/>
          <w:vanish/>
        </w:rPr>
      </w:pPr>
    </w:p>
    <w:p w14:paraId="6BF1143A" w14:textId="77777777" w:rsidR="00784127" w:rsidRPr="00784127" w:rsidRDefault="00784127" w:rsidP="00784127">
      <w:pPr>
        <w:pStyle w:val="ListParagraph"/>
        <w:numPr>
          <w:ilvl w:val="0"/>
          <w:numId w:val="10"/>
        </w:numPr>
        <w:jc w:val="both"/>
        <w:rPr>
          <w:rFonts w:ascii="Arial" w:hAnsi="Arial" w:cs="Arial"/>
          <w:vanish/>
        </w:rPr>
      </w:pPr>
    </w:p>
    <w:p w14:paraId="4F7410F8" w14:textId="77777777" w:rsidR="00784127" w:rsidRPr="00784127" w:rsidRDefault="00784127" w:rsidP="00784127">
      <w:pPr>
        <w:pStyle w:val="ListParagraph"/>
        <w:numPr>
          <w:ilvl w:val="1"/>
          <w:numId w:val="10"/>
        </w:numPr>
        <w:jc w:val="both"/>
        <w:rPr>
          <w:rFonts w:ascii="Arial" w:hAnsi="Arial" w:cs="Arial"/>
          <w:vanish/>
        </w:rPr>
      </w:pPr>
    </w:p>
    <w:p w14:paraId="6DC94672" w14:textId="77777777" w:rsidR="00784127" w:rsidRPr="00784127" w:rsidRDefault="00784127" w:rsidP="00784127">
      <w:pPr>
        <w:pStyle w:val="ListParagraph"/>
        <w:numPr>
          <w:ilvl w:val="1"/>
          <w:numId w:val="10"/>
        </w:numPr>
        <w:jc w:val="both"/>
        <w:rPr>
          <w:rFonts w:ascii="Arial" w:hAnsi="Arial" w:cs="Arial"/>
          <w:vanish/>
        </w:rPr>
      </w:pPr>
    </w:p>
    <w:p w14:paraId="7130FE37" w14:textId="77777777" w:rsidR="00784127" w:rsidRPr="00784127" w:rsidRDefault="00784127" w:rsidP="00784127">
      <w:pPr>
        <w:pStyle w:val="ListParagraph"/>
        <w:numPr>
          <w:ilvl w:val="1"/>
          <w:numId w:val="10"/>
        </w:numPr>
        <w:jc w:val="both"/>
        <w:rPr>
          <w:rFonts w:ascii="Arial" w:hAnsi="Arial" w:cs="Arial"/>
          <w:vanish/>
        </w:rPr>
      </w:pPr>
    </w:p>
    <w:p w14:paraId="24958110" w14:textId="77777777" w:rsidR="00784127" w:rsidRPr="00784127" w:rsidRDefault="00784127" w:rsidP="00784127">
      <w:pPr>
        <w:pStyle w:val="ListParagraph"/>
        <w:numPr>
          <w:ilvl w:val="1"/>
          <w:numId w:val="10"/>
        </w:numPr>
        <w:jc w:val="both"/>
        <w:rPr>
          <w:rFonts w:ascii="Arial" w:hAnsi="Arial" w:cs="Arial"/>
          <w:vanish/>
        </w:rPr>
      </w:pPr>
    </w:p>
    <w:p w14:paraId="0A6712D4" w14:textId="77777777" w:rsidR="00784127" w:rsidRPr="00784127" w:rsidRDefault="00784127" w:rsidP="00784127">
      <w:pPr>
        <w:pStyle w:val="ListParagraph"/>
        <w:numPr>
          <w:ilvl w:val="1"/>
          <w:numId w:val="10"/>
        </w:numPr>
        <w:jc w:val="both"/>
        <w:rPr>
          <w:rFonts w:ascii="Arial" w:hAnsi="Arial" w:cs="Arial"/>
          <w:vanish/>
        </w:rPr>
      </w:pPr>
    </w:p>
    <w:p w14:paraId="456B2C27" w14:textId="77777777" w:rsidR="00784127" w:rsidRPr="00784127" w:rsidRDefault="00784127" w:rsidP="00784127">
      <w:pPr>
        <w:pStyle w:val="ListParagraph"/>
        <w:numPr>
          <w:ilvl w:val="1"/>
          <w:numId w:val="10"/>
        </w:numPr>
        <w:jc w:val="both"/>
        <w:rPr>
          <w:rFonts w:ascii="Arial" w:hAnsi="Arial" w:cs="Arial"/>
          <w:vanish/>
        </w:rPr>
      </w:pPr>
    </w:p>
    <w:p w14:paraId="4DEACFA6" w14:textId="2F4A033E" w:rsidR="00280ABD" w:rsidRPr="00793202" w:rsidRDefault="00280ABD" w:rsidP="00784127">
      <w:pPr>
        <w:pStyle w:val="ListParagraph"/>
        <w:numPr>
          <w:ilvl w:val="2"/>
          <w:numId w:val="10"/>
        </w:numPr>
        <w:jc w:val="both"/>
        <w:rPr>
          <w:rFonts w:ascii="Arial" w:hAnsi="Arial" w:cs="Arial"/>
        </w:rPr>
      </w:pPr>
      <w:r w:rsidRPr="00793202">
        <w:rPr>
          <w:rFonts w:ascii="Arial" w:hAnsi="Arial" w:cs="Arial"/>
        </w:rPr>
        <w:t>P.CAT</w:t>
      </w:r>
    </w:p>
    <w:p w14:paraId="442D02A6" w14:textId="77777777" w:rsidR="00280ABD" w:rsidRDefault="00280ABD" w:rsidP="008676AE">
      <w:pPr>
        <w:ind w:firstLine="720"/>
        <w:jc w:val="both"/>
        <w:rPr>
          <w:rFonts w:ascii="Arial" w:hAnsi="Arial" w:cs="Arial"/>
        </w:rPr>
      </w:pPr>
      <w:r>
        <w:rPr>
          <w:rFonts w:ascii="Arial" w:hAnsi="Arial" w:cs="Arial"/>
        </w:rPr>
        <w:t xml:space="preserve">Product: </w:t>
      </w:r>
      <w:r w:rsidRPr="00793202">
        <w:rPr>
          <w:rFonts w:ascii="Arial" w:hAnsi="Arial" w:cs="Arial"/>
          <w:b/>
        </w:rPr>
        <w:t>Methane and Methanol</w:t>
      </w:r>
    </w:p>
    <w:p w14:paraId="0DCB7100" w14:textId="2389210C" w:rsidR="00280ABD" w:rsidRDefault="00280ABD" w:rsidP="008676AE">
      <w:pPr>
        <w:ind w:left="1134"/>
        <w:jc w:val="both"/>
        <w:rPr>
          <w:rFonts w:ascii="Arial" w:hAnsi="Arial" w:cs="Arial"/>
        </w:rPr>
      </w:pPr>
      <w:proofErr w:type="spellStart"/>
      <w:r w:rsidRPr="00793202">
        <w:rPr>
          <w:rFonts w:ascii="Arial" w:hAnsi="Arial" w:cs="Arial"/>
        </w:rPr>
        <w:t>Trudewind</w:t>
      </w:r>
      <w:proofErr w:type="spellEnd"/>
      <w:r w:rsidRPr="00793202">
        <w:rPr>
          <w:rFonts w:ascii="Arial" w:hAnsi="Arial" w:cs="Arial"/>
        </w:rPr>
        <w:t xml:space="preserve">, C.A., Schreiber, A., </w:t>
      </w:r>
      <w:proofErr w:type="spellStart"/>
      <w:r w:rsidRPr="00793202">
        <w:rPr>
          <w:rFonts w:ascii="Arial" w:hAnsi="Arial" w:cs="Arial"/>
        </w:rPr>
        <w:t>Haumann</w:t>
      </w:r>
      <w:proofErr w:type="spellEnd"/>
      <w:r w:rsidRPr="00793202">
        <w:rPr>
          <w:rFonts w:ascii="Arial" w:hAnsi="Arial" w:cs="Arial"/>
        </w:rPr>
        <w:t>, D. 2014. Photocatalytic methanol and methane production using captured CO2 from coal-fired power plants. Part I - a Life Cycle Assessment. Journal of Cleaner Production. DOI: 10.1016/j.jclepro.2014.02.014</w:t>
      </w:r>
    </w:p>
    <w:p w14:paraId="1ED3FCDE" w14:textId="6DC59684" w:rsidR="00280ABD" w:rsidRDefault="00280ABD" w:rsidP="008676AE">
      <w:pPr>
        <w:pStyle w:val="ListParagraph"/>
        <w:numPr>
          <w:ilvl w:val="1"/>
          <w:numId w:val="15"/>
        </w:numPr>
        <w:jc w:val="both"/>
        <w:rPr>
          <w:rFonts w:ascii="Arial" w:hAnsi="Arial" w:cs="Arial"/>
          <w:u w:val="single"/>
        </w:rPr>
      </w:pPr>
      <w:r>
        <w:rPr>
          <w:rFonts w:ascii="Arial" w:hAnsi="Arial" w:cs="Arial"/>
          <w:u w:val="single"/>
        </w:rPr>
        <w:lastRenderedPageBreak/>
        <w:t>Incumbent Technologies</w:t>
      </w:r>
    </w:p>
    <w:p w14:paraId="0BD5BA1B" w14:textId="1DF52B78" w:rsidR="00280ABD" w:rsidRPr="00280ABD" w:rsidRDefault="00280ABD" w:rsidP="008676AE">
      <w:pPr>
        <w:ind w:left="360"/>
        <w:jc w:val="both"/>
        <w:rPr>
          <w:rFonts w:ascii="Arial" w:hAnsi="Arial" w:cs="Arial"/>
        </w:rPr>
      </w:pPr>
      <w:r w:rsidRPr="00280ABD">
        <w:rPr>
          <w:rFonts w:ascii="Arial" w:hAnsi="Arial" w:cs="Arial"/>
        </w:rPr>
        <w:t xml:space="preserve">For the incumbent technologies, </w:t>
      </w:r>
      <w:r w:rsidR="0062026F">
        <w:rPr>
          <w:rFonts w:ascii="Arial" w:hAnsi="Arial" w:cs="Arial"/>
        </w:rPr>
        <w:t>GREET</w:t>
      </w:r>
      <w:r w:rsidRPr="00280ABD">
        <w:rPr>
          <w:rFonts w:ascii="Arial" w:hAnsi="Arial" w:cs="Arial"/>
        </w:rPr>
        <w:t xml:space="preserve"> model </w:t>
      </w:r>
      <w:r w:rsidR="0062026F">
        <w:rPr>
          <w:rFonts w:ascii="Arial" w:hAnsi="Arial" w:cs="Arial"/>
        </w:rPr>
        <w:t>was</w:t>
      </w:r>
      <w:r w:rsidRPr="00280ABD">
        <w:rPr>
          <w:rFonts w:ascii="Arial" w:hAnsi="Arial" w:cs="Arial"/>
        </w:rPr>
        <w:t xml:space="preserve"> used. </w:t>
      </w:r>
    </w:p>
    <w:p w14:paraId="215158A1" w14:textId="7E44ED01" w:rsidR="00280ABD" w:rsidRPr="00280ABD" w:rsidRDefault="00280ABD" w:rsidP="008676AE">
      <w:pPr>
        <w:spacing w:after="0"/>
        <w:ind w:left="720"/>
        <w:jc w:val="both"/>
        <w:rPr>
          <w:rFonts w:ascii="Arial" w:hAnsi="Arial" w:cs="Arial"/>
          <w:b/>
        </w:rPr>
      </w:pPr>
      <w:r w:rsidRPr="00280ABD">
        <w:rPr>
          <w:rFonts w:ascii="Arial" w:hAnsi="Arial" w:cs="Arial"/>
        </w:rPr>
        <w:t xml:space="preserve">Product: </w:t>
      </w:r>
      <w:r w:rsidRPr="00280ABD">
        <w:rPr>
          <w:rFonts w:ascii="Arial" w:hAnsi="Arial" w:cs="Arial"/>
          <w:b/>
        </w:rPr>
        <w:t>Diesel, Ethanol</w:t>
      </w:r>
      <w:r w:rsidR="0062026F">
        <w:rPr>
          <w:rFonts w:ascii="Arial" w:hAnsi="Arial" w:cs="Arial"/>
          <w:b/>
        </w:rPr>
        <w:t>, Methane</w:t>
      </w:r>
      <w:r w:rsidRPr="00280ABD">
        <w:rPr>
          <w:rFonts w:ascii="Arial" w:hAnsi="Arial" w:cs="Arial"/>
          <w:b/>
        </w:rPr>
        <w:t xml:space="preserve"> and Methanol</w:t>
      </w:r>
    </w:p>
    <w:p w14:paraId="48C1E284" w14:textId="7D466231" w:rsidR="00280ABD" w:rsidRPr="00280ABD" w:rsidRDefault="00280ABD" w:rsidP="008676AE">
      <w:pPr>
        <w:spacing w:after="0"/>
        <w:ind w:left="720"/>
        <w:jc w:val="both"/>
        <w:rPr>
          <w:rFonts w:ascii="Arial" w:hAnsi="Arial" w:cs="Arial"/>
        </w:rPr>
      </w:pPr>
      <w:r w:rsidRPr="00280ABD">
        <w:rPr>
          <w:rFonts w:ascii="Arial" w:hAnsi="Arial" w:cs="Arial"/>
        </w:rPr>
        <w:t>Argonne</w:t>
      </w:r>
      <w:r w:rsidR="00123FB6">
        <w:rPr>
          <w:rFonts w:ascii="Arial" w:hAnsi="Arial" w:cs="Arial"/>
        </w:rPr>
        <w:t xml:space="preserve"> National </w:t>
      </w:r>
      <w:r w:rsidR="00BC555C">
        <w:rPr>
          <w:rFonts w:ascii="Arial" w:hAnsi="Arial" w:cs="Arial"/>
        </w:rPr>
        <w:t>L</w:t>
      </w:r>
      <w:r w:rsidR="00123FB6">
        <w:rPr>
          <w:rFonts w:ascii="Arial" w:hAnsi="Arial" w:cs="Arial"/>
        </w:rPr>
        <w:t>aborato</w:t>
      </w:r>
      <w:r w:rsidR="00BC555C">
        <w:rPr>
          <w:rFonts w:ascii="Arial" w:hAnsi="Arial" w:cs="Arial"/>
        </w:rPr>
        <w:t>r</w:t>
      </w:r>
      <w:r w:rsidR="00123FB6">
        <w:rPr>
          <w:rFonts w:ascii="Arial" w:hAnsi="Arial" w:cs="Arial"/>
        </w:rPr>
        <w:t>y</w:t>
      </w:r>
      <w:r w:rsidR="00BC555C">
        <w:rPr>
          <w:rFonts w:ascii="Arial" w:hAnsi="Arial" w:cs="Arial"/>
        </w:rPr>
        <w:t xml:space="preserve"> (ANL). 2019. GREET 1_2019</w:t>
      </w:r>
      <w:r w:rsidRPr="00280ABD">
        <w:rPr>
          <w:rFonts w:ascii="Arial" w:hAnsi="Arial" w:cs="Arial"/>
        </w:rPr>
        <w:t xml:space="preserve"> Available at: &lt;</w:t>
      </w:r>
      <w:r w:rsidR="00FE2202" w:rsidRPr="00FE2202">
        <w:rPr>
          <w:rFonts w:ascii="Arial" w:hAnsi="Arial" w:cs="Arial"/>
        </w:rPr>
        <w:t>https://greet.es.anl.gov/greet_1_series</w:t>
      </w:r>
      <w:r w:rsidRPr="00280ABD">
        <w:rPr>
          <w:rFonts w:ascii="Arial" w:hAnsi="Arial" w:cs="Arial"/>
        </w:rPr>
        <w:t>&gt;.</w:t>
      </w:r>
    </w:p>
    <w:p w14:paraId="0E57FAAA" w14:textId="04A9B68F" w:rsidR="00280ABD" w:rsidRPr="0062026F" w:rsidRDefault="00280ABD" w:rsidP="0062026F">
      <w:pPr>
        <w:spacing w:after="0"/>
        <w:jc w:val="both"/>
        <w:rPr>
          <w:rFonts w:ascii="Arial" w:hAnsi="Arial" w:cs="Arial"/>
        </w:rPr>
      </w:pPr>
    </w:p>
    <w:p w14:paraId="21FD3596" w14:textId="3E995E5C" w:rsidR="00E549EA" w:rsidRDefault="00E549EA" w:rsidP="008676AE">
      <w:pPr>
        <w:jc w:val="both"/>
        <w:rPr>
          <w:rFonts w:ascii="Arial" w:hAnsi="Arial" w:cs="Arial"/>
        </w:rPr>
      </w:pPr>
    </w:p>
    <w:p w14:paraId="1CC5B974" w14:textId="77777777" w:rsidR="00280ABD" w:rsidRDefault="00280ABD" w:rsidP="008676AE">
      <w:pPr>
        <w:jc w:val="both"/>
        <w:rPr>
          <w:rFonts w:ascii="Arial" w:hAnsi="Arial" w:cs="Arial"/>
        </w:rPr>
      </w:pPr>
    </w:p>
    <w:p w14:paraId="5BC1E450" w14:textId="77777777" w:rsidR="00E549EA" w:rsidRPr="00793202" w:rsidRDefault="00E549EA" w:rsidP="00BE7A13">
      <w:pPr>
        <w:ind w:left="1134"/>
        <w:rPr>
          <w:rFonts w:ascii="Arial" w:hAnsi="Arial" w:cs="Arial"/>
        </w:rPr>
      </w:pPr>
    </w:p>
    <w:p w14:paraId="743ABB87" w14:textId="77777777" w:rsidR="00E549EA" w:rsidRDefault="00E549EA" w:rsidP="00BE7A13">
      <w:pPr>
        <w:rPr>
          <w:rFonts w:ascii="Arial" w:eastAsiaTheme="majorEastAsia" w:hAnsi="Arial" w:cs="Arial"/>
          <w:sz w:val="28"/>
          <w:szCs w:val="32"/>
        </w:rPr>
      </w:pPr>
      <w:r>
        <w:rPr>
          <w:rFonts w:ascii="Arial" w:hAnsi="Arial" w:cs="Arial"/>
          <w:sz w:val="28"/>
        </w:rPr>
        <w:br w:type="page"/>
      </w:r>
    </w:p>
    <w:p w14:paraId="19E46BBA" w14:textId="638EEEEC" w:rsidR="00A87DAD" w:rsidRPr="00C70555" w:rsidRDefault="00A87DAD" w:rsidP="00BE7A13">
      <w:pPr>
        <w:pStyle w:val="Heading1"/>
        <w:numPr>
          <w:ilvl w:val="0"/>
          <w:numId w:val="34"/>
        </w:numPr>
        <w:spacing w:before="0" w:after="160"/>
        <w:rPr>
          <w:rFonts w:ascii="Arial" w:hAnsi="Arial" w:cs="Arial"/>
          <w:color w:val="auto"/>
          <w:sz w:val="28"/>
        </w:rPr>
      </w:pPr>
      <w:bookmarkStart w:id="50" w:name="_Toc35415795"/>
      <w:r w:rsidRPr="00C70555">
        <w:rPr>
          <w:rFonts w:ascii="Arial" w:hAnsi="Arial" w:cs="Arial"/>
          <w:color w:val="auto"/>
          <w:sz w:val="28"/>
        </w:rPr>
        <w:lastRenderedPageBreak/>
        <w:t>Pathway: CO</w:t>
      </w:r>
      <w:r w:rsidRPr="00C70555">
        <w:rPr>
          <w:rFonts w:ascii="Arial" w:hAnsi="Arial" w:cs="Arial"/>
          <w:color w:val="auto"/>
          <w:sz w:val="28"/>
          <w:vertAlign w:val="subscript"/>
        </w:rPr>
        <w:t>2</w:t>
      </w:r>
      <w:r w:rsidRPr="00C70555">
        <w:rPr>
          <w:rFonts w:ascii="Arial" w:hAnsi="Arial" w:cs="Arial"/>
          <w:color w:val="auto"/>
          <w:sz w:val="28"/>
        </w:rPr>
        <w:t xml:space="preserve"> Mineralization</w:t>
      </w:r>
      <w:bookmarkEnd w:id="50"/>
    </w:p>
    <w:p w14:paraId="15AA8BFE" w14:textId="7AD912D4" w:rsidR="00C70555" w:rsidRDefault="00C70555" w:rsidP="00C70555">
      <w:pPr>
        <w:jc w:val="both"/>
        <w:rPr>
          <w:rFonts w:ascii="Arial" w:hAnsi="Arial" w:cs="Arial"/>
        </w:rPr>
      </w:pPr>
      <w:r w:rsidRPr="00C70555">
        <w:rPr>
          <w:rFonts w:ascii="Arial" w:hAnsi="Arial" w:cs="Arial"/>
        </w:rPr>
        <w:t xml:space="preserve">For </w:t>
      </w:r>
      <w:r>
        <w:rPr>
          <w:rFonts w:ascii="Arial" w:hAnsi="Arial" w:cs="Arial"/>
        </w:rPr>
        <w:t xml:space="preserve">mineralization pathway, the data found in reference studies did not need to be manipulated. Thus, detailed and additional calculation </w:t>
      </w:r>
      <w:r w:rsidR="00B13E69">
        <w:rPr>
          <w:rFonts w:ascii="Arial" w:hAnsi="Arial" w:cs="Arial"/>
        </w:rPr>
        <w:t>is</w:t>
      </w:r>
      <w:r>
        <w:rPr>
          <w:rFonts w:ascii="Arial" w:hAnsi="Arial" w:cs="Arial"/>
        </w:rPr>
        <w:t xml:space="preserve"> not needed.</w:t>
      </w:r>
    </w:p>
    <w:p w14:paraId="3586B1B1" w14:textId="77777777" w:rsidR="00C70555" w:rsidRPr="00C70555" w:rsidRDefault="00C70555" w:rsidP="00C70555">
      <w:pPr>
        <w:jc w:val="both"/>
        <w:rPr>
          <w:rFonts w:ascii="Arial" w:hAnsi="Arial" w:cs="Arial"/>
        </w:rPr>
      </w:pPr>
    </w:p>
    <w:p w14:paraId="49CD3051" w14:textId="716E46E0" w:rsidR="005037B8" w:rsidRPr="00280ABD" w:rsidRDefault="00A87DAD" w:rsidP="00BE7A13">
      <w:pPr>
        <w:pStyle w:val="Heading1"/>
        <w:numPr>
          <w:ilvl w:val="0"/>
          <w:numId w:val="34"/>
        </w:numPr>
        <w:spacing w:before="0" w:after="160"/>
        <w:rPr>
          <w:rFonts w:ascii="Arial" w:hAnsi="Arial" w:cs="Arial"/>
          <w:color w:val="auto"/>
          <w:sz w:val="28"/>
        </w:rPr>
      </w:pPr>
      <w:bookmarkStart w:id="51" w:name="_Toc35415796"/>
      <w:r w:rsidRPr="003438C6">
        <w:rPr>
          <w:rFonts w:ascii="Arial" w:hAnsi="Arial" w:cs="Arial"/>
          <w:color w:val="auto"/>
          <w:sz w:val="28"/>
        </w:rPr>
        <w:t>Pathway: CO</w:t>
      </w:r>
      <w:r w:rsidRPr="00A0705A">
        <w:rPr>
          <w:rFonts w:ascii="Arial" w:hAnsi="Arial" w:cs="Arial"/>
          <w:color w:val="auto"/>
          <w:sz w:val="28"/>
          <w:vertAlign w:val="subscript"/>
        </w:rPr>
        <w:t>2</w:t>
      </w:r>
      <w:r w:rsidRPr="003438C6">
        <w:rPr>
          <w:rFonts w:ascii="Arial" w:hAnsi="Arial" w:cs="Arial"/>
          <w:color w:val="auto"/>
          <w:sz w:val="28"/>
        </w:rPr>
        <w:t xml:space="preserve"> Reduction Involving Electricity</w:t>
      </w:r>
      <w:bookmarkEnd w:id="51"/>
    </w:p>
    <w:p w14:paraId="64C51370" w14:textId="77777777" w:rsidR="00AC4D42" w:rsidRPr="00AC4D42" w:rsidRDefault="00AC4D42" w:rsidP="00AC4D42">
      <w:pPr>
        <w:pStyle w:val="ListParagraph"/>
        <w:numPr>
          <w:ilvl w:val="0"/>
          <w:numId w:val="11"/>
        </w:numPr>
        <w:rPr>
          <w:rFonts w:ascii="Arial" w:hAnsi="Arial" w:cs="Arial"/>
          <w:vanish/>
        </w:rPr>
      </w:pPr>
    </w:p>
    <w:p w14:paraId="27407FDF" w14:textId="77777777" w:rsidR="00AC4D42" w:rsidRPr="00AC4D42" w:rsidRDefault="00AC4D42" w:rsidP="00AC4D42">
      <w:pPr>
        <w:pStyle w:val="ListParagraph"/>
        <w:numPr>
          <w:ilvl w:val="0"/>
          <w:numId w:val="11"/>
        </w:numPr>
        <w:rPr>
          <w:rFonts w:ascii="Arial" w:hAnsi="Arial" w:cs="Arial"/>
          <w:vanish/>
        </w:rPr>
      </w:pPr>
    </w:p>
    <w:p w14:paraId="04AC9F39" w14:textId="77777777" w:rsidR="00AC4D42" w:rsidRPr="00AC4D42" w:rsidRDefault="00AC4D42" w:rsidP="00AC4D42">
      <w:pPr>
        <w:pStyle w:val="ListParagraph"/>
        <w:numPr>
          <w:ilvl w:val="0"/>
          <w:numId w:val="11"/>
        </w:numPr>
        <w:rPr>
          <w:rFonts w:ascii="Arial" w:hAnsi="Arial" w:cs="Arial"/>
          <w:vanish/>
        </w:rPr>
      </w:pPr>
    </w:p>
    <w:p w14:paraId="56BD3BD0" w14:textId="77777777" w:rsidR="00AC4D42" w:rsidRPr="00AC4D42" w:rsidRDefault="00AC4D42" w:rsidP="00AC4D42">
      <w:pPr>
        <w:pStyle w:val="ListParagraph"/>
        <w:numPr>
          <w:ilvl w:val="0"/>
          <w:numId w:val="11"/>
        </w:numPr>
        <w:rPr>
          <w:rFonts w:ascii="Arial" w:hAnsi="Arial" w:cs="Arial"/>
          <w:vanish/>
        </w:rPr>
      </w:pPr>
    </w:p>
    <w:p w14:paraId="5B10B604" w14:textId="77777777" w:rsidR="00AC4D42" w:rsidRPr="00AC4D42" w:rsidRDefault="00AC4D42" w:rsidP="00AC4D42">
      <w:pPr>
        <w:pStyle w:val="ListParagraph"/>
        <w:numPr>
          <w:ilvl w:val="0"/>
          <w:numId w:val="11"/>
        </w:numPr>
        <w:rPr>
          <w:rFonts w:ascii="Arial" w:hAnsi="Arial" w:cs="Arial"/>
          <w:vanish/>
        </w:rPr>
      </w:pPr>
    </w:p>
    <w:p w14:paraId="0DE3036C" w14:textId="77777777" w:rsidR="00AC4D42" w:rsidRPr="00AC4D42" w:rsidRDefault="00AC4D42" w:rsidP="00AC4D42">
      <w:pPr>
        <w:pStyle w:val="ListParagraph"/>
        <w:numPr>
          <w:ilvl w:val="0"/>
          <w:numId w:val="11"/>
        </w:numPr>
        <w:rPr>
          <w:rFonts w:ascii="Arial" w:hAnsi="Arial" w:cs="Arial"/>
          <w:vanish/>
        </w:rPr>
      </w:pPr>
    </w:p>
    <w:p w14:paraId="252B27BB" w14:textId="2B238CF3" w:rsidR="00936085" w:rsidRDefault="00936085" w:rsidP="00AC4D42">
      <w:pPr>
        <w:pStyle w:val="ListParagraph"/>
        <w:numPr>
          <w:ilvl w:val="1"/>
          <w:numId w:val="11"/>
        </w:numPr>
        <w:rPr>
          <w:rFonts w:ascii="Arial" w:hAnsi="Arial" w:cs="Arial"/>
        </w:rPr>
      </w:pPr>
      <w:r w:rsidRPr="00936085">
        <w:rPr>
          <w:rFonts w:ascii="Arial" w:hAnsi="Arial" w:cs="Arial"/>
        </w:rPr>
        <w:t>SOEC-CO</w:t>
      </w:r>
    </w:p>
    <w:p w14:paraId="75FE0D19" w14:textId="7A07E664" w:rsidR="00C43405" w:rsidRDefault="00C43405" w:rsidP="00280ABD">
      <w:pPr>
        <w:jc w:val="both"/>
        <w:rPr>
          <w:rFonts w:ascii="Arial" w:hAnsi="Arial" w:cs="Arial"/>
        </w:rPr>
      </w:pPr>
      <w:r>
        <w:rPr>
          <w:rFonts w:ascii="Arial" w:hAnsi="Arial" w:cs="Arial"/>
        </w:rPr>
        <w:t xml:space="preserve">For this </w:t>
      </w:r>
      <w:r w:rsidR="005242BF">
        <w:rPr>
          <w:rFonts w:ascii="Arial" w:hAnsi="Arial" w:cs="Arial"/>
        </w:rPr>
        <w:t>sub-</w:t>
      </w:r>
      <w:r>
        <w:rPr>
          <w:rFonts w:ascii="Arial" w:hAnsi="Arial" w:cs="Arial"/>
        </w:rPr>
        <w:t xml:space="preserve">pathway, </w:t>
      </w:r>
      <w:r w:rsidR="00E80129">
        <w:rPr>
          <w:rFonts w:ascii="Arial" w:hAnsi="Arial" w:cs="Arial"/>
        </w:rPr>
        <w:t>the first step is the production of syngas by co-electrolysis</w:t>
      </w:r>
      <w:r w:rsidR="007E1FB7">
        <w:rPr>
          <w:rFonts w:ascii="Arial" w:hAnsi="Arial" w:cs="Arial"/>
        </w:rPr>
        <w:t xml:space="preserve"> of steam and carbon dioxide</w:t>
      </w:r>
      <w:r w:rsidR="00530CEE">
        <w:rPr>
          <w:rFonts w:ascii="Arial" w:hAnsi="Arial" w:cs="Arial"/>
        </w:rPr>
        <w:t>, followed by a secondary conversion leading to methane, methanol or diesel.</w:t>
      </w:r>
      <w:r w:rsidR="00290ABE">
        <w:rPr>
          <w:rFonts w:ascii="Arial" w:hAnsi="Arial" w:cs="Arial"/>
        </w:rPr>
        <w:t xml:space="preserve"> Syngas is not presented in the main page</w:t>
      </w:r>
      <w:r w:rsidR="009959E7">
        <w:rPr>
          <w:rFonts w:ascii="Arial" w:hAnsi="Arial" w:cs="Arial"/>
        </w:rPr>
        <w:t xml:space="preserve"> since it is an intermediary product, but the calculations are shown in the pathway tab.</w:t>
      </w:r>
    </w:p>
    <w:p w14:paraId="47986874" w14:textId="70AFF161" w:rsidR="00C23414" w:rsidRDefault="00AE1203" w:rsidP="00280ABD">
      <w:pPr>
        <w:jc w:val="both"/>
        <w:rPr>
          <w:rFonts w:ascii="Arial" w:hAnsi="Arial" w:cs="Arial"/>
        </w:rPr>
      </w:pPr>
      <w:r>
        <w:rPr>
          <w:rFonts w:ascii="Arial" w:hAnsi="Arial" w:cs="Arial"/>
        </w:rPr>
        <w:t xml:space="preserve">For the </w:t>
      </w:r>
      <w:r w:rsidRPr="008B07F8">
        <w:rPr>
          <w:rFonts w:ascii="Arial" w:hAnsi="Arial" w:cs="Arial"/>
          <w:u w:val="single"/>
        </w:rPr>
        <w:t>syngas</w:t>
      </w:r>
      <w:r>
        <w:rPr>
          <w:rFonts w:ascii="Arial" w:hAnsi="Arial" w:cs="Arial"/>
        </w:rPr>
        <w:t xml:space="preserve"> production stage,</w:t>
      </w:r>
      <w:r w:rsidR="00655801">
        <w:rPr>
          <w:rFonts w:ascii="Arial" w:hAnsi="Arial" w:cs="Arial"/>
        </w:rPr>
        <w:t xml:space="preserve"> </w:t>
      </w:r>
      <w:r w:rsidR="005242BF">
        <w:rPr>
          <w:rFonts w:ascii="Arial" w:hAnsi="Arial" w:cs="Arial"/>
        </w:rPr>
        <w:t xml:space="preserve">the mass and energy balance presented in </w:t>
      </w:r>
      <w:r w:rsidR="00655801">
        <w:rPr>
          <w:rFonts w:ascii="Arial" w:hAnsi="Arial" w:cs="Arial"/>
        </w:rPr>
        <w:t xml:space="preserve">Table 2 of the reference study </w:t>
      </w:r>
      <w:r w:rsidR="0044276E">
        <w:rPr>
          <w:rFonts w:ascii="Arial" w:hAnsi="Arial" w:cs="Arial"/>
        </w:rPr>
        <w:t xml:space="preserve">(Fu et al., 2009) </w:t>
      </w:r>
      <w:r w:rsidR="00655801">
        <w:rPr>
          <w:rFonts w:ascii="Arial" w:hAnsi="Arial" w:cs="Arial"/>
        </w:rPr>
        <w:t xml:space="preserve">was </w:t>
      </w:r>
      <w:r w:rsidR="00347E34">
        <w:rPr>
          <w:rFonts w:ascii="Arial" w:hAnsi="Arial" w:cs="Arial"/>
        </w:rPr>
        <w:t>used,</w:t>
      </w:r>
      <w:r w:rsidR="00655801">
        <w:rPr>
          <w:rFonts w:ascii="Arial" w:hAnsi="Arial" w:cs="Arial"/>
        </w:rPr>
        <w:t xml:space="preserve"> and </w:t>
      </w:r>
      <w:r>
        <w:rPr>
          <w:rFonts w:ascii="Arial" w:hAnsi="Arial" w:cs="Arial"/>
        </w:rPr>
        <w:t xml:space="preserve">the </w:t>
      </w:r>
      <w:r w:rsidR="003E64D3">
        <w:rPr>
          <w:rFonts w:ascii="Arial" w:hAnsi="Arial" w:cs="Arial"/>
        </w:rPr>
        <w:t>amount of CO</w:t>
      </w:r>
      <w:r w:rsidR="003E64D3" w:rsidRPr="00A0705A">
        <w:rPr>
          <w:rFonts w:ascii="Arial" w:hAnsi="Arial" w:cs="Arial"/>
          <w:vertAlign w:val="subscript"/>
        </w:rPr>
        <w:t>2</w:t>
      </w:r>
      <w:r w:rsidR="003E64D3">
        <w:rPr>
          <w:rFonts w:ascii="Arial" w:hAnsi="Arial" w:cs="Arial"/>
        </w:rPr>
        <w:t xml:space="preserve"> needed was calculated by:</w:t>
      </w:r>
    </w:p>
    <w:p w14:paraId="759BCB72" w14:textId="1F73B645" w:rsidR="005C56A3" w:rsidRPr="00280ABD" w:rsidRDefault="00A44040" w:rsidP="00280ABD">
      <w:pPr>
        <w:ind w:left="360"/>
        <w:jc w:val="both"/>
        <w:rPr>
          <w:rFonts w:ascii="Arial" w:hAnsi="Arial" w:cs="Arial"/>
          <w:sz w:val="20"/>
        </w:rPr>
      </w:pPr>
      <m:oMathPara>
        <m:oMath>
          <m:sSub>
            <m:sSubPr>
              <m:ctrlPr>
                <w:rPr>
                  <w:rFonts w:ascii="Cambria Math" w:hAnsi="Cambria Math" w:cs="Arial"/>
                  <w:i/>
                  <w:sz w:val="20"/>
                </w:rPr>
              </m:ctrlPr>
            </m:sSubPr>
            <m:e>
              <m:r>
                <w:rPr>
                  <w:rFonts w:ascii="Cambria Math" w:hAnsi="Cambria Math" w:cs="Arial"/>
                  <w:sz w:val="20"/>
                </w:rPr>
                <m:t>CO</m:t>
              </m:r>
            </m:e>
            <m:sub>
              <m:r>
                <w:rPr>
                  <w:rFonts w:ascii="Cambria Math" w:hAnsi="Cambria Math" w:cs="Arial"/>
                  <w:sz w:val="20"/>
                </w:rPr>
                <m:t>2</m:t>
              </m:r>
            </m:sub>
          </m:sSub>
          <m:r>
            <w:rPr>
              <w:rFonts w:ascii="Cambria Math" w:hAnsi="Cambria Math" w:cs="Arial"/>
              <w:sz w:val="20"/>
            </w:rPr>
            <m:t xml:space="preserve"> C</m:t>
          </m:r>
          <m:r>
            <w:rPr>
              <w:rFonts w:ascii="Cambria Math" w:hAnsi="Cambria Math" w:cs="Arial"/>
              <w:sz w:val="20"/>
            </w:rPr>
            <m:t>onverte</m:t>
          </m:r>
          <m:r>
            <w:rPr>
              <w:rFonts w:ascii="Cambria Math" w:hAnsi="Cambria Math" w:cs="Arial"/>
              <w:sz w:val="20"/>
            </w:rPr>
            <m:t xml:space="preserve">d= </m:t>
          </m:r>
          <m:f>
            <m:fPr>
              <m:ctrlPr>
                <w:rPr>
                  <w:rFonts w:ascii="Cambria Math" w:hAnsi="Cambria Math" w:cs="Arial"/>
                  <w:i/>
                  <w:sz w:val="20"/>
                </w:rPr>
              </m:ctrlPr>
            </m:fPr>
            <m:num>
              <m:r>
                <w:rPr>
                  <w:rFonts w:ascii="Cambria Math" w:hAnsi="Cambria Math" w:cs="Arial"/>
                  <w:sz w:val="20"/>
                </w:rPr>
                <m:t>(7686-792)</m:t>
              </m:r>
              <m:r>
                <w:rPr>
                  <w:rFonts w:ascii="Cambria Math" w:hAnsi="Cambria Math" w:cs="Arial"/>
                  <w:sz w:val="20"/>
                </w:rPr>
                <m:t xml:space="preserve"> kg C</m:t>
              </m:r>
              <m:sSub>
                <m:sSubPr>
                  <m:ctrlPr>
                    <w:rPr>
                      <w:rFonts w:ascii="Cambria Math" w:hAnsi="Cambria Math" w:cs="Arial"/>
                      <w:i/>
                      <w:sz w:val="20"/>
                    </w:rPr>
                  </m:ctrlPr>
                </m:sSubPr>
                <m:e>
                  <m:r>
                    <w:rPr>
                      <w:rFonts w:ascii="Cambria Math" w:hAnsi="Cambria Math" w:cs="Arial"/>
                      <w:sz w:val="20"/>
                    </w:rPr>
                    <m:t>O</m:t>
                  </m:r>
                </m:e>
                <m:sub>
                  <m:r>
                    <w:rPr>
                      <w:rFonts w:ascii="Cambria Math" w:hAnsi="Cambria Math" w:cs="Arial"/>
                      <w:sz w:val="20"/>
                    </w:rPr>
                    <m:t>2</m:t>
                  </m:r>
                </m:sub>
              </m:sSub>
              <m:r>
                <w:rPr>
                  <w:rFonts w:ascii="Cambria Math" w:hAnsi="Cambria Math" w:cs="Arial"/>
                  <w:sz w:val="20"/>
                </w:rPr>
                <m:t>/day</m:t>
              </m:r>
            </m:num>
            <m:den>
              <m:r>
                <w:rPr>
                  <w:rFonts w:ascii="Cambria Math" w:hAnsi="Cambria Math" w:cs="Arial"/>
                  <w:sz w:val="20"/>
                </w:rPr>
                <m:t>5056 kg syngas/day</m:t>
              </m:r>
            </m:den>
          </m:f>
          <m:r>
            <w:rPr>
              <w:rFonts w:ascii="Cambria Math" w:hAnsi="Cambria Math" w:cs="Arial"/>
              <w:sz w:val="20"/>
            </w:rPr>
            <m:t>=</m:t>
          </m:r>
          <m:r>
            <m:rPr>
              <m:sty m:val="bi"/>
            </m:rPr>
            <w:rPr>
              <w:rFonts w:ascii="Cambria Math" w:hAnsi="Cambria Math" w:cs="Arial"/>
              <w:sz w:val="20"/>
            </w:rPr>
            <m:t>1.</m:t>
          </m:r>
          <m:r>
            <m:rPr>
              <m:sty m:val="bi"/>
            </m:rPr>
            <w:rPr>
              <w:rFonts w:ascii="Cambria Math" w:hAnsi="Cambria Math" w:cs="Arial"/>
              <w:sz w:val="20"/>
            </w:rPr>
            <m:t>36</m:t>
          </m:r>
          <m:f>
            <m:fPr>
              <m:ctrlPr>
                <w:rPr>
                  <w:rFonts w:ascii="Cambria Math" w:hAnsi="Cambria Math" w:cs="Arial"/>
                  <w:b/>
                  <w:i/>
                  <w:sz w:val="20"/>
                </w:rPr>
              </m:ctrlPr>
            </m:fPr>
            <m:num>
              <m:r>
                <m:rPr>
                  <m:sty m:val="bi"/>
                </m:rPr>
                <w:rPr>
                  <w:rFonts w:ascii="Cambria Math" w:hAnsi="Cambria Math" w:cs="Arial"/>
                  <w:sz w:val="20"/>
                </w:rPr>
                <m:t>kg C</m:t>
              </m:r>
              <m:sSub>
                <m:sSubPr>
                  <m:ctrlPr>
                    <w:rPr>
                      <w:rFonts w:ascii="Cambria Math" w:hAnsi="Cambria Math" w:cs="Arial"/>
                      <w:b/>
                      <w:i/>
                      <w:sz w:val="20"/>
                    </w:rPr>
                  </m:ctrlPr>
                </m:sSubPr>
                <m:e>
                  <m:r>
                    <m:rPr>
                      <m:sty m:val="bi"/>
                    </m:rPr>
                    <w:rPr>
                      <w:rFonts w:ascii="Cambria Math" w:hAnsi="Cambria Math" w:cs="Arial"/>
                      <w:sz w:val="20"/>
                    </w:rPr>
                    <m:t>O</m:t>
                  </m:r>
                </m:e>
                <m:sub>
                  <m:r>
                    <m:rPr>
                      <m:sty m:val="bi"/>
                    </m:rPr>
                    <w:rPr>
                      <w:rFonts w:ascii="Cambria Math" w:hAnsi="Cambria Math" w:cs="Arial"/>
                      <w:sz w:val="20"/>
                    </w:rPr>
                    <m:t>2</m:t>
                  </m:r>
                </m:sub>
              </m:sSub>
            </m:num>
            <m:den>
              <m:r>
                <m:rPr>
                  <m:sty m:val="bi"/>
                </m:rPr>
                <w:rPr>
                  <w:rFonts w:ascii="Cambria Math" w:hAnsi="Cambria Math" w:cs="Arial"/>
                  <w:sz w:val="20"/>
                </w:rPr>
                <m:t>kg syngas</m:t>
              </m:r>
            </m:den>
          </m:f>
        </m:oMath>
      </m:oMathPara>
    </w:p>
    <w:p w14:paraId="44EEFB33" w14:textId="179B0B63" w:rsidR="00C43405" w:rsidRDefault="00A44040" w:rsidP="00A0705A">
      <w:pPr>
        <w:jc w:val="both"/>
        <w:rPr>
          <w:rFonts w:ascii="Arial" w:hAnsi="Arial" w:cs="Arial"/>
        </w:rPr>
      </w:pPr>
      <w:r>
        <w:rPr>
          <w:rFonts w:ascii="Arial" w:hAnsi="Arial" w:cs="Arial"/>
        </w:rPr>
        <w:t>The CO</w:t>
      </w:r>
      <w:r w:rsidRPr="00A44040">
        <w:rPr>
          <w:rFonts w:ascii="Arial" w:hAnsi="Arial" w:cs="Arial"/>
          <w:vertAlign w:val="subscript"/>
        </w:rPr>
        <w:t>2</w:t>
      </w:r>
      <w:r>
        <w:rPr>
          <w:rFonts w:ascii="Arial" w:hAnsi="Arial" w:cs="Arial"/>
        </w:rPr>
        <w:t xml:space="preserve"> unconverted was calculated the same way, resulting in </w:t>
      </w:r>
      <w:r w:rsidR="005B38E0">
        <w:rPr>
          <w:rFonts w:ascii="Arial" w:hAnsi="Arial" w:cs="Arial"/>
        </w:rPr>
        <w:t>0.16 kg CO</w:t>
      </w:r>
      <w:r w:rsidR="005B38E0" w:rsidRPr="005B38E0">
        <w:rPr>
          <w:rFonts w:ascii="Arial" w:hAnsi="Arial" w:cs="Arial"/>
          <w:vertAlign w:val="subscript"/>
        </w:rPr>
        <w:t>2</w:t>
      </w:r>
      <w:r w:rsidR="005B38E0">
        <w:rPr>
          <w:rFonts w:ascii="Arial" w:hAnsi="Arial" w:cs="Arial"/>
        </w:rPr>
        <w:t xml:space="preserve"> unconverted/kg syngas. </w:t>
      </w:r>
    </w:p>
    <w:p w14:paraId="34E7FAF2" w14:textId="3145EE30" w:rsidR="00F8188F" w:rsidRDefault="006F6171" w:rsidP="00A0705A">
      <w:pPr>
        <w:jc w:val="both"/>
        <w:rPr>
          <w:rFonts w:ascii="Arial" w:hAnsi="Arial" w:cs="Arial"/>
        </w:rPr>
      </w:pPr>
      <w:r>
        <w:rPr>
          <w:rFonts w:ascii="Arial" w:hAnsi="Arial" w:cs="Arial"/>
        </w:rPr>
        <w:t>T</w:t>
      </w:r>
      <w:r w:rsidR="00F8188F">
        <w:rPr>
          <w:rFonts w:ascii="Arial" w:hAnsi="Arial" w:cs="Arial"/>
        </w:rPr>
        <w:t xml:space="preserve">he </w:t>
      </w:r>
      <w:r w:rsidR="00011735">
        <w:rPr>
          <w:rFonts w:ascii="Arial" w:hAnsi="Arial" w:cs="Arial"/>
        </w:rPr>
        <w:t xml:space="preserve">electricity needed for </w:t>
      </w:r>
      <w:r w:rsidR="00F8188F">
        <w:rPr>
          <w:rFonts w:ascii="Arial" w:hAnsi="Arial" w:cs="Arial"/>
        </w:rPr>
        <w:t>co-electrolysis</w:t>
      </w:r>
      <w:r>
        <w:rPr>
          <w:rFonts w:ascii="Arial" w:hAnsi="Arial" w:cs="Arial"/>
        </w:rPr>
        <w:t xml:space="preserve"> was calculated by:</w:t>
      </w:r>
    </w:p>
    <w:p w14:paraId="1240C3D6" w14:textId="482A1870" w:rsidR="00066366" w:rsidRPr="00632DF8" w:rsidRDefault="00066366" w:rsidP="00BE7A13">
      <w:pPr>
        <w:rPr>
          <w:rFonts w:ascii="Arial" w:hAnsi="Arial" w:cs="Arial"/>
          <w:sz w:val="20"/>
        </w:rPr>
      </w:pPr>
      <m:oMathPara>
        <m:oMath>
          <m:r>
            <w:rPr>
              <w:rFonts w:ascii="Cambria Math" w:hAnsi="Cambria Math" w:cs="Arial"/>
              <w:sz w:val="20"/>
            </w:rPr>
            <m:t xml:space="preserve">Energy electrolysis= </m:t>
          </m:r>
          <m:f>
            <m:fPr>
              <m:ctrlPr>
                <w:rPr>
                  <w:rFonts w:ascii="Cambria Math" w:hAnsi="Cambria Math" w:cs="Arial"/>
                  <w:i/>
                  <w:sz w:val="20"/>
                </w:rPr>
              </m:ctrlPr>
            </m:fPr>
            <m:num>
              <m:r>
                <w:rPr>
                  <w:rFonts w:ascii="Cambria Math" w:hAnsi="Cambria Math" w:cs="Arial"/>
                  <w:sz w:val="20"/>
                </w:rPr>
                <m:t>1464 kW</m:t>
              </m:r>
            </m:num>
            <m:den>
              <m:r>
                <w:rPr>
                  <w:rFonts w:ascii="Cambria Math" w:hAnsi="Cambria Math" w:cs="Arial"/>
                  <w:sz w:val="20"/>
                </w:rPr>
                <m:t>5056 kg syngas</m:t>
              </m:r>
            </m:den>
          </m:f>
          <m:r>
            <w:rPr>
              <w:rFonts w:ascii="Cambria Math" w:hAnsi="Cambria Math" w:cs="Arial"/>
              <w:sz w:val="20"/>
            </w:rPr>
            <m:t>*24</m:t>
          </m:r>
          <m:r>
            <w:rPr>
              <w:rFonts w:ascii="Cambria Math" w:hAnsi="Cambria Math" w:cs="Arial"/>
              <w:sz w:val="20"/>
            </w:rPr>
            <m:t>h=</m:t>
          </m:r>
          <m:r>
            <w:rPr>
              <w:rFonts w:ascii="Cambria Math" w:hAnsi="Cambria Math" w:cs="Arial"/>
              <w:sz w:val="20"/>
            </w:rPr>
            <m:t>6.95</m:t>
          </m:r>
          <m:f>
            <m:fPr>
              <m:ctrlPr>
                <w:rPr>
                  <w:rFonts w:ascii="Cambria Math" w:hAnsi="Cambria Math" w:cs="Arial"/>
                  <w:i/>
                  <w:sz w:val="20"/>
                </w:rPr>
              </m:ctrlPr>
            </m:fPr>
            <m:num>
              <m:r>
                <w:rPr>
                  <w:rFonts w:ascii="Cambria Math" w:hAnsi="Cambria Math" w:cs="Arial"/>
                  <w:sz w:val="20"/>
                </w:rPr>
                <m:t>kWh</m:t>
              </m:r>
            </m:num>
            <m:den>
              <m:r>
                <w:rPr>
                  <w:rFonts w:ascii="Cambria Math" w:hAnsi="Cambria Math" w:cs="Arial"/>
                  <w:sz w:val="20"/>
                </w:rPr>
                <m:t>kg syngas</m:t>
              </m:r>
            </m:den>
          </m:f>
        </m:oMath>
      </m:oMathPara>
    </w:p>
    <w:p w14:paraId="62CF6A7F" w14:textId="437879CD" w:rsidR="006F6171" w:rsidRDefault="00505068" w:rsidP="00280ABD">
      <w:pPr>
        <w:rPr>
          <w:rFonts w:ascii="Arial" w:hAnsi="Arial" w:cs="Arial"/>
        </w:rPr>
      </w:pPr>
      <w:r>
        <w:rPr>
          <w:rFonts w:ascii="Arial" w:hAnsi="Arial" w:cs="Arial"/>
        </w:rPr>
        <w:t>Applying the emission factor</w:t>
      </w:r>
      <w:r w:rsidR="00A5042A">
        <w:rPr>
          <w:rFonts w:ascii="Arial" w:hAnsi="Arial" w:cs="Arial"/>
        </w:rPr>
        <w:t xml:space="preserve"> for electricity based on natural gas</w:t>
      </w:r>
      <w:r>
        <w:rPr>
          <w:rFonts w:ascii="Arial" w:hAnsi="Arial" w:cs="Arial"/>
        </w:rPr>
        <w:t>:</w:t>
      </w:r>
    </w:p>
    <w:p w14:paraId="7C0C2606" w14:textId="2CCFF4D2" w:rsidR="00A5042A" w:rsidRPr="00632DF8" w:rsidRDefault="00A5042A" w:rsidP="00BE7A13">
      <w:pPr>
        <w:rPr>
          <w:rFonts w:ascii="Arial" w:hAnsi="Arial" w:cs="Arial"/>
          <w:sz w:val="20"/>
        </w:rPr>
      </w:pPr>
      <m:oMathPara>
        <m:oMath>
          <m:r>
            <w:rPr>
              <w:rFonts w:ascii="Cambria Math" w:hAnsi="Cambria Math" w:cs="Arial"/>
              <w:sz w:val="20"/>
            </w:rPr>
            <m:t>Emission electrolysis= 6.95</m:t>
          </m:r>
          <m:f>
            <m:fPr>
              <m:ctrlPr>
                <w:rPr>
                  <w:rFonts w:ascii="Cambria Math" w:hAnsi="Cambria Math" w:cs="Arial"/>
                  <w:i/>
                  <w:sz w:val="20"/>
                </w:rPr>
              </m:ctrlPr>
            </m:fPr>
            <m:num>
              <m:r>
                <w:rPr>
                  <w:rFonts w:ascii="Cambria Math" w:hAnsi="Cambria Math" w:cs="Arial"/>
                  <w:sz w:val="20"/>
                </w:rPr>
                <m:t>kWh</m:t>
              </m:r>
            </m:num>
            <m:den>
              <m:r>
                <w:rPr>
                  <w:rFonts w:ascii="Cambria Math" w:hAnsi="Cambria Math" w:cs="Arial"/>
                  <w:sz w:val="20"/>
                </w:rPr>
                <m:t>kg syngas</m:t>
              </m:r>
            </m:den>
          </m:f>
          <m:r>
            <w:rPr>
              <w:rFonts w:ascii="Cambria Math" w:eastAsiaTheme="minorEastAsia" w:hAnsi="Cambria Math" w:cs="Arial"/>
              <w:sz w:val="20"/>
            </w:rPr>
            <m:t>*0.49</m:t>
          </m:r>
          <m:f>
            <m:fPr>
              <m:ctrlPr>
                <w:rPr>
                  <w:rFonts w:ascii="Cambria Math" w:eastAsiaTheme="minorEastAsia" w:hAnsi="Cambria Math" w:cs="Arial"/>
                  <w:i/>
                  <w:sz w:val="20"/>
                </w:rPr>
              </m:ctrlPr>
            </m:fPr>
            <m:num>
              <m:r>
                <w:rPr>
                  <w:rFonts w:ascii="Cambria Math" w:eastAsiaTheme="minorEastAsia" w:hAnsi="Cambria Math" w:cs="Arial"/>
                  <w:sz w:val="20"/>
                </w:rPr>
                <m:t>kg C</m:t>
              </m:r>
              <m:sSub>
                <m:sSubPr>
                  <m:ctrlPr>
                    <w:rPr>
                      <w:rFonts w:ascii="Cambria Math" w:eastAsiaTheme="minorEastAsia" w:hAnsi="Cambria Math" w:cs="Arial"/>
                      <w:i/>
                      <w:sz w:val="20"/>
                    </w:rPr>
                  </m:ctrlPr>
                </m:sSubPr>
                <m:e>
                  <m:r>
                    <w:rPr>
                      <w:rFonts w:ascii="Cambria Math" w:eastAsiaTheme="minorEastAsia" w:hAnsi="Cambria Math" w:cs="Arial"/>
                      <w:sz w:val="20"/>
                    </w:rPr>
                    <m:t>O</m:t>
                  </m:r>
                </m:e>
                <m:sub>
                  <m:r>
                    <w:rPr>
                      <w:rFonts w:ascii="Cambria Math" w:eastAsiaTheme="minorEastAsia" w:hAnsi="Cambria Math" w:cs="Arial"/>
                      <w:sz w:val="20"/>
                    </w:rPr>
                    <m:t>2</m:t>
                  </m:r>
                </m:sub>
              </m:sSub>
              <m:r>
                <w:rPr>
                  <w:rFonts w:ascii="Cambria Math" w:eastAsiaTheme="minorEastAsia" w:hAnsi="Cambria Math" w:cs="Arial"/>
                  <w:sz w:val="20"/>
                </w:rPr>
                <m:t>eq</m:t>
              </m:r>
            </m:num>
            <m:den>
              <m:r>
                <w:rPr>
                  <w:rFonts w:ascii="Cambria Math" w:eastAsiaTheme="minorEastAsia" w:hAnsi="Cambria Math" w:cs="Arial"/>
                  <w:sz w:val="20"/>
                </w:rPr>
                <m:t>kWh</m:t>
              </m:r>
            </m:den>
          </m:f>
          <m:r>
            <w:rPr>
              <w:rFonts w:ascii="Cambria Math" w:eastAsiaTheme="minorEastAsia" w:hAnsi="Cambria Math" w:cs="Arial"/>
              <w:sz w:val="20"/>
            </w:rPr>
            <m:t xml:space="preserve">=3.41 </m:t>
          </m:r>
          <m:f>
            <m:fPr>
              <m:ctrlPr>
                <w:rPr>
                  <w:rFonts w:ascii="Cambria Math" w:eastAsiaTheme="minorEastAsia" w:hAnsi="Cambria Math" w:cs="Arial"/>
                  <w:i/>
                  <w:sz w:val="20"/>
                </w:rPr>
              </m:ctrlPr>
            </m:fPr>
            <m:num>
              <m:r>
                <w:rPr>
                  <w:rFonts w:ascii="Cambria Math" w:eastAsiaTheme="minorEastAsia" w:hAnsi="Cambria Math" w:cs="Arial"/>
                  <w:sz w:val="20"/>
                </w:rPr>
                <m:t>kg C</m:t>
              </m:r>
              <m:sSub>
                <m:sSubPr>
                  <m:ctrlPr>
                    <w:rPr>
                      <w:rFonts w:ascii="Cambria Math" w:eastAsiaTheme="minorEastAsia" w:hAnsi="Cambria Math" w:cs="Arial"/>
                      <w:i/>
                      <w:sz w:val="20"/>
                    </w:rPr>
                  </m:ctrlPr>
                </m:sSubPr>
                <m:e>
                  <m:r>
                    <w:rPr>
                      <w:rFonts w:ascii="Cambria Math" w:eastAsiaTheme="minorEastAsia" w:hAnsi="Cambria Math" w:cs="Arial"/>
                      <w:sz w:val="20"/>
                    </w:rPr>
                    <m:t>O</m:t>
                  </m:r>
                </m:e>
                <m:sub>
                  <m:r>
                    <w:rPr>
                      <w:rFonts w:ascii="Cambria Math" w:eastAsiaTheme="minorEastAsia" w:hAnsi="Cambria Math" w:cs="Arial"/>
                      <w:sz w:val="20"/>
                    </w:rPr>
                    <m:t>2</m:t>
                  </m:r>
                </m:sub>
              </m:sSub>
              <m:r>
                <w:rPr>
                  <w:rFonts w:ascii="Cambria Math" w:eastAsiaTheme="minorEastAsia" w:hAnsi="Cambria Math" w:cs="Arial"/>
                  <w:sz w:val="20"/>
                </w:rPr>
                <m:t>eq</m:t>
              </m:r>
            </m:num>
            <m:den>
              <m:r>
                <w:rPr>
                  <w:rFonts w:ascii="Cambria Math" w:eastAsiaTheme="minorEastAsia" w:hAnsi="Cambria Math" w:cs="Arial"/>
                  <w:sz w:val="20"/>
                </w:rPr>
                <m:t>kg syngas</m:t>
              </m:r>
            </m:den>
          </m:f>
        </m:oMath>
      </m:oMathPara>
    </w:p>
    <w:p w14:paraId="3532CA2B" w14:textId="045CEB91" w:rsidR="00505068" w:rsidRDefault="00882A8D" w:rsidP="00280ABD">
      <w:pPr>
        <w:rPr>
          <w:rFonts w:ascii="Arial" w:hAnsi="Arial" w:cs="Arial"/>
        </w:rPr>
      </w:pPr>
      <w:r>
        <w:rPr>
          <w:rFonts w:ascii="Arial" w:hAnsi="Arial" w:cs="Arial"/>
        </w:rPr>
        <w:t>For heating</w:t>
      </w:r>
      <w:r w:rsidR="004B7034">
        <w:rPr>
          <w:rFonts w:ascii="Arial" w:hAnsi="Arial" w:cs="Arial"/>
        </w:rPr>
        <w:t xml:space="preserve"> emissions:</w:t>
      </w:r>
    </w:p>
    <w:p w14:paraId="29421E25" w14:textId="6FF4E0E4" w:rsidR="00471D0C" w:rsidRPr="00632DF8" w:rsidRDefault="00471D0C" w:rsidP="00BE7A13">
      <w:pPr>
        <w:ind w:left="720"/>
        <w:rPr>
          <w:rFonts w:ascii="Arial" w:eastAsiaTheme="minorEastAsia" w:hAnsi="Arial" w:cs="Arial"/>
          <w:sz w:val="18"/>
        </w:rPr>
      </w:pPr>
      <m:oMathPara>
        <m:oMath>
          <m:r>
            <w:rPr>
              <w:rFonts w:ascii="Cambria Math" w:hAnsi="Cambria Math" w:cs="Arial"/>
              <w:sz w:val="20"/>
            </w:rPr>
            <m:t>Preheating feed=</m:t>
          </m:r>
          <m:f>
            <m:fPr>
              <m:ctrlPr>
                <w:rPr>
                  <w:rFonts w:ascii="Cambria Math" w:hAnsi="Cambria Math" w:cs="Arial"/>
                  <w:i/>
                  <w:sz w:val="20"/>
                </w:rPr>
              </m:ctrlPr>
            </m:fPr>
            <m:num>
              <m:r>
                <w:rPr>
                  <w:rFonts w:ascii="Cambria Math" w:hAnsi="Cambria Math" w:cs="Arial"/>
                  <w:sz w:val="20"/>
                </w:rPr>
                <m:t>46 kW</m:t>
              </m:r>
            </m:num>
            <m:den>
              <m:r>
                <w:rPr>
                  <w:rFonts w:ascii="Cambria Math" w:hAnsi="Cambria Math" w:cs="Arial"/>
                  <w:sz w:val="20"/>
                </w:rPr>
                <m:t>5056 kg syngas</m:t>
              </m:r>
            </m:den>
          </m:f>
          <m:r>
            <w:rPr>
              <w:rFonts w:ascii="Cambria Math" w:hAnsi="Cambria Math" w:cs="Arial"/>
              <w:sz w:val="20"/>
            </w:rPr>
            <m:t>*24</m:t>
          </m:r>
          <m:r>
            <w:rPr>
              <w:rFonts w:ascii="Cambria Math" w:hAnsi="Cambria Math" w:cs="Arial"/>
              <w:sz w:val="20"/>
            </w:rPr>
            <m:t>h=</m:t>
          </m:r>
          <m:r>
            <w:rPr>
              <w:rFonts w:ascii="Cambria Math" w:hAnsi="Cambria Math" w:cs="Arial"/>
              <w:sz w:val="20"/>
            </w:rPr>
            <m:t xml:space="preserve">0.22 </m:t>
          </m:r>
          <m:f>
            <m:fPr>
              <m:ctrlPr>
                <w:rPr>
                  <w:rFonts w:ascii="Cambria Math" w:hAnsi="Cambria Math" w:cs="Arial"/>
                  <w:i/>
                  <w:sz w:val="20"/>
                </w:rPr>
              </m:ctrlPr>
            </m:fPr>
            <m:num>
              <m:r>
                <w:rPr>
                  <w:rFonts w:ascii="Cambria Math" w:hAnsi="Cambria Math" w:cs="Arial"/>
                  <w:sz w:val="20"/>
                </w:rPr>
                <m:t>kWh</m:t>
              </m:r>
            </m:num>
            <m:den>
              <m:r>
                <w:rPr>
                  <w:rFonts w:ascii="Cambria Math" w:hAnsi="Cambria Math" w:cs="Arial"/>
                  <w:sz w:val="20"/>
                </w:rPr>
                <m:t>kg syngas</m:t>
              </m:r>
            </m:den>
          </m:f>
        </m:oMath>
      </m:oMathPara>
    </w:p>
    <w:p w14:paraId="22E939D4" w14:textId="492F74C5" w:rsidR="00F161B8" w:rsidRPr="005B38E0" w:rsidRDefault="00F161B8" w:rsidP="00BE7A13">
      <w:pPr>
        <w:ind w:left="720"/>
        <w:rPr>
          <w:rFonts w:ascii="Arial" w:eastAsiaTheme="minorEastAsia" w:hAnsi="Arial" w:cs="Arial"/>
          <w:sz w:val="20"/>
        </w:rPr>
      </w:pPr>
      <m:oMathPara>
        <m:oMath>
          <m:r>
            <w:rPr>
              <w:rFonts w:ascii="Cambria Math" w:hAnsi="Cambria Math" w:cs="Arial"/>
              <w:sz w:val="20"/>
            </w:rPr>
            <m:t xml:space="preserve">Water evaporation= </m:t>
          </m:r>
          <m:f>
            <m:fPr>
              <m:ctrlPr>
                <w:rPr>
                  <w:rFonts w:ascii="Cambria Math" w:hAnsi="Cambria Math" w:cs="Arial"/>
                  <w:i/>
                  <w:sz w:val="20"/>
                </w:rPr>
              </m:ctrlPr>
            </m:fPr>
            <m:num>
              <m:r>
                <w:rPr>
                  <w:rFonts w:ascii="Cambria Math" w:hAnsi="Cambria Math" w:cs="Arial"/>
                  <w:sz w:val="20"/>
                </w:rPr>
                <m:t>22 kW</m:t>
              </m:r>
            </m:num>
            <m:den>
              <m:r>
                <w:rPr>
                  <w:rFonts w:ascii="Cambria Math" w:hAnsi="Cambria Math" w:cs="Arial"/>
                  <w:sz w:val="20"/>
                </w:rPr>
                <m:t>5056 kg syngas</m:t>
              </m:r>
            </m:den>
          </m:f>
          <m:r>
            <w:rPr>
              <w:rFonts w:ascii="Cambria Math" w:hAnsi="Cambria Math" w:cs="Arial"/>
              <w:sz w:val="20"/>
            </w:rPr>
            <m:t>*24</m:t>
          </m:r>
          <m:r>
            <w:rPr>
              <w:rFonts w:ascii="Cambria Math" w:hAnsi="Cambria Math" w:cs="Arial"/>
              <w:sz w:val="20"/>
            </w:rPr>
            <m:t>h=</m:t>
          </m:r>
          <m:r>
            <w:rPr>
              <w:rFonts w:ascii="Cambria Math" w:hAnsi="Cambria Math" w:cs="Arial"/>
              <w:sz w:val="20"/>
            </w:rPr>
            <m:t xml:space="preserve">0.10 </m:t>
          </m:r>
          <m:f>
            <m:fPr>
              <m:ctrlPr>
                <w:rPr>
                  <w:rFonts w:ascii="Cambria Math" w:hAnsi="Cambria Math" w:cs="Arial"/>
                  <w:i/>
                  <w:sz w:val="20"/>
                </w:rPr>
              </m:ctrlPr>
            </m:fPr>
            <m:num>
              <m:r>
                <w:rPr>
                  <w:rFonts w:ascii="Cambria Math" w:hAnsi="Cambria Math" w:cs="Arial"/>
                  <w:sz w:val="20"/>
                </w:rPr>
                <m:t>kWh</m:t>
              </m:r>
            </m:num>
            <m:den>
              <m:r>
                <w:rPr>
                  <w:rFonts w:ascii="Cambria Math" w:hAnsi="Cambria Math" w:cs="Arial"/>
                  <w:sz w:val="20"/>
                </w:rPr>
                <m:t>kg syngas</m:t>
              </m:r>
            </m:den>
          </m:f>
        </m:oMath>
      </m:oMathPara>
    </w:p>
    <w:p w14:paraId="4BF75BAE" w14:textId="760871B6" w:rsidR="005B38E0" w:rsidRPr="00632DF8" w:rsidRDefault="005B38E0" w:rsidP="005B38E0">
      <w:pPr>
        <w:ind w:left="720"/>
        <w:rPr>
          <w:rFonts w:ascii="Arial" w:eastAsiaTheme="minorEastAsia" w:hAnsi="Arial" w:cs="Arial"/>
          <w:sz w:val="16"/>
        </w:rPr>
      </w:pPr>
      <m:oMathPara>
        <m:oMath>
          <m:r>
            <w:rPr>
              <w:rFonts w:ascii="Cambria Math" w:hAnsi="Cambria Math" w:cs="Arial"/>
              <w:sz w:val="20"/>
            </w:rPr>
            <m:t>Emission heating</m:t>
          </m:r>
          <m:r>
            <w:rPr>
              <w:rFonts w:ascii="Cambria Math" w:hAnsi="Cambria Math" w:cs="Arial"/>
              <w:sz w:val="20"/>
            </w:rPr>
            <m:t xml:space="preserve">= </m:t>
          </m:r>
          <m:f>
            <m:fPr>
              <m:ctrlPr>
                <w:rPr>
                  <w:rFonts w:ascii="Cambria Math" w:hAnsi="Cambria Math" w:cs="Arial"/>
                  <w:i/>
                  <w:sz w:val="20"/>
                </w:rPr>
              </m:ctrlPr>
            </m:fPr>
            <m:num>
              <m:r>
                <w:rPr>
                  <w:rFonts w:ascii="Cambria Math" w:hAnsi="Cambria Math" w:cs="Arial"/>
                  <w:sz w:val="20"/>
                </w:rPr>
                <m:t>0.32</m:t>
              </m:r>
              <m:r>
                <w:rPr>
                  <w:rFonts w:ascii="Cambria Math" w:hAnsi="Cambria Math" w:cs="Arial"/>
                  <w:sz w:val="20"/>
                </w:rPr>
                <m:t xml:space="preserve"> kW</m:t>
              </m:r>
              <m:r>
                <w:rPr>
                  <w:rFonts w:ascii="Cambria Math" w:hAnsi="Cambria Math" w:cs="Arial"/>
                  <w:sz w:val="20"/>
                </w:rPr>
                <m:t>h</m:t>
              </m:r>
            </m:num>
            <m:den>
              <m:r>
                <w:rPr>
                  <w:rFonts w:ascii="Cambria Math" w:hAnsi="Cambria Math" w:cs="Arial"/>
                  <w:sz w:val="20"/>
                </w:rPr>
                <m:t>kg syngas</m:t>
              </m:r>
            </m:den>
          </m:f>
          <m:r>
            <w:rPr>
              <w:rFonts w:ascii="Cambria Math" w:hAnsi="Cambria Math" w:cs="Arial"/>
              <w:sz w:val="20"/>
            </w:rPr>
            <m:t>*</m:t>
          </m:r>
          <m:r>
            <w:rPr>
              <w:rFonts w:ascii="Cambria Math" w:hAnsi="Cambria Math" w:cs="Arial"/>
              <w:sz w:val="20"/>
            </w:rPr>
            <m:t>0.25</m:t>
          </m:r>
          <m:f>
            <m:fPr>
              <m:ctrlPr>
                <w:rPr>
                  <w:rFonts w:ascii="Cambria Math" w:eastAsiaTheme="minorEastAsia" w:hAnsi="Cambria Math" w:cs="Arial"/>
                  <w:i/>
                  <w:sz w:val="20"/>
                </w:rPr>
              </m:ctrlPr>
            </m:fPr>
            <m:num>
              <m:r>
                <w:rPr>
                  <w:rFonts w:ascii="Cambria Math" w:eastAsiaTheme="minorEastAsia" w:hAnsi="Cambria Math" w:cs="Arial"/>
                  <w:sz w:val="20"/>
                </w:rPr>
                <m:t>kg C</m:t>
              </m:r>
              <m:sSub>
                <m:sSubPr>
                  <m:ctrlPr>
                    <w:rPr>
                      <w:rFonts w:ascii="Cambria Math" w:eastAsiaTheme="minorEastAsia" w:hAnsi="Cambria Math" w:cs="Arial"/>
                      <w:i/>
                      <w:sz w:val="20"/>
                    </w:rPr>
                  </m:ctrlPr>
                </m:sSubPr>
                <m:e>
                  <m:r>
                    <w:rPr>
                      <w:rFonts w:ascii="Cambria Math" w:eastAsiaTheme="minorEastAsia" w:hAnsi="Cambria Math" w:cs="Arial"/>
                      <w:sz w:val="20"/>
                    </w:rPr>
                    <m:t>O</m:t>
                  </m:r>
                </m:e>
                <m:sub>
                  <m:r>
                    <w:rPr>
                      <w:rFonts w:ascii="Cambria Math" w:eastAsiaTheme="minorEastAsia" w:hAnsi="Cambria Math" w:cs="Arial"/>
                      <w:sz w:val="20"/>
                    </w:rPr>
                    <m:t>2</m:t>
                  </m:r>
                </m:sub>
              </m:sSub>
              <m:r>
                <w:rPr>
                  <w:rFonts w:ascii="Cambria Math" w:eastAsiaTheme="minorEastAsia" w:hAnsi="Cambria Math" w:cs="Arial"/>
                  <w:sz w:val="20"/>
                </w:rPr>
                <m:t>eq</m:t>
              </m:r>
            </m:num>
            <m:den>
              <m:r>
                <w:rPr>
                  <w:rFonts w:ascii="Cambria Math" w:eastAsiaTheme="minorEastAsia" w:hAnsi="Cambria Math" w:cs="Arial"/>
                  <w:sz w:val="20"/>
                </w:rPr>
                <m:t>kWh</m:t>
              </m:r>
            </m:den>
          </m:f>
          <m:r>
            <w:rPr>
              <w:rFonts w:ascii="Cambria Math" w:hAnsi="Cambria Math" w:cs="Arial"/>
              <w:sz w:val="20"/>
            </w:rPr>
            <m:t>=0.0</m:t>
          </m:r>
          <m:r>
            <w:rPr>
              <w:rFonts w:ascii="Cambria Math" w:hAnsi="Cambria Math" w:cs="Arial"/>
              <w:sz w:val="20"/>
            </w:rPr>
            <m:t>8</m:t>
          </m:r>
          <m:r>
            <w:rPr>
              <w:rFonts w:ascii="Cambria Math" w:hAnsi="Cambria Math" w:cs="Arial"/>
              <w:sz w:val="20"/>
            </w:rPr>
            <m:t xml:space="preserve"> </m:t>
          </m:r>
          <m:f>
            <m:fPr>
              <m:ctrlPr>
                <w:rPr>
                  <w:rFonts w:ascii="Cambria Math" w:hAnsi="Cambria Math" w:cs="Arial"/>
                  <w:i/>
                  <w:sz w:val="20"/>
                </w:rPr>
              </m:ctrlPr>
            </m:fPr>
            <m:num>
              <m:r>
                <w:rPr>
                  <w:rFonts w:ascii="Cambria Math" w:hAnsi="Cambria Math" w:cs="Arial"/>
                  <w:sz w:val="20"/>
                </w:rPr>
                <m:t>k</m:t>
              </m:r>
              <m:r>
                <w:rPr>
                  <w:rFonts w:ascii="Cambria Math" w:hAnsi="Cambria Math" w:cs="Arial"/>
                  <w:sz w:val="20"/>
                </w:rPr>
                <m:t>g C</m:t>
              </m:r>
              <m:sSub>
                <m:sSubPr>
                  <m:ctrlPr>
                    <w:rPr>
                      <w:rFonts w:ascii="Cambria Math" w:hAnsi="Cambria Math" w:cs="Arial"/>
                      <w:i/>
                      <w:sz w:val="20"/>
                    </w:rPr>
                  </m:ctrlPr>
                </m:sSubPr>
                <m:e>
                  <m:r>
                    <w:rPr>
                      <w:rFonts w:ascii="Cambria Math" w:hAnsi="Cambria Math" w:cs="Arial"/>
                      <w:sz w:val="20"/>
                    </w:rPr>
                    <m:t>O</m:t>
                  </m:r>
                </m:e>
                <m:sub>
                  <m:r>
                    <w:rPr>
                      <w:rFonts w:ascii="Cambria Math" w:hAnsi="Cambria Math" w:cs="Arial"/>
                      <w:sz w:val="20"/>
                    </w:rPr>
                    <m:t>2</m:t>
                  </m:r>
                </m:sub>
              </m:sSub>
              <m:r>
                <w:rPr>
                  <w:rFonts w:ascii="Cambria Math" w:hAnsi="Cambria Math" w:cs="Arial"/>
                  <w:sz w:val="20"/>
                </w:rPr>
                <m:t>eq</m:t>
              </m:r>
            </m:num>
            <m:den>
              <m:r>
                <w:rPr>
                  <w:rFonts w:ascii="Cambria Math" w:hAnsi="Cambria Math" w:cs="Arial"/>
                  <w:sz w:val="20"/>
                </w:rPr>
                <m:t>kg syngas</m:t>
              </m:r>
            </m:den>
          </m:f>
        </m:oMath>
      </m:oMathPara>
    </w:p>
    <w:p w14:paraId="3C9F7279" w14:textId="77777777" w:rsidR="005B38E0" w:rsidRPr="00632DF8" w:rsidRDefault="005B38E0" w:rsidP="00BE7A13">
      <w:pPr>
        <w:ind w:left="720"/>
        <w:rPr>
          <w:rFonts w:ascii="Arial" w:eastAsiaTheme="minorEastAsia" w:hAnsi="Arial" w:cs="Arial"/>
          <w:sz w:val="16"/>
        </w:rPr>
      </w:pPr>
    </w:p>
    <w:p w14:paraId="7BC5BF36" w14:textId="1E7267D8" w:rsidR="004B7034" w:rsidRDefault="008F1E20" w:rsidP="00280ABD">
      <w:pPr>
        <w:rPr>
          <w:rFonts w:ascii="Arial" w:hAnsi="Arial" w:cs="Arial"/>
        </w:rPr>
      </w:pPr>
      <w:r>
        <w:rPr>
          <w:rFonts w:ascii="Arial" w:hAnsi="Arial" w:cs="Arial"/>
        </w:rPr>
        <w:t>In this stage, the unconverted CO</w:t>
      </w:r>
      <w:r w:rsidRPr="00A0705A">
        <w:rPr>
          <w:rFonts w:ascii="Arial" w:hAnsi="Arial" w:cs="Arial"/>
          <w:vertAlign w:val="subscript"/>
        </w:rPr>
        <w:t>2</w:t>
      </w:r>
      <w:r>
        <w:rPr>
          <w:rFonts w:ascii="Arial" w:hAnsi="Arial" w:cs="Arial"/>
        </w:rPr>
        <w:t xml:space="preserve"> </w:t>
      </w:r>
      <w:r w:rsidR="00222813">
        <w:rPr>
          <w:rFonts w:ascii="Arial" w:hAnsi="Arial" w:cs="Arial"/>
        </w:rPr>
        <w:t>(0.15 kgCO</w:t>
      </w:r>
      <w:r w:rsidR="00222813" w:rsidRPr="00347E34">
        <w:rPr>
          <w:rFonts w:ascii="Arial" w:hAnsi="Arial" w:cs="Arial"/>
          <w:vertAlign w:val="subscript"/>
        </w:rPr>
        <w:t>2</w:t>
      </w:r>
      <w:r w:rsidR="00222813">
        <w:rPr>
          <w:rFonts w:ascii="Arial" w:hAnsi="Arial" w:cs="Arial"/>
        </w:rPr>
        <w:t xml:space="preserve">/kg syngas) </w:t>
      </w:r>
      <w:r>
        <w:rPr>
          <w:rFonts w:ascii="Arial" w:hAnsi="Arial" w:cs="Arial"/>
        </w:rPr>
        <w:t xml:space="preserve">is also </w:t>
      </w:r>
      <w:r w:rsidR="00222813">
        <w:rPr>
          <w:rFonts w:ascii="Arial" w:hAnsi="Arial" w:cs="Arial"/>
        </w:rPr>
        <w:t>added</w:t>
      </w:r>
      <w:r w:rsidR="008C1AC0">
        <w:rPr>
          <w:rFonts w:ascii="Arial" w:hAnsi="Arial" w:cs="Arial"/>
        </w:rPr>
        <w:t>. Thus:</w:t>
      </w:r>
    </w:p>
    <w:p w14:paraId="02B5C174" w14:textId="5CC2278A" w:rsidR="008C1AC0" w:rsidRPr="00632DF8" w:rsidRDefault="008C1AC0" w:rsidP="00BE7A13">
      <w:pPr>
        <w:pStyle w:val="ListParagraph"/>
        <w:rPr>
          <w:rFonts w:ascii="Arial" w:eastAsiaTheme="minorEastAsia" w:hAnsi="Arial" w:cs="Arial"/>
          <w:b/>
        </w:rPr>
      </w:pPr>
      <m:oMathPara>
        <m:oMath>
          <m:r>
            <w:rPr>
              <w:rFonts w:ascii="Cambria Math" w:hAnsi="Cambria Math" w:cs="Arial"/>
              <w:sz w:val="20"/>
            </w:rPr>
            <m:t>C</m:t>
          </m:r>
          <m:sSub>
            <m:sSubPr>
              <m:ctrlPr>
                <w:rPr>
                  <w:rFonts w:ascii="Cambria Math" w:hAnsi="Cambria Math" w:cs="Arial"/>
                  <w:i/>
                  <w:sz w:val="20"/>
                </w:rPr>
              </m:ctrlPr>
            </m:sSubPr>
            <m:e>
              <m:r>
                <w:rPr>
                  <w:rFonts w:ascii="Cambria Math" w:hAnsi="Cambria Math" w:cs="Arial"/>
                  <w:sz w:val="20"/>
                </w:rPr>
                <m:t>O</m:t>
              </m:r>
            </m:e>
            <m:sub>
              <m:r>
                <w:rPr>
                  <w:rFonts w:ascii="Cambria Math" w:hAnsi="Cambria Math" w:cs="Arial"/>
                  <w:sz w:val="20"/>
                </w:rPr>
                <m:t>2</m:t>
              </m:r>
            </m:sub>
          </m:sSub>
          <m:r>
            <w:rPr>
              <w:rFonts w:ascii="Cambria Math" w:hAnsi="Cambria Math" w:cs="Arial"/>
              <w:sz w:val="20"/>
            </w:rPr>
            <m:t xml:space="preserve"> Conversion=3.41+</m:t>
          </m:r>
          <m:r>
            <w:rPr>
              <w:rFonts w:ascii="Cambria Math" w:hAnsi="Cambria Math" w:cs="Arial"/>
              <w:sz w:val="20"/>
            </w:rPr>
            <m:t>0.08</m:t>
          </m:r>
          <m:r>
            <w:rPr>
              <w:rFonts w:ascii="Cambria Math" w:hAnsi="Cambria Math" w:cs="Arial"/>
              <w:sz w:val="20"/>
            </w:rPr>
            <m:t>+0.1</m:t>
          </m:r>
          <m:r>
            <w:rPr>
              <w:rFonts w:ascii="Cambria Math" w:hAnsi="Cambria Math" w:cs="Arial"/>
              <w:sz w:val="20"/>
            </w:rPr>
            <m:t>6</m:t>
          </m:r>
          <m:r>
            <w:rPr>
              <w:rFonts w:ascii="Cambria Math" w:hAnsi="Cambria Math" w:cs="Arial"/>
              <w:sz w:val="20"/>
            </w:rPr>
            <m:t>=3.</m:t>
          </m:r>
          <m:r>
            <w:rPr>
              <w:rFonts w:ascii="Cambria Math" w:hAnsi="Cambria Math" w:cs="Arial"/>
              <w:sz w:val="20"/>
            </w:rPr>
            <m:t>64</m:t>
          </m:r>
          <m:r>
            <w:rPr>
              <w:rFonts w:ascii="Cambria Math" w:eastAsiaTheme="minorEastAsia" w:hAnsi="Cambria Math" w:cs="Arial"/>
              <w:sz w:val="18"/>
            </w:rPr>
            <m:t xml:space="preserve"> </m:t>
          </m:r>
          <m:f>
            <m:fPr>
              <m:ctrlPr>
                <w:rPr>
                  <w:rFonts w:ascii="Cambria Math" w:eastAsiaTheme="minorEastAsia" w:hAnsi="Cambria Math" w:cs="Arial"/>
                  <w:b/>
                  <w:i/>
                  <w:sz w:val="18"/>
                </w:rPr>
              </m:ctrlPr>
            </m:fPr>
            <m:num>
              <m:r>
                <m:rPr>
                  <m:sty m:val="bi"/>
                </m:rPr>
                <w:rPr>
                  <w:rFonts w:ascii="Cambria Math" w:eastAsiaTheme="minorEastAsia" w:hAnsi="Cambria Math" w:cs="Arial"/>
                  <w:sz w:val="18"/>
                </w:rPr>
                <m:t>kgC</m:t>
              </m:r>
              <m:sSub>
                <m:sSubPr>
                  <m:ctrlPr>
                    <w:rPr>
                      <w:rFonts w:ascii="Cambria Math" w:eastAsiaTheme="minorEastAsia" w:hAnsi="Cambria Math" w:cs="Arial"/>
                      <w:b/>
                      <w:i/>
                      <w:sz w:val="18"/>
                    </w:rPr>
                  </m:ctrlPr>
                </m:sSubPr>
                <m:e>
                  <m:r>
                    <m:rPr>
                      <m:sty m:val="bi"/>
                    </m:rPr>
                    <w:rPr>
                      <w:rFonts w:ascii="Cambria Math" w:eastAsiaTheme="minorEastAsia" w:hAnsi="Cambria Math" w:cs="Arial"/>
                      <w:sz w:val="18"/>
                    </w:rPr>
                    <m:t>O</m:t>
                  </m:r>
                </m:e>
                <m:sub>
                  <m:r>
                    <m:rPr>
                      <m:sty m:val="bi"/>
                    </m:rPr>
                    <w:rPr>
                      <w:rFonts w:ascii="Cambria Math" w:eastAsiaTheme="minorEastAsia" w:hAnsi="Cambria Math" w:cs="Arial"/>
                      <w:sz w:val="18"/>
                    </w:rPr>
                    <m:t>2</m:t>
                  </m:r>
                </m:sub>
              </m:sSub>
              <m:r>
                <m:rPr>
                  <m:sty m:val="bi"/>
                </m:rPr>
                <w:rPr>
                  <w:rFonts w:ascii="Cambria Math" w:eastAsiaTheme="minorEastAsia" w:hAnsi="Cambria Math" w:cs="Arial"/>
                  <w:sz w:val="18"/>
                </w:rPr>
                <m:t>eq</m:t>
              </m:r>
            </m:num>
            <m:den>
              <m:r>
                <m:rPr>
                  <m:sty m:val="bi"/>
                </m:rPr>
                <w:rPr>
                  <w:rFonts w:ascii="Cambria Math" w:eastAsiaTheme="minorEastAsia" w:hAnsi="Cambria Math" w:cs="Arial"/>
                  <w:sz w:val="18"/>
                </w:rPr>
                <m:t>kg syngas</m:t>
              </m:r>
            </m:den>
          </m:f>
          <m:r>
            <m:rPr>
              <m:sty m:val="bi"/>
            </m:rPr>
            <w:rPr>
              <w:rFonts w:ascii="Cambria Math" w:hAnsi="Cambria Math" w:cs="Arial"/>
              <w:sz w:val="20"/>
            </w:rPr>
            <m:t xml:space="preserve"> </m:t>
          </m:r>
        </m:oMath>
      </m:oMathPara>
    </w:p>
    <w:p w14:paraId="245C4452" w14:textId="77777777" w:rsidR="008C1AC0" w:rsidRDefault="008C1AC0" w:rsidP="00BE7A13">
      <w:pPr>
        <w:ind w:left="357"/>
        <w:rPr>
          <w:rFonts w:ascii="Arial" w:hAnsi="Arial" w:cs="Arial"/>
        </w:rPr>
      </w:pPr>
    </w:p>
    <w:p w14:paraId="6448877B" w14:textId="32820E09" w:rsidR="006537F8" w:rsidRDefault="00D252D5" w:rsidP="00B13E69">
      <w:pPr>
        <w:rPr>
          <w:rFonts w:ascii="Arial" w:hAnsi="Arial" w:cs="Arial"/>
        </w:rPr>
      </w:pPr>
      <w:r>
        <w:rPr>
          <w:rFonts w:ascii="Arial" w:hAnsi="Arial" w:cs="Arial"/>
        </w:rPr>
        <w:lastRenderedPageBreak/>
        <w:t xml:space="preserve">For </w:t>
      </w:r>
      <w:r w:rsidRPr="008B07F8">
        <w:rPr>
          <w:rFonts w:ascii="Arial" w:hAnsi="Arial" w:cs="Arial"/>
          <w:u w:val="single"/>
        </w:rPr>
        <w:t>methane</w:t>
      </w:r>
      <w:r>
        <w:rPr>
          <w:rFonts w:ascii="Arial" w:hAnsi="Arial" w:cs="Arial"/>
        </w:rPr>
        <w:t xml:space="preserve"> production, </w:t>
      </w:r>
      <w:r w:rsidR="009C5432">
        <w:rPr>
          <w:rFonts w:ascii="Arial" w:hAnsi="Arial" w:cs="Arial"/>
        </w:rPr>
        <w:t xml:space="preserve">syngas </w:t>
      </w:r>
      <w:r w:rsidR="009C7B44">
        <w:rPr>
          <w:rFonts w:ascii="Arial" w:hAnsi="Arial" w:cs="Arial"/>
        </w:rPr>
        <w:t>is reacted with extra H</w:t>
      </w:r>
      <w:r w:rsidR="009C7B44" w:rsidRPr="00A0705A">
        <w:rPr>
          <w:rFonts w:ascii="Arial" w:hAnsi="Arial" w:cs="Arial"/>
          <w:vertAlign w:val="subscript"/>
        </w:rPr>
        <w:t>2</w:t>
      </w:r>
      <w:r w:rsidR="009C7B44">
        <w:rPr>
          <w:rFonts w:ascii="Arial" w:hAnsi="Arial" w:cs="Arial"/>
        </w:rPr>
        <w:t xml:space="preserve"> in a methanation step.</w:t>
      </w:r>
      <w:r w:rsidR="00EC0520">
        <w:rPr>
          <w:rFonts w:ascii="Arial" w:hAnsi="Arial" w:cs="Arial"/>
        </w:rPr>
        <w:t xml:space="preserve"> For each </w:t>
      </w:r>
      <w:r w:rsidR="00AA7732">
        <w:rPr>
          <w:rFonts w:ascii="Arial" w:hAnsi="Arial" w:cs="Arial"/>
        </w:rPr>
        <w:t>kg of methane produced, 2 kg of syngas are needed.</w:t>
      </w:r>
      <w:r w:rsidR="005B124B">
        <w:rPr>
          <w:rFonts w:ascii="Arial" w:hAnsi="Arial" w:cs="Arial"/>
        </w:rPr>
        <w:t xml:space="preserve"> Thus, </w:t>
      </w:r>
    </w:p>
    <w:p w14:paraId="2ED7CB68" w14:textId="2584DF4F" w:rsidR="00AF0945" w:rsidRPr="008B07F8" w:rsidRDefault="00AF0945" w:rsidP="00BE7A13">
      <w:pPr>
        <w:rPr>
          <w:rFonts w:ascii="Arial" w:eastAsiaTheme="minorEastAsia" w:hAnsi="Arial" w:cs="Arial"/>
          <w:sz w:val="18"/>
        </w:rPr>
      </w:pPr>
      <m:oMathPara>
        <m:oMath>
          <m:r>
            <w:rPr>
              <w:rFonts w:ascii="Cambria Math" w:hAnsi="Cambria Math" w:cs="Arial"/>
              <w:sz w:val="18"/>
            </w:rPr>
            <m:t>C</m:t>
          </m:r>
          <m:sSub>
            <m:sSubPr>
              <m:ctrlPr>
                <w:rPr>
                  <w:rFonts w:ascii="Cambria Math" w:hAnsi="Cambria Math" w:cs="Arial"/>
                  <w:i/>
                  <w:sz w:val="18"/>
                </w:rPr>
              </m:ctrlPr>
            </m:sSubPr>
            <m:e>
              <m:r>
                <w:rPr>
                  <w:rFonts w:ascii="Cambria Math" w:hAnsi="Cambria Math" w:cs="Arial"/>
                  <w:sz w:val="18"/>
                </w:rPr>
                <m:t>O</m:t>
              </m:r>
            </m:e>
            <m:sub>
              <m:r>
                <w:rPr>
                  <w:rFonts w:ascii="Cambria Math" w:hAnsi="Cambria Math" w:cs="Arial"/>
                  <w:sz w:val="18"/>
                </w:rPr>
                <m:t>2</m:t>
              </m:r>
            </m:sub>
          </m:sSub>
          <m:r>
            <w:rPr>
              <w:rFonts w:ascii="Cambria Math" w:hAnsi="Cambria Math" w:cs="Arial"/>
              <w:sz w:val="18"/>
            </w:rPr>
            <m:t xml:space="preserve"> C</m:t>
          </m:r>
          <m:r>
            <w:rPr>
              <w:rFonts w:ascii="Cambria Math" w:hAnsi="Cambria Math" w:cs="Arial"/>
              <w:sz w:val="18"/>
            </w:rPr>
            <m:t>onverted</m:t>
          </m:r>
          <m:r>
            <w:rPr>
              <w:rFonts w:ascii="Cambria Math" w:hAnsi="Cambria Math" w:cs="Arial"/>
              <w:sz w:val="18"/>
            </w:rPr>
            <m:t>=</m:t>
          </m:r>
          <m:r>
            <w:rPr>
              <w:rFonts w:ascii="Cambria Math" w:hAnsi="Cambria Math" w:cs="Arial"/>
              <w:sz w:val="20"/>
            </w:rPr>
            <m:t>1.</m:t>
          </m:r>
          <m:r>
            <w:rPr>
              <w:rFonts w:ascii="Cambria Math" w:hAnsi="Cambria Math" w:cs="Arial"/>
              <w:sz w:val="20"/>
            </w:rPr>
            <m:t>36</m:t>
          </m:r>
          <m:f>
            <m:fPr>
              <m:ctrlPr>
                <w:rPr>
                  <w:rFonts w:ascii="Cambria Math" w:hAnsi="Cambria Math" w:cs="Arial"/>
                  <w:i/>
                  <w:sz w:val="20"/>
                </w:rPr>
              </m:ctrlPr>
            </m:fPr>
            <m:num>
              <m:r>
                <w:rPr>
                  <w:rFonts w:ascii="Cambria Math" w:hAnsi="Cambria Math" w:cs="Arial"/>
                  <w:sz w:val="20"/>
                </w:rPr>
                <m:t>kg C</m:t>
              </m:r>
              <m:sSub>
                <m:sSubPr>
                  <m:ctrlPr>
                    <w:rPr>
                      <w:rFonts w:ascii="Cambria Math" w:hAnsi="Cambria Math" w:cs="Arial"/>
                      <w:i/>
                      <w:sz w:val="20"/>
                    </w:rPr>
                  </m:ctrlPr>
                </m:sSubPr>
                <m:e>
                  <m:r>
                    <w:rPr>
                      <w:rFonts w:ascii="Cambria Math" w:hAnsi="Cambria Math" w:cs="Arial"/>
                      <w:sz w:val="20"/>
                    </w:rPr>
                    <m:t>O</m:t>
                  </m:r>
                </m:e>
                <m:sub>
                  <m:r>
                    <w:rPr>
                      <w:rFonts w:ascii="Cambria Math" w:hAnsi="Cambria Math" w:cs="Arial"/>
                      <w:sz w:val="20"/>
                    </w:rPr>
                    <m:t>2</m:t>
                  </m:r>
                </m:sub>
              </m:sSub>
            </m:num>
            <m:den>
              <m:r>
                <w:rPr>
                  <w:rFonts w:ascii="Cambria Math" w:hAnsi="Cambria Math" w:cs="Arial"/>
                  <w:sz w:val="20"/>
                </w:rPr>
                <m:t>kg syngas</m:t>
              </m:r>
            </m:den>
          </m:f>
          <m:r>
            <w:rPr>
              <w:rFonts w:ascii="Cambria Math" w:hAnsi="Cambria Math" w:cs="Arial"/>
              <w:sz w:val="18"/>
            </w:rPr>
            <m:t>*2</m:t>
          </m:r>
          <m:f>
            <m:fPr>
              <m:ctrlPr>
                <w:rPr>
                  <w:rFonts w:ascii="Cambria Math" w:hAnsi="Cambria Math" w:cs="Arial"/>
                  <w:i/>
                  <w:sz w:val="18"/>
                </w:rPr>
              </m:ctrlPr>
            </m:fPr>
            <m:num>
              <m:r>
                <w:rPr>
                  <w:rFonts w:ascii="Cambria Math" w:hAnsi="Cambria Math" w:cs="Arial"/>
                  <w:sz w:val="18"/>
                </w:rPr>
                <m:t>kg syngas</m:t>
              </m:r>
            </m:num>
            <m:den>
              <m:r>
                <w:rPr>
                  <w:rFonts w:ascii="Cambria Math" w:hAnsi="Cambria Math" w:cs="Arial"/>
                  <w:sz w:val="18"/>
                </w:rPr>
                <m:t>kg methane</m:t>
              </m:r>
            </m:den>
          </m:f>
          <m:r>
            <w:rPr>
              <w:rFonts w:ascii="Cambria Math" w:hAnsi="Cambria Math" w:cs="Arial"/>
              <w:sz w:val="18"/>
            </w:rPr>
            <m:t>=</m:t>
          </m:r>
          <m:r>
            <m:rPr>
              <m:sty m:val="bi"/>
            </m:rPr>
            <w:rPr>
              <w:rFonts w:ascii="Cambria Math" w:hAnsi="Cambria Math" w:cs="Arial"/>
              <w:sz w:val="18"/>
            </w:rPr>
            <m:t>2.73</m:t>
          </m:r>
          <m:f>
            <m:fPr>
              <m:ctrlPr>
                <w:rPr>
                  <w:rFonts w:ascii="Cambria Math" w:hAnsi="Cambria Math" w:cs="Arial"/>
                  <w:b/>
                  <w:i/>
                  <w:sz w:val="18"/>
                </w:rPr>
              </m:ctrlPr>
            </m:fPr>
            <m:num>
              <m:r>
                <m:rPr>
                  <m:sty m:val="bi"/>
                </m:rPr>
                <w:rPr>
                  <w:rFonts w:ascii="Cambria Math" w:hAnsi="Cambria Math" w:cs="Arial"/>
                  <w:sz w:val="18"/>
                </w:rPr>
                <m:t>kg C</m:t>
              </m:r>
              <m:sSub>
                <m:sSubPr>
                  <m:ctrlPr>
                    <w:rPr>
                      <w:rFonts w:ascii="Cambria Math" w:hAnsi="Cambria Math" w:cs="Arial"/>
                      <w:b/>
                      <w:i/>
                      <w:sz w:val="18"/>
                    </w:rPr>
                  </m:ctrlPr>
                </m:sSubPr>
                <m:e>
                  <m:r>
                    <m:rPr>
                      <m:sty m:val="bi"/>
                    </m:rPr>
                    <w:rPr>
                      <w:rFonts w:ascii="Cambria Math" w:hAnsi="Cambria Math" w:cs="Arial"/>
                      <w:sz w:val="18"/>
                    </w:rPr>
                    <m:t>O</m:t>
                  </m:r>
                </m:e>
                <m:sub>
                  <m:r>
                    <m:rPr>
                      <m:sty m:val="bi"/>
                    </m:rPr>
                    <w:rPr>
                      <w:rFonts w:ascii="Cambria Math" w:hAnsi="Cambria Math" w:cs="Arial"/>
                      <w:sz w:val="18"/>
                    </w:rPr>
                    <m:t>2</m:t>
                  </m:r>
                </m:sub>
              </m:sSub>
            </m:num>
            <m:den>
              <m:r>
                <m:rPr>
                  <m:sty m:val="bi"/>
                </m:rPr>
                <w:rPr>
                  <w:rFonts w:ascii="Cambria Math" w:hAnsi="Cambria Math" w:cs="Arial"/>
                  <w:sz w:val="18"/>
                </w:rPr>
                <m:t>kg methane</m:t>
              </m:r>
            </m:den>
          </m:f>
        </m:oMath>
      </m:oMathPara>
    </w:p>
    <w:p w14:paraId="390CDCA5" w14:textId="7B5E9E8E" w:rsidR="00550052" w:rsidRPr="00550052" w:rsidRDefault="00E92F0C" w:rsidP="00280ABD">
      <w:pPr>
        <w:rPr>
          <w:rFonts w:ascii="Arial" w:eastAsiaTheme="minorEastAsia" w:hAnsi="Arial" w:cs="Arial"/>
        </w:rPr>
      </w:pPr>
      <w:r w:rsidRPr="00550052">
        <w:rPr>
          <w:rFonts w:ascii="Arial" w:hAnsi="Arial" w:cs="Arial"/>
        </w:rPr>
        <w:t>For the extra H</w:t>
      </w:r>
      <w:r w:rsidRPr="00A0705A">
        <w:rPr>
          <w:rFonts w:ascii="Arial" w:hAnsi="Arial" w:cs="Arial"/>
          <w:vertAlign w:val="subscript"/>
        </w:rPr>
        <w:t>2</w:t>
      </w:r>
      <w:r w:rsidRPr="00550052">
        <w:rPr>
          <w:rFonts w:ascii="Arial" w:hAnsi="Arial" w:cs="Arial"/>
        </w:rPr>
        <w:t xml:space="preserve"> production, </w:t>
      </w:r>
      <w:r w:rsidR="00550052" w:rsidRPr="00550052">
        <w:rPr>
          <w:rFonts w:ascii="Arial" w:hAnsi="Arial" w:cs="Arial"/>
        </w:rPr>
        <w:t xml:space="preserve">a </w:t>
      </w:r>
      <w:r w:rsidR="00550052" w:rsidRPr="00550052">
        <w:rPr>
          <w:rFonts w:ascii="Arial" w:eastAsiaTheme="minorEastAsia" w:hAnsi="Arial" w:cs="Arial"/>
        </w:rPr>
        <w:t xml:space="preserve">commercially available electrolyser was </w:t>
      </w:r>
      <w:r w:rsidR="00105F47">
        <w:rPr>
          <w:rFonts w:ascii="Arial" w:eastAsiaTheme="minorEastAsia" w:hAnsi="Arial" w:cs="Arial"/>
        </w:rPr>
        <w:t>assumed</w:t>
      </w:r>
      <w:r w:rsidR="00550052" w:rsidRPr="00550052">
        <w:rPr>
          <w:rFonts w:ascii="Arial" w:eastAsiaTheme="minorEastAsia" w:hAnsi="Arial" w:cs="Arial"/>
        </w:rPr>
        <w:t xml:space="preserve"> (Sunfire</w:t>
      </w:r>
      <w:r w:rsidR="00105F47">
        <w:rPr>
          <w:rFonts w:ascii="Arial" w:eastAsiaTheme="minorEastAsia" w:hAnsi="Arial" w:cs="Arial"/>
        </w:rPr>
        <w:t xml:space="preserve"> company</w:t>
      </w:r>
      <w:r w:rsidR="00550052" w:rsidRPr="00550052">
        <w:rPr>
          <w:rFonts w:ascii="Arial" w:eastAsiaTheme="minorEastAsia" w:hAnsi="Arial" w:cs="Arial"/>
        </w:rPr>
        <w:t xml:space="preserve">, Germany) with an </w:t>
      </w:r>
      <w:r w:rsidR="00105F47">
        <w:rPr>
          <w:rFonts w:ascii="Arial" w:eastAsiaTheme="minorEastAsia" w:hAnsi="Arial" w:cs="Arial"/>
        </w:rPr>
        <w:t>electricity</w:t>
      </w:r>
      <w:r w:rsidR="00550052" w:rsidRPr="00550052">
        <w:rPr>
          <w:rFonts w:ascii="Arial" w:eastAsiaTheme="minorEastAsia" w:hAnsi="Arial" w:cs="Arial"/>
        </w:rPr>
        <w:t xml:space="preserve"> demand of 41 kWh/kg</w:t>
      </w:r>
      <w:r w:rsidR="008C3D96">
        <w:rPr>
          <w:rFonts w:ascii="Arial" w:eastAsiaTheme="minorEastAsia" w:hAnsi="Arial" w:cs="Arial"/>
        </w:rPr>
        <w:t xml:space="preserve"> </w:t>
      </w:r>
      <w:r w:rsidR="00550052" w:rsidRPr="00550052">
        <w:rPr>
          <w:rFonts w:ascii="Arial" w:eastAsiaTheme="minorEastAsia" w:hAnsi="Arial" w:cs="Arial"/>
        </w:rPr>
        <w:t>H</w:t>
      </w:r>
      <w:r w:rsidR="00550052" w:rsidRPr="00A0705A">
        <w:rPr>
          <w:rFonts w:ascii="Arial" w:eastAsiaTheme="minorEastAsia" w:hAnsi="Arial" w:cs="Arial"/>
          <w:vertAlign w:val="subscript"/>
        </w:rPr>
        <w:t>2</w:t>
      </w:r>
      <w:r w:rsidR="00550052" w:rsidRPr="00550052">
        <w:rPr>
          <w:rFonts w:ascii="Arial" w:eastAsiaTheme="minorEastAsia" w:hAnsi="Arial" w:cs="Arial"/>
        </w:rPr>
        <w:t xml:space="preserve"> produced.</w:t>
      </w:r>
    </w:p>
    <w:p w14:paraId="0B8529A2" w14:textId="7F90CEFF" w:rsidR="000972A4" w:rsidRPr="008C3D96" w:rsidRDefault="000972A4" w:rsidP="008C3D96">
      <w:pPr>
        <w:pStyle w:val="ListParagraph"/>
        <w:rPr>
          <w:rFonts w:ascii="Arial" w:eastAsiaTheme="minorEastAsia" w:hAnsi="Arial" w:cs="Arial"/>
        </w:rPr>
      </w:pPr>
      <m:oMathPara>
        <m:oMath>
          <m:r>
            <w:rPr>
              <w:rFonts w:ascii="Cambria Math" w:eastAsiaTheme="minorEastAsia" w:hAnsi="Cambria Math" w:cs="Arial"/>
            </w:rPr>
            <m:t xml:space="preserve">extra </m:t>
          </m:r>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2</m:t>
              </m:r>
            </m:sub>
          </m:sSub>
          <m:r>
            <w:rPr>
              <w:rFonts w:ascii="Cambria Math" w:eastAsiaTheme="minorEastAsia" w:hAnsi="Cambria Math" w:cs="Arial"/>
            </w:rPr>
            <m:t>=41</m:t>
          </m:r>
          <m:f>
            <m:fPr>
              <m:ctrlPr>
                <w:rPr>
                  <w:rFonts w:ascii="Cambria Math" w:eastAsiaTheme="minorEastAsia" w:hAnsi="Cambria Math" w:cs="Arial"/>
                  <w:i/>
                </w:rPr>
              </m:ctrlPr>
            </m:fPr>
            <m:num>
              <m:r>
                <w:rPr>
                  <w:rFonts w:ascii="Cambria Math" w:eastAsiaTheme="minorEastAsia" w:hAnsi="Cambria Math" w:cs="Arial"/>
                </w:rPr>
                <m:t>kWh</m:t>
              </m:r>
            </m:num>
            <m:den>
              <m:r>
                <w:rPr>
                  <w:rFonts w:ascii="Cambria Math" w:eastAsiaTheme="minorEastAsia" w:hAnsi="Cambria Math" w:cs="Arial"/>
                </w:rPr>
                <m:t xml:space="preserve">kg </m:t>
              </m:r>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2</m:t>
                  </m:r>
                </m:sub>
              </m:sSub>
            </m:den>
          </m:f>
          <m:r>
            <w:rPr>
              <w:rFonts w:ascii="Cambria Math" w:eastAsiaTheme="minorEastAsia" w:hAnsi="Cambria Math" w:cs="Arial"/>
            </w:rPr>
            <m:t>*0.125</m:t>
          </m:r>
          <m:f>
            <m:fPr>
              <m:ctrlPr>
                <w:rPr>
                  <w:rFonts w:ascii="Cambria Math" w:eastAsiaTheme="minorEastAsia" w:hAnsi="Cambria Math" w:cs="Arial"/>
                  <w:i/>
                </w:rPr>
              </m:ctrlPr>
            </m:fPr>
            <m:num>
              <m:r>
                <w:rPr>
                  <w:rFonts w:ascii="Cambria Math" w:eastAsiaTheme="minorEastAsia" w:hAnsi="Cambria Math" w:cs="Arial"/>
                </w:rPr>
                <m:t xml:space="preserve">kg </m:t>
              </m:r>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2</m:t>
                  </m:r>
                </m:sub>
              </m:sSub>
            </m:num>
            <m:den>
              <m:r>
                <w:rPr>
                  <w:rFonts w:ascii="Cambria Math" w:eastAsiaTheme="minorEastAsia" w:hAnsi="Cambria Math" w:cs="Arial"/>
                </w:rPr>
                <m:t xml:space="preserve">kg </m:t>
              </m:r>
              <m:sSub>
                <m:sSubPr>
                  <m:ctrlPr>
                    <w:rPr>
                      <w:rFonts w:ascii="Cambria Math" w:eastAsiaTheme="minorEastAsia" w:hAnsi="Cambria Math" w:cs="Arial"/>
                      <w:i/>
                    </w:rPr>
                  </m:ctrlPr>
                </m:sSubPr>
                <m:e>
                  <m:r>
                    <w:rPr>
                      <w:rFonts w:ascii="Cambria Math" w:eastAsiaTheme="minorEastAsia" w:hAnsi="Cambria Math" w:cs="Arial"/>
                    </w:rPr>
                    <m:t>CH</m:t>
                  </m:r>
                </m:e>
                <m:sub>
                  <m:r>
                    <w:rPr>
                      <w:rFonts w:ascii="Cambria Math" w:eastAsiaTheme="minorEastAsia" w:hAnsi="Cambria Math" w:cs="Arial"/>
                    </w:rPr>
                    <m:t>4</m:t>
                  </m:r>
                </m:sub>
              </m:sSub>
            </m:den>
          </m:f>
          <m:r>
            <w:rPr>
              <w:rFonts w:ascii="Cambria Math" w:eastAsiaTheme="minorEastAsia" w:hAnsi="Cambria Math" w:cs="Arial"/>
            </w:rPr>
            <m:t>=5.125</m:t>
          </m:r>
          <m:f>
            <m:fPr>
              <m:ctrlPr>
                <w:rPr>
                  <w:rFonts w:ascii="Cambria Math" w:eastAsiaTheme="minorEastAsia" w:hAnsi="Cambria Math" w:cs="Arial"/>
                  <w:i/>
                </w:rPr>
              </m:ctrlPr>
            </m:fPr>
            <m:num>
              <m:r>
                <w:rPr>
                  <w:rFonts w:ascii="Cambria Math" w:eastAsiaTheme="minorEastAsia" w:hAnsi="Cambria Math" w:cs="Arial"/>
                </w:rPr>
                <m:t>kWh</m:t>
              </m:r>
            </m:num>
            <m:den>
              <m:r>
                <w:rPr>
                  <w:rFonts w:ascii="Cambria Math" w:eastAsiaTheme="minorEastAsia" w:hAnsi="Cambria Math" w:cs="Arial"/>
                </w:rPr>
                <m:t xml:space="preserve">kg </m:t>
              </m:r>
              <m:sSub>
                <m:sSubPr>
                  <m:ctrlPr>
                    <w:rPr>
                      <w:rFonts w:ascii="Cambria Math" w:eastAsiaTheme="minorEastAsia" w:hAnsi="Cambria Math" w:cs="Arial"/>
                      <w:i/>
                    </w:rPr>
                  </m:ctrlPr>
                </m:sSubPr>
                <m:e>
                  <m:r>
                    <w:rPr>
                      <w:rFonts w:ascii="Cambria Math" w:eastAsiaTheme="minorEastAsia" w:hAnsi="Cambria Math" w:cs="Arial"/>
                    </w:rPr>
                    <m:t>CH</m:t>
                  </m:r>
                </m:e>
                <m:sub>
                  <m:r>
                    <w:rPr>
                      <w:rFonts w:ascii="Cambria Math" w:eastAsiaTheme="minorEastAsia" w:hAnsi="Cambria Math" w:cs="Arial"/>
                    </w:rPr>
                    <m:t>4</m:t>
                  </m:r>
                </m:sub>
              </m:sSub>
            </m:den>
          </m:f>
          <m:r>
            <w:rPr>
              <w:rFonts w:ascii="Cambria Math" w:eastAsiaTheme="minorEastAsia" w:hAnsi="Cambria Math" w:cs="Arial"/>
            </w:rPr>
            <m:t>*0.49</m:t>
          </m:r>
          <m:f>
            <m:fPr>
              <m:ctrlPr>
                <w:rPr>
                  <w:rFonts w:ascii="Cambria Math" w:eastAsiaTheme="minorEastAsia" w:hAnsi="Cambria Math" w:cs="Arial"/>
                  <w:i/>
                </w:rPr>
              </m:ctrlPr>
            </m:fPr>
            <m:num>
              <m:r>
                <w:rPr>
                  <w:rFonts w:ascii="Cambria Math" w:eastAsiaTheme="minorEastAsia" w:hAnsi="Cambria Math" w:cs="Arial"/>
                </w:rPr>
                <m:t xml:space="preserve">kg </m:t>
              </m:r>
              <m:sSub>
                <m:sSubPr>
                  <m:ctrlPr>
                    <w:rPr>
                      <w:rFonts w:ascii="Cambria Math" w:eastAsiaTheme="minorEastAsia" w:hAnsi="Cambria Math" w:cs="Arial"/>
                      <w:i/>
                    </w:rPr>
                  </m:ctrlPr>
                </m:sSubPr>
                <m:e>
                  <m:r>
                    <w:rPr>
                      <w:rFonts w:ascii="Cambria Math" w:eastAsiaTheme="minorEastAsia" w:hAnsi="Cambria Math" w:cs="Arial"/>
                    </w:rPr>
                    <m:t>CO</m:t>
                  </m:r>
                </m:e>
                <m:sub>
                  <m:r>
                    <w:rPr>
                      <w:rFonts w:ascii="Cambria Math" w:eastAsiaTheme="minorEastAsia" w:hAnsi="Cambria Math" w:cs="Arial"/>
                    </w:rPr>
                    <m:t>2</m:t>
                  </m:r>
                </m:sub>
              </m:sSub>
            </m:num>
            <m:den>
              <m:r>
                <w:rPr>
                  <w:rFonts w:ascii="Cambria Math" w:eastAsiaTheme="minorEastAsia" w:hAnsi="Cambria Math" w:cs="Arial"/>
                </w:rPr>
                <m:t>kWh</m:t>
              </m:r>
            </m:den>
          </m:f>
          <m:r>
            <w:rPr>
              <w:rFonts w:ascii="Cambria Math" w:eastAsiaTheme="minorEastAsia" w:hAnsi="Cambria Math" w:cs="Arial"/>
            </w:rPr>
            <m:t>=</m:t>
          </m:r>
          <m:r>
            <m:rPr>
              <m:sty m:val="bi"/>
            </m:rPr>
            <w:rPr>
              <w:rFonts w:ascii="Cambria Math" w:eastAsiaTheme="minorEastAsia" w:hAnsi="Cambria Math" w:cs="Arial"/>
            </w:rPr>
            <m:t>2.51</m:t>
          </m:r>
          <m:f>
            <m:fPr>
              <m:ctrlPr>
                <w:rPr>
                  <w:rFonts w:ascii="Cambria Math" w:eastAsiaTheme="minorEastAsia" w:hAnsi="Cambria Math" w:cs="Arial"/>
                  <w:b/>
                  <w:i/>
                </w:rPr>
              </m:ctrlPr>
            </m:fPr>
            <m:num>
              <m:r>
                <m:rPr>
                  <m:sty m:val="bi"/>
                </m:rPr>
                <w:rPr>
                  <w:rFonts w:ascii="Cambria Math" w:eastAsiaTheme="minorEastAsia" w:hAnsi="Cambria Math" w:cs="Arial"/>
                </w:rPr>
                <m:t xml:space="preserve">kg </m:t>
              </m:r>
              <m:sSub>
                <m:sSubPr>
                  <m:ctrlPr>
                    <w:rPr>
                      <w:rFonts w:ascii="Cambria Math" w:eastAsiaTheme="minorEastAsia" w:hAnsi="Cambria Math" w:cs="Arial"/>
                      <w:b/>
                      <w:i/>
                    </w:rPr>
                  </m:ctrlPr>
                </m:sSubPr>
                <m:e>
                  <m:r>
                    <m:rPr>
                      <m:sty m:val="bi"/>
                    </m:rPr>
                    <w:rPr>
                      <w:rFonts w:ascii="Cambria Math" w:eastAsiaTheme="minorEastAsia" w:hAnsi="Cambria Math" w:cs="Arial"/>
                    </w:rPr>
                    <m:t>CO</m:t>
                  </m:r>
                </m:e>
                <m:sub>
                  <m:r>
                    <m:rPr>
                      <m:sty m:val="bi"/>
                    </m:rPr>
                    <w:rPr>
                      <w:rFonts w:ascii="Cambria Math" w:eastAsiaTheme="minorEastAsia" w:hAnsi="Cambria Math" w:cs="Arial"/>
                    </w:rPr>
                    <m:t>2</m:t>
                  </m:r>
                </m:sub>
              </m:sSub>
            </m:num>
            <m:den>
              <m:r>
                <m:rPr>
                  <m:sty m:val="bi"/>
                </m:rPr>
                <w:rPr>
                  <w:rFonts w:ascii="Cambria Math" w:eastAsiaTheme="minorEastAsia" w:hAnsi="Cambria Math" w:cs="Arial"/>
                </w:rPr>
                <m:t xml:space="preserve">kg </m:t>
              </m:r>
              <m:sSub>
                <m:sSubPr>
                  <m:ctrlPr>
                    <w:rPr>
                      <w:rFonts w:ascii="Cambria Math" w:eastAsiaTheme="minorEastAsia" w:hAnsi="Cambria Math" w:cs="Arial"/>
                      <w:b/>
                      <w:i/>
                    </w:rPr>
                  </m:ctrlPr>
                </m:sSubPr>
                <m:e>
                  <m:r>
                    <m:rPr>
                      <m:sty m:val="bi"/>
                    </m:rPr>
                    <w:rPr>
                      <w:rFonts w:ascii="Cambria Math" w:eastAsiaTheme="minorEastAsia" w:hAnsi="Cambria Math" w:cs="Arial"/>
                    </w:rPr>
                    <m:t>CH</m:t>
                  </m:r>
                </m:e>
                <m:sub>
                  <m:r>
                    <m:rPr>
                      <m:sty m:val="bi"/>
                    </m:rPr>
                    <w:rPr>
                      <w:rFonts w:ascii="Cambria Math" w:eastAsiaTheme="minorEastAsia" w:hAnsi="Cambria Math" w:cs="Arial"/>
                    </w:rPr>
                    <m:t>4</m:t>
                  </m:r>
                </m:sub>
              </m:sSub>
            </m:den>
          </m:f>
        </m:oMath>
      </m:oMathPara>
    </w:p>
    <w:p w14:paraId="63E4156F" w14:textId="305894A3" w:rsidR="002B7FAD" w:rsidRDefault="00C57A3F" w:rsidP="00BE7A13">
      <w:pPr>
        <w:rPr>
          <w:rFonts w:ascii="Arial" w:hAnsi="Arial" w:cs="Arial"/>
        </w:rPr>
      </w:pPr>
      <w:r>
        <w:rPr>
          <w:rFonts w:ascii="Arial" w:hAnsi="Arial" w:cs="Arial"/>
        </w:rPr>
        <w:t xml:space="preserve">For </w:t>
      </w:r>
      <w:r w:rsidR="00AA7886">
        <w:rPr>
          <w:rFonts w:ascii="Arial" w:hAnsi="Arial" w:cs="Arial"/>
        </w:rPr>
        <w:t>heating</w:t>
      </w:r>
      <w:r w:rsidR="006626B5">
        <w:rPr>
          <w:rFonts w:ascii="Arial" w:hAnsi="Arial" w:cs="Arial"/>
        </w:rPr>
        <w:t>:</w:t>
      </w:r>
    </w:p>
    <w:p w14:paraId="0FEA7E3E" w14:textId="7DD5263C" w:rsidR="007D4022" w:rsidRPr="00632DF8" w:rsidRDefault="007D4022" w:rsidP="00BE7A13">
      <w:pPr>
        <w:ind w:left="720"/>
        <w:rPr>
          <w:rFonts w:ascii="Arial" w:eastAsiaTheme="minorEastAsia" w:hAnsi="Arial" w:cs="Arial"/>
          <w:sz w:val="18"/>
        </w:rPr>
      </w:pPr>
      <m:oMathPara>
        <m:oMath>
          <m:r>
            <w:rPr>
              <w:rFonts w:ascii="Cambria Math" w:hAnsi="Cambria Math" w:cs="Arial"/>
              <w:sz w:val="20"/>
            </w:rPr>
            <m:t>Preheating feed=</m:t>
          </m:r>
          <m:f>
            <m:fPr>
              <m:ctrlPr>
                <w:rPr>
                  <w:rFonts w:ascii="Cambria Math" w:hAnsi="Cambria Math" w:cs="Arial"/>
                  <w:i/>
                  <w:sz w:val="20"/>
                </w:rPr>
              </m:ctrlPr>
            </m:fPr>
            <m:num>
              <m:r>
                <w:rPr>
                  <w:rFonts w:ascii="Cambria Math" w:hAnsi="Cambria Math" w:cs="Arial"/>
                  <w:sz w:val="20"/>
                </w:rPr>
                <m:t>46 kW</m:t>
              </m:r>
            </m:num>
            <m:den>
              <m:r>
                <w:rPr>
                  <w:rFonts w:ascii="Cambria Math" w:hAnsi="Cambria Math" w:cs="Arial"/>
                  <w:sz w:val="20"/>
                </w:rPr>
                <m:t>5056 kg syngas</m:t>
              </m:r>
            </m:den>
          </m:f>
          <m:r>
            <w:rPr>
              <w:rFonts w:ascii="Cambria Math" w:hAnsi="Cambria Math" w:cs="Arial"/>
              <w:sz w:val="20"/>
            </w:rPr>
            <m:t>*24</m:t>
          </m:r>
          <m:r>
            <w:rPr>
              <w:rFonts w:ascii="Cambria Math" w:hAnsi="Cambria Math" w:cs="Arial"/>
              <w:sz w:val="20"/>
            </w:rPr>
            <m:t>h=</m:t>
          </m:r>
          <m:r>
            <w:rPr>
              <w:rFonts w:ascii="Cambria Math" w:hAnsi="Cambria Math" w:cs="Arial"/>
              <w:sz w:val="20"/>
            </w:rPr>
            <m:t xml:space="preserve">0.22 </m:t>
          </m:r>
          <m:f>
            <m:fPr>
              <m:ctrlPr>
                <w:rPr>
                  <w:rFonts w:ascii="Cambria Math" w:hAnsi="Cambria Math" w:cs="Arial"/>
                  <w:i/>
                  <w:sz w:val="20"/>
                </w:rPr>
              </m:ctrlPr>
            </m:fPr>
            <m:num>
              <m:r>
                <w:rPr>
                  <w:rFonts w:ascii="Cambria Math" w:hAnsi="Cambria Math" w:cs="Arial"/>
                  <w:sz w:val="20"/>
                </w:rPr>
                <m:t>kWh</m:t>
              </m:r>
            </m:num>
            <m:den>
              <m:r>
                <w:rPr>
                  <w:rFonts w:ascii="Cambria Math" w:hAnsi="Cambria Math" w:cs="Arial"/>
                  <w:sz w:val="20"/>
                </w:rPr>
                <m:t>kg syngas</m:t>
              </m:r>
            </m:den>
          </m:f>
          <m:r>
            <w:rPr>
              <w:rFonts w:ascii="Cambria Math" w:hAnsi="Cambria Math" w:cs="Arial"/>
              <w:sz w:val="20"/>
            </w:rPr>
            <m:t>*2</m:t>
          </m:r>
          <m:f>
            <m:fPr>
              <m:ctrlPr>
                <w:rPr>
                  <w:rFonts w:ascii="Cambria Math" w:eastAsiaTheme="minorEastAsia" w:hAnsi="Cambria Math" w:cs="Arial"/>
                  <w:i/>
                  <w:sz w:val="18"/>
                </w:rPr>
              </m:ctrlPr>
            </m:fPr>
            <m:num>
              <m:r>
                <w:rPr>
                  <w:rFonts w:ascii="Cambria Math" w:eastAsiaTheme="minorEastAsia" w:hAnsi="Cambria Math" w:cs="Arial"/>
                  <w:sz w:val="18"/>
                </w:rPr>
                <m:t>kg syngas</m:t>
              </m:r>
            </m:num>
            <m:den>
              <m:r>
                <w:rPr>
                  <w:rFonts w:ascii="Cambria Math" w:eastAsiaTheme="minorEastAsia" w:hAnsi="Cambria Math" w:cs="Arial"/>
                  <w:sz w:val="18"/>
                </w:rPr>
                <m:t xml:space="preserve">kg </m:t>
              </m:r>
              <m:sSub>
                <m:sSubPr>
                  <m:ctrlPr>
                    <w:rPr>
                      <w:rFonts w:ascii="Cambria Math" w:eastAsiaTheme="minorEastAsia" w:hAnsi="Cambria Math" w:cs="Arial"/>
                      <w:i/>
                      <w:sz w:val="18"/>
                    </w:rPr>
                  </m:ctrlPr>
                </m:sSubPr>
                <m:e>
                  <m:r>
                    <w:rPr>
                      <w:rFonts w:ascii="Cambria Math" w:eastAsiaTheme="minorEastAsia" w:hAnsi="Cambria Math" w:cs="Arial"/>
                      <w:sz w:val="18"/>
                    </w:rPr>
                    <m:t>CH</m:t>
                  </m:r>
                </m:e>
                <m:sub>
                  <m:r>
                    <w:rPr>
                      <w:rFonts w:ascii="Cambria Math" w:eastAsiaTheme="minorEastAsia" w:hAnsi="Cambria Math" w:cs="Arial"/>
                      <w:sz w:val="18"/>
                    </w:rPr>
                    <m:t>4</m:t>
                  </m:r>
                </m:sub>
              </m:sSub>
            </m:den>
          </m:f>
          <m:r>
            <w:rPr>
              <w:rFonts w:ascii="Cambria Math" w:eastAsiaTheme="minorEastAsia" w:hAnsi="Cambria Math" w:cs="Arial"/>
              <w:sz w:val="18"/>
            </w:rPr>
            <m:t xml:space="preserve">=0.44 </m:t>
          </m:r>
          <m:f>
            <m:fPr>
              <m:ctrlPr>
                <w:rPr>
                  <w:rFonts w:ascii="Cambria Math" w:eastAsiaTheme="minorEastAsia" w:hAnsi="Cambria Math" w:cs="Arial"/>
                  <w:i/>
                  <w:sz w:val="18"/>
                </w:rPr>
              </m:ctrlPr>
            </m:fPr>
            <m:num>
              <m:r>
                <w:rPr>
                  <w:rFonts w:ascii="Cambria Math" w:eastAsiaTheme="minorEastAsia" w:hAnsi="Cambria Math" w:cs="Arial"/>
                  <w:sz w:val="18"/>
                </w:rPr>
                <m:t>kWh</m:t>
              </m:r>
            </m:num>
            <m:den>
              <m:r>
                <w:rPr>
                  <w:rFonts w:ascii="Cambria Math" w:eastAsiaTheme="minorEastAsia" w:hAnsi="Cambria Math" w:cs="Arial"/>
                  <w:sz w:val="18"/>
                </w:rPr>
                <m:t xml:space="preserve">kg </m:t>
              </m:r>
              <m:sSub>
                <m:sSubPr>
                  <m:ctrlPr>
                    <w:rPr>
                      <w:rFonts w:ascii="Cambria Math" w:eastAsiaTheme="minorEastAsia" w:hAnsi="Cambria Math" w:cs="Arial"/>
                      <w:i/>
                      <w:sz w:val="18"/>
                    </w:rPr>
                  </m:ctrlPr>
                </m:sSubPr>
                <m:e>
                  <m:r>
                    <w:rPr>
                      <w:rFonts w:ascii="Cambria Math" w:eastAsiaTheme="minorEastAsia" w:hAnsi="Cambria Math" w:cs="Arial"/>
                      <w:sz w:val="18"/>
                    </w:rPr>
                    <m:t>CH</m:t>
                  </m:r>
                </m:e>
                <m:sub>
                  <m:r>
                    <w:rPr>
                      <w:rFonts w:ascii="Cambria Math" w:eastAsiaTheme="minorEastAsia" w:hAnsi="Cambria Math" w:cs="Arial"/>
                      <w:sz w:val="18"/>
                    </w:rPr>
                    <m:t>4</m:t>
                  </m:r>
                </m:sub>
              </m:sSub>
            </m:den>
          </m:f>
        </m:oMath>
      </m:oMathPara>
    </w:p>
    <w:p w14:paraId="31F9B8D6" w14:textId="0ECB107C" w:rsidR="007D4022" w:rsidRPr="00632DF8" w:rsidRDefault="007D4022" w:rsidP="00BE7A13">
      <w:pPr>
        <w:ind w:left="720"/>
        <w:rPr>
          <w:rFonts w:ascii="Arial" w:eastAsiaTheme="minorEastAsia" w:hAnsi="Arial" w:cs="Arial"/>
          <w:sz w:val="16"/>
        </w:rPr>
      </w:pPr>
      <m:oMathPara>
        <m:oMath>
          <m:r>
            <w:rPr>
              <w:rFonts w:ascii="Cambria Math" w:hAnsi="Cambria Math" w:cs="Arial"/>
              <w:sz w:val="20"/>
            </w:rPr>
            <m:t xml:space="preserve">Water evaporation= </m:t>
          </m:r>
          <m:f>
            <m:fPr>
              <m:ctrlPr>
                <w:rPr>
                  <w:rFonts w:ascii="Cambria Math" w:hAnsi="Cambria Math" w:cs="Arial"/>
                  <w:i/>
                  <w:sz w:val="20"/>
                </w:rPr>
              </m:ctrlPr>
            </m:fPr>
            <m:num>
              <m:r>
                <w:rPr>
                  <w:rFonts w:ascii="Cambria Math" w:hAnsi="Cambria Math" w:cs="Arial"/>
                  <w:sz w:val="20"/>
                </w:rPr>
                <m:t>22 kW</m:t>
              </m:r>
            </m:num>
            <m:den>
              <m:r>
                <w:rPr>
                  <w:rFonts w:ascii="Cambria Math" w:hAnsi="Cambria Math" w:cs="Arial"/>
                  <w:sz w:val="20"/>
                </w:rPr>
                <m:t>5056 kg syngas</m:t>
              </m:r>
            </m:den>
          </m:f>
          <m:r>
            <w:rPr>
              <w:rFonts w:ascii="Cambria Math" w:hAnsi="Cambria Math" w:cs="Arial"/>
              <w:sz w:val="20"/>
            </w:rPr>
            <m:t>*24</m:t>
          </m:r>
          <m:r>
            <w:rPr>
              <w:rFonts w:ascii="Cambria Math" w:hAnsi="Cambria Math" w:cs="Arial"/>
              <w:sz w:val="20"/>
            </w:rPr>
            <m:t>h=</m:t>
          </m:r>
          <m:r>
            <w:rPr>
              <w:rFonts w:ascii="Cambria Math" w:hAnsi="Cambria Math" w:cs="Arial"/>
              <w:sz w:val="20"/>
            </w:rPr>
            <m:t xml:space="preserve">0.10 </m:t>
          </m:r>
          <m:f>
            <m:fPr>
              <m:ctrlPr>
                <w:rPr>
                  <w:rFonts w:ascii="Cambria Math" w:hAnsi="Cambria Math" w:cs="Arial"/>
                  <w:i/>
                  <w:sz w:val="20"/>
                </w:rPr>
              </m:ctrlPr>
            </m:fPr>
            <m:num>
              <m:r>
                <w:rPr>
                  <w:rFonts w:ascii="Cambria Math" w:hAnsi="Cambria Math" w:cs="Arial"/>
                  <w:sz w:val="20"/>
                </w:rPr>
                <m:t>kWh</m:t>
              </m:r>
            </m:num>
            <m:den>
              <m:r>
                <w:rPr>
                  <w:rFonts w:ascii="Cambria Math" w:hAnsi="Cambria Math" w:cs="Arial"/>
                  <w:sz w:val="20"/>
                </w:rPr>
                <m:t>kg syngas</m:t>
              </m:r>
            </m:den>
          </m:f>
          <m:r>
            <w:rPr>
              <w:rFonts w:ascii="Cambria Math" w:hAnsi="Cambria Math" w:cs="Arial"/>
              <w:sz w:val="18"/>
            </w:rPr>
            <m:t>*2</m:t>
          </m:r>
          <m:f>
            <m:fPr>
              <m:ctrlPr>
                <w:rPr>
                  <w:rFonts w:ascii="Cambria Math" w:eastAsiaTheme="minorEastAsia" w:hAnsi="Cambria Math" w:cs="Arial"/>
                  <w:i/>
                  <w:sz w:val="16"/>
                </w:rPr>
              </m:ctrlPr>
            </m:fPr>
            <m:num>
              <m:r>
                <w:rPr>
                  <w:rFonts w:ascii="Cambria Math" w:eastAsiaTheme="minorEastAsia" w:hAnsi="Cambria Math" w:cs="Arial"/>
                  <w:sz w:val="16"/>
                </w:rPr>
                <m:t>kg syngas</m:t>
              </m:r>
            </m:num>
            <m:den>
              <m:r>
                <w:rPr>
                  <w:rFonts w:ascii="Cambria Math" w:eastAsiaTheme="minorEastAsia" w:hAnsi="Cambria Math" w:cs="Arial"/>
                  <w:sz w:val="16"/>
                </w:rPr>
                <m:t xml:space="preserve">kg </m:t>
              </m:r>
              <m:sSub>
                <m:sSubPr>
                  <m:ctrlPr>
                    <w:rPr>
                      <w:rFonts w:ascii="Cambria Math" w:eastAsiaTheme="minorEastAsia" w:hAnsi="Cambria Math" w:cs="Arial"/>
                      <w:i/>
                      <w:sz w:val="16"/>
                    </w:rPr>
                  </m:ctrlPr>
                </m:sSubPr>
                <m:e>
                  <m:r>
                    <w:rPr>
                      <w:rFonts w:ascii="Cambria Math" w:eastAsiaTheme="minorEastAsia" w:hAnsi="Cambria Math" w:cs="Arial"/>
                      <w:sz w:val="16"/>
                    </w:rPr>
                    <m:t>CH</m:t>
                  </m:r>
                </m:e>
                <m:sub>
                  <m:r>
                    <w:rPr>
                      <w:rFonts w:ascii="Cambria Math" w:eastAsiaTheme="minorEastAsia" w:hAnsi="Cambria Math" w:cs="Arial"/>
                      <w:sz w:val="16"/>
                    </w:rPr>
                    <m:t>4</m:t>
                  </m:r>
                </m:sub>
              </m:sSub>
            </m:den>
          </m:f>
          <m:r>
            <w:rPr>
              <w:rFonts w:ascii="Cambria Math" w:eastAsiaTheme="minorEastAsia" w:hAnsi="Cambria Math" w:cs="Arial"/>
              <w:sz w:val="16"/>
            </w:rPr>
            <m:t xml:space="preserve">=0.21 </m:t>
          </m:r>
          <m:f>
            <m:fPr>
              <m:ctrlPr>
                <w:rPr>
                  <w:rFonts w:ascii="Cambria Math" w:eastAsiaTheme="minorEastAsia" w:hAnsi="Cambria Math" w:cs="Arial"/>
                  <w:i/>
                  <w:sz w:val="16"/>
                </w:rPr>
              </m:ctrlPr>
            </m:fPr>
            <m:num>
              <m:r>
                <w:rPr>
                  <w:rFonts w:ascii="Cambria Math" w:eastAsiaTheme="minorEastAsia" w:hAnsi="Cambria Math" w:cs="Arial"/>
                  <w:sz w:val="16"/>
                </w:rPr>
                <m:t>kWh</m:t>
              </m:r>
            </m:num>
            <m:den>
              <m:r>
                <w:rPr>
                  <w:rFonts w:ascii="Cambria Math" w:eastAsiaTheme="minorEastAsia" w:hAnsi="Cambria Math" w:cs="Arial"/>
                  <w:sz w:val="16"/>
                </w:rPr>
                <m:t>kg C</m:t>
              </m:r>
              <m:sSub>
                <m:sSubPr>
                  <m:ctrlPr>
                    <w:rPr>
                      <w:rFonts w:ascii="Cambria Math" w:eastAsiaTheme="minorEastAsia" w:hAnsi="Cambria Math" w:cs="Arial"/>
                      <w:i/>
                      <w:sz w:val="16"/>
                    </w:rPr>
                  </m:ctrlPr>
                </m:sSubPr>
                <m:e>
                  <m:r>
                    <w:rPr>
                      <w:rFonts w:ascii="Cambria Math" w:eastAsiaTheme="minorEastAsia" w:hAnsi="Cambria Math" w:cs="Arial"/>
                      <w:sz w:val="16"/>
                    </w:rPr>
                    <m:t>H</m:t>
                  </m:r>
                </m:e>
                <m:sub>
                  <m:r>
                    <w:rPr>
                      <w:rFonts w:ascii="Cambria Math" w:eastAsiaTheme="minorEastAsia" w:hAnsi="Cambria Math" w:cs="Arial"/>
                      <w:sz w:val="16"/>
                    </w:rPr>
                    <m:t>4</m:t>
                  </m:r>
                </m:sub>
              </m:sSub>
            </m:den>
          </m:f>
        </m:oMath>
      </m:oMathPara>
    </w:p>
    <w:p w14:paraId="1B96ABCE" w14:textId="74A741DB" w:rsidR="006626B5" w:rsidRDefault="00F75E74" w:rsidP="00160A5B">
      <w:pPr>
        <w:jc w:val="both"/>
        <w:rPr>
          <w:rFonts w:ascii="Arial" w:hAnsi="Arial" w:cs="Arial"/>
        </w:rPr>
      </w:pPr>
      <w:r>
        <w:rPr>
          <w:rFonts w:ascii="Arial" w:hAnsi="Arial" w:cs="Arial"/>
        </w:rPr>
        <w:t>For the methanation step</w:t>
      </w:r>
      <w:r w:rsidR="00806381">
        <w:rPr>
          <w:rFonts w:ascii="Arial" w:hAnsi="Arial" w:cs="Arial"/>
        </w:rPr>
        <w:t xml:space="preserve">, </w:t>
      </w:r>
      <w:r w:rsidR="00160A5B">
        <w:rPr>
          <w:rFonts w:ascii="Arial" w:hAnsi="Arial" w:cs="Arial"/>
        </w:rPr>
        <w:t>two options exist (</w:t>
      </w:r>
      <w:proofErr w:type="spellStart"/>
      <w:r w:rsidR="00160A5B">
        <w:rPr>
          <w:rFonts w:ascii="Arial" w:hAnsi="Arial" w:cs="Arial"/>
        </w:rPr>
        <w:t>R</w:t>
      </w:r>
      <w:r w:rsidR="00160A5B" w:rsidRPr="00160A5B">
        <w:rPr>
          <w:rFonts w:ascii="Arial" w:hAnsi="Arial" w:cs="Arial"/>
        </w:rPr>
        <w:t>ö</w:t>
      </w:r>
      <w:r w:rsidR="00160A5B">
        <w:rPr>
          <w:rFonts w:ascii="Arial" w:hAnsi="Arial" w:cs="Arial"/>
        </w:rPr>
        <w:t>nsch</w:t>
      </w:r>
      <w:proofErr w:type="spellEnd"/>
      <w:r w:rsidR="00160A5B">
        <w:rPr>
          <w:rFonts w:ascii="Arial" w:hAnsi="Arial" w:cs="Arial"/>
        </w:rPr>
        <w:t xml:space="preserve"> et al., 2016): CO methanation (CH</w:t>
      </w:r>
      <w:r w:rsidR="00160A5B" w:rsidRPr="00160A5B">
        <w:rPr>
          <w:rFonts w:ascii="Arial" w:hAnsi="Arial" w:cs="Arial"/>
          <w:vertAlign w:val="subscript"/>
        </w:rPr>
        <w:t>4</w:t>
      </w:r>
      <w:r w:rsidR="00160A5B">
        <w:rPr>
          <w:rFonts w:ascii="Arial" w:hAnsi="Arial" w:cs="Arial"/>
        </w:rPr>
        <w:t xml:space="preserve"> production from carbon monoxide) and CO</w:t>
      </w:r>
      <w:r w:rsidR="00160A5B" w:rsidRPr="00160A5B">
        <w:rPr>
          <w:rFonts w:ascii="Arial" w:hAnsi="Arial" w:cs="Arial"/>
          <w:vertAlign w:val="subscript"/>
        </w:rPr>
        <w:t>2</w:t>
      </w:r>
      <w:r w:rsidR="00160A5B">
        <w:rPr>
          <w:rFonts w:ascii="Arial" w:hAnsi="Arial" w:cs="Arial"/>
        </w:rPr>
        <w:t xml:space="preserve"> methanation (CH</w:t>
      </w:r>
      <w:r w:rsidR="00160A5B" w:rsidRPr="00160A5B">
        <w:rPr>
          <w:rFonts w:ascii="Arial" w:hAnsi="Arial" w:cs="Arial"/>
          <w:vertAlign w:val="subscript"/>
        </w:rPr>
        <w:t>4</w:t>
      </w:r>
      <w:r w:rsidR="00160A5B">
        <w:rPr>
          <w:rFonts w:ascii="Arial" w:hAnsi="Arial" w:cs="Arial"/>
        </w:rPr>
        <w:t xml:space="preserve"> production from carbon dioxide). It was assumed that electricity demand for both types of catalytic methanation are the same and equals to 0.335 kWh/kg CH</w:t>
      </w:r>
      <w:r w:rsidR="00160A5B" w:rsidRPr="00160A5B">
        <w:rPr>
          <w:rFonts w:ascii="Arial" w:hAnsi="Arial" w:cs="Arial"/>
          <w:vertAlign w:val="subscript"/>
        </w:rPr>
        <w:t>4</w:t>
      </w:r>
      <w:r w:rsidR="00160A5B">
        <w:rPr>
          <w:rFonts w:ascii="Arial" w:hAnsi="Arial" w:cs="Arial"/>
        </w:rPr>
        <w:t xml:space="preserve"> </w:t>
      </w:r>
      <w:r w:rsidR="008C3D96">
        <w:rPr>
          <w:rFonts w:ascii="Arial" w:hAnsi="Arial" w:cs="Arial"/>
        </w:rPr>
        <w:t xml:space="preserve">(Hoppe et al., </w:t>
      </w:r>
      <w:r w:rsidR="00106AE7">
        <w:rPr>
          <w:rFonts w:ascii="Arial" w:hAnsi="Arial" w:cs="Arial"/>
        </w:rPr>
        <w:t>2017)</w:t>
      </w:r>
      <w:r w:rsidR="00806381">
        <w:rPr>
          <w:rFonts w:ascii="Arial" w:hAnsi="Arial" w:cs="Arial"/>
        </w:rPr>
        <w:t>.</w:t>
      </w:r>
    </w:p>
    <w:p w14:paraId="4B9DE7D7" w14:textId="0D60770A" w:rsidR="00806381" w:rsidRDefault="00806381" w:rsidP="00BE7A13">
      <w:pPr>
        <w:rPr>
          <w:rFonts w:ascii="Arial" w:hAnsi="Arial" w:cs="Arial"/>
        </w:rPr>
      </w:pPr>
      <w:r>
        <w:rPr>
          <w:rFonts w:ascii="Arial" w:hAnsi="Arial" w:cs="Arial"/>
        </w:rPr>
        <w:t>In the end use</w:t>
      </w:r>
      <w:r w:rsidR="008D3EB8">
        <w:rPr>
          <w:rFonts w:ascii="Arial" w:hAnsi="Arial" w:cs="Arial"/>
        </w:rPr>
        <w:t xml:space="preserve"> phase</w:t>
      </w:r>
      <w:r>
        <w:rPr>
          <w:rFonts w:ascii="Arial" w:hAnsi="Arial" w:cs="Arial"/>
        </w:rPr>
        <w:t>,</w:t>
      </w:r>
      <w:r w:rsidR="00953FF2">
        <w:rPr>
          <w:rFonts w:ascii="Arial" w:hAnsi="Arial" w:cs="Arial"/>
        </w:rPr>
        <w:t xml:space="preserve"> emission</w:t>
      </w:r>
      <w:r w:rsidR="008D3EB8">
        <w:rPr>
          <w:rFonts w:ascii="Arial" w:hAnsi="Arial" w:cs="Arial"/>
        </w:rPr>
        <w:t>s</w:t>
      </w:r>
      <w:r w:rsidR="00953FF2">
        <w:rPr>
          <w:rFonts w:ascii="Arial" w:hAnsi="Arial" w:cs="Arial"/>
        </w:rPr>
        <w:t xml:space="preserve"> </w:t>
      </w:r>
      <w:r w:rsidR="008D3EB8">
        <w:rPr>
          <w:rFonts w:ascii="Arial" w:hAnsi="Arial" w:cs="Arial"/>
        </w:rPr>
        <w:t>are from</w:t>
      </w:r>
      <w:r w:rsidR="00953FF2">
        <w:rPr>
          <w:rFonts w:ascii="Arial" w:hAnsi="Arial" w:cs="Arial"/>
        </w:rPr>
        <w:t xml:space="preserve"> the </w:t>
      </w:r>
      <w:r w:rsidR="00B66FD0">
        <w:rPr>
          <w:rFonts w:ascii="Arial" w:hAnsi="Arial" w:cs="Arial"/>
        </w:rPr>
        <w:t xml:space="preserve">combustion of methane with </w:t>
      </w:r>
      <w:r w:rsidR="00953FF2">
        <w:rPr>
          <w:rFonts w:ascii="Arial" w:hAnsi="Arial" w:cs="Arial"/>
        </w:rPr>
        <w:t xml:space="preserve">100% </w:t>
      </w:r>
      <w:r w:rsidR="00B66FD0">
        <w:rPr>
          <w:rFonts w:ascii="Arial" w:hAnsi="Arial" w:cs="Arial"/>
        </w:rPr>
        <w:t xml:space="preserve">conversion. </w:t>
      </w:r>
      <w:r w:rsidR="008B07F8">
        <w:rPr>
          <w:rFonts w:ascii="Arial" w:hAnsi="Arial" w:cs="Arial"/>
        </w:rPr>
        <w:t>Thus:</w:t>
      </w:r>
    </w:p>
    <w:p w14:paraId="0DB39765" w14:textId="1A7810EC" w:rsidR="008B07F8" w:rsidRPr="003255B4" w:rsidRDefault="008B07F8" w:rsidP="00BE7A13">
      <w:pPr>
        <w:pStyle w:val="ListParagraph"/>
        <w:rPr>
          <w:rFonts w:ascii="Arial" w:eastAsiaTheme="minorEastAsia" w:hAnsi="Arial" w:cs="Arial"/>
          <w:sz w:val="20"/>
        </w:rPr>
      </w:pPr>
      <m:oMathPara>
        <m:oMath>
          <m:r>
            <w:rPr>
              <w:rFonts w:ascii="Cambria Math" w:eastAsiaTheme="minorEastAsia" w:hAnsi="Cambria Math" w:cs="Arial"/>
              <w:sz w:val="20"/>
            </w:rPr>
            <m:t>End Use=</m:t>
          </m:r>
          <m:r>
            <m:rPr>
              <m:sty m:val="bi"/>
            </m:rPr>
            <w:rPr>
              <w:rFonts w:ascii="Cambria Math" w:eastAsiaTheme="minorEastAsia" w:hAnsi="Cambria Math" w:cs="Arial"/>
              <w:sz w:val="20"/>
            </w:rPr>
            <m:t>2.75</m:t>
          </m:r>
          <m:f>
            <m:fPr>
              <m:ctrlPr>
                <w:rPr>
                  <w:rFonts w:ascii="Cambria Math" w:eastAsiaTheme="minorEastAsia" w:hAnsi="Cambria Math" w:cs="Arial"/>
                  <w:b/>
                  <w:i/>
                  <w:sz w:val="20"/>
                </w:rPr>
              </m:ctrlPr>
            </m:fPr>
            <m:num>
              <m:r>
                <m:rPr>
                  <m:sty m:val="bi"/>
                </m:rPr>
                <w:rPr>
                  <w:rFonts w:ascii="Cambria Math" w:eastAsiaTheme="minorEastAsia" w:hAnsi="Cambria Math" w:cs="Arial"/>
                  <w:sz w:val="20"/>
                </w:rPr>
                <m:t xml:space="preserve">kg </m:t>
              </m:r>
              <m:sSub>
                <m:sSubPr>
                  <m:ctrlPr>
                    <w:rPr>
                      <w:rFonts w:ascii="Cambria Math" w:eastAsiaTheme="minorEastAsia" w:hAnsi="Cambria Math" w:cs="Arial"/>
                      <w:b/>
                      <w:i/>
                      <w:sz w:val="20"/>
                    </w:rPr>
                  </m:ctrlPr>
                </m:sSubPr>
                <m:e>
                  <m:r>
                    <m:rPr>
                      <m:sty m:val="bi"/>
                    </m:rPr>
                    <w:rPr>
                      <w:rFonts w:ascii="Cambria Math" w:eastAsiaTheme="minorEastAsia" w:hAnsi="Cambria Math" w:cs="Arial"/>
                      <w:sz w:val="20"/>
                    </w:rPr>
                    <m:t>CO</m:t>
                  </m:r>
                </m:e>
                <m:sub>
                  <m:r>
                    <m:rPr>
                      <m:sty m:val="bi"/>
                    </m:rPr>
                    <w:rPr>
                      <w:rFonts w:ascii="Cambria Math" w:eastAsiaTheme="minorEastAsia" w:hAnsi="Cambria Math" w:cs="Arial"/>
                      <w:sz w:val="20"/>
                    </w:rPr>
                    <m:t>2</m:t>
                  </m:r>
                </m:sub>
              </m:sSub>
            </m:num>
            <m:den>
              <m:r>
                <m:rPr>
                  <m:sty m:val="bi"/>
                </m:rPr>
                <w:rPr>
                  <w:rFonts w:ascii="Cambria Math" w:eastAsiaTheme="minorEastAsia" w:hAnsi="Cambria Math" w:cs="Arial"/>
                  <w:sz w:val="20"/>
                </w:rPr>
                <m:t xml:space="preserve">kg </m:t>
              </m:r>
              <m:sSub>
                <m:sSubPr>
                  <m:ctrlPr>
                    <w:rPr>
                      <w:rFonts w:ascii="Cambria Math" w:eastAsiaTheme="minorEastAsia" w:hAnsi="Cambria Math" w:cs="Arial"/>
                      <w:b/>
                      <w:i/>
                      <w:sz w:val="20"/>
                    </w:rPr>
                  </m:ctrlPr>
                </m:sSubPr>
                <m:e>
                  <m:r>
                    <m:rPr>
                      <m:sty m:val="bi"/>
                    </m:rPr>
                    <w:rPr>
                      <w:rFonts w:ascii="Cambria Math" w:eastAsiaTheme="minorEastAsia" w:hAnsi="Cambria Math" w:cs="Arial"/>
                      <w:sz w:val="20"/>
                    </w:rPr>
                    <m:t>CH</m:t>
                  </m:r>
                </m:e>
                <m:sub>
                  <m:r>
                    <m:rPr>
                      <m:sty m:val="bi"/>
                    </m:rPr>
                    <w:rPr>
                      <w:rFonts w:ascii="Cambria Math" w:eastAsiaTheme="minorEastAsia" w:hAnsi="Cambria Math" w:cs="Arial"/>
                      <w:sz w:val="20"/>
                    </w:rPr>
                    <m:t>4</m:t>
                  </m:r>
                </m:sub>
              </m:sSub>
            </m:den>
          </m:f>
        </m:oMath>
      </m:oMathPara>
    </w:p>
    <w:p w14:paraId="49C7B690" w14:textId="77777777" w:rsidR="008B07F8" w:rsidRDefault="008B07F8" w:rsidP="00BE7A13">
      <w:pPr>
        <w:rPr>
          <w:rFonts w:ascii="Arial" w:hAnsi="Arial" w:cs="Arial"/>
        </w:rPr>
      </w:pPr>
    </w:p>
    <w:p w14:paraId="56139466" w14:textId="0AA525B2" w:rsidR="002B7FAD" w:rsidRDefault="00B4476E" w:rsidP="00A0705A">
      <w:pPr>
        <w:jc w:val="both"/>
        <w:rPr>
          <w:rFonts w:ascii="Arial" w:hAnsi="Arial" w:cs="Arial"/>
        </w:rPr>
      </w:pPr>
      <w:r>
        <w:rPr>
          <w:rFonts w:ascii="Arial" w:hAnsi="Arial" w:cs="Arial"/>
        </w:rPr>
        <w:t xml:space="preserve">For </w:t>
      </w:r>
      <w:r w:rsidRPr="004C1354">
        <w:rPr>
          <w:rFonts w:ascii="Arial" w:hAnsi="Arial" w:cs="Arial"/>
          <w:u w:val="single"/>
        </w:rPr>
        <w:t>methanol</w:t>
      </w:r>
      <w:r>
        <w:rPr>
          <w:rFonts w:ascii="Arial" w:hAnsi="Arial" w:cs="Arial"/>
        </w:rPr>
        <w:t xml:space="preserve"> production, </w:t>
      </w:r>
      <w:r w:rsidR="004013B3">
        <w:rPr>
          <w:rFonts w:ascii="Arial" w:hAnsi="Arial" w:cs="Arial"/>
        </w:rPr>
        <w:t xml:space="preserve">1 kg of syngas is needed per kg of methanol. </w:t>
      </w:r>
      <w:r w:rsidR="00885383">
        <w:rPr>
          <w:rFonts w:ascii="Arial" w:hAnsi="Arial" w:cs="Arial"/>
        </w:rPr>
        <w:t xml:space="preserve">Therefore, most of calculation is the same </w:t>
      </w:r>
      <w:r w:rsidR="008D3EB8">
        <w:rPr>
          <w:rFonts w:ascii="Arial" w:hAnsi="Arial" w:cs="Arial"/>
        </w:rPr>
        <w:t>as the one</w:t>
      </w:r>
      <w:r w:rsidR="00885383">
        <w:rPr>
          <w:rFonts w:ascii="Arial" w:hAnsi="Arial" w:cs="Arial"/>
        </w:rPr>
        <w:t xml:space="preserve"> presented for syngas. </w:t>
      </w:r>
    </w:p>
    <w:p w14:paraId="7908D3D5" w14:textId="2518349C" w:rsidR="00AA5E7E" w:rsidRDefault="00AA5E7E" w:rsidP="00A0705A">
      <w:pPr>
        <w:jc w:val="both"/>
        <w:rPr>
          <w:rFonts w:ascii="Arial" w:hAnsi="Arial" w:cs="Arial"/>
        </w:rPr>
      </w:pPr>
      <w:r>
        <w:rPr>
          <w:rFonts w:ascii="Arial" w:hAnsi="Arial" w:cs="Arial"/>
        </w:rPr>
        <w:t xml:space="preserve">In this case, the methanol synthesis stage has an </w:t>
      </w:r>
      <w:r w:rsidR="00312454">
        <w:rPr>
          <w:rFonts w:ascii="Arial" w:hAnsi="Arial" w:cs="Arial"/>
        </w:rPr>
        <w:t>electricity demand of 1.27 kWh</w:t>
      </w:r>
      <w:r w:rsidR="00E67C81" w:rsidRPr="000108EB">
        <w:rPr>
          <w:rFonts w:ascii="Arial" w:hAnsi="Arial" w:cs="Arial"/>
        </w:rPr>
        <w:t>/kg</w:t>
      </w:r>
      <w:r w:rsidR="00E67C81">
        <w:rPr>
          <w:rFonts w:ascii="Arial" w:hAnsi="Arial" w:cs="Arial"/>
        </w:rPr>
        <w:t xml:space="preserve"> methanol</w:t>
      </w:r>
      <w:r w:rsidR="000108EB">
        <w:rPr>
          <w:rFonts w:ascii="Arial" w:hAnsi="Arial" w:cs="Arial"/>
        </w:rPr>
        <w:t xml:space="preserve"> (Hoppe et al., 2017)</w:t>
      </w:r>
      <w:r w:rsidR="00E67C81">
        <w:rPr>
          <w:rFonts w:ascii="Arial" w:hAnsi="Arial" w:cs="Arial"/>
        </w:rPr>
        <w:t xml:space="preserve">. </w:t>
      </w:r>
    </w:p>
    <w:p w14:paraId="2B72A9DA" w14:textId="728C26F5" w:rsidR="00BF07CE" w:rsidRDefault="00BF07CE" w:rsidP="00A0705A">
      <w:pPr>
        <w:ind w:left="357"/>
        <w:jc w:val="both"/>
        <w:rPr>
          <w:rFonts w:ascii="Arial" w:hAnsi="Arial" w:cs="Arial"/>
        </w:rPr>
      </w:pPr>
    </w:p>
    <w:p w14:paraId="05BF7434" w14:textId="02FA71A6" w:rsidR="000F4251" w:rsidRDefault="000F4251" w:rsidP="00A0705A">
      <w:pPr>
        <w:jc w:val="both"/>
        <w:rPr>
          <w:rFonts w:ascii="Arial" w:hAnsi="Arial" w:cs="Arial"/>
        </w:rPr>
      </w:pPr>
      <w:r>
        <w:rPr>
          <w:rFonts w:ascii="Arial" w:hAnsi="Arial" w:cs="Arial"/>
        </w:rPr>
        <w:t xml:space="preserve">For </w:t>
      </w:r>
      <w:r w:rsidRPr="00FB47A3">
        <w:rPr>
          <w:rFonts w:ascii="Arial" w:hAnsi="Arial" w:cs="Arial"/>
          <w:u w:val="single"/>
        </w:rPr>
        <w:t>diesel</w:t>
      </w:r>
      <w:r>
        <w:rPr>
          <w:rFonts w:ascii="Arial" w:hAnsi="Arial" w:cs="Arial"/>
        </w:rPr>
        <w:t xml:space="preserve"> production, </w:t>
      </w:r>
      <w:r w:rsidR="001358AE">
        <w:rPr>
          <w:rFonts w:ascii="Arial" w:hAnsi="Arial" w:cs="Arial"/>
        </w:rPr>
        <w:t xml:space="preserve">2.3 kg of syngas are needed per kg of diesel (van der </w:t>
      </w:r>
      <w:proofErr w:type="spellStart"/>
      <w:r w:rsidR="001358AE">
        <w:rPr>
          <w:rFonts w:ascii="Arial" w:hAnsi="Arial" w:cs="Arial"/>
        </w:rPr>
        <w:t>Giese</w:t>
      </w:r>
      <w:r w:rsidR="00AE7DD0">
        <w:rPr>
          <w:rFonts w:ascii="Arial" w:hAnsi="Arial" w:cs="Arial"/>
        </w:rPr>
        <w:t>n</w:t>
      </w:r>
      <w:proofErr w:type="spellEnd"/>
      <w:r w:rsidR="001358AE">
        <w:rPr>
          <w:rFonts w:ascii="Arial" w:hAnsi="Arial" w:cs="Arial"/>
        </w:rPr>
        <w:t xml:space="preserve"> et al., 2014).</w:t>
      </w:r>
      <w:r w:rsidR="00310665">
        <w:rPr>
          <w:rFonts w:ascii="Arial" w:hAnsi="Arial" w:cs="Arial"/>
        </w:rPr>
        <w:t xml:space="preserve"> In this case, data from Fu et al. (2009) was used </w:t>
      </w:r>
      <w:r w:rsidR="00346723">
        <w:rPr>
          <w:rFonts w:ascii="Arial" w:hAnsi="Arial" w:cs="Arial"/>
        </w:rPr>
        <w:t>for syngas production and for Fischer-</w:t>
      </w:r>
      <w:proofErr w:type="spellStart"/>
      <w:r w:rsidR="00346723">
        <w:rPr>
          <w:rFonts w:ascii="Arial" w:hAnsi="Arial" w:cs="Arial"/>
        </w:rPr>
        <w:t>Tropsch</w:t>
      </w:r>
      <w:proofErr w:type="spellEnd"/>
      <w:r w:rsidR="00346723">
        <w:rPr>
          <w:rFonts w:ascii="Arial" w:hAnsi="Arial" w:cs="Arial"/>
        </w:rPr>
        <w:t xml:space="preserve"> process, van der </w:t>
      </w:r>
      <w:proofErr w:type="spellStart"/>
      <w:r w:rsidR="00346723">
        <w:rPr>
          <w:rFonts w:ascii="Arial" w:hAnsi="Arial" w:cs="Arial"/>
        </w:rPr>
        <w:t>Giesen</w:t>
      </w:r>
      <w:proofErr w:type="spellEnd"/>
      <w:r w:rsidR="00346723">
        <w:rPr>
          <w:rFonts w:ascii="Arial" w:hAnsi="Arial" w:cs="Arial"/>
        </w:rPr>
        <w:t xml:space="preserve"> et al (2014) was used.</w:t>
      </w:r>
      <w:r w:rsidR="00687496">
        <w:rPr>
          <w:rFonts w:ascii="Arial" w:hAnsi="Arial" w:cs="Arial"/>
        </w:rPr>
        <w:t xml:space="preserve"> </w:t>
      </w:r>
    </w:p>
    <w:p w14:paraId="3800C733" w14:textId="487AA329" w:rsidR="00D32E49" w:rsidRDefault="00687496" w:rsidP="00A0705A">
      <w:pPr>
        <w:jc w:val="both"/>
        <w:rPr>
          <w:rFonts w:ascii="Arial" w:hAnsi="Arial" w:cs="Arial"/>
        </w:rPr>
      </w:pPr>
      <w:r>
        <w:rPr>
          <w:rFonts w:ascii="Arial" w:hAnsi="Arial" w:cs="Arial"/>
        </w:rPr>
        <w:t>The emission related to the secondary conversion is 1.3 kg</w:t>
      </w:r>
      <w:r w:rsidR="001A3293">
        <w:rPr>
          <w:rFonts w:ascii="Arial" w:hAnsi="Arial" w:cs="Arial"/>
        </w:rPr>
        <w:t xml:space="preserve"> </w:t>
      </w:r>
      <w:r>
        <w:rPr>
          <w:rFonts w:ascii="Arial" w:hAnsi="Arial" w:cs="Arial"/>
        </w:rPr>
        <w:t>CO</w:t>
      </w:r>
      <w:r w:rsidRPr="00A0705A">
        <w:rPr>
          <w:rFonts w:ascii="Arial" w:hAnsi="Arial" w:cs="Arial"/>
          <w:vertAlign w:val="subscript"/>
        </w:rPr>
        <w:t>2</w:t>
      </w:r>
      <w:r w:rsidR="008D3EB8">
        <w:rPr>
          <w:rFonts w:ascii="Arial" w:hAnsi="Arial" w:cs="Arial"/>
        </w:rPr>
        <w:t>eq</w:t>
      </w:r>
      <w:r>
        <w:rPr>
          <w:rFonts w:ascii="Arial" w:hAnsi="Arial" w:cs="Arial"/>
        </w:rPr>
        <w:t>/kg diesel</w:t>
      </w:r>
      <w:r w:rsidR="001A3293">
        <w:rPr>
          <w:rFonts w:ascii="Arial" w:hAnsi="Arial" w:cs="Arial"/>
        </w:rPr>
        <w:t xml:space="preserve"> based on the emission factor of 0.03 kg CO</w:t>
      </w:r>
      <w:r w:rsidR="001A3293" w:rsidRPr="001A3293">
        <w:rPr>
          <w:rFonts w:ascii="Arial" w:hAnsi="Arial" w:cs="Arial"/>
          <w:vertAlign w:val="subscript"/>
        </w:rPr>
        <w:t>2</w:t>
      </w:r>
      <w:r w:rsidR="001A3293">
        <w:rPr>
          <w:rFonts w:ascii="Arial" w:hAnsi="Arial" w:cs="Arial"/>
        </w:rPr>
        <w:t xml:space="preserve">eq/MJ diesel from van der </w:t>
      </w:r>
      <w:proofErr w:type="spellStart"/>
      <w:r w:rsidR="001A3293">
        <w:rPr>
          <w:rFonts w:ascii="Arial" w:hAnsi="Arial" w:cs="Arial"/>
        </w:rPr>
        <w:t>Giesen</w:t>
      </w:r>
      <w:proofErr w:type="spellEnd"/>
      <w:r w:rsidR="001A3293">
        <w:rPr>
          <w:rFonts w:ascii="Arial" w:hAnsi="Arial" w:cs="Arial"/>
        </w:rPr>
        <w:t xml:space="preserve"> et al. (2014)</w:t>
      </w:r>
      <w:r>
        <w:rPr>
          <w:rFonts w:ascii="Arial" w:hAnsi="Arial" w:cs="Arial"/>
        </w:rPr>
        <w:t xml:space="preserve">. </w:t>
      </w:r>
    </w:p>
    <w:p w14:paraId="32678C80" w14:textId="36EC6512" w:rsidR="00CB3E88" w:rsidRPr="00825907" w:rsidRDefault="00CB3E88" w:rsidP="00BE7A13">
      <w:pPr>
        <w:rPr>
          <w:rFonts w:ascii="Arial" w:eastAsiaTheme="minorEastAsia" w:hAnsi="Arial" w:cs="Arial"/>
          <w:b/>
          <w:sz w:val="20"/>
        </w:rPr>
      </w:pPr>
      <m:oMathPara>
        <m:oMath>
          <m:r>
            <w:rPr>
              <w:rFonts w:ascii="Cambria Math" w:eastAsiaTheme="minorEastAsia" w:hAnsi="Cambria Math" w:cs="Arial"/>
              <w:sz w:val="20"/>
            </w:rPr>
            <m:t>C</m:t>
          </m:r>
          <m:sSub>
            <m:sSubPr>
              <m:ctrlPr>
                <w:rPr>
                  <w:rFonts w:ascii="Cambria Math" w:eastAsiaTheme="minorEastAsia" w:hAnsi="Cambria Math" w:cs="Arial"/>
                  <w:i/>
                  <w:sz w:val="20"/>
                </w:rPr>
              </m:ctrlPr>
            </m:sSubPr>
            <m:e>
              <m:r>
                <w:rPr>
                  <w:rFonts w:ascii="Cambria Math" w:eastAsiaTheme="minorEastAsia" w:hAnsi="Cambria Math" w:cs="Arial"/>
                  <w:sz w:val="20"/>
                </w:rPr>
                <m:t>O</m:t>
              </m:r>
            </m:e>
            <m:sub>
              <m:r>
                <w:rPr>
                  <w:rFonts w:ascii="Cambria Math" w:eastAsiaTheme="minorEastAsia" w:hAnsi="Cambria Math" w:cs="Arial"/>
                  <w:sz w:val="20"/>
                </w:rPr>
                <m:t>2</m:t>
              </m:r>
            </m:sub>
          </m:sSub>
          <m:r>
            <w:rPr>
              <w:rFonts w:ascii="Cambria Math" w:eastAsiaTheme="minorEastAsia" w:hAnsi="Cambria Math" w:cs="Arial"/>
              <w:sz w:val="20"/>
            </w:rPr>
            <m:t xml:space="preserve"> Conversion=</m:t>
          </m:r>
          <m:r>
            <m:rPr>
              <m:sty m:val="bi"/>
            </m:rPr>
            <w:rPr>
              <w:rFonts w:ascii="Cambria Math" w:eastAsiaTheme="minorEastAsia" w:hAnsi="Cambria Math" w:cs="Arial"/>
              <w:sz w:val="20"/>
            </w:rPr>
            <m:t>0.03</m:t>
          </m:r>
          <m:f>
            <m:fPr>
              <m:ctrlPr>
                <w:rPr>
                  <w:rFonts w:ascii="Cambria Math" w:eastAsiaTheme="minorEastAsia" w:hAnsi="Cambria Math" w:cs="Arial"/>
                  <w:i/>
                  <w:sz w:val="20"/>
                </w:rPr>
              </m:ctrlPr>
            </m:fPr>
            <m:num>
              <m:r>
                <w:rPr>
                  <w:rFonts w:ascii="Cambria Math" w:eastAsiaTheme="minorEastAsia" w:hAnsi="Cambria Math" w:cs="Arial"/>
                  <w:sz w:val="20"/>
                </w:rPr>
                <m:t xml:space="preserve">kg </m:t>
              </m:r>
              <m:sSub>
                <m:sSubPr>
                  <m:ctrlPr>
                    <w:rPr>
                      <w:rFonts w:ascii="Cambria Math" w:eastAsiaTheme="minorEastAsia" w:hAnsi="Cambria Math" w:cs="Arial"/>
                      <w:i/>
                      <w:sz w:val="20"/>
                    </w:rPr>
                  </m:ctrlPr>
                </m:sSubPr>
                <m:e>
                  <m:r>
                    <w:rPr>
                      <w:rFonts w:ascii="Cambria Math" w:eastAsiaTheme="minorEastAsia" w:hAnsi="Cambria Math" w:cs="Arial"/>
                      <w:sz w:val="20"/>
                    </w:rPr>
                    <m:t>CO</m:t>
                  </m:r>
                </m:e>
                <m:sub>
                  <m:r>
                    <w:rPr>
                      <w:rFonts w:ascii="Cambria Math" w:eastAsiaTheme="minorEastAsia" w:hAnsi="Cambria Math" w:cs="Arial"/>
                      <w:sz w:val="20"/>
                    </w:rPr>
                    <m:t>2</m:t>
                  </m:r>
                </m:sub>
              </m:sSub>
              <m:r>
                <w:rPr>
                  <w:rFonts w:ascii="Cambria Math" w:eastAsiaTheme="minorEastAsia" w:hAnsi="Cambria Math" w:cs="Arial"/>
                  <w:sz w:val="20"/>
                </w:rPr>
                <m:t>eq</m:t>
              </m:r>
            </m:num>
            <m:den>
              <m:r>
                <w:rPr>
                  <w:rFonts w:ascii="Cambria Math" w:eastAsiaTheme="minorEastAsia" w:hAnsi="Cambria Math" w:cs="Arial"/>
                  <w:sz w:val="20"/>
                </w:rPr>
                <m:t>MJ diesel</m:t>
              </m:r>
            </m:den>
          </m:f>
          <m:r>
            <w:rPr>
              <w:rFonts w:ascii="Cambria Math" w:eastAsiaTheme="minorEastAsia" w:hAnsi="Cambria Math" w:cs="Arial"/>
              <w:sz w:val="20"/>
            </w:rPr>
            <m:t>*43.25</m:t>
          </m:r>
          <m:f>
            <m:fPr>
              <m:ctrlPr>
                <w:rPr>
                  <w:rFonts w:ascii="Cambria Math" w:eastAsiaTheme="minorEastAsia" w:hAnsi="Cambria Math" w:cs="Arial"/>
                  <w:i/>
                  <w:sz w:val="20"/>
                </w:rPr>
              </m:ctrlPr>
            </m:fPr>
            <m:num>
              <m:r>
                <w:rPr>
                  <w:rFonts w:ascii="Cambria Math" w:eastAsiaTheme="minorEastAsia" w:hAnsi="Cambria Math" w:cs="Arial"/>
                  <w:sz w:val="20"/>
                </w:rPr>
                <m:t>MJ diesel</m:t>
              </m:r>
            </m:num>
            <m:den>
              <m:r>
                <w:rPr>
                  <w:rFonts w:ascii="Cambria Math" w:eastAsiaTheme="minorEastAsia" w:hAnsi="Cambria Math" w:cs="Arial"/>
                  <w:sz w:val="20"/>
                </w:rPr>
                <m:t>kg diesel</m:t>
              </m:r>
            </m:den>
          </m:f>
          <m:r>
            <w:rPr>
              <w:rFonts w:ascii="Cambria Math" w:eastAsiaTheme="minorEastAsia" w:hAnsi="Cambria Math" w:cs="Arial"/>
              <w:sz w:val="20"/>
            </w:rPr>
            <m:t>=</m:t>
          </m:r>
          <m:r>
            <m:rPr>
              <m:sty m:val="bi"/>
            </m:rPr>
            <w:rPr>
              <w:rFonts w:ascii="Cambria Math" w:eastAsiaTheme="minorEastAsia" w:hAnsi="Cambria Math" w:cs="Arial"/>
              <w:sz w:val="20"/>
            </w:rPr>
            <m:t>1.30</m:t>
          </m:r>
          <m:f>
            <m:fPr>
              <m:ctrlPr>
                <w:rPr>
                  <w:rFonts w:ascii="Cambria Math" w:eastAsiaTheme="minorEastAsia" w:hAnsi="Cambria Math" w:cs="Arial"/>
                  <w:b/>
                  <w:i/>
                  <w:sz w:val="20"/>
                </w:rPr>
              </m:ctrlPr>
            </m:fPr>
            <m:num>
              <m:r>
                <m:rPr>
                  <m:sty m:val="bi"/>
                </m:rPr>
                <w:rPr>
                  <w:rFonts w:ascii="Cambria Math" w:eastAsiaTheme="minorEastAsia" w:hAnsi="Cambria Math" w:cs="Arial"/>
                  <w:sz w:val="20"/>
                </w:rPr>
                <m:t>kg</m:t>
              </m:r>
              <m:sSub>
                <m:sSubPr>
                  <m:ctrlPr>
                    <w:rPr>
                      <w:rFonts w:ascii="Cambria Math" w:eastAsiaTheme="minorEastAsia" w:hAnsi="Cambria Math" w:cs="Arial"/>
                      <w:b/>
                      <w:i/>
                      <w:sz w:val="20"/>
                    </w:rPr>
                  </m:ctrlPr>
                </m:sSubPr>
                <m:e>
                  <m:r>
                    <m:rPr>
                      <m:sty m:val="bi"/>
                    </m:rPr>
                    <w:rPr>
                      <w:rFonts w:ascii="Cambria Math" w:eastAsiaTheme="minorEastAsia" w:hAnsi="Cambria Math" w:cs="Arial"/>
                      <w:sz w:val="20"/>
                    </w:rPr>
                    <m:t xml:space="preserve"> CO</m:t>
                  </m:r>
                </m:e>
                <m:sub>
                  <m:r>
                    <m:rPr>
                      <m:sty m:val="bi"/>
                    </m:rPr>
                    <w:rPr>
                      <w:rFonts w:ascii="Cambria Math" w:eastAsiaTheme="minorEastAsia" w:hAnsi="Cambria Math" w:cs="Arial"/>
                      <w:sz w:val="20"/>
                    </w:rPr>
                    <m:t>2</m:t>
                  </m:r>
                </m:sub>
              </m:sSub>
              <m:r>
                <m:rPr>
                  <m:sty m:val="bi"/>
                </m:rPr>
                <w:rPr>
                  <w:rFonts w:ascii="Cambria Math" w:eastAsiaTheme="minorEastAsia" w:hAnsi="Cambria Math" w:cs="Arial"/>
                  <w:sz w:val="20"/>
                </w:rPr>
                <m:t>eq</m:t>
              </m:r>
            </m:num>
            <m:den>
              <m:r>
                <m:rPr>
                  <m:sty m:val="bi"/>
                </m:rPr>
                <w:rPr>
                  <w:rFonts w:ascii="Cambria Math" w:eastAsiaTheme="minorEastAsia" w:hAnsi="Cambria Math" w:cs="Arial"/>
                  <w:sz w:val="20"/>
                </w:rPr>
                <m:t>kg diesel</m:t>
              </m:r>
            </m:den>
          </m:f>
        </m:oMath>
      </m:oMathPara>
    </w:p>
    <w:p w14:paraId="16025128" w14:textId="31C32894" w:rsidR="00B85D14" w:rsidRDefault="00B85D14" w:rsidP="00BE7A13">
      <w:pPr>
        <w:ind w:left="357"/>
        <w:rPr>
          <w:rFonts w:ascii="Arial" w:hAnsi="Arial" w:cs="Arial"/>
        </w:rPr>
      </w:pPr>
    </w:p>
    <w:p w14:paraId="26F886C4" w14:textId="77777777" w:rsidR="00FC5D15" w:rsidRPr="00C43405" w:rsidRDefault="00FC5D15" w:rsidP="00BE7A13">
      <w:pPr>
        <w:ind w:left="357"/>
        <w:rPr>
          <w:rFonts w:ascii="Arial" w:hAnsi="Arial" w:cs="Arial"/>
        </w:rPr>
      </w:pPr>
      <w:bookmarkStart w:id="52" w:name="_GoBack"/>
      <w:bookmarkEnd w:id="52"/>
    </w:p>
    <w:p w14:paraId="7231646D" w14:textId="1E7FA67D" w:rsidR="00936085" w:rsidRPr="00936085" w:rsidRDefault="00936085" w:rsidP="00BE7A13">
      <w:pPr>
        <w:pStyle w:val="ListParagraph"/>
        <w:numPr>
          <w:ilvl w:val="1"/>
          <w:numId w:val="11"/>
        </w:numPr>
        <w:rPr>
          <w:rFonts w:ascii="Arial" w:hAnsi="Arial" w:cs="Arial"/>
        </w:rPr>
      </w:pPr>
      <w:r w:rsidRPr="00936085">
        <w:rPr>
          <w:rFonts w:ascii="Arial" w:hAnsi="Arial" w:cs="Arial"/>
        </w:rPr>
        <w:lastRenderedPageBreak/>
        <w:t>SOEC-EL</w:t>
      </w:r>
    </w:p>
    <w:p w14:paraId="69E9FCDA" w14:textId="44147713" w:rsidR="005037B8" w:rsidRDefault="00F643B3" w:rsidP="00280ABD">
      <w:pPr>
        <w:jc w:val="both"/>
        <w:rPr>
          <w:rFonts w:ascii="Arial" w:hAnsi="Arial" w:cs="Arial"/>
        </w:rPr>
      </w:pPr>
      <w:r>
        <w:rPr>
          <w:rFonts w:ascii="Arial" w:hAnsi="Arial" w:cs="Arial"/>
        </w:rPr>
        <w:t xml:space="preserve">For </w:t>
      </w:r>
      <w:r w:rsidRPr="006D38F7">
        <w:rPr>
          <w:rFonts w:ascii="Arial" w:hAnsi="Arial" w:cs="Arial"/>
          <w:u w:val="single"/>
        </w:rPr>
        <w:t>methane</w:t>
      </w:r>
      <w:r w:rsidR="008D3EB8" w:rsidRPr="008D3EB8">
        <w:rPr>
          <w:rFonts w:ascii="Arial" w:hAnsi="Arial" w:cs="Arial"/>
        </w:rPr>
        <w:t xml:space="preserve"> production</w:t>
      </w:r>
      <w:r>
        <w:rPr>
          <w:rFonts w:ascii="Arial" w:hAnsi="Arial" w:cs="Arial"/>
        </w:rPr>
        <w:t xml:space="preserve">, </w:t>
      </w:r>
      <w:r w:rsidR="002C3860">
        <w:rPr>
          <w:rFonts w:ascii="Arial" w:hAnsi="Arial" w:cs="Arial"/>
        </w:rPr>
        <w:t>Hoppe et al. (2017) reported CO</w:t>
      </w:r>
      <w:r w:rsidR="002C3860" w:rsidRPr="00A0705A">
        <w:rPr>
          <w:rFonts w:ascii="Arial" w:hAnsi="Arial" w:cs="Arial"/>
          <w:vertAlign w:val="subscript"/>
        </w:rPr>
        <w:t>2</w:t>
      </w:r>
      <w:r w:rsidR="002C3860">
        <w:rPr>
          <w:rFonts w:ascii="Arial" w:hAnsi="Arial" w:cs="Arial"/>
        </w:rPr>
        <w:t xml:space="preserve"> consumption of 2.75 kg</w:t>
      </w:r>
      <w:r w:rsidR="008D3EB8">
        <w:rPr>
          <w:rFonts w:ascii="Arial" w:hAnsi="Arial" w:cs="Arial"/>
        </w:rPr>
        <w:t xml:space="preserve"> </w:t>
      </w:r>
      <w:r w:rsidR="002C3860">
        <w:rPr>
          <w:rFonts w:ascii="Arial" w:hAnsi="Arial" w:cs="Arial"/>
        </w:rPr>
        <w:t>CO</w:t>
      </w:r>
      <w:r w:rsidR="002C3860" w:rsidRPr="00A0705A">
        <w:rPr>
          <w:rFonts w:ascii="Arial" w:hAnsi="Arial" w:cs="Arial"/>
          <w:vertAlign w:val="subscript"/>
        </w:rPr>
        <w:t>2</w:t>
      </w:r>
      <w:r w:rsidR="002C3860">
        <w:rPr>
          <w:rFonts w:ascii="Arial" w:hAnsi="Arial" w:cs="Arial"/>
        </w:rPr>
        <w:t>/kg methane</w:t>
      </w:r>
      <w:r w:rsidR="00DF159D">
        <w:rPr>
          <w:rFonts w:ascii="Arial" w:hAnsi="Arial" w:cs="Arial"/>
        </w:rPr>
        <w:t xml:space="preserve"> in Table S1</w:t>
      </w:r>
      <w:r w:rsidR="008F5D4E">
        <w:rPr>
          <w:rFonts w:ascii="Arial" w:hAnsi="Arial" w:cs="Arial"/>
        </w:rPr>
        <w:t xml:space="preserve">. Applying </w:t>
      </w:r>
      <w:r w:rsidR="00B13E6E">
        <w:rPr>
          <w:rFonts w:ascii="Arial" w:hAnsi="Arial" w:cs="Arial"/>
        </w:rPr>
        <w:t xml:space="preserve">a </w:t>
      </w:r>
      <w:r w:rsidR="008F5D4E">
        <w:rPr>
          <w:rFonts w:ascii="Arial" w:hAnsi="Arial" w:cs="Arial"/>
        </w:rPr>
        <w:t>90% CO</w:t>
      </w:r>
      <w:r w:rsidR="008F5D4E" w:rsidRPr="00A0705A">
        <w:rPr>
          <w:rFonts w:ascii="Arial" w:hAnsi="Arial" w:cs="Arial"/>
          <w:vertAlign w:val="subscript"/>
        </w:rPr>
        <w:t>2</w:t>
      </w:r>
      <w:r w:rsidR="008F5D4E">
        <w:rPr>
          <w:rFonts w:ascii="Arial" w:hAnsi="Arial" w:cs="Arial"/>
        </w:rPr>
        <w:t xml:space="preserve"> conversion efficiency, the unconverted CO</w:t>
      </w:r>
      <w:r w:rsidR="008F5D4E" w:rsidRPr="00347E34">
        <w:rPr>
          <w:rFonts w:ascii="Arial" w:hAnsi="Arial" w:cs="Arial"/>
          <w:vertAlign w:val="subscript"/>
        </w:rPr>
        <w:t>2</w:t>
      </w:r>
      <w:r w:rsidR="008F5D4E">
        <w:rPr>
          <w:rFonts w:ascii="Arial" w:hAnsi="Arial" w:cs="Arial"/>
        </w:rPr>
        <w:t xml:space="preserve"> was calculated to be 0.3</w:t>
      </w:r>
      <w:r w:rsidR="00347E34">
        <w:rPr>
          <w:rFonts w:ascii="Arial" w:hAnsi="Arial" w:cs="Arial"/>
        </w:rPr>
        <w:t>1</w:t>
      </w:r>
      <w:r w:rsidR="00ED0852">
        <w:rPr>
          <w:rFonts w:ascii="Arial" w:hAnsi="Arial" w:cs="Arial"/>
        </w:rPr>
        <w:t xml:space="preserve"> kg</w:t>
      </w:r>
      <w:r w:rsidR="00B13E6E">
        <w:rPr>
          <w:rFonts w:ascii="Arial" w:hAnsi="Arial" w:cs="Arial"/>
        </w:rPr>
        <w:t xml:space="preserve"> </w:t>
      </w:r>
      <w:r w:rsidR="00ED0852">
        <w:rPr>
          <w:rFonts w:ascii="Arial" w:hAnsi="Arial" w:cs="Arial"/>
        </w:rPr>
        <w:t>CO</w:t>
      </w:r>
      <w:r w:rsidR="00ED0852" w:rsidRPr="00A0705A">
        <w:rPr>
          <w:rFonts w:ascii="Arial" w:hAnsi="Arial" w:cs="Arial"/>
          <w:vertAlign w:val="subscript"/>
        </w:rPr>
        <w:t>2</w:t>
      </w:r>
      <w:r w:rsidR="00ED0852">
        <w:rPr>
          <w:rFonts w:ascii="Arial" w:hAnsi="Arial" w:cs="Arial"/>
        </w:rPr>
        <w:t>/kg methane.</w:t>
      </w:r>
      <w:r w:rsidR="008F5D4E">
        <w:rPr>
          <w:rFonts w:ascii="Arial" w:hAnsi="Arial" w:cs="Arial"/>
        </w:rPr>
        <w:t xml:space="preserve"> </w:t>
      </w:r>
    </w:p>
    <w:p w14:paraId="5630B315" w14:textId="5C29C094" w:rsidR="006D56CE" w:rsidRDefault="008F286F" w:rsidP="00280ABD">
      <w:pPr>
        <w:jc w:val="both"/>
        <w:rPr>
          <w:rFonts w:ascii="Arial" w:eastAsiaTheme="minorEastAsia" w:hAnsi="Arial" w:cs="Arial"/>
        </w:rPr>
      </w:pPr>
      <w:r>
        <w:rPr>
          <w:rFonts w:ascii="Arial" w:hAnsi="Arial" w:cs="Arial"/>
        </w:rPr>
        <w:t xml:space="preserve">The hydrogen </w:t>
      </w:r>
      <w:r w:rsidR="00B13E6E">
        <w:rPr>
          <w:rFonts w:ascii="Arial" w:hAnsi="Arial" w:cs="Arial"/>
        </w:rPr>
        <w:t>requirement</w:t>
      </w:r>
      <w:r>
        <w:rPr>
          <w:rFonts w:ascii="Arial" w:hAnsi="Arial" w:cs="Arial"/>
        </w:rPr>
        <w:t xml:space="preserve"> reported was 0.52 kg</w:t>
      </w:r>
      <w:r w:rsidR="00B13E6E">
        <w:rPr>
          <w:rFonts w:ascii="Arial" w:hAnsi="Arial" w:cs="Arial"/>
        </w:rPr>
        <w:t xml:space="preserve"> </w:t>
      </w:r>
      <w:r>
        <w:rPr>
          <w:rFonts w:ascii="Arial" w:hAnsi="Arial" w:cs="Arial"/>
        </w:rPr>
        <w:t>H</w:t>
      </w:r>
      <w:r w:rsidRPr="00A0705A">
        <w:rPr>
          <w:rFonts w:ascii="Arial" w:hAnsi="Arial" w:cs="Arial"/>
          <w:vertAlign w:val="subscript"/>
        </w:rPr>
        <w:t>2</w:t>
      </w:r>
      <w:r>
        <w:rPr>
          <w:rFonts w:ascii="Arial" w:hAnsi="Arial" w:cs="Arial"/>
        </w:rPr>
        <w:t>/kg methane</w:t>
      </w:r>
      <w:r w:rsidR="00B13E6E">
        <w:rPr>
          <w:rFonts w:ascii="Arial" w:hAnsi="Arial" w:cs="Arial"/>
        </w:rPr>
        <w:t>. T</w:t>
      </w:r>
      <w:r w:rsidR="006D56CE">
        <w:rPr>
          <w:rFonts w:ascii="Arial" w:hAnsi="Arial" w:cs="Arial"/>
        </w:rPr>
        <w:t xml:space="preserve">o generate the hydrogen, </w:t>
      </w:r>
      <w:r w:rsidR="006D56CE" w:rsidRPr="00550052">
        <w:rPr>
          <w:rFonts w:ascii="Arial" w:hAnsi="Arial" w:cs="Arial"/>
        </w:rPr>
        <w:t xml:space="preserve">a </w:t>
      </w:r>
      <w:r w:rsidR="006D56CE" w:rsidRPr="00550052">
        <w:rPr>
          <w:rFonts w:ascii="Arial" w:eastAsiaTheme="minorEastAsia" w:hAnsi="Arial" w:cs="Arial"/>
        </w:rPr>
        <w:t>commercially available electrolyser was considered (Sunfire</w:t>
      </w:r>
      <w:r w:rsidR="000108EB">
        <w:rPr>
          <w:rFonts w:ascii="Arial" w:eastAsiaTheme="minorEastAsia" w:hAnsi="Arial" w:cs="Arial"/>
        </w:rPr>
        <w:t xml:space="preserve"> </w:t>
      </w:r>
      <w:proofErr w:type="spellStart"/>
      <w:r w:rsidR="000108EB">
        <w:rPr>
          <w:rFonts w:ascii="Arial" w:eastAsiaTheme="minorEastAsia" w:hAnsi="Arial" w:cs="Arial"/>
        </w:rPr>
        <w:t>Hylink</w:t>
      </w:r>
      <w:proofErr w:type="spellEnd"/>
      <w:r w:rsidR="000108EB">
        <w:rPr>
          <w:rFonts w:ascii="Arial" w:eastAsiaTheme="minorEastAsia" w:hAnsi="Arial" w:cs="Arial"/>
        </w:rPr>
        <w:t>, 2018</w:t>
      </w:r>
      <w:r w:rsidR="006D56CE" w:rsidRPr="00550052">
        <w:rPr>
          <w:rFonts w:ascii="Arial" w:eastAsiaTheme="minorEastAsia" w:hAnsi="Arial" w:cs="Arial"/>
        </w:rPr>
        <w:t xml:space="preserve">) with an </w:t>
      </w:r>
      <w:r w:rsidR="00B13E6E">
        <w:rPr>
          <w:rFonts w:ascii="Arial" w:eastAsiaTheme="minorEastAsia" w:hAnsi="Arial" w:cs="Arial"/>
        </w:rPr>
        <w:t>electricity</w:t>
      </w:r>
      <w:r w:rsidR="006D56CE" w:rsidRPr="00550052">
        <w:rPr>
          <w:rFonts w:ascii="Arial" w:eastAsiaTheme="minorEastAsia" w:hAnsi="Arial" w:cs="Arial"/>
        </w:rPr>
        <w:t xml:space="preserve"> demand of 41 kWh/kg</w:t>
      </w:r>
      <w:r w:rsidR="00B13E6E">
        <w:rPr>
          <w:rFonts w:ascii="Arial" w:eastAsiaTheme="minorEastAsia" w:hAnsi="Arial" w:cs="Arial"/>
        </w:rPr>
        <w:t xml:space="preserve"> </w:t>
      </w:r>
      <w:r w:rsidR="006D56CE" w:rsidRPr="00550052">
        <w:rPr>
          <w:rFonts w:ascii="Arial" w:eastAsiaTheme="minorEastAsia" w:hAnsi="Arial" w:cs="Arial"/>
        </w:rPr>
        <w:t>H</w:t>
      </w:r>
      <w:r w:rsidR="006D56CE" w:rsidRPr="00A0705A">
        <w:rPr>
          <w:rFonts w:ascii="Arial" w:eastAsiaTheme="minorEastAsia" w:hAnsi="Arial" w:cs="Arial"/>
          <w:vertAlign w:val="subscript"/>
        </w:rPr>
        <w:t>2</w:t>
      </w:r>
      <w:r w:rsidR="006D56CE" w:rsidRPr="00550052">
        <w:rPr>
          <w:rFonts w:ascii="Arial" w:eastAsiaTheme="minorEastAsia" w:hAnsi="Arial" w:cs="Arial"/>
        </w:rPr>
        <w:t xml:space="preserve"> produced.</w:t>
      </w:r>
    </w:p>
    <w:p w14:paraId="56A96808" w14:textId="3D968725" w:rsidR="002E0CEA" w:rsidRDefault="002E0CEA" w:rsidP="00280ABD">
      <w:pPr>
        <w:jc w:val="both"/>
        <w:rPr>
          <w:rFonts w:ascii="Arial" w:eastAsiaTheme="minorEastAsia" w:hAnsi="Arial" w:cs="Arial"/>
        </w:rPr>
      </w:pPr>
      <w:r>
        <w:rPr>
          <w:rFonts w:ascii="Arial" w:eastAsiaTheme="minorEastAsia" w:hAnsi="Arial" w:cs="Arial"/>
        </w:rPr>
        <w:t xml:space="preserve">The electricity consumption </w:t>
      </w:r>
      <w:r w:rsidR="00045785">
        <w:rPr>
          <w:rFonts w:ascii="Arial" w:eastAsiaTheme="minorEastAsia" w:hAnsi="Arial" w:cs="Arial"/>
        </w:rPr>
        <w:t xml:space="preserve">stated in the reference study </w:t>
      </w:r>
      <w:r w:rsidR="00B13E6E">
        <w:rPr>
          <w:rFonts w:ascii="Arial" w:eastAsiaTheme="minorEastAsia" w:hAnsi="Arial" w:cs="Arial"/>
        </w:rPr>
        <w:t xml:space="preserve">for methane production </w:t>
      </w:r>
      <w:r w:rsidR="00045785">
        <w:rPr>
          <w:rFonts w:ascii="Arial" w:eastAsiaTheme="minorEastAsia" w:hAnsi="Arial" w:cs="Arial"/>
        </w:rPr>
        <w:t>was 0.335 kWh/kg methane</w:t>
      </w:r>
      <w:r w:rsidR="00B13E6E">
        <w:rPr>
          <w:rFonts w:ascii="Arial" w:eastAsiaTheme="minorEastAsia" w:hAnsi="Arial" w:cs="Arial"/>
        </w:rPr>
        <w:t>. T</w:t>
      </w:r>
      <w:r w:rsidR="00045785">
        <w:rPr>
          <w:rFonts w:ascii="Arial" w:eastAsiaTheme="minorEastAsia" w:hAnsi="Arial" w:cs="Arial"/>
        </w:rPr>
        <w:t xml:space="preserve">he </w:t>
      </w:r>
      <w:r w:rsidR="00A85C0C">
        <w:rPr>
          <w:rFonts w:ascii="Arial" w:eastAsiaTheme="minorEastAsia" w:hAnsi="Arial" w:cs="Arial"/>
        </w:rPr>
        <w:t xml:space="preserve">use phase </w:t>
      </w:r>
      <w:r w:rsidR="00B13E6E">
        <w:rPr>
          <w:rFonts w:ascii="Arial" w:eastAsiaTheme="minorEastAsia" w:hAnsi="Arial" w:cs="Arial"/>
        </w:rPr>
        <w:t>assumed</w:t>
      </w:r>
      <w:r w:rsidR="00A85C0C">
        <w:rPr>
          <w:rFonts w:ascii="Arial" w:eastAsiaTheme="minorEastAsia" w:hAnsi="Arial" w:cs="Arial"/>
        </w:rPr>
        <w:t xml:space="preserve"> 100% combustion of </w:t>
      </w:r>
      <w:r w:rsidR="00B13E6E">
        <w:rPr>
          <w:rFonts w:ascii="Arial" w:eastAsiaTheme="minorEastAsia" w:hAnsi="Arial" w:cs="Arial"/>
        </w:rPr>
        <w:t xml:space="preserve">the </w:t>
      </w:r>
      <w:r w:rsidR="00A85C0C">
        <w:rPr>
          <w:rFonts w:ascii="Arial" w:eastAsiaTheme="minorEastAsia" w:hAnsi="Arial" w:cs="Arial"/>
        </w:rPr>
        <w:t>methane, emitting 2.75 kg</w:t>
      </w:r>
      <w:r w:rsidR="00B13E6E">
        <w:rPr>
          <w:rFonts w:ascii="Arial" w:eastAsiaTheme="minorEastAsia" w:hAnsi="Arial" w:cs="Arial"/>
        </w:rPr>
        <w:t xml:space="preserve"> </w:t>
      </w:r>
      <w:r w:rsidR="00A85C0C">
        <w:rPr>
          <w:rFonts w:ascii="Arial" w:eastAsiaTheme="minorEastAsia" w:hAnsi="Arial" w:cs="Arial"/>
        </w:rPr>
        <w:t>CO</w:t>
      </w:r>
      <w:r w:rsidR="00A85C0C" w:rsidRPr="00A0705A">
        <w:rPr>
          <w:rFonts w:ascii="Arial" w:eastAsiaTheme="minorEastAsia" w:hAnsi="Arial" w:cs="Arial"/>
          <w:vertAlign w:val="subscript"/>
        </w:rPr>
        <w:t>2</w:t>
      </w:r>
      <w:r w:rsidR="00A85C0C">
        <w:rPr>
          <w:rFonts w:ascii="Arial" w:eastAsiaTheme="minorEastAsia" w:hAnsi="Arial" w:cs="Arial"/>
        </w:rPr>
        <w:t>/kg methane.</w:t>
      </w:r>
    </w:p>
    <w:p w14:paraId="01F9C2FA" w14:textId="514FCD50" w:rsidR="00A85C0C" w:rsidRDefault="00A85C0C" w:rsidP="00BE7A13">
      <w:pPr>
        <w:ind w:left="357" w:firstLine="363"/>
        <w:jc w:val="both"/>
        <w:rPr>
          <w:rFonts w:ascii="Arial" w:eastAsiaTheme="minorEastAsia" w:hAnsi="Arial" w:cs="Arial"/>
        </w:rPr>
      </w:pPr>
    </w:p>
    <w:p w14:paraId="7D844BDA" w14:textId="019ECB03" w:rsidR="00E3009E" w:rsidRDefault="00E3009E" w:rsidP="00280ABD">
      <w:pPr>
        <w:jc w:val="both"/>
        <w:rPr>
          <w:rFonts w:ascii="Arial" w:eastAsiaTheme="minorEastAsia" w:hAnsi="Arial" w:cs="Arial"/>
        </w:rPr>
      </w:pPr>
      <w:r>
        <w:rPr>
          <w:rFonts w:ascii="Arial" w:eastAsiaTheme="minorEastAsia" w:hAnsi="Arial" w:cs="Arial"/>
        </w:rPr>
        <w:t xml:space="preserve">For </w:t>
      </w:r>
      <w:r w:rsidRPr="006E417A">
        <w:rPr>
          <w:rFonts w:ascii="Arial" w:eastAsiaTheme="minorEastAsia" w:hAnsi="Arial" w:cs="Arial"/>
          <w:u w:val="single"/>
        </w:rPr>
        <w:t>methanol</w:t>
      </w:r>
      <w:r w:rsidR="00B13E6E">
        <w:rPr>
          <w:rFonts w:ascii="Arial" w:eastAsiaTheme="minorEastAsia" w:hAnsi="Arial" w:cs="Arial"/>
        </w:rPr>
        <w:t xml:space="preserve"> production</w:t>
      </w:r>
      <w:r>
        <w:rPr>
          <w:rFonts w:ascii="Arial" w:eastAsiaTheme="minorEastAsia" w:hAnsi="Arial" w:cs="Arial"/>
        </w:rPr>
        <w:t xml:space="preserve">, </w:t>
      </w:r>
      <w:r w:rsidR="0074451B">
        <w:rPr>
          <w:rFonts w:ascii="Arial" w:eastAsiaTheme="minorEastAsia" w:hAnsi="Arial" w:cs="Arial"/>
        </w:rPr>
        <w:t xml:space="preserve">Hoppe et al. (2017) reported </w:t>
      </w:r>
      <w:r w:rsidR="00B13E6E">
        <w:rPr>
          <w:rFonts w:ascii="Arial" w:eastAsiaTheme="minorEastAsia" w:hAnsi="Arial" w:cs="Arial"/>
        </w:rPr>
        <w:t>CO</w:t>
      </w:r>
      <w:r w:rsidR="00B13E6E" w:rsidRPr="00B13E6E">
        <w:rPr>
          <w:rFonts w:ascii="Arial" w:eastAsiaTheme="minorEastAsia" w:hAnsi="Arial" w:cs="Arial"/>
          <w:vertAlign w:val="subscript"/>
        </w:rPr>
        <w:t>2</w:t>
      </w:r>
      <w:r w:rsidR="00B13E6E">
        <w:rPr>
          <w:rFonts w:ascii="Arial" w:eastAsiaTheme="minorEastAsia" w:hAnsi="Arial" w:cs="Arial"/>
        </w:rPr>
        <w:t xml:space="preserve"> consumption of </w:t>
      </w:r>
      <w:r w:rsidR="0074451B" w:rsidRPr="008823DE">
        <w:rPr>
          <w:rFonts w:ascii="Arial" w:eastAsiaTheme="minorEastAsia" w:hAnsi="Arial" w:cs="Arial"/>
        </w:rPr>
        <w:t>1.37</w:t>
      </w:r>
      <w:r w:rsidR="0074451B">
        <w:rPr>
          <w:rFonts w:ascii="Arial" w:eastAsiaTheme="minorEastAsia" w:hAnsi="Arial" w:cs="Arial"/>
        </w:rPr>
        <w:t xml:space="preserve"> kgCO</w:t>
      </w:r>
      <w:r w:rsidR="0074451B" w:rsidRPr="00A0705A">
        <w:rPr>
          <w:rFonts w:ascii="Arial" w:eastAsiaTheme="minorEastAsia" w:hAnsi="Arial" w:cs="Arial"/>
          <w:vertAlign w:val="subscript"/>
        </w:rPr>
        <w:t>2</w:t>
      </w:r>
      <w:r w:rsidR="0067625E">
        <w:rPr>
          <w:rFonts w:ascii="Arial" w:eastAsiaTheme="minorEastAsia" w:hAnsi="Arial" w:cs="Arial"/>
        </w:rPr>
        <w:t>/kg methanol</w:t>
      </w:r>
      <w:r w:rsidR="00B13E6E">
        <w:rPr>
          <w:rFonts w:ascii="Arial" w:eastAsiaTheme="minorEastAsia" w:hAnsi="Arial" w:cs="Arial"/>
        </w:rPr>
        <w:t>,</w:t>
      </w:r>
      <w:r w:rsidR="0067625E">
        <w:rPr>
          <w:rFonts w:ascii="Arial" w:eastAsiaTheme="minorEastAsia" w:hAnsi="Arial" w:cs="Arial"/>
        </w:rPr>
        <w:t xml:space="preserve"> </w:t>
      </w:r>
      <w:r w:rsidR="00B13E6E">
        <w:rPr>
          <w:rFonts w:ascii="Arial" w:eastAsiaTheme="minorEastAsia" w:hAnsi="Arial" w:cs="Arial"/>
        </w:rPr>
        <w:t xml:space="preserve">consuming </w:t>
      </w:r>
      <w:r w:rsidR="0067625E">
        <w:rPr>
          <w:rFonts w:ascii="Arial" w:eastAsiaTheme="minorEastAsia" w:hAnsi="Arial" w:cs="Arial"/>
        </w:rPr>
        <w:t>0.19 kg H</w:t>
      </w:r>
      <w:r w:rsidR="0067625E" w:rsidRPr="00A0705A">
        <w:rPr>
          <w:rFonts w:ascii="Arial" w:eastAsiaTheme="minorEastAsia" w:hAnsi="Arial" w:cs="Arial"/>
          <w:vertAlign w:val="subscript"/>
        </w:rPr>
        <w:t>2</w:t>
      </w:r>
      <w:r w:rsidR="0067625E">
        <w:rPr>
          <w:rFonts w:ascii="Arial" w:eastAsiaTheme="minorEastAsia" w:hAnsi="Arial" w:cs="Arial"/>
        </w:rPr>
        <w:t>/kg methanol and 1.27 k</w:t>
      </w:r>
      <w:r w:rsidR="00DF44AC">
        <w:rPr>
          <w:rFonts w:ascii="Arial" w:eastAsiaTheme="minorEastAsia" w:hAnsi="Arial" w:cs="Arial"/>
        </w:rPr>
        <w:t>Wh/kg methanol of electricity consumption</w:t>
      </w:r>
      <w:r w:rsidR="00DF159D">
        <w:rPr>
          <w:rFonts w:ascii="Arial" w:eastAsiaTheme="minorEastAsia" w:hAnsi="Arial" w:cs="Arial"/>
        </w:rPr>
        <w:t xml:space="preserve"> in Table S1</w:t>
      </w:r>
      <w:r w:rsidR="00DF44AC">
        <w:rPr>
          <w:rFonts w:ascii="Arial" w:eastAsiaTheme="minorEastAsia" w:hAnsi="Arial" w:cs="Arial"/>
        </w:rPr>
        <w:t xml:space="preserve">. </w:t>
      </w:r>
    </w:p>
    <w:p w14:paraId="641084C9" w14:textId="6699B382" w:rsidR="00DF44AC" w:rsidRPr="00550052" w:rsidRDefault="00DF44AC" w:rsidP="00280ABD">
      <w:pPr>
        <w:jc w:val="both"/>
        <w:rPr>
          <w:rFonts w:ascii="Arial" w:eastAsiaTheme="minorEastAsia" w:hAnsi="Arial" w:cs="Arial"/>
        </w:rPr>
      </w:pPr>
      <w:r>
        <w:rPr>
          <w:rFonts w:ascii="Arial" w:eastAsiaTheme="minorEastAsia" w:hAnsi="Arial" w:cs="Arial"/>
        </w:rPr>
        <w:t>CO</w:t>
      </w:r>
      <w:r w:rsidRPr="00A0705A">
        <w:rPr>
          <w:rFonts w:ascii="Arial" w:eastAsiaTheme="minorEastAsia" w:hAnsi="Arial" w:cs="Arial"/>
          <w:vertAlign w:val="subscript"/>
        </w:rPr>
        <w:t>2</w:t>
      </w:r>
      <w:r>
        <w:rPr>
          <w:rFonts w:ascii="Arial" w:eastAsiaTheme="minorEastAsia" w:hAnsi="Arial" w:cs="Arial"/>
        </w:rPr>
        <w:t xml:space="preserve"> conversion </w:t>
      </w:r>
      <w:r w:rsidR="00B13E6E">
        <w:rPr>
          <w:rFonts w:ascii="Arial" w:eastAsiaTheme="minorEastAsia" w:hAnsi="Arial" w:cs="Arial"/>
        </w:rPr>
        <w:t>of</w:t>
      </w:r>
      <w:r w:rsidR="00B60A53">
        <w:rPr>
          <w:rFonts w:ascii="Arial" w:eastAsiaTheme="minorEastAsia" w:hAnsi="Arial" w:cs="Arial"/>
        </w:rPr>
        <w:t xml:space="preserve"> 90%</w:t>
      </w:r>
      <w:r w:rsidR="00B13E6E">
        <w:rPr>
          <w:rFonts w:ascii="Arial" w:eastAsiaTheme="minorEastAsia" w:hAnsi="Arial" w:cs="Arial"/>
        </w:rPr>
        <w:t xml:space="preserve"> is assumed</w:t>
      </w:r>
      <w:r w:rsidR="00B60A53">
        <w:rPr>
          <w:rFonts w:ascii="Arial" w:eastAsiaTheme="minorEastAsia" w:hAnsi="Arial" w:cs="Arial"/>
        </w:rPr>
        <w:t xml:space="preserve">, resulting in </w:t>
      </w:r>
      <w:r w:rsidR="008823DE">
        <w:rPr>
          <w:rFonts w:ascii="Arial" w:eastAsiaTheme="minorEastAsia" w:hAnsi="Arial" w:cs="Arial"/>
        </w:rPr>
        <w:t xml:space="preserve">emissions of </w:t>
      </w:r>
      <w:r w:rsidR="00B60A53">
        <w:rPr>
          <w:rFonts w:ascii="Arial" w:eastAsiaTheme="minorEastAsia" w:hAnsi="Arial" w:cs="Arial"/>
        </w:rPr>
        <w:t>0.15 kg</w:t>
      </w:r>
      <w:r w:rsidR="008823DE">
        <w:rPr>
          <w:rFonts w:ascii="Arial" w:eastAsiaTheme="minorEastAsia" w:hAnsi="Arial" w:cs="Arial"/>
        </w:rPr>
        <w:t xml:space="preserve"> </w:t>
      </w:r>
      <w:r w:rsidR="00B60A53">
        <w:rPr>
          <w:rFonts w:ascii="Arial" w:eastAsiaTheme="minorEastAsia" w:hAnsi="Arial" w:cs="Arial"/>
        </w:rPr>
        <w:t>CO</w:t>
      </w:r>
      <w:r w:rsidR="00B60A53" w:rsidRPr="00A0705A">
        <w:rPr>
          <w:rFonts w:ascii="Arial" w:eastAsiaTheme="minorEastAsia" w:hAnsi="Arial" w:cs="Arial"/>
          <w:vertAlign w:val="subscript"/>
        </w:rPr>
        <w:t>2</w:t>
      </w:r>
      <w:r w:rsidR="00B60A53">
        <w:rPr>
          <w:rFonts w:ascii="Arial" w:eastAsiaTheme="minorEastAsia" w:hAnsi="Arial" w:cs="Arial"/>
        </w:rPr>
        <w:t>/kg methanol.</w:t>
      </w:r>
      <w:r w:rsidR="00416ED0">
        <w:rPr>
          <w:rFonts w:ascii="Arial" w:eastAsiaTheme="minorEastAsia" w:hAnsi="Arial" w:cs="Arial"/>
        </w:rPr>
        <w:t xml:space="preserve"> </w:t>
      </w:r>
      <w:r w:rsidR="008823DE">
        <w:rPr>
          <w:rFonts w:ascii="Arial" w:eastAsiaTheme="minorEastAsia" w:hAnsi="Arial" w:cs="Arial"/>
        </w:rPr>
        <w:t>H</w:t>
      </w:r>
      <w:r w:rsidR="00416ED0">
        <w:rPr>
          <w:rFonts w:ascii="Arial" w:eastAsiaTheme="minorEastAsia" w:hAnsi="Arial" w:cs="Arial"/>
        </w:rPr>
        <w:t>ydrogen generat</w:t>
      </w:r>
      <w:r w:rsidR="008823DE">
        <w:rPr>
          <w:rFonts w:ascii="Arial" w:eastAsiaTheme="minorEastAsia" w:hAnsi="Arial" w:cs="Arial"/>
        </w:rPr>
        <w:t>ion</w:t>
      </w:r>
      <w:r w:rsidR="00416ED0">
        <w:rPr>
          <w:rFonts w:ascii="Arial" w:eastAsiaTheme="minorEastAsia" w:hAnsi="Arial" w:cs="Arial"/>
        </w:rPr>
        <w:t xml:space="preserve"> </w:t>
      </w:r>
      <w:r w:rsidR="008823DE">
        <w:rPr>
          <w:rFonts w:ascii="Arial" w:eastAsiaTheme="minorEastAsia" w:hAnsi="Arial" w:cs="Arial"/>
        </w:rPr>
        <w:t>is assumed to be by</w:t>
      </w:r>
      <w:r w:rsidR="00416ED0">
        <w:rPr>
          <w:rFonts w:ascii="Arial" w:eastAsiaTheme="minorEastAsia" w:hAnsi="Arial" w:cs="Arial"/>
        </w:rPr>
        <w:t xml:space="preserve"> a </w:t>
      </w:r>
      <w:r w:rsidR="00416ED0" w:rsidRPr="00550052">
        <w:rPr>
          <w:rFonts w:ascii="Arial" w:eastAsiaTheme="minorEastAsia" w:hAnsi="Arial" w:cs="Arial"/>
        </w:rPr>
        <w:t>commercially available electrolyser (Sunfire</w:t>
      </w:r>
      <w:r w:rsidR="000108EB">
        <w:rPr>
          <w:rFonts w:ascii="Arial" w:eastAsiaTheme="minorEastAsia" w:hAnsi="Arial" w:cs="Arial"/>
        </w:rPr>
        <w:t xml:space="preserve"> </w:t>
      </w:r>
      <w:proofErr w:type="spellStart"/>
      <w:r w:rsidR="000108EB">
        <w:rPr>
          <w:rFonts w:ascii="Arial" w:eastAsiaTheme="minorEastAsia" w:hAnsi="Arial" w:cs="Arial"/>
        </w:rPr>
        <w:t>Hylink</w:t>
      </w:r>
      <w:proofErr w:type="spellEnd"/>
      <w:r w:rsidR="000108EB">
        <w:rPr>
          <w:rFonts w:ascii="Arial" w:eastAsiaTheme="minorEastAsia" w:hAnsi="Arial" w:cs="Arial"/>
        </w:rPr>
        <w:t>, 2018</w:t>
      </w:r>
      <w:r w:rsidR="00416ED0" w:rsidRPr="00550052">
        <w:rPr>
          <w:rFonts w:ascii="Arial" w:eastAsiaTheme="minorEastAsia" w:hAnsi="Arial" w:cs="Arial"/>
        </w:rPr>
        <w:t xml:space="preserve">) with an </w:t>
      </w:r>
      <w:r w:rsidR="008823DE">
        <w:rPr>
          <w:rFonts w:ascii="Arial" w:eastAsiaTheme="minorEastAsia" w:hAnsi="Arial" w:cs="Arial"/>
        </w:rPr>
        <w:t>electricity</w:t>
      </w:r>
      <w:r w:rsidR="00416ED0" w:rsidRPr="00550052">
        <w:rPr>
          <w:rFonts w:ascii="Arial" w:eastAsiaTheme="minorEastAsia" w:hAnsi="Arial" w:cs="Arial"/>
        </w:rPr>
        <w:t xml:space="preserve"> demand of 41 kWh/kg</w:t>
      </w:r>
      <w:r w:rsidR="008823DE">
        <w:rPr>
          <w:rFonts w:ascii="Arial" w:eastAsiaTheme="minorEastAsia" w:hAnsi="Arial" w:cs="Arial"/>
        </w:rPr>
        <w:t xml:space="preserve"> </w:t>
      </w:r>
      <w:r w:rsidR="00416ED0" w:rsidRPr="00550052">
        <w:rPr>
          <w:rFonts w:ascii="Arial" w:eastAsiaTheme="minorEastAsia" w:hAnsi="Arial" w:cs="Arial"/>
        </w:rPr>
        <w:t>H</w:t>
      </w:r>
      <w:r w:rsidR="00416ED0" w:rsidRPr="00A0705A">
        <w:rPr>
          <w:rFonts w:ascii="Arial" w:eastAsiaTheme="minorEastAsia" w:hAnsi="Arial" w:cs="Arial"/>
          <w:vertAlign w:val="subscript"/>
        </w:rPr>
        <w:t>2</w:t>
      </w:r>
      <w:r w:rsidR="00416ED0" w:rsidRPr="00550052">
        <w:rPr>
          <w:rFonts w:ascii="Arial" w:eastAsiaTheme="minorEastAsia" w:hAnsi="Arial" w:cs="Arial"/>
        </w:rPr>
        <w:t xml:space="preserve"> produced.</w:t>
      </w:r>
      <w:r w:rsidR="00416ED0">
        <w:rPr>
          <w:rFonts w:ascii="Arial" w:eastAsiaTheme="minorEastAsia" w:hAnsi="Arial" w:cs="Arial"/>
        </w:rPr>
        <w:t xml:space="preserve"> The end use </w:t>
      </w:r>
      <w:r w:rsidR="008823DE">
        <w:rPr>
          <w:rFonts w:ascii="Arial" w:eastAsiaTheme="minorEastAsia" w:hAnsi="Arial" w:cs="Arial"/>
        </w:rPr>
        <w:t xml:space="preserve">assumed </w:t>
      </w:r>
      <w:r w:rsidR="006E417A">
        <w:rPr>
          <w:rFonts w:ascii="Arial" w:eastAsiaTheme="minorEastAsia" w:hAnsi="Arial" w:cs="Arial"/>
        </w:rPr>
        <w:t>100% efficiency methanol combustion.</w:t>
      </w:r>
    </w:p>
    <w:p w14:paraId="24B5314A" w14:textId="77777777" w:rsidR="006D56CE" w:rsidRPr="00936085" w:rsidRDefault="006D56CE" w:rsidP="00BE7A13">
      <w:pPr>
        <w:ind w:left="357" w:firstLine="363"/>
        <w:jc w:val="both"/>
        <w:rPr>
          <w:rFonts w:ascii="Arial" w:hAnsi="Arial" w:cs="Arial"/>
        </w:rPr>
      </w:pPr>
    </w:p>
    <w:p w14:paraId="04A13533" w14:textId="2630876E" w:rsidR="0093563D" w:rsidRDefault="00FC2B88" w:rsidP="00280ABD">
      <w:pPr>
        <w:jc w:val="both"/>
        <w:rPr>
          <w:rFonts w:ascii="Arial" w:hAnsi="Arial" w:cs="Arial"/>
        </w:rPr>
      </w:pPr>
      <w:r>
        <w:rPr>
          <w:rFonts w:ascii="Arial" w:hAnsi="Arial" w:cs="Arial"/>
        </w:rPr>
        <w:t xml:space="preserve">For </w:t>
      </w:r>
      <w:r w:rsidR="008823DE">
        <w:rPr>
          <w:rFonts w:ascii="Arial" w:hAnsi="Arial" w:cs="Arial"/>
          <w:u w:val="single"/>
        </w:rPr>
        <w:t>diesel</w:t>
      </w:r>
      <w:r w:rsidR="008823DE" w:rsidRPr="008823DE">
        <w:rPr>
          <w:rFonts w:ascii="Arial" w:hAnsi="Arial" w:cs="Arial"/>
        </w:rPr>
        <w:t xml:space="preserve"> production</w:t>
      </w:r>
      <w:r>
        <w:rPr>
          <w:rFonts w:ascii="Arial" w:hAnsi="Arial" w:cs="Arial"/>
        </w:rPr>
        <w:t xml:space="preserve">, </w:t>
      </w:r>
      <w:r w:rsidR="00EF4DEC">
        <w:rPr>
          <w:rFonts w:ascii="Arial" w:hAnsi="Arial" w:cs="Arial"/>
        </w:rPr>
        <w:t>the reference study mentioned 0.07 kg</w:t>
      </w:r>
      <w:r w:rsidR="008823DE">
        <w:rPr>
          <w:rFonts w:ascii="Arial" w:hAnsi="Arial" w:cs="Arial"/>
        </w:rPr>
        <w:t xml:space="preserve"> </w:t>
      </w:r>
      <w:r w:rsidR="00EF4DEC">
        <w:rPr>
          <w:rFonts w:ascii="Arial" w:hAnsi="Arial" w:cs="Arial"/>
        </w:rPr>
        <w:t>CO</w:t>
      </w:r>
      <w:r w:rsidR="00EF4DEC" w:rsidRPr="00A0705A">
        <w:rPr>
          <w:rFonts w:ascii="Arial" w:hAnsi="Arial" w:cs="Arial"/>
          <w:vertAlign w:val="subscript"/>
        </w:rPr>
        <w:t>2</w:t>
      </w:r>
      <w:r w:rsidR="008823DE">
        <w:rPr>
          <w:rFonts w:ascii="Arial" w:hAnsi="Arial" w:cs="Arial"/>
        </w:rPr>
        <w:t xml:space="preserve"> converted</w:t>
      </w:r>
      <w:r w:rsidR="006508AF">
        <w:rPr>
          <w:rFonts w:ascii="Arial" w:hAnsi="Arial" w:cs="Arial"/>
        </w:rPr>
        <w:t xml:space="preserve">/ MJ diesel, </w:t>
      </w:r>
      <w:r w:rsidR="00876A7F">
        <w:rPr>
          <w:rFonts w:ascii="Arial" w:hAnsi="Arial" w:cs="Arial"/>
        </w:rPr>
        <w:t>considering 90% CO</w:t>
      </w:r>
      <w:r w:rsidR="00876A7F" w:rsidRPr="00A0705A">
        <w:rPr>
          <w:rFonts w:ascii="Arial" w:hAnsi="Arial" w:cs="Arial"/>
          <w:vertAlign w:val="subscript"/>
        </w:rPr>
        <w:t>2</w:t>
      </w:r>
      <w:r w:rsidR="00876A7F">
        <w:rPr>
          <w:rFonts w:ascii="Arial" w:hAnsi="Arial" w:cs="Arial"/>
        </w:rPr>
        <w:t xml:space="preserve"> conversion, CO</w:t>
      </w:r>
      <w:r w:rsidR="00876A7F" w:rsidRPr="00A0705A">
        <w:rPr>
          <w:rFonts w:ascii="Arial" w:hAnsi="Arial" w:cs="Arial"/>
          <w:vertAlign w:val="subscript"/>
        </w:rPr>
        <w:t>2</w:t>
      </w:r>
      <w:r w:rsidR="00876A7F">
        <w:rPr>
          <w:rFonts w:ascii="Arial" w:hAnsi="Arial" w:cs="Arial"/>
        </w:rPr>
        <w:t xml:space="preserve"> unconverted </w:t>
      </w:r>
      <w:r w:rsidR="008823DE">
        <w:rPr>
          <w:rFonts w:ascii="Arial" w:hAnsi="Arial" w:cs="Arial"/>
        </w:rPr>
        <w:t>i</w:t>
      </w:r>
      <w:r w:rsidR="00876A7F">
        <w:rPr>
          <w:rFonts w:ascii="Arial" w:hAnsi="Arial" w:cs="Arial"/>
        </w:rPr>
        <w:t xml:space="preserve">s </w:t>
      </w:r>
      <w:r w:rsidR="0093563D">
        <w:rPr>
          <w:rFonts w:ascii="Arial" w:hAnsi="Arial" w:cs="Arial"/>
        </w:rPr>
        <w:t>0.0</w:t>
      </w:r>
      <w:r w:rsidR="008823DE">
        <w:rPr>
          <w:rFonts w:ascii="Arial" w:hAnsi="Arial" w:cs="Arial"/>
        </w:rPr>
        <w:t>1</w:t>
      </w:r>
      <w:r w:rsidR="0093563D">
        <w:rPr>
          <w:rFonts w:ascii="Arial" w:hAnsi="Arial" w:cs="Arial"/>
        </w:rPr>
        <w:t xml:space="preserve"> kg</w:t>
      </w:r>
      <w:r w:rsidR="008823DE">
        <w:rPr>
          <w:rFonts w:ascii="Arial" w:hAnsi="Arial" w:cs="Arial"/>
        </w:rPr>
        <w:t xml:space="preserve"> </w:t>
      </w:r>
      <w:r w:rsidR="0093563D">
        <w:rPr>
          <w:rFonts w:ascii="Arial" w:hAnsi="Arial" w:cs="Arial"/>
        </w:rPr>
        <w:t>CO</w:t>
      </w:r>
      <w:r w:rsidR="0093563D" w:rsidRPr="00A0705A">
        <w:rPr>
          <w:rFonts w:ascii="Arial" w:hAnsi="Arial" w:cs="Arial"/>
          <w:vertAlign w:val="subscript"/>
        </w:rPr>
        <w:t>2</w:t>
      </w:r>
      <w:r w:rsidR="0093563D">
        <w:rPr>
          <w:rFonts w:ascii="Arial" w:hAnsi="Arial" w:cs="Arial"/>
        </w:rPr>
        <w:t>/MJ diesel</w:t>
      </w:r>
      <w:r w:rsidR="00DF159D">
        <w:rPr>
          <w:rFonts w:ascii="Arial" w:hAnsi="Arial" w:cs="Arial"/>
        </w:rPr>
        <w:t xml:space="preserve"> (Figure 4</w:t>
      </w:r>
      <w:r w:rsidR="00B13E69">
        <w:rPr>
          <w:rFonts w:ascii="Arial" w:hAnsi="Arial" w:cs="Arial"/>
        </w:rPr>
        <w:t xml:space="preserve"> of the reference study</w:t>
      </w:r>
      <w:r w:rsidR="00DF159D">
        <w:rPr>
          <w:rFonts w:ascii="Arial" w:hAnsi="Arial" w:cs="Arial"/>
        </w:rPr>
        <w:t>)</w:t>
      </w:r>
      <w:r w:rsidR="0093563D">
        <w:rPr>
          <w:rFonts w:ascii="Arial" w:hAnsi="Arial" w:cs="Arial"/>
        </w:rPr>
        <w:t xml:space="preserve">. </w:t>
      </w:r>
      <w:r w:rsidR="00C307D6">
        <w:rPr>
          <w:rFonts w:ascii="Arial" w:hAnsi="Arial" w:cs="Arial"/>
        </w:rPr>
        <w:t>The 0.07 kg</w:t>
      </w:r>
      <w:r w:rsidR="008823DE">
        <w:rPr>
          <w:rFonts w:ascii="Arial" w:hAnsi="Arial" w:cs="Arial"/>
        </w:rPr>
        <w:t xml:space="preserve"> </w:t>
      </w:r>
      <w:r w:rsidR="00C307D6">
        <w:rPr>
          <w:rFonts w:ascii="Arial" w:hAnsi="Arial" w:cs="Arial"/>
        </w:rPr>
        <w:t>CO</w:t>
      </w:r>
      <w:r w:rsidR="00C307D6" w:rsidRPr="00A0705A">
        <w:rPr>
          <w:rFonts w:ascii="Arial" w:hAnsi="Arial" w:cs="Arial"/>
          <w:vertAlign w:val="subscript"/>
        </w:rPr>
        <w:t>2</w:t>
      </w:r>
      <w:r w:rsidR="00C307D6">
        <w:rPr>
          <w:rFonts w:ascii="Arial" w:hAnsi="Arial" w:cs="Arial"/>
        </w:rPr>
        <w:t xml:space="preserve">/MJ diesel would result in a slightly different number from the </w:t>
      </w:r>
      <w:r w:rsidR="004B4E9E">
        <w:rPr>
          <w:rFonts w:ascii="Arial" w:hAnsi="Arial" w:cs="Arial"/>
        </w:rPr>
        <w:t>stoichiometry (mass of CO</w:t>
      </w:r>
      <w:r w:rsidR="004B4E9E" w:rsidRPr="00347E34">
        <w:rPr>
          <w:rFonts w:ascii="Arial" w:hAnsi="Arial" w:cs="Arial"/>
          <w:vertAlign w:val="subscript"/>
        </w:rPr>
        <w:t>2</w:t>
      </w:r>
      <w:r w:rsidR="004B4E9E">
        <w:rPr>
          <w:rFonts w:ascii="Arial" w:hAnsi="Arial" w:cs="Arial"/>
        </w:rPr>
        <w:t xml:space="preserve"> needed to synthetize </w:t>
      </w:r>
      <w:r w:rsidR="00980E74">
        <w:rPr>
          <w:rFonts w:ascii="Arial" w:hAnsi="Arial" w:cs="Arial"/>
        </w:rPr>
        <w:t xml:space="preserve">diesel, according to the reaction). Thus, in this case, the stoichiometry value was </w:t>
      </w:r>
      <w:r w:rsidR="000E2BD1">
        <w:rPr>
          <w:rFonts w:ascii="Arial" w:hAnsi="Arial" w:cs="Arial"/>
        </w:rPr>
        <w:t>used to compute the amount of CO</w:t>
      </w:r>
      <w:r w:rsidR="000E2BD1" w:rsidRPr="000E2BD1">
        <w:rPr>
          <w:rFonts w:ascii="Arial" w:hAnsi="Arial" w:cs="Arial"/>
          <w:vertAlign w:val="subscript"/>
        </w:rPr>
        <w:t>2</w:t>
      </w:r>
      <w:r w:rsidR="000E2BD1">
        <w:rPr>
          <w:rFonts w:ascii="Arial" w:hAnsi="Arial" w:cs="Arial"/>
        </w:rPr>
        <w:t xml:space="preserve"> converted per kg of diesel produced</w:t>
      </w:r>
      <w:r w:rsidR="00980E74">
        <w:rPr>
          <w:rFonts w:ascii="Arial" w:hAnsi="Arial" w:cs="Arial"/>
        </w:rPr>
        <w:t xml:space="preserve"> </w:t>
      </w:r>
      <w:r w:rsidR="000E2BD1">
        <w:rPr>
          <w:rFonts w:ascii="Arial" w:hAnsi="Arial" w:cs="Arial"/>
        </w:rPr>
        <w:t xml:space="preserve">(i.e. </w:t>
      </w:r>
      <w:r w:rsidR="00980E74">
        <w:rPr>
          <w:rFonts w:ascii="Arial" w:hAnsi="Arial" w:cs="Arial"/>
        </w:rPr>
        <w:t>3.11 kg</w:t>
      </w:r>
      <w:r w:rsidR="008823DE">
        <w:rPr>
          <w:rFonts w:ascii="Arial" w:hAnsi="Arial" w:cs="Arial"/>
        </w:rPr>
        <w:t xml:space="preserve"> </w:t>
      </w:r>
      <w:r w:rsidR="00980E74">
        <w:rPr>
          <w:rFonts w:ascii="Arial" w:hAnsi="Arial" w:cs="Arial"/>
        </w:rPr>
        <w:t>CO</w:t>
      </w:r>
      <w:r w:rsidR="00980E74" w:rsidRPr="00A0705A">
        <w:rPr>
          <w:rFonts w:ascii="Arial" w:hAnsi="Arial" w:cs="Arial"/>
          <w:vertAlign w:val="subscript"/>
        </w:rPr>
        <w:t>2</w:t>
      </w:r>
      <w:r w:rsidR="00980E74">
        <w:rPr>
          <w:rFonts w:ascii="Arial" w:hAnsi="Arial" w:cs="Arial"/>
        </w:rPr>
        <w:t>/kg diesel</w:t>
      </w:r>
      <w:r w:rsidR="000E2BD1">
        <w:rPr>
          <w:rFonts w:ascii="Arial" w:hAnsi="Arial" w:cs="Arial"/>
        </w:rPr>
        <w:t>)</w:t>
      </w:r>
      <w:r w:rsidR="00980E74">
        <w:rPr>
          <w:rFonts w:ascii="Arial" w:hAnsi="Arial" w:cs="Arial"/>
        </w:rPr>
        <w:t>.</w:t>
      </w:r>
    </w:p>
    <w:p w14:paraId="2BC16DC8" w14:textId="2FB934A6" w:rsidR="005037B8" w:rsidRDefault="00F40400" w:rsidP="00280ABD">
      <w:pPr>
        <w:jc w:val="both"/>
        <w:rPr>
          <w:rFonts w:ascii="Arial" w:hAnsi="Arial" w:cs="Arial"/>
        </w:rPr>
      </w:pPr>
      <w:r>
        <w:rPr>
          <w:rFonts w:ascii="Arial" w:hAnsi="Arial" w:cs="Arial"/>
        </w:rPr>
        <w:t xml:space="preserve">The generation of hydrogen reported in the reference study </w:t>
      </w:r>
      <w:r w:rsidR="00A363C3">
        <w:rPr>
          <w:rFonts w:ascii="Arial" w:hAnsi="Arial" w:cs="Arial"/>
        </w:rPr>
        <w:t>consumed 2 MJ electricity/MJ diesel</w:t>
      </w:r>
      <w:r w:rsidR="00282860">
        <w:rPr>
          <w:rFonts w:ascii="Arial" w:hAnsi="Arial" w:cs="Arial"/>
        </w:rPr>
        <w:t xml:space="preserve">. </w:t>
      </w:r>
    </w:p>
    <w:p w14:paraId="62FA3663" w14:textId="74C14732" w:rsidR="004416B5" w:rsidRPr="00784827" w:rsidRDefault="004416B5" w:rsidP="00BE7A13">
      <w:pPr>
        <w:rPr>
          <w:rFonts w:ascii="Arial" w:eastAsiaTheme="minorEastAsia" w:hAnsi="Arial" w:cs="Arial"/>
          <w:sz w:val="16"/>
        </w:rPr>
      </w:pPr>
      <m:oMathPara>
        <m:oMath>
          <m:r>
            <w:rPr>
              <w:rFonts w:ascii="Cambria Math" w:eastAsiaTheme="minorEastAsia" w:hAnsi="Cambria Math" w:cs="Arial"/>
              <w:sz w:val="16"/>
            </w:rPr>
            <m:t>Electrolysis=2</m:t>
          </m:r>
          <m:f>
            <m:fPr>
              <m:ctrlPr>
                <w:rPr>
                  <w:rFonts w:ascii="Cambria Math" w:eastAsiaTheme="minorEastAsia" w:hAnsi="Cambria Math" w:cs="Arial"/>
                  <w:i/>
                  <w:sz w:val="16"/>
                </w:rPr>
              </m:ctrlPr>
            </m:fPr>
            <m:num>
              <m:r>
                <w:rPr>
                  <w:rFonts w:ascii="Cambria Math" w:eastAsiaTheme="minorEastAsia" w:hAnsi="Cambria Math" w:cs="Arial"/>
                  <w:sz w:val="16"/>
                </w:rPr>
                <m:t>MJ</m:t>
              </m:r>
            </m:num>
            <m:den>
              <m:r>
                <w:rPr>
                  <w:rFonts w:ascii="Cambria Math" w:eastAsiaTheme="minorEastAsia" w:hAnsi="Cambria Math" w:cs="Arial"/>
                  <w:sz w:val="16"/>
                </w:rPr>
                <m:t>MJ diesel</m:t>
              </m:r>
            </m:den>
          </m:f>
          <m:r>
            <w:rPr>
              <w:rFonts w:ascii="Cambria Math" w:eastAsiaTheme="minorEastAsia" w:hAnsi="Cambria Math" w:cs="Arial"/>
              <w:sz w:val="16"/>
            </w:rPr>
            <m:t>*43.25</m:t>
          </m:r>
          <m:f>
            <m:fPr>
              <m:ctrlPr>
                <w:rPr>
                  <w:rFonts w:ascii="Cambria Math" w:eastAsiaTheme="minorEastAsia" w:hAnsi="Cambria Math" w:cs="Arial"/>
                  <w:i/>
                  <w:sz w:val="16"/>
                </w:rPr>
              </m:ctrlPr>
            </m:fPr>
            <m:num>
              <m:r>
                <w:rPr>
                  <w:rFonts w:ascii="Cambria Math" w:eastAsiaTheme="minorEastAsia" w:hAnsi="Cambria Math" w:cs="Arial"/>
                  <w:sz w:val="16"/>
                </w:rPr>
                <m:t>MJ diesel</m:t>
              </m:r>
            </m:num>
            <m:den>
              <m:r>
                <w:rPr>
                  <w:rFonts w:ascii="Cambria Math" w:eastAsiaTheme="minorEastAsia" w:hAnsi="Cambria Math" w:cs="Arial"/>
                  <w:sz w:val="16"/>
                </w:rPr>
                <m:t>kg diesel</m:t>
              </m:r>
            </m:den>
          </m:f>
          <m:r>
            <w:rPr>
              <w:rFonts w:ascii="Cambria Math" w:eastAsiaTheme="minorEastAsia" w:hAnsi="Cambria Math" w:cs="Arial"/>
              <w:sz w:val="16"/>
            </w:rPr>
            <m:t>=87.36</m:t>
          </m:r>
          <m:f>
            <m:fPr>
              <m:ctrlPr>
                <w:rPr>
                  <w:rFonts w:ascii="Cambria Math" w:eastAsiaTheme="minorEastAsia" w:hAnsi="Cambria Math" w:cs="Arial"/>
                  <w:i/>
                  <w:sz w:val="16"/>
                </w:rPr>
              </m:ctrlPr>
            </m:fPr>
            <m:num>
              <m:r>
                <w:rPr>
                  <w:rFonts w:ascii="Cambria Math" w:eastAsiaTheme="minorEastAsia" w:hAnsi="Cambria Math" w:cs="Arial"/>
                  <w:sz w:val="16"/>
                </w:rPr>
                <m:t>MJ</m:t>
              </m:r>
            </m:num>
            <m:den>
              <m:r>
                <w:rPr>
                  <w:rFonts w:ascii="Cambria Math" w:eastAsiaTheme="minorEastAsia" w:hAnsi="Cambria Math" w:cs="Arial"/>
                  <w:sz w:val="16"/>
                </w:rPr>
                <m:t>kg diesel</m:t>
              </m:r>
            </m:den>
          </m:f>
          <m:r>
            <w:rPr>
              <w:rFonts w:ascii="Cambria Math" w:eastAsiaTheme="minorEastAsia" w:hAnsi="Cambria Math" w:cs="Arial"/>
              <w:sz w:val="16"/>
            </w:rPr>
            <m:t>*0.28</m:t>
          </m:r>
          <m:f>
            <m:fPr>
              <m:ctrlPr>
                <w:rPr>
                  <w:rFonts w:ascii="Cambria Math" w:eastAsiaTheme="minorEastAsia" w:hAnsi="Cambria Math" w:cs="Arial"/>
                  <w:i/>
                  <w:sz w:val="16"/>
                </w:rPr>
              </m:ctrlPr>
            </m:fPr>
            <m:num>
              <m:r>
                <w:rPr>
                  <w:rFonts w:ascii="Cambria Math" w:eastAsiaTheme="minorEastAsia" w:hAnsi="Cambria Math" w:cs="Arial"/>
                  <w:sz w:val="16"/>
                </w:rPr>
                <m:t>kWh</m:t>
              </m:r>
            </m:num>
            <m:den>
              <m:r>
                <w:rPr>
                  <w:rFonts w:ascii="Cambria Math" w:eastAsiaTheme="minorEastAsia" w:hAnsi="Cambria Math" w:cs="Arial"/>
                  <w:sz w:val="16"/>
                </w:rPr>
                <m:t>MJ</m:t>
              </m:r>
            </m:den>
          </m:f>
          <m:r>
            <w:rPr>
              <w:rFonts w:ascii="Cambria Math" w:eastAsiaTheme="minorEastAsia" w:hAnsi="Cambria Math" w:cs="Arial"/>
              <w:sz w:val="16"/>
            </w:rPr>
            <m:t>=</m:t>
          </m:r>
          <m:r>
            <m:rPr>
              <m:sty m:val="bi"/>
            </m:rPr>
            <w:rPr>
              <w:rFonts w:ascii="Cambria Math" w:eastAsiaTheme="minorEastAsia" w:hAnsi="Cambria Math" w:cs="Arial"/>
              <w:sz w:val="16"/>
            </w:rPr>
            <m:t>24.22</m:t>
          </m:r>
          <m:f>
            <m:fPr>
              <m:ctrlPr>
                <w:rPr>
                  <w:rFonts w:ascii="Cambria Math" w:eastAsiaTheme="minorEastAsia" w:hAnsi="Cambria Math" w:cs="Arial"/>
                  <w:b/>
                  <w:i/>
                  <w:sz w:val="16"/>
                </w:rPr>
              </m:ctrlPr>
            </m:fPr>
            <m:num>
              <m:r>
                <m:rPr>
                  <m:sty m:val="bi"/>
                </m:rPr>
                <w:rPr>
                  <w:rFonts w:ascii="Cambria Math" w:eastAsiaTheme="minorEastAsia" w:hAnsi="Cambria Math" w:cs="Arial"/>
                  <w:sz w:val="16"/>
                </w:rPr>
                <m:t>kWh</m:t>
              </m:r>
            </m:num>
            <m:den>
              <m:r>
                <m:rPr>
                  <m:sty m:val="bi"/>
                </m:rPr>
                <w:rPr>
                  <w:rFonts w:ascii="Cambria Math" w:eastAsiaTheme="minorEastAsia" w:hAnsi="Cambria Math" w:cs="Arial"/>
                  <w:sz w:val="16"/>
                </w:rPr>
                <m:t>kg diesel</m:t>
              </m:r>
            </m:den>
          </m:f>
        </m:oMath>
      </m:oMathPara>
    </w:p>
    <w:p w14:paraId="68988FCA" w14:textId="77777777" w:rsidR="004416B5" w:rsidRPr="00936085" w:rsidRDefault="004416B5" w:rsidP="00BE7A13">
      <w:pPr>
        <w:rPr>
          <w:rFonts w:ascii="Arial" w:hAnsi="Arial" w:cs="Arial"/>
        </w:rPr>
      </w:pPr>
    </w:p>
    <w:p w14:paraId="0A292320" w14:textId="7352BF1D" w:rsidR="001A3293" w:rsidRDefault="001A3293" w:rsidP="001A3293">
      <w:pPr>
        <w:jc w:val="both"/>
        <w:rPr>
          <w:rFonts w:ascii="Arial" w:hAnsi="Arial" w:cs="Arial"/>
        </w:rPr>
      </w:pPr>
      <w:r>
        <w:rPr>
          <w:rFonts w:ascii="Arial" w:hAnsi="Arial" w:cs="Arial"/>
        </w:rPr>
        <w:t>The emission related to the secondary conversion is 1.3 kg CO</w:t>
      </w:r>
      <w:r w:rsidRPr="00A0705A">
        <w:rPr>
          <w:rFonts w:ascii="Arial" w:hAnsi="Arial" w:cs="Arial"/>
          <w:vertAlign w:val="subscript"/>
        </w:rPr>
        <w:t>2</w:t>
      </w:r>
      <w:r>
        <w:rPr>
          <w:rFonts w:ascii="Arial" w:hAnsi="Arial" w:cs="Arial"/>
        </w:rPr>
        <w:t>eq/kg diesel based on the emission factor of 0.03 kg CO</w:t>
      </w:r>
      <w:r w:rsidRPr="001A3293">
        <w:rPr>
          <w:rFonts w:ascii="Arial" w:hAnsi="Arial" w:cs="Arial"/>
          <w:vertAlign w:val="subscript"/>
        </w:rPr>
        <w:t>2</w:t>
      </w:r>
      <w:r>
        <w:rPr>
          <w:rFonts w:ascii="Arial" w:hAnsi="Arial" w:cs="Arial"/>
        </w:rPr>
        <w:t xml:space="preserve">eq/MJ diesel from van der </w:t>
      </w:r>
      <w:proofErr w:type="spellStart"/>
      <w:r>
        <w:rPr>
          <w:rFonts w:ascii="Arial" w:hAnsi="Arial" w:cs="Arial"/>
        </w:rPr>
        <w:t>Giesen</w:t>
      </w:r>
      <w:proofErr w:type="spellEnd"/>
      <w:r>
        <w:rPr>
          <w:rFonts w:ascii="Arial" w:hAnsi="Arial" w:cs="Arial"/>
        </w:rPr>
        <w:t xml:space="preserve"> et al. (2014). </w:t>
      </w:r>
    </w:p>
    <w:p w14:paraId="6735337A" w14:textId="77777777" w:rsidR="001A3293" w:rsidRPr="00825907" w:rsidRDefault="001A3293" w:rsidP="001A3293">
      <w:pPr>
        <w:rPr>
          <w:rFonts w:ascii="Arial" w:eastAsiaTheme="minorEastAsia" w:hAnsi="Arial" w:cs="Arial"/>
          <w:b/>
          <w:sz w:val="20"/>
        </w:rPr>
      </w:pPr>
      <m:oMathPara>
        <m:oMath>
          <m:r>
            <w:rPr>
              <w:rFonts w:ascii="Cambria Math" w:eastAsiaTheme="minorEastAsia" w:hAnsi="Cambria Math" w:cs="Arial"/>
              <w:sz w:val="20"/>
            </w:rPr>
            <m:t>C</m:t>
          </m:r>
          <m:sSub>
            <m:sSubPr>
              <m:ctrlPr>
                <w:rPr>
                  <w:rFonts w:ascii="Cambria Math" w:eastAsiaTheme="minorEastAsia" w:hAnsi="Cambria Math" w:cs="Arial"/>
                  <w:i/>
                  <w:sz w:val="20"/>
                </w:rPr>
              </m:ctrlPr>
            </m:sSubPr>
            <m:e>
              <m:r>
                <w:rPr>
                  <w:rFonts w:ascii="Cambria Math" w:eastAsiaTheme="minorEastAsia" w:hAnsi="Cambria Math" w:cs="Arial"/>
                  <w:sz w:val="20"/>
                </w:rPr>
                <m:t>O</m:t>
              </m:r>
            </m:e>
            <m:sub>
              <m:r>
                <w:rPr>
                  <w:rFonts w:ascii="Cambria Math" w:eastAsiaTheme="minorEastAsia" w:hAnsi="Cambria Math" w:cs="Arial"/>
                  <w:sz w:val="20"/>
                </w:rPr>
                <m:t>2</m:t>
              </m:r>
            </m:sub>
          </m:sSub>
          <m:r>
            <w:rPr>
              <w:rFonts w:ascii="Cambria Math" w:eastAsiaTheme="minorEastAsia" w:hAnsi="Cambria Math" w:cs="Arial"/>
              <w:sz w:val="20"/>
            </w:rPr>
            <m:t xml:space="preserve"> Conversion=</m:t>
          </m:r>
          <m:r>
            <m:rPr>
              <m:sty m:val="bi"/>
            </m:rPr>
            <w:rPr>
              <w:rFonts w:ascii="Cambria Math" w:eastAsiaTheme="minorEastAsia" w:hAnsi="Cambria Math" w:cs="Arial"/>
              <w:sz w:val="20"/>
            </w:rPr>
            <m:t>0.03</m:t>
          </m:r>
          <m:f>
            <m:fPr>
              <m:ctrlPr>
                <w:rPr>
                  <w:rFonts w:ascii="Cambria Math" w:eastAsiaTheme="minorEastAsia" w:hAnsi="Cambria Math" w:cs="Arial"/>
                  <w:i/>
                  <w:sz w:val="20"/>
                </w:rPr>
              </m:ctrlPr>
            </m:fPr>
            <m:num>
              <m:r>
                <w:rPr>
                  <w:rFonts w:ascii="Cambria Math" w:eastAsiaTheme="minorEastAsia" w:hAnsi="Cambria Math" w:cs="Arial"/>
                  <w:sz w:val="20"/>
                </w:rPr>
                <m:t xml:space="preserve">kg </m:t>
              </m:r>
              <m:sSub>
                <m:sSubPr>
                  <m:ctrlPr>
                    <w:rPr>
                      <w:rFonts w:ascii="Cambria Math" w:eastAsiaTheme="minorEastAsia" w:hAnsi="Cambria Math" w:cs="Arial"/>
                      <w:i/>
                      <w:sz w:val="20"/>
                    </w:rPr>
                  </m:ctrlPr>
                </m:sSubPr>
                <m:e>
                  <m:r>
                    <w:rPr>
                      <w:rFonts w:ascii="Cambria Math" w:eastAsiaTheme="minorEastAsia" w:hAnsi="Cambria Math" w:cs="Arial"/>
                      <w:sz w:val="20"/>
                    </w:rPr>
                    <m:t>CO</m:t>
                  </m:r>
                </m:e>
                <m:sub>
                  <m:r>
                    <w:rPr>
                      <w:rFonts w:ascii="Cambria Math" w:eastAsiaTheme="minorEastAsia" w:hAnsi="Cambria Math" w:cs="Arial"/>
                      <w:sz w:val="20"/>
                    </w:rPr>
                    <m:t>2</m:t>
                  </m:r>
                </m:sub>
              </m:sSub>
              <m:r>
                <w:rPr>
                  <w:rFonts w:ascii="Cambria Math" w:eastAsiaTheme="minorEastAsia" w:hAnsi="Cambria Math" w:cs="Arial"/>
                  <w:sz w:val="20"/>
                </w:rPr>
                <m:t>eq</m:t>
              </m:r>
            </m:num>
            <m:den>
              <m:r>
                <w:rPr>
                  <w:rFonts w:ascii="Cambria Math" w:eastAsiaTheme="minorEastAsia" w:hAnsi="Cambria Math" w:cs="Arial"/>
                  <w:sz w:val="20"/>
                </w:rPr>
                <m:t>MJ diesel</m:t>
              </m:r>
            </m:den>
          </m:f>
          <m:r>
            <w:rPr>
              <w:rFonts w:ascii="Cambria Math" w:eastAsiaTheme="minorEastAsia" w:hAnsi="Cambria Math" w:cs="Arial"/>
              <w:sz w:val="20"/>
            </w:rPr>
            <m:t>*43.25</m:t>
          </m:r>
          <m:f>
            <m:fPr>
              <m:ctrlPr>
                <w:rPr>
                  <w:rFonts w:ascii="Cambria Math" w:eastAsiaTheme="minorEastAsia" w:hAnsi="Cambria Math" w:cs="Arial"/>
                  <w:i/>
                  <w:sz w:val="20"/>
                </w:rPr>
              </m:ctrlPr>
            </m:fPr>
            <m:num>
              <m:r>
                <w:rPr>
                  <w:rFonts w:ascii="Cambria Math" w:eastAsiaTheme="minorEastAsia" w:hAnsi="Cambria Math" w:cs="Arial"/>
                  <w:sz w:val="20"/>
                </w:rPr>
                <m:t>MJ diesel</m:t>
              </m:r>
            </m:num>
            <m:den>
              <m:r>
                <w:rPr>
                  <w:rFonts w:ascii="Cambria Math" w:eastAsiaTheme="minorEastAsia" w:hAnsi="Cambria Math" w:cs="Arial"/>
                  <w:sz w:val="20"/>
                </w:rPr>
                <m:t>kg diesel</m:t>
              </m:r>
            </m:den>
          </m:f>
          <m:r>
            <w:rPr>
              <w:rFonts w:ascii="Cambria Math" w:eastAsiaTheme="minorEastAsia" w:hAnsi="Cambria Math" w:cs="Arial"/>
              <w:sz w:val="20"/>
            </w:rPr>
            <m:t>=</m:t>
          </m:r>
          <m:r>
            <m:rPr>
              <m:sty m:val="bi"/>
            </m:rPr>
            <w:rPr>
              <w:rFonts w:ascii="Cambria Math" w:eastAsiaTheme="minorEastAsia" w:hAnsi="Cambria Math" w:cs="Arial"/>
              <w:sz w:val="20"/>
            </w:rPr>
            <m:t>1.30</m:t>
          </m:r>
          <m:f>
            <m:fPr>
              <m:ctrlPr>
                <w:rPr>
                  <w:rFonts w:ascii="Cambria Math" w:eastAsiaTheme="minorEastAsia" w:hAnsi="Cambria Math" w:cs="Arial"/>
                  <w:b/>
                  <w:i/>
                  <w:sz w:val="20"/>
                </w:rPr>
              </m:ctrlPr>
            </m:fPr>
            <m:num>
              <m:r>
                <m:rPr>
                  <m:sty m:val="bi"/>
                </m:rPr>
                <w:rPr>
                  <w:rFonts w:ascii="Cambria Math" w:eastAsiaTheme="minorEastAsia" w:hAnsi="Cambria Math" w:cs="Arial"/>
                  <w:sz w:val="20"/>
                </w:rPr>
                <m:t>kg</m:t>
              </m:r>
              <m:sSub>
                <m:sSubPr>
                  <m:ctrlPr>
                    <w:rPr>
                      <w:rFonts w:ascii="Cambria Math" w:eastAsiaTheme="minorEastAsia" w:hAnsi="Cambria Math" w:cs="Arial"/>
                      <w:b/>
                      <w:i/>
                      <w:sz w:val="20"/>
                    </w:rPr>
                  </m:ctrlPr>
                </m:sSubPr>
                <m:e>
                  <m:r>
                    <m:rPr>
                      <m:sty m:val="bi"/>
                    </m:rPr>
                    <w:rPr>
                      <w:rFonts w:ascii="Cambria Math" w:eastAsiaTheme="minorEastAsia" w:hAnsi="Cambria Math" w:cs="Arial"/>
                      <w:sz w:val="20"/>
                    </w:rPr>
                    <m:t xml:space="preserve"> CO</m:t>
                  </m:r>
                </m:e>
                <m:sub>
                  <m:r>
                    <m:rPr>
                      <m:sty m:val="bi"/>
                    </m:rPr>
                    <w:rPr>
                      <w:rFonts w:ascii="Cambria Math" w:eastAsiaTheme="minorEastAsia" w:hAnsi="Cambria Math" w:cs="Arial"/>
                      <w:sz w:val="20"/>
                    </w:rPr>
                    <m:t>2</m:t>
                  </m:r>
                </m:sub>
              </m:sSub>
              <m:r>
                <m:rPr>
                  <m:sty m:val="bi"/>
                </m:rPr>
                <w:rPr>
                  <w:rFonts w:ascii="Cambria Math" w:eastAsiaTheme="minorEastAsia" w:hAnsi="Cambria Math" w:cs="Arial"/>
                  <w:sz w:val="20"/>
                </w:rPr>
                <m:t>eq</m:t>
              </m:r>
            </m:num>
            <m:den>
              <m:r>
                <m:rPr>
                  <m:sty m:val="bi"/>
                </m:rPr>
                <w:rPr>
                  <w:rFonts w:ascii="Cambria Math" w:eastAsiaTheme="minorEastAsia" w:hAnsi="Cambria Math" w:cs="Arial"/>
                  <w:sz w:val="20"/>
                </w:rPr>
                <m:t>kg diesel</m:t>
              </m:r>
            </m:den>
          </m:f>
        </m:oMath>
      </m:oMathPara>
    </w:p>
    <w:p w14:paraId="40A500B9" w14:textId="2BBCEEFD" w:rsidR="00825907" w:rsidRPr="00936085" w:rsidRDefault="00825907" w:rsidP="001A3293">
      <w:pPr>
        <w:rPr>
          <w:rFonts w:ascii="Arial" w:hAnsi="Arial" w:cs="Arial"/>
        </w:rPr>
      </w:pPr>
    </w:p>
    <w:p w14:paraId="4D7DE36D" w14:textId="318876BE" w:rsidR="0053258C" w:rsidRDefault="000D14A0">
      <w:pPr>
        <w:rPr>
          <w:rFonts w:ascii="Arial" w:eastAsiaTheme="majorEastAsia" w:hAnsi="Arial" w:cs="Arial"/>
          <w:sz w:val="28"/>
          <w:szCs w:val="32"/>
        </w:rPr>
      </w:pPr>
      <w:r w:rsidRPr="000D14A0">
        <w:rPr>
          <w:rFonts w:ascii="Arial" w:hAnsi="Arial" w:cs="Arial"/>
          <w:szCs w:val="18"/>
        </w:rPr>
        <w:t>The PEM sub</w:t>
      </w:r>
      <w:r w:rsidR="008823DE">
        <w:rPr>
          <w:rFonts w:ascii="Arial" w:hAnsi="Arial" w:cs="Arial"/>
          <w:szCs w:val="18"/>
        </w:rPr>
        <w:t>-</w:t>
      </w:r>
      <w:r w:rsidRPr="000D14A0">
        <w:rPr>
          <w:rFonts w:ascii="Arial" w:hAnsi="Arial" w:cs="Arial"/>
          <w:szCs w:val="18"/>
        </w:rPr>
        <w:t xml:space="preserve">category </w:t>
      </w:r>
      <w:r>
        <w:rPr>
          <w:rFonts w:ascii="Arial" w:hAnsi="Arial" w:cs="Arial"/>
          <w:szCs w:val="18"/>
        </w:rPr>
        <w:t>calculations are similar to those for SOEC-EL with the difference that for the electrolysis for hydrogen production, the energy consumption is 54.73 kWh/kg</w:t>
      </w:r>
      <w:r w:rsidR="000108EB">
        <w:rPr>
          <w:rFonts w:ascii="Arial" w:hAnsi="Arial" w:cs="Arial"/>
          <w:szCs w:val="18"/>
        </w:rPr>
        <w:t xml:space="preserve"> </w:t>
      </w:r>
      <w:r>
        <w:rPr>
          <w:rFonts w:ascii="Arial" w:hAnsi="Arial" w:cs="Arial"/>
          <w:szCs w:val="18"/>
        </w:rPr>
        <w:t>H</w:t>
      </w:r>
      <w:r w:rsidRPr="000D14A0">
        <w:rPr>
          <w:rFonts w:ascii="Arial" w:hAnsi="Arial" w:cs="Arial"/>
          <w:szCs w:val="18"/>
          <w:vertAlign w:val="subscript"/>
        </w:rPr>
        <w:t>2</w:t>
      </w:r>
      <w:r>
        <w:rPr>
          <w:rFonts w:ascii="Arial" w:hAnsi="Arial" w:cs="Arial"/>
          <w:szCs w:val="18"/>
        </w:rPr>
        <w:t xml:space="preserve"> (Hoppe et al., 2017). Calculated values can be found in the spreadsheet; however, the results were not included in the final figures due to the similarity to SOEC-EL sub-pathway.</w:t>
      </w:r>
      <w:r w:rsidR="0053258C">
        <w:rPr>
          <w:rFonts w:ascii="Arial" w:hAnsi="Arial" w:cs="Arial"/>
          <w:sz w:val="28"/>
        </w:rPr>
        <w:br w:type="page"/>
      </w:r>
    </w:p>
    <w:p w14:paraId="240BF69C" w14:textId="360A8ADC" w:rsidR="00531DD7" w:rsidRPr="00280ABD" w:rsidRDefault="00A87DAD" w:rsidP="00BE7A13">
      <w:pPr>
        <w:pStyle w:val="Heading1"/>
        <w:numPr>
          <w:ilvl w:val="0"/>
          <w:numId w:val="34"/>
        </w:numPr>
        <w:spacing w:before="0" w:after="160"/>
        <w:rPr>
          <w:rFonts w:ascii="Arial" w:hAnsi="Arial" w:cs="Arial"/>
          <w:color w:val="auto"/>
          <w:sz w:val="28"/>
        </w:rPr>
      </w:pPr>
      <w:bookmarkStart w:id="53" w:name="_Toc35415797"/>
      <w:r w:rsidRPr="003438C6">
        <w:rPr>
          <w:rFonts w:ascii="Arial" w:hAnsi="Arial" w:cs="Arial"/>
          <w:color w:val="auto"/>
          <w:sz w:val="28"/>
        </w:rPr>
        <w:lastRenderedPageBreak/>
        <w:t>Pathway: CO</w:t>
      </w:r>
      <w:r w:rsidRPr="003206DB">
        <w:rPr>
          <w:rFonts w:ascii="Arial" w:hAnsi="Arial" w:cs="Arial"/>
          <w:color w:val="auto"/>
          <w:sz w:val="28"/>
          <w:vertAlign w:val="subscript"/>
        </w:rPr>
        <w:t>2</w:t>
      </w:r>
      <w:r w:rsidRPr="003438C6">
        <w:rPr>
          <w:rFonts w:ascii="Arial" w:hAnsi="Arial" w:cs="Arial"/>
          <w:color w:val="auto"/>
          <w:sz w:val="28"/>
        </w:rPr>
        <w:t xml:space="preserve"> Reduction by a Hydrocarbon</w:t>
      </w:r>
      <w:bookmarkEnd w:id="53"/>
    </w:p>
    <w:p w14:paraId="095344B8" w14:textId="77777777" w:rsidR="00AC4D42" w:rsidRPr="00AC4D42" w:rsidRDefault="00AC4D42" w:rsidP="00AC4D42">
      <w:pPr>
        <w:pStyle w:val="ListParagraph"/>
        <w:numPr>
          <w:ilvl w:val="0"/>
          <w:numId w:val="14"/>
        </w:numPr>
        <w:rPr>
          <w:rFonts w:ascii="Arial" w:hAnsi="Arial" w:cs="Arial"/>
          <w:vanish/>
        </w:rPr>
      </w:pPr>
    </w:p>
    <w:p w14:paraId="7D1A11C8" w14:textId="77777777" w:rsidR="00AC4D42" w:rsidRPr="00AC4D42" w:rsidRDefault="00AC4D42" w:rsidP="00AC4D42">
      <w:pPr>
        <w:pStyle w:val="ListParagraph"/>
        <w:numPr>
          <w:ilvl w:val="0"/>
          <w:numId w:val="14"/>
        </w:numPr>
        <w:rPr>
          <w:rFonts w:ascii="Arial" w:hAnsi="Arial" w:cs="Arial"/>
          <w:vanish/>
        </w:rPr>
      </w:pPr>
    </w:p>
    <w:p w14:paraId="019E3AAC" w14:textId="77777777" w:rsidR="00AC4D42" w:rsidRPr="00AC4D42" w:rsidRDefault="00AC4D42" w:rsidP="00AC4D42">
      <w:pPr>
        <w:pStyle w:val="ListParagraph"/>
        <w:numPr>
          <w:ilvl w:val="0"/>
          <w:numId w:val="14"/>
        </w:numPr>
        <w:rPr>
          <w:rFonts w:ascii="Arial" w:hAnsi="Arial" w:cs="Arial"/>
          <w:vanish/>
        </w:rPr>
      </w:pPr>
    </w:p>
    <w:p w14:paraId="0B2C22AA" w14:textId="77777777" w:rsidR="00AC4D42" w:rsidRPr="00AC4D42" w:rsidRDefault="00AC4D42" w:rsidP="00AC4D42">
      <w:pPr>
        <w:pStyle w:val="ListParagraph"/>
        <w:numPr>
          <w:ilvl w:val="0"/>
          <w:numId w:val="14"/>
        </w:numPr>
        <w:rPr>
          <w:rFonts w:ascii="Arial" w:hAnsi="Arial" w:cs="Arial"/>
          <w:vanish/>
        </w:rPr>
      </w:pPr>
    </w:p>
    <w:p w14:paraId="5A6FF565" w14:textId="77777777" w:rsidR="00AC4D42" w:rsidRPr="00AC4D42" w:rsidRDefault="00AC4D42" w:rsidP="00AC4D42">
      <w:pPr>
        <w:pStyle w:val="ListParagraph"/>
        <w:numPr>
          <w:ilvl w:val="0"/>
          <w:numId w:val="14"/>
        </w:numPr>
        <w:rPr>
          <w:rFonts w:ascii="Arial" w:hAnsi="Arial" w:cs="Arial"/>
          <w:vanish/>
        </w:rPr>
      </w:pPr>
    </w:p>
    <w:p w14:paraId="13BAD6B5" w14:textId="77777777" w:rsidR="00AC4D42" w:rsidRPr="00AC4D42" w:rsidRDefault="00AC4D42" w:rsidP="00AC4D42">
      <w:pPr>
        <w:pStyle w:val="ListParagraph"/>
        <w:numPr>
          <w:ilvl w:val="0"/>
          <w:numId w:val="14"/>
        </w:numPr>
        <w:rPr>
          <w:rFonts w:ascii="Arial" w:hAnsi="Arial" w:cs="Arial"/>
          <w:vanish/>
        </w:rPr>
      </w:pPr>
    </w:p>
    <w:p w14:paraId="793BF9DA" w14:textId="77777777" w:rsidR="00AC4D42" w:rsidRPr="00AC4D42" w:rsidRDefault="00AC4D42" w:rsidP="00AC4D42">
      <w:pPr>
        <w:pStyle w:val="ListParagraph"/>
        <w:numPr>
          <w:ilvl w:val="0"/>
          <w:numId w:val="14"/>
        </w:numPr>
        <w:rPr>
          <w:rFonts w:ascii="Arial" w:hAnsi="Arial" w:cs="Arial"/>
          <w:vanish/>
        </w:rPr>
      </w:pPr>
    </w:p>
    <w:p w14:paraId="00ABD083" w14:textId="01CB8F10" w:rsidR="00531DD7" w:rsidRDefault="00677A50" w:rsidP="00AC4D42">
      <w:pPr>
        <w:pStyle w:val="ListParagraph"/>
        <w:numPr>
          <w:ilvl w:val="1"/>
          <w:numId w:val="14"/>
        </w:numPr>
        <w:rPr>
          <w:rFonts w:ascii="Arial" w:hAnsi="Arial" w:cs="Arial"/>
        </w:rPr>
      </w:pPr>
      <w:r w:rsidRPr="00677A50">
        <w:rPr>
          <w:rFonts w:ascii="Arial" w:hAnsi="Arial" w:cs="Arial"/>
        </w:rPr>
        <w:t>DMR-CO</w:t>
      </w:r>
    </w:p>
    <w:p w14:paraId="0896E470" w14:textId="3C8FEA36" w:rsidR="00C35E7C" w:rsidRDefault="009D3AEA" w:rsidP="003357C0">
      <w:pPr>
        <w:jc w:val="both"/>
        <w:rPr>
          <w:rFonts w:ascii="Arial" w:hAnsi="Arial" w:cs="Arial"/>
        </w:rPr>
      </w:pPr>
      <w:r>
        <w:rPr>
          <w:rFonts w:ascii="Arial" w:hAnsi="Arial" w:cs="Arial"/>
        </w:rPr>
        <w:t xml:space="preserve">Data from Table 9 </w:t>
      </w:r>
      <w:r w:rsidR="008823DE">
        <w:rPr>
          <w:rFonts w:ascii="Arial" w:hAnsi="Arial" w:cs="Arial"/>
        </w:rPr>
        <w:t xml:space="preserve">of the reference study </w:t>
      </w:r>
      <w:r>
        <w:rPr>
          <w:rFonts w:ascii="Arial" w:hAnsi="Arial" w:cs="Arial"/>
        </w:rPr>
        <w:t>(</w:t>
      </w:r>
      <w:proofErr w:type="spellStart"/>
      <w:r>
        <w:rPr>
          <w:rFonts w:ascii="Arial" w:hAnsi="Arial" w:cs="Arial"/>
        </w:rPr>
        <w:t>Luu</w:t>
      </w:r>
      <w:proofErr w:type="spellEnd"/>
      <w:r>
        <w:rPr>
          <w:rFonts w:ascii="Arial" w:hAnsi="Arial" w:cs="Arial"/>
        </w:rPr>
        <w:t xml:space="preserve"> et al., 2015)</w:t>
      </w:r>
      <w:r w:rsidR="004671E9">
        <w:rPr>
          <w:rFonts w:ascii="Arial" w:hAnsi="Arial" w:cs="Arial"/>
        </w:rPr>
        <w:t xml:space="preserve">, </w:t>
      </w:r>
      <w:r w:rsidR="00A60CEA">
        <w:rPr>
          <w:rFonts w:ascii="Arial" w:hAnsi="Arial" w:cs="Arial"/>
        </w:rPr>
        <w:t>related to Scenario 1</w:t>
      </w:r>
      <w:r w:rsidR="002D226B">
        <w:rPr>
          <w:rFonts w:ascii="Arial" w:hAnsi="Arial" w:cs="Arial"/>
        </w:rPr>
        <w:t xml:space="preserve"> </w:t>
      </w:r>
      <w:r w:rsidR="008823DE">
        <w:rPr>
          <w:rFonts w:ascii="Arial" w:hAnsi="Arial" w:cs="Arial"/>
        </w:rPr>
        <w:t>(</w:t>
      </w:r>
      <w:r w:rsidR="002D226B">
        <w:rPr>
          <w:rFonts w:ascii="Arial" w:hAnsi="Arial" w:cs="Arial"/>
        </w:rPr>
        <w:t>CO purging</w:t>
      </w:r>
      <w:r w:rsidR="008823DE">
        <w:rPr>
          <w:rFonts w:ascii="Arial" w:hAnsi="Arial" w:cs="Arial"/>
        </w:rPr>
        <w:t>)</w:t>
      </w:r>
      <w:r w:rsidR="00A60CEA">
        <w:rPr>
          <w:rFonts w:ascii="Arial" w:hAnsi="Arial" w:cs="Arial"/>
        </w:rPr>
        <w:t>,</w:t>
      </w:r>
      <w:r>
        <w:rPr>
          <w:rFonts w:ascii="Arial" w:hAnsi="Arial" w:cs="Arial"/>
        </w:rPr>
        <w:t xml:space="preserve"> was used</w:t>
      </w:r>
      <w:r w:rsidR="003C108D">
        <w:rPr>
          <w:rFonts w:ascii="Arial" w:hAnsi="Arial" w:cs="Arial"/>
        </w:rPr>
        <w:t xml:space="preserve">. </w:t>
      </w:r>
      <w:r w:rsidR="00475748">
        <w:rPr>
          <w:rFonts w:ascii="Arial" w:hAnsi="Arial" w:cs="Arial"/>
        </w:rPr>
        <w:t>The data is</w:t>
      </w:r>
      <w:r w:rsidR="00080976">
        <w:rPr>
          <w:rFonts w:ascii="Arial" w:hAnsi="Arial" w:cs="Arial"/>
        </w:rPr>
        <w:t xml:space="preserve"> on a per hour basis, so the results for per kg MeOH </w:t>
      </w:r>
      <w:r w:rsidR="00DC30BE">
        <w:rPr>
          <w:rFonts w:ascii="Arial" w:hAnsi="Arial" w:cs="Arial"/>
        </w:rPr>
        <w:t xml:space="preserve">were calculated by dividing the inputs by </w:t>
      </w:r>
      <w:r w:rsidR="00DD246A">
        <w:rPr>
          <w:rFonts w:ascii="Arial" w:hAnsi="Arial" w:cs="Arial"/>
        </w:rPr>
        <w:t>126.8 tonne/h of methanol produced</w:t>
      </w:r>
      <w:r w:rsidR="005D0FC2">
        <w:rPr>
          <w:rFonts w:ascii="Arial" w:hAnsi="Arial" w:cs="Arial"/>
        </w:rPr>
        <w:t xml:space="preserve">, and the results are listed in the </w:t>
      </w:r>
      <w:r w:rsidR="00E647FD">
        <w:rPr>
          <w:rFonts w:ascii="Arial" w:hAnsi="Arial" w:cs="Arial"/>
        </w:rPr>
        <w:t>T</w:t>
      </w:r>
      <w:r w:rsidR="005D0FC2">
        <w:rPr>
          <w:rFonts w:ascii="Arial" w:hAnsi="Arial" w:cs="Arial"/>
        </w:rPr>
        <w:t>able</w:t>
      </w:r>
      <w:r w:rsidR="00E647FD">
        <w:rPr>
          <w:rFonts w:ascii="Arial" w:hAnsi="Arial" w:cs="Arial"/>
        </w:rPr>
        <w:t xml:space="preserve"> 3</w:t>
      </w:r>
      <w:r w:rsidR="005D0FC2">
        <w:rPr>
          <w:rFonts w:ascii="Arial" w:hAnsi="Arial" w:cs="Arial"/>
        </w:rPr>
        <w:t xml:space="preserve"> below</w:t>
      </w:r>
      <w:r w:rsidR="00DD246A">
        <w:rPr>
          <w:rFonts w:ascii="Arial" w:hAnsi="Arial" w:cs="Arial"/>
        </w:rPr>
        <w:t>.</w:t>
      </w:r>
    </w:p>
    <w:p w14:paraId="244F282E" w14:textId="3D2A3B2A" w:rsidR="003357C0" w:rsidRPr="003357C0" w:rsidRDefault="003357C0" w:rsidP="00FA6F84">
      <w:pPr>
        <w:pStyle w:val="Caption"/>
        <w:keepNext/>
        <w:rPr>
          <w:rFonts w:ascii="Arial" w:hAnsi="Arial" w:cs="Arial"/>
          <w:sz w:val="22"/>
          <w:szCs w:val="22"/>
        </w:rPr>
      </w:pPr>
      <w:bookmarkStart w:id="54" w:name="_Toc34921699"/>
      <w:r w:rsidRPr="003357C0">
        <w:rPr>
          <w:rFonts w:ascii="Arial" w:hAnsi="Arial" w:cs="Arial"/>
          <w:sz w:val="22"/>
          <w:szCs w:val="22"/>
        </w:rPr>
        <w:t xml:space="preserve">Table </w:t>
      </w:r>
      <w:r w:rsidRPr="003357C0">
        <w:rPr>
          <w:rFonts w:ascii="Arial" w:hAnsi="Arial" w:cs="Arial"/>
          <w:sz w:val="22"/>
          <w:szCs w:val="22"/>
        </w:rPr>
        <w:fldChar w:fldCharType="begin"/>
      </w:r>
      <w:r w:rsidRPr="003357C0">
        <w:rPr>
          <w:rFonts w:ascii="Arial" w:hAnsi="Arial" w:cs="Arial"/>
          <w:sz w:val="22"/>
          <w:szCs w:val="22"/>
        </w:rPr>
        <w:instrText xml:space="preserve"> SEQ Table \* ARABIC </w:instrText>
      </w:r>
      <w:r w:rsidRPr="003357C0">
        <w:rPr>
          <w:rFonts w:ascii="Arial" w:hAnsi="Arial" w:cs="Arial"/>
          <w:sz w:val="22"/>
          <w:szCs w:val="22"/>
        </w:rPr>
        <w:fldChar w:fldCharType="separate"/>
      </w:r>
      <w:r w:rsidR="000B0B79">
        <w:rPr>
          <w:rFonts w:ascii="Arial" w:hAnsi="Arial" w:cs="Arial"/>
          <w:noProof/>
          <w:sz w:val="22"/>
          <w:szCs w:val="22"/>
        </w:rPr>
        <w:t>3</w:t>
      </w:r>
      <w:r w:rsidRPr="003357C0">
        <w:rPr>
          <w:rFonts w:ascii="Arial" w:hAnsi="Arial" w:cs="Arial"/>
          <w:sz w:val="22"/>
          <w:szCs w:val="22"/>
        </w:rPr>
        <w:fldChar w:fldCharType="end"/>
      </w:r>
      <w:r w:rsidRPr="003357C0">
        <w:rPr>
          <w:rFonts w:ascii="Arial" w:hAnsi="Arial" w:cs="Arial"/>
          <w:sz w:val="22"/>
          <w:szCs w:val="22"/>
        </w:rPr>
        <w:t>: Calculated results on per tonne methanol produced basis.</w:t>
      </w:r>
      <w:bookmarkEnd w:id="54"/>
    </w:p>
    <w:tbl>
      <w:tblPr>
        <w:tblStyle w:val="TableGrid"/>
        <w:tblW w:w="0" w:type="auto"/>
        <w:tblLook w:val="04A0" w:firstRow="1" w:lastRow="0" w:firstColumn="1" w:lastColumn="0" w:noHBand="0" w:noVBand="1"/>
      </w:tblPr>
      <w:tblGrid>
        <w:gridCol w:w="2126"/>
        <w:gridCol w:w="1990"/>
        <w:gridCol w:w="1990"/>
      </w:tblGrid>
      <w:tr w:rsidR="00453AE7" w14:paraId="28E24A32" w14:textId="1C03897F" w:rsidTr="00FA6F84">
        <w:tc>
          <w:tcPr>
            <w:tcW w:w="2126" w:type="dxa"/>
          </w:tcPr>
          <w:p w14:paraId="2DC535BC" w14:textId="77777777" w:rsidR="00453AE7" w:rsidRDefault="00453AE7" w:rsidP="001D3187">
            <w:pPr>
              <w:rPr>
                <w:rFonts w:ascii="Arial" w:hAnsi="Arial" w:cs="Arial"/>
              </w:rPr>
            </w:pPr>
          </w:p>
        </w:tc>
        <w:tc>
          <w:tcPr>
            <w:tcW w:w="1990" w:type="dxa"/>
          </w:tcPr>
          <w:p w14:paraId="3FCF6141" w14:textId="6FC2704E" w:rsidR="00453AE7" w:rsidRDefault="00453AE7" w:rsidP="001D3187">
            <w:pPr>
              <w:rPr>
                <w:rFonts w:ascii="Arial" w:hAnsi="Arial" w:cs="Arial"/>
              </w:rPr>
            </w:pPr>
            <w:r>
              <w:rPr>
                <w:rFonts w:ascii="Arial" w:hAnsi="Arial" w:cs="Arial"/>
              </w:rPr>
              <w:t>Unit</w:t>
            </w:r>
          </w:p>
        </w:tc>
        <w:tc>
          <w:tcPr>
            <w:tcW w:w="1990" w:type="dxa"/>
          </w:tcPr>
          <w:p w14:paraId="4EBE930B" w14:textId="7150B226" w:rsidR="00453AE7" w:rsidRDefault="00453AE7" w:rsidP="001D3187">
            <w:pPr>
              <w:rPr>
                <w:rFonts w:ascii="Arial" w:hAnsi="Arial" w:cs="Arial"/>
              </w:rPr>
            </w:pPr>
            <w:r>
              <w:rPr>
                <w:rFonts w:ascii="Arial" w:hAnsi="Arial" w:cs="Arial"/>
              </w:rPr>
              <w:t>Per tonne MeOH</w:t>
            </w:r>
          </w:p>
        </w:tc>
      </w:tr>
      <w:tr w:rsidR="00453AE7" w14:paraId="58FD7DB3" w14:textId="3D1C788D" w:rsidTr="00FA6F84">
        <w:tc>
          <w:tcPr>
            <w:tcW w:w="2126" w:type="dxa"/>
          </w:tcPr>
          <w:p w14:paraId="0C452FE4" w14:textId="0B7B6EF6" w:rsidR="00453AE7" w:rsidRDefault="00453AE7" w:rsidP="001D3187">
            <w:pPr>
              <w:rPr>
                <w:rFonts w:ascii="Arial" w:hAnsi="Arial" w:cs="Arial"/>
              </w:rPr>
            </w:pPr>
            <w:r>
              <w:rPr>
                <w:rFonts w:ascii="Arial" w:hAnsi="Arial" w:cs="Arial"/>
              </w:rPr>
              <w:t>CH</w:t>
            </w:r>
            <w:r w:rsidRPr="008823DE">
              <w:rPr>
                <w:rFonts w:ascii="Arial" w:hAnsi="Arial" w:cs="Arial"/>
                <w:vertAlign w:val="subscript"/>
              </w:rPr>
              <w:t>4</w:t>
            </w:r>
            <w:r>
              <w:rPr>
                <w:rFonts w:ascii="Arial" w:hAnsi="Arial" w:cs="Arial"/>
              </w:rPr>
              <w:t xml:space="preserve"> feed</w:t>
            </w:r>
          </w:p>
        </w:tc>
        <w:tc>
          <w:tcPr>
            <w:tcW w:w="1990" w:type="dxa"/>
          </w:tcPr>
          <w:p w14:paraId="2B2A6E5D" w14:textId="603109C6" w:rsidR="00453AE7" w:rsidRDefault="002970D4" w:rsidP="001D3187">
            <w:pPr>
              <w:rPr>
                <w:rFonts w:ascii="Arial" w:hAnsi="Arial" w:cs="Arial"/>
              </w:rPr>
            </w:pPr>
            <w:r>
              <w:rPr>
                <w:rFonts w:ascii="Arial" w:hAnsi="Arial" w:cs="Arial"/>
              </w:rPr>
              <w:t>Tonne CH</w:t>
            </w:r>
            <w:r w:rsidRPr="0053047A">
              <w:rPr>
                <w:rFonts w:ascii="Arial" w:hAnsi="Arial" w:cs="Arial"/>
                <w:vertAlign w:val="subscript"/>
              </w:rPr>
              <w:t>4</w:t>
            </w:r>
          </w:p>
        </w:tc>
        <w:tc>
          <w:tcPr>
            <w:tcW w:w="1990" w:type="dxa"/>
          </w:tcPr>
          <w:p w14:paraId="08497D09" w14:textId="57E5EFB9" w:rsidR="00453AE7" w:rsidRDefault="00453AE7" w:rsidP="001D3187">
            <w:pPr>
              <w:rPr>
                <w:rFonts w:ascii="Arial" w:hAnsi="Arial" w:cs="Arial"/>
              </w:rPr>
            </w:pPr>
            <w:r>
              <w:rPr>
                <w:rFonts w:ascii="Arial" w:hAnsi="Arial" w:cs="Arial"/>
              </w:rPr>
              <w:t>0.73</w:t>
            </w:r>
          </w:p>
        </w:tc>
      </w:tr>
      <w:tr w:rsidR="00453AE7" w14:paraId="153E6AFD" w14:textId="270D7F4D" w:rsidTr="00FA6F84">
        <w:tc>
          <w:tcPr>
            <w:tcW w:w="2126" w:type="dxa"/>
          </w:tcPr>
          <w:p w14:paraId="0FCC1B90" w14:textId="5E605BB2" w:rsidR="00453AE7" w:rsidRDefault="00453AE7" w:rsidP="001D3187">
            <w:pPr>
              <w:rPr>
                <w:rFonts w:ascii="Arial" w:hAnsi="Arial" w:cs="Arial"/>
              </w:rPr>
            </w:pPr>
            <w:r>
              <w:rPr>
                <w:rFonts w:ascii="Arial" w:hAnsi="Arial" w:cs="Arial"/>
              </w:rPr>
              <w:t>CO</w:t>
            </w:r>
            <w:r w:rsidRPr="008823DE">
              <w:rPr>
                <w:rFonts w:ascii="Arial" w:hAnsi="Arial" w:cs="Arial"/>
                <w:vertAlign w:val="subscript"/>
              </w:rPr>
              <w:t>2</w:t>
            </w:r>
            <w:r>
              <w:rPr>
                <w:rFonts w:ascii="Arial" w:hAnsi="Arial" w:cs="Arial"/>
              </w:rPr>
              <w:t xml:space="preserve"> feed</w:t>
            </w:r>
          </w:p>
        </w:tc>
        <w:tc>
          <w:tcPr>
            <w:tcW w:w="1990" w:type="dxa"/>
          </w:tcPr>
          <w:p w14:paraId="343DD474" w14:textId="49D85C1D" w:rsidR="00453AE7" w:rsidRDefault="002970D4" w:rsidP="001D3187">
            <w:pPr>
              <w:rPr>
                <w:rFonts w:ascii="Arial" w:hAnsi="Arial" w:cs="Arial"/>
              </w:rPr>
            </w:pPr>
            <w:r>
              <w:rPr>
                <w:rFonts w:ascii="Arial" w:hAnsi="Arial" w:cs="Arial"/>
              </w:rPr>
              <w:t>Tonne CO</w:t>
            </w:r>
            <w:r w:rsidRPr="0053047A">
              <w:rPr>
                <w:rFonts w:ascii="Arial" w:hAnsi="Arial" w:cs="Arial"/>
                <w:vertAlign w:val="subscript"/>
              </w:rPr>
              <w:t>2</w:t>
            </w:r>
          </w:p>
        </w:tc>
        <w:tc>
          <w:tcPr>
            <w:tcW w:w="1990" w:type="dxa"/>
          </w:tcPr>
          <w:p w14:paraId="4BD97846" w14:textId="67B56057" w:rsidR="00453AE7" w:rsidRDefault="00453AE7" w:rsidP="001D3187">
            <w:pPr>
              <w:rPr>
                <w:rFonts w:ascii="Arial" w:hAnsi="Arial" w:cs="Arial"/>
              </w:rPr>
            </w:pPr>
            <w:r>
              <w:rPr>
                <w:rFonts w:ascii="Arial" w:hAnsi="Arial" w:cs="Arial"/>
              </w:rPr>
              <w:t>2.10</w:t>
            </w:r>
          </w:p>
        </w:tc>
      </w:tr>
      <w:tr w:rsidR="00453AE7" w14:paraId="02AC5D94" w14:textId="205A9667" w:rsidTr="00FA6F84">
        <w:tc>
          <w:tcPr>
            <w:tcW w:w="2126" w:type="dxa"/>
          </w:tcPr>
          <w:p w14:paraId="169B187F" w14:textId="6323B66E" w:rsidR="00453AE7" w:rsidRDefault="00453AE7" w:rsidP="001D3187">
            <w:pPr>
              <w:rPr>
                <w:rFonts w:ascii="Arial" w:hAnsi="Arial" w:cs="Arial"/>
              </w:rPr>
            </w:pPr>
            <w:r>
              <w:rPr>
                <w:rFonts w:ascii="Arial" w:hAnsi="Arial" w:cs="Arial"/>
              </w:rPr>
              <w:t>Methanol produced</w:t>
            </w:r>
          </w:p>
        </w:tc>
        <w:tc>
          <w:tcPr>
            <w:tcW w:w="1990" w:type="dxa"/>
          </w:tcPr>
          <w:p w14:paraId="5842B587" w14:textId="71F5E268" w:rsidR="00453AE7" w:rsidRDefault="0017082D" w:rsidP="001D3187">
            <w:pPr>
              <w:rPr>
                <w:rFonts w:ascii="Arial" w:hAnsi="Arial" w:cs="Arial"/>
              </w:rPr>
            </w:pPr>
            <w:r>
              <w:rPr>
                <w:rFonts w:ascii="Arial" w:hAnsi="Arial" w:cs="Arial"/>
              </w:rPr>
              <w:t>Tonne MeOH</w:t>
            </w:r>
          </w:p>
        </w:tc>
        <w:tc>
          <w:tcPr>
            <w:tcW w:w="1990" w:type="dxa"/>
          </w:tcPr>
          <w:p w14:paraId="4E48B8CC" w14:textId="77B43ADA" w:rsidR="00453AE7" w:rsidRDefault="00453AE7" w:rsidP="001D3187">
            <w:pPr>
              <w:rPr>
                <w:rFonts w:ascii="Arial" w:hAnsi="Arial" w:cs="Arial"/>
              </w:rPr>
            </w:pPr>
            <w:r>
              <w:rPr>
                <w:rFonts w:ascii="Arial" w:hAnsi="Arial" w:cs="Arial"/>
              </w:rPr>
              <w:t>1.00</w:t>
            </w:r>
          </w:p>
        </w:tc>
      </w:tr>
      <w:tr w:rsidR="00453AE7" w14:paraId="1C73F0B7" w14:textId="102238C2" w:rsidTr="00FA6F84">
        <w:tc>
          <w:tcPr>
            <w:tcW w:w="2126" w:type="dxa"/>
          </w:tcPr>
          <w:p w14:paraId="298EAC44" w14:textId="44822CCE" w:rsidR="00453AE7" w:rsidRDefault="00453AE7" w:rsidP="001D3187">
            <w:pPr>
              <w:rPr>
                <w:rFonts w:ascii="Arial" w:hAnsi="Arial" w:cs="Arial"/>
              </w:rPr>
            </w:pPr>
            <w:r>
              <w:rPr>
                <w:rFonts w:ascii="Arial" w:hAnsi="Arial" w:cs="Arial"/>
              </w:rPr>
              <w:t>CO</w:t>
            </w:r>
            <w:r w:rsidRPr="008823DE">
              <w:rPr>
                <w:rFonts w:ascii="Arial" w:hAnsi="Arial" w:cs="Arial"/>
                <w:vertAlign w:val="subscript"/>
              </w:rPr>
              <w:t>2</w:t>
            </w:r>
            <w:r>
              <w:rPr>
                <w:rFonts w:ascii="Arial" w:hAnsi="Arial" w:cs="Arial"/>
              </w:rPr>
              <w:t xml:space="preserve"> vented</w:t>
            </w:r>
          </w:p>
        </w:tc>
        <w:tc>
          <w:tcPr>
            <w:tcW w:w="1990" w:type="dxa"/>
          </w:tcPr>
          <w:p w14:paraId="476543B5" w14:textId="04F74DAC" w:rsidR="00453AE7" w:rsidRDefault="00DE4EFB" w:rsidP="001D3187">
            <w:pPr>
              <w:rPr>
                <w:rFonts w:ascii="Arial" w:hAnsi="Arial" w:cs="Arial"/>
              </w:rPr>
            </w:pPr>
            <w:r>
              <w:rPr>
                <w:rFonts w:ascii="Arial" w:hAnsi="Arial" w:cs="Arial"/>
              </w:rPr>
              <w:t>Tonne CO</w:t>
            </w:r>
            <w:r w:rsidRPr="0053047A">
              <w:rPr>
                <w:rFonts w:ascii="Arial" w:hAnsi="Arial" w:cs="Arial"/>
                <w:vertAlign w:val="subscript"/>
              </w:rPr>
              <w:t>2</w:t>
            </w:r>
          </w:p>
        </w:tc>
        <w:tc>
          <w:tcPr>
            <w:tcW w:w="1990" w:type="dxa"/>
          </w:tcPr>
          <w:p w14:paraId="0BE82B5E" w14:textId="18C48D16" w:rsidR="00453AE7" w:rsidRDefault="00453AE7" w:rsidP="001D3187">
            <w:pPr>
              <w:rPr>
                <w:rFonts w:ascii="Arial" w:hAnsi="Arial" w:cs="Arial"/>
              </w:rPr>
            </w:pPr>
            <w:r>
              <w:rPr>
                <w:rFonts w:ascii="Arial" w:hAnsi="Arial" w:cs="Arial"/>
              </w:rPr>
              <w:t>0.04</w:t>
            </w:r>
          </w:p>
        </w:tc>
      </w:tr>
      <w:tr w:rsidR="00453AE7" w14:paraId="4706F4EB" w14:textId="579485A9" w:rsidTr="00FA6F84">
        <w:tc>
          <w:tcPr>
            <w:tcW w:w="2126" w:type="dxa"/>
          </w:tcPr>
          <w:p w14:paraId="26E65521" w14:textId="679E8221" w:rsidR="00453AE7" w:rsidRDefault="00453AE7" w:rsidP="001D3187">
            <w:pPr>
              <w:rPr>
                <w:rFonts w:ascii="Arial" w:hAnsi="Arial" w:cs="Arial"/>
              </w:rPr>
            </w:pPr>
            <w:r>
              <w:rPr>
                <w:rFonts w:ascii="Arial" w:hAnsi="Arial" w:cs="Arial"/>
              </w:rPr>
              <w:t>Removed CO</w:t>
            </w:r>
          </w:p>
        </w:tc>
        <w:tc>
          <w:tcPr>
            <w:tcW w:w="1990" w:type="dxa"/>
          </w:tcPr>
          <w:p w14:paraId="10EDE205" w14:textId="4371FF8F" w:rsidR="00453AE7" w:rsidRDefault="00DE4EFB" w:rsidP="001D3187">
            <w:pPr>
              <w:rPr>
                <w:rFonts w:ascii="Arial" w:hAnsi="Arial" w:cs="Arial"/>
              </w:rPr>
            </w:pPr>
            <w:r>
              <w:rPr>
                <w:rFonts w:ascii="Arial" w:hAnsi="Arial" w:cs="Arial"/>
              </w:rPr>
              <w:t>Tonne CO</w:t>
            </w:r>
          </w:p>
        </w:tc>
        <w:tc>
          <w:tcPr>
            <w:tcW w:w="1990" w:type="dxa"/>
          </w:tcPr>
          <w:p w14:paraId="77D885F3" w14:textId="68E4145B" w:rsidR="00453AE7" w:rsidRDefault="00453AE7" w:rsidP="001D3187">
            <w:pPr>
              <w:rPr>
                <w:rFonts w:ascii="Arial" w:hAnsi="Arial" w:cs="Arial"/>
              </w:rPr>
            </w:pPr>
            <w:r>
              <w:rPr>
                <w:rFonts w:ascii="Arial" w:hAnsi="Arial" w:cs="Arial"/>
              </w:rPr>
              <w:t>1.39</w:t>
            </w:r>
          </w:p>
        </w:tc>
      </w:tr>
      <w:tr w:rsidR="00453AE7" w14:paraId="4B824EC9" w14:textId="7F31B786" w:rsidTr="00FA6F84">
        <w:tc>
          <w:tcPr>
            <w:tcW w:w="2126" w:type="dxa"/>
          </w:tcPr>
          <w:p w14:paraId="058E93BB" w14:textId="6EE56D0C" w:rsidR="00453AE7" w:rsidRDefault="00453AE7" w:rsidP="001D3187">
            <w:pPr>
              <w:rPr>
                <w:rFonts w:ascii="Arial" w:hAnsi="Arial" w:cs="Arial"/>
              </w:rPr>
            </w:pPr>
            <w:r>
              <w:rPr>
                <w:rFonts w:ascii="Arial" w:hAnsi="Arial" w:cs="Arial"/>
              </w:rPr>
              <w:t>Thermal Duty</w:t>
            </w:r>
          </w:p>
        </w:tc>
        <w:tc>
          <w:tcPr>
            <w:tcW w:w="1990" w:type="dxa"/>
          </w:tcPr>
          <w:p w14:paraId="2C7F2DB8" w14:textId="699FD390" w:rsidR="00453AE7" w:rsidRDefault="00DE4EFB" w:rsidP="001D3187">
            <w:pPr>
              <w:rPr>
                <w:rFonts w:ascii="Arial" w:hAnsi="Arial" w:cs="Arial"/>
              </w:rPr>
            </w:pPr>
            <w:r>
              <w:rPr>
                <w:rFonts w:ascii="Arial" w:hAnsi="Arial" w:cs="Arial"/>
              </w:rPr>
              <w:t>GJ</w:t>
            </w:r>
          </w:p>
        </w:tc>
        <w:tc>
          <w:tcPr>
            <w:tcW w:w="1990" w:type="dxa"/>
          </w:tcPr>
          <w:p w14:paraId="315A9295" w14:textId="60DA29B7" w:rsidR="00453AE7" w:rsidRDefault="00453AE7" w:rsidP="001D3187">
            <w:pPr>
              <w:rPr>
                <w:rFonts w:ascii="Arial" w:hAnsi="Arial" w:cs="Arial"/>
              </w:rPr>
            </w:pPr>
            <w:r>
              <w:rPr>
                <w:rFonts w:ascii="Arial" w:hAnsi="Arial" w:cs="Arial"/>
              </w:rPr>
              <w:t>16.66</w:t>
            </w:r>
          </w:p>
        </w:tc>
      </w:tr>
      <w:tr w:rsidR="00453AE7" w14:paraId="2665F4A3" w14:textId="21A24C5B" w:rsidTr="00FA6F84">
        <w:tc>
          <w:tcPr>
            <w:tcW w:w="2126" w:type="dxa"/>
          </w:tcPr>
          <w:p w14:paraId="21876547" w14:textId="297A35E9" w:rsidR="00453AE7" w:rsidRDefault="00453AE7" w:rsidP="001D3187">
            <w:pPr>
              <w:rPr>
                <w:rFonts w:ascii="Arial" w:hAnsi="Arial" w:cs="Arial"/>
              </w:rPr>
            </w:pPr>
            <w:r>
              <w:rPr>
                <w:rFonts w:ascii="Arial" w:hAnsi="Arial" w:cs="Arial"/>
              </w:rPr>
              <w:t>Electrical duty</w:t>
            </w:r>
          </w:p>
        </w:tc>
        <w:tc>
          <w:tcPr>
            <w:tcW w:w="1990" w:type="dxa"/>
          </w:tcPr>
          <w:p w14:paraId="35EF9674" w14:textId="4431F8C3" w:rsidR="00453AE7" w:rsidRDefault="00FB7CAA" w:rsidP="001D3187">
            <w:pPr>
              <w:rPr>
                <w:rFonts w:ascii="Arial" w:hAnsi="Arial" w:cs="Arial"/>
              </w:rPr>
            </w:pPr>
            <w:r>
              <w:rPr>
                <w:rFonts w:ascii="Arial" w:hAnsi="Arial" w:cs="Arial"/>
              </w:rPr>
              <w:t>GJ</w:t>
            </w:r>
          </w:p>
        </w:tc>
        <w:tc>
          <w:tcPr>
            <w:tcW w:w="1990" w:type="dxa"/>
          </w:tcPr>
          <w:p w14:paraId="6A580D6E" w14:textId="04A12AB2" w:rsidR="00453AE7" w:rsidRDefault="00453AE7" w:rsidP="001D3187">
            <w:pPr>
              <w:rPr>
                <w:rFonts w:ascii="Arial" w:hAnsi="Arial" w:cs="Arial"/>
              </w:rPr>
            </w:pPr>
            <w:r>
              <w:rPr>
                <w:rFonts w:ascii="Arial" w:hAnsi="Arial" w:cs="Arial"/>
              </w:rPr>
              <w:t>0.73</w:t>
            </w:r>
          </w:p>
        </w:tc>
      </w:tr>
    </w:tbl>
    <w:p w14:paraId="0D6803DC" w14:textId="77777777" w:rsidR="006A5541" w:rsidRDefault="006A5541" w:rsidP="000763D1">
      <w:pPr>
        <w:jc w:val="both"/>
        <w:rPr>
          <w:rFonts w:ascii="Arial" w:hAnsi="Arial" w:cs="Arial"/>
        </w:rPr>
      </w:pPr>
    </w:p>
    <w:p w14:paraId="073B0ACB" w14:textId="4CED474D" w:rsidR="001C07F2" w:rsidRDefault="00BD390F" w:rsidP="000763D1">
      <w:pPr>
        <w:jc w:val="both"/>
        <w:rPr>
          <w:rFonts w:ascii="Arial" w:hAnsi="Arial" w:cs="Arial"/>
        </w:rPr>
      </w:pPr>
      <w:r>
        <w:rPr>
          <w:rFonts w:ascii="Arial" w:hAnsi="Arial" w:cs="Arial"/>
        </w:rPr>
        <w:t>The CO</w:t>
      </w:r>
      <w:r w:rsidRPr="00A0705A">
        <w:rPr>
          <w:rFonts w:ascii="Arial" w:hAnsi="Arial" w:cs="Arial"/>
          <w:vertAlign w:val="subscript"/>
        </w:rPr>
        <w:t>2</w:t>
      </w:r>
      <w:r>
        <w:rPr>
          <w:rFonts w:ascii="Arial" w:hAnsi="Arial" w:cs="Arial"/>
        </w:rPr>
        <w:t xml:space="preserve"> converted </w:t>
      </w:r>
      <w:r w:rsidR="00B636C0">
        <w:rPr>
          <w:rFonts w:ascii="Arial" w:hAnsi="Arial" w:cs="Arial"/>
        </w:rPr>
        <w:t>was obtained by subtracting the feed CO</w:t>
      </w:r>
      <w:r w:rsidR="00B636C0" w:rsidRPr="00A0705A">
        <w:rPr>
          <w:rFonts w:ascii="Arial" w:hAnsi="Arial" w:cs="Arial"/>
          <w:vertAlign w:val="subscript"/>
        </w:rPr>
        <w:t>2</w:t>
      </w:r>
      <w:r w:rsidR="00B636C0">
        <w:rPr>
          <w:rFonts w:ascii="Arial" w:hAnsi="Arial" w:cs="Arial"/>
        </w:rPr>
        <w:t xml:space="preserve"> by the CO</w:t>
      </w:r>
      <w:r w:rsidR="00B636C0" w:rsidRPr="00A0705A">
        <w:rPr>
          <w:rFonts w:ascii="Arial" w:hAnsi="Arial" w:cs="Arial"/>
          <w:vertAlign w:val="subscript"/>
        </w:rPr>
        <w:t>2</w:t>
      </w:r>
      <w:r w:rsidR="00B636C0">
        <w:rPr>
          <w:rFonts w:ascii="Arial" w:hAnsi="Arial" w:cs="Arial"/>
        </w:rPr>
        <w:t xml:space="preserve"> vented, resulting in 2.06 kg</w:t>
      </w:r>
      <w:r w:rsidR="008823DE">
        <w:rPr>
          <w:rFonts w:ascii="Arial" w:hAnsi="Arial" w:cs="Arial"/>
        </w:rPr>
        <w:t xml:space="preserve"> </w:t>
      </w:r>
      <w:r w:rsidR="00B636C0">
        <w:rPr>
          <w:rFonts w:ascii="Arial" w:hAnsi="Arial" w:cs="Arial"/>
        </w:rPr>
        <w:t>CO</w:t>
      </w:r>
      <w:r w:rsidR="00B636C0" w:rsidRPr="008823DE">
        <w:rPr>
          <w:rFonts w:ascii="Arial" w:hAnsi="Arial" w:cs="Arial"/>
          <w:vertAlign w:val="subscript"/>
        </w:rPr>
        <w:t>2</w:t>
      </w:r>
      <w:r w:rsidR="00B636C0">
        <w:rPr>
          <w:rFonts w:ascii="Arial" w:hAnsi="Arial" w:cs="Arial"/>
        </w:rPr>
        <w:t>/kg</w:t>
      </w:r>
      <w:r w:rsidR="008823DE">
        <w:rPr>
          <w:rFonts w:ascii="Arial" w:hAnsi="Arial" w:cs="Arial"/>
        </w:rPr>
        <w:t xml:space="preserve"> </w:t>
      </w:r>
      <w:r w:rsidR="00B636C0">
        <w:rPr>
          <w:rFonts w:ascii="Arial" w:hAnsi="Arial" w:cs="Arial"/>
        </w:rPr>
        <w:t xml:space="preserve">MeOH. </w:t>
      </w:r>
      <w:r w:rsidR="0065209C">
        <w:rPr>
          <w:rFonts w:ascii="Arial" w:hAnsi="Arial" w:cs="Arial"/>
        </w:rPr>
        <w:t>The CO</w:t>
      </w:r>
      <w:r w:rsidR="0065209C" w:rsidRPr="00A0705A">
        <w:rPr>
          <w:rFonts w:ascii="Arial" w:hAnsi="Arial" w:cs="Arial"/>
          <w:vertAlign w:val="subscript"/>
        </w:rPr>
        <w:t>2</w:t>
      </w:r>
      <w:r w:rsidR="0065209C">
        <w:rPr>
          <w:rFonts w:ascii="Arial" w:hAnsi="Arial" w:cs="Arial"/>
        </w:rPr>
        <w:t xml:space="preserve"> converted is related to the carbon dioxide that produced methanol and to the carbon monoxide that was vented.</w:t>
      </w:r>
    </w:p>
    <w:p w14:paraId="345B11E4" w14:textId="7818F1F4" w:rsidR="00677A50" w:rsidRDefault="006B6B4E" w:rsidP="00BE7A13">
      <w:pPr>
        <w:rPr>
          <w:rFonts w:ascii="Arial" w:hAnsi="Arial" w:cs="Arial"/>
        </w:rPr>
      </w:pPr>
      <w:r>
        <w:rPr>
          <w:rFonts w:ascii="Arial" w:hAnsi="Arial" w:cs="Arial"/>
        </w:rPr>
        <w:t>The thermal and electrical duty</w:t>
      </w:r>
      <w:r w:rsidR="00B636C0">
        <w:rPr>
          <w:rFonts w:ascii="Arial" w:hAnsi="Arial" w:cs="Arial"/>
        </w:rPr>
        <w:t xml:space="preserve"> </w:t>
      </w:r>
      <w:r>
        <w:rPr>
          <w:rFonts w:ascii="Arial" w:hAnsi="Arial" w:cs="Arial"/>
        </w:rPr>
        <w:t>were recalculated to give in units of kWh/kg</w:t>
      </w:r>
      <w:r w:rsidR="00E647FD">
        <w:rPr>
          <w:rFonts w:ascii="Arial" w:hAnsi="Arial" w:cs="Arial"/>
        </w:rPr>
        <w:t xml:space="preserve"> </w:t>
      </w:r>
      <w:r>
        <w:rPr>
          <w:rFonts w:ascii="Arial" w:hAnsi="Arial" w:cs="Arial"/>
        </w:rPr>
        <w:t>MeO</w:t>
      </w:r>
      <w:r w:rsidR="002A6129">
        <w:rPr>
          <w:rFonts w:ascii="Arial" w:hAnsi="Arial" w:cs="Arial"/>
        </w:rPr>
        <w:t>H:</w:t>
      </w:r>
    </w:p>
    <w:p w14:paraId="15BDF9C2" w14:textId="105BE0A6" w:rsidR="002A6129" w:rsidRDefault="002A6129" w:rsidP="00BE7A13">
      <w:pPr>
        <w:rPr>
          <w:rFonts w:ascii="Arial" w:hAnsi="Arial" w:cs="Arial"/>
        </w:rPr>
      </w:pPr>
      <m:oMathPara>
        <m:oMath>
          <m:r>
            <w:rPr>
              <w:rFonts w:ascii="Cambria Math" w:hAnsi="Cambria Math" w:cs="Arial"/>
            </w:rPr>
            <m:t xml:space="preserve">Thermal Duty=16.66 </m:t>
          </m:r>
          <m:f>
            <m:fPr>
              <m:ctrlPr>
                <w:rPr>
                  <w:rFonts w:ascii="Cambria Math" w:hAnsi="Cambria Math" w:cs="Arial"/>
                  <w:i/>
                </w:rPr>
              </m:ctrlPr>
            </m:fPr>
            <m:num>
              <m:r>
                <w:rPr>
                  <w:rFonts w:ascii="Cambria Math" w:hAnsi="Cambria Math" w:cs="Arial"/>
                </w:rPr>
                <m:t>GJ</m:t>
              </m:r>
            </m:num>
            <m:den>
              <m:r>
                <w:rPr>
                  <w:rFonts w:ascii="Cambria Math" w:hAnsi="Cambria Math" w:cs="Arial"/>
                </w:rPr>
                <m:t>tonne MeOH</m:t>
              </m:r>
            </m:den>
          </m:f>
          <m:r>
            <w:rPr>
              <w:rFonts w:ascii="Cambria Math" w:hAnsi="Cambria Math" w:cs="Arial"/>
            </w:rPr>
            <m:t>*277.78</m:t>
          </m:r>
          <m:f>
            <m:fPr>
              <m:ctrlPr>
                <w:rPr>
                  <w:rFonts w:ascii="Cambria Math" w:hAnsi="Cambria Math" w:cs="Arial"/>
                  <w:i/>
                </w:rPr>
              </m:ctrlPr>
            </m:fPr>
            <m:num>
              <m:r>
                <w:rPr>
                  <w:rFonts w:ascii="Cambria Math" w:hAnsi="Cambria Math" w:cs="Arial"/>
                </w:rPr>
                <m:t>kWh</m:t>
              </m:r>
            </m:num>
            <m:den>
              <m:r>
                <w:rPr>
                  <w:rFonts w:ascii="Cambria Math" w:hAnsi="Cambria Math" w:cs="Arial"/>
                </w:rPr>
                <m:t>GJ</m:t>
              </m:r>
            </m:den>
          </m:f>
          <m:r>
            <w:rPr>
              <w:rFonts w:ascii="Cambria Math" w:hAnsi="Cambria Math" w:cs="Arial"/>
            </w:rPr>
            <m:t>*</m:t>
          </m:r>
          <m:f>
            <m:fPr>
              <m:ctrlPr>
                <w:rPr>
                  <w:rFonts w:ascii="Cambria Math" w:hAnsi="Cambria Math" w:cs="Arial"/>
                  <w:i/>
                </w:rPr>
              </m:ctrlPr>
            </m:fPr>
            <m:num>
              <m:r>
                <w:rPr>
                  <w:rFonts w:ascii="Cambria Math" w:hAnsi="Cambria Math" w:cs="Arial"/>
                </w:rPr>
                <m:t>1 tonne MeOH</m:t>
              </m:r>
            </m:num>
            <m:den>
              <m:r>
                <w:rPr>
                  <w:rFonts w:ascii="Cambria Math" w:hAnsi="Cambria Math" w:cs="Arial"/>
                </w:rPr>
                <m:t>1000 kg MeOH</m:t>
              </m:r>
            </m:den>
          </m:f>
          <m:r>
            <w:rPr>
              <w:rFonts w:ascii="Cambria Math" w:hAnsi="Cambria Math" w:cs="Arial"/>
            </w:rPr>
            <m:t>=4.63</m:t>
          </m:r>
          <m:f>
            <m:fPr>
              <m:ctrlPr>
                <w:rPr>
                  <w:rFonts w:ascii="Cambria Math" w:hAnsi="Cambria Math" w:cs="Arial"/>
                  <w:i/>
                </w:rPr>
              </m:ctrlPr>
            </m:fPr>
            <m:num>
              <m:r>
                <w:rPr>
                  <w:rFonts w:ascii="Cambria Math" w:hAnsi="Cambria Math" w:cs="Arial"/>
                </w:rPr>
                <m:t>kWh</m:t>
              </m:r>
            </m:num>
            <m:den>
              <m:r>
                <w:rPr>
                  <w:rFonts w:ascii="Cambria Math" w:hAnsi="Cambria Math" w:cs="Arial"/>
                </w:rPr>
                <m:t>kg MeOH</m:t>
              </m:r>
            </m:den>
          </m:f>
        </m:oMath>
      </m:oMathPara>
    </w:p>
    <w:p w14:paraId="35A98381" w14:textId="2FC6047E" w:rsidR="006B6B4E" w:rsidRDefault="00273C47" w:rsidP="00BE7A13">
      <w:pPr>
        <w:rPr>
          <w:rFonts w:ascii="Arial" w:hAnsi="Arial" w:cs="Arial"/>
        </w:rPr>
      </w:pPr>
      <m:oMathPara>
        <m:oMath>
          <m:r>
            <w:rPr>
              <w:rFonts w:ascii="Cambria Math" w:hAnsi="Cambria Math" w:cs="Arial"/>
            </w:rPr>
            <m:t>Electrical duty=0.73</m:t>
          </m:r>
          <m:f>
            <m:fPr>
              <m:ctrlPr>
                <w:rPr>
                  <w:rFonts w:ascii="Cambria Math" w:hAnsi="Cambria Math" w:cs="Arial"/>
                  <w:i/>
                </w:rPr>
              </m:ctrlPr>
            </m:fPr>
            <m:num>
              <m:r>
                <w:rPr>
                  <w:rFonts w:ascii="Cambria Math" w:hAnsi="Cambria Math" w:cs="Arial"/>
                </w:rPr>
                <m:t>GJ</m:t>
              </m:r>
            </m:num>
            <m:den>
              <m:r>
                <w:rPr>
                  <w:rFonts w:ascii="Cambria Math" w:hAnsi="Cambria Math" w:cs="Arial"/>
                </w:rPr>
                <m:t>tonne MeOH</m:t>
              </m:r>
            </m:den>
          </m:f>
          <m:r>
            <w:rPr>
              <w:rFonts w:ascii="Cambria Math" w:hAnsi="Cambria Math" w:cs="Arial"/>
            </w:rPr>
            <m:t>* 277.78</m:t>
          </m:r>
          <m:f>
            <m:fPr>
              <m:ctrlPr>
                <w:rPr>
                  <w:rFonts w:ascii="Cambria Math" w:hAnsi="Cambria Math" w:cs="Arial"/>
                  <w:i/>
                </w:rPr>
              </m:ctrlPr>
            </m:fPr>
            <m:num>
              <m:r>
                <w:rPr>
                  <w:rFonts w:ascii="Cambria Math" w:hAnsi="Cambria Math" w:cs="Arial"/>
                </w:rPr>
                <m:t>kWh</m:t>
              </m:r>
            </m:num>
            <m:den>
              <m:r>
                <w:rPr>
                  <w:rFonts w:ascii="Cambria Math" w:hAnsi="Cambria Math" w:cs="Arial"/>
                </w:rPr>
                <m:t>GJ</m:t>
              </m:r>
            </m:den>
          </m:f>
          <m:r>
            <w:rPr>
              <w:rFonts w:ascii="Cambria Math" w:hAnsi="Cambria Math" w:cs="Arial"/>
            </w:rPr>
            <m:t>*</m:t>
          </m:r>
          <m:f>
            <m:fPr>
              <m:ctrlPr>
                <w:rPr>
                  <w:rFonts w:ascii="Cambria Math" w:hAnsi="Cambria Math" w:cs="Arial"/>
                  <w:i/>
                </w:rPr>
              </m:ctrlPr>
            </m:fPr>
            <m:num>
              <m:r>
                <w:rPr>
                  <w:rFonts w:ascii="Cambria Math" w:hAnsi="Cambria Math" w:cs="Arial"/>
                </w:rPr>
                <m:t>1 tonne MeOH</m:t>
              </m:r>
            </m:num>
            <m:den>
              <m:r>
                <w:rPr>
                  <w:rFonts w:ascii="Cambria Math" w:hAnsi="Cambria Math" w:cs="Arial"/>
                </w:rPr>
                <m:t>1000 kg MeOH</m:t>
              </m:r>
            </m:den>
          </m:f>
          <m:r>
            <w:rPr>
              <w:rFonts w:ascii="Cambria Math" w:hAnsi="Cambria Math" w:cs="Arial"/>
            </w:rPr>
            <m:t xml:space="preserve">=0.20 </m:t>
          </m:r>
          <m:f>
            <m:fPr>
              <m:ctrlPr>
                <w:rPr>
                  <w:rFonts w:ascii="Cambria Math" w:hAnsi="Cambria Math" w:cs="Arial"/>
                  <w:i/>
                </w:rPr>
              </m:ctrlPr>
            </m:fPr>
            <m:num>
              <m:r>
                <w:rPr>
                  <w:rFonts w:ascii="Cambria Math" w:hAnsi="Cambria Math" w:cs="Arial"/>
                </w:rPr>
                <m:t>kWh</m:t>
              </m:r>
            </m:num>
            <m:den>
              <m:r>
                <w:rPr>
                  <w:rFonts w:ascii="Cambria Math" w:hAnsi="Cambria Math" w:cs="Arial"/>
                </w:rPr>
                <m:t>kg MeOH</m:t>
              </m:r>
            </m:den>
          </m:f>
        </m:oMath>
      </m:oMathPara>
    </w:p>
    <w:p w14:paraId="56E467E0" w14:textId="4D335753" w:rsidR="00B636C0" w:rsidRDefault="002F5FE5" w:rsidP="000763D1">
      <w:pPr>
        <w:jc w:val="both"/>
        <w:rPr>
          <w:rFonts w:ascii="Arial" w:hAnsi="Arial" w:cs="Arial"/>
        </w:rPr>
      </w:pPr>
      <w:r>
        <w:rPr>
          <w:rFonts w:ascii="Arial" w:hAnsi="Arial" w:cs="Arial"/>
        </w:rPr>
        <w:t>In this case, since the CO</w:t>
      </w:r>
      <w:r w:rsidRPr="00A0705A">
        <w:rPr>
          <w:rFonts w:ascii="Arial" w:hAnsi="Arial" w:cs="Arial"/>
          <w:vertAlign w:val="subscript"/>
        </w:rPr>
        <w:t>2</w:t>
      </w:r>
      <w:r>
        <w:rPr>
          <w:rFonts w:ascii="Arial" w:hAnsi="Arial" w:cs="Arial"/>
        </w:rPr>
        <w:t xml:space="preserve"> vented was </w:t>
      </w:r>
      <w:r w:rsidR="000763D1">
        <w:rPr>
          <w:rFonts w:ascii="Arial" w:hAnsi="Arial" w:cs="Arial"/>
        </w:rPr>
        <w:t>explicitly mentioned, the unconverted CO</w:t>
      </w:r>
      <w:r w:rsidR="000763D1" w:rsidRPr="00A0705A">
        <w:rPr>
          <w:rFonts w:ascii="Arial" w:hAnsi="Arial" w:cs="Arial"/>
          <w:vertAlign w:val="subscript"/>
        </w:rPr>
        <w:t>2</w:t>
      </w:r>
      <w:r w:rsidR="000763D1">
        <w:rPr>
          <w:rFonts w:ascii="Arial" w:hAnsi="Arial" w:cs="Arial"/>
        </w:rPr>
        <w:t xml:space="preserve"> was considered as the CO</w:t>
      </w:r>
      <w:r w:rsidR="000763D1" w:rsidRPr="00A0705A">
        <w:rPr>
          <w:rFonts w:ascii="Arial" w:hAnsi="Arial" w:cs="Arial"/>
          <w:vertAlign w:val="subscript"/>
        </w:rPr>
        <w:t>2</w:t>
      </w:r>
      <w:r w:rsidR="000763D1">
        <w:rPr>
          <w:rFonts w:ascii="Arial" w:hAnsi="Arial" w:cs="Arial"/>
        </w:rPr>
        <w:t xml:space="preserve"> vented.</w:t>
      </w:r>
      <w:r w:rsidR="001F5ED2">
        <w:rPr>
          <w:rFonts w:ascii="Arial" w:hAnsi="Arial" w:cs="Arial"/>
        </w:rPr>
        <w:t xml:space="preserve"> </w:t>
      </w:r>
    </w:p>
    <w:p w14:paraId="3B1C8293" w14:textId="77777777" w:rsidR="00284446" w:rsidRPr="00677A50" w:rsidRDefault="00284446" w:rsidP="000763D1">
      <w:pPr>
        <w:jc w:val="both"/>
        <w:rPr>
          <w:rFonts w:ascii="Arial" w:hAnsi="Arial" w:cs="Arial"/>
        </w:rPr>
      </w:pPr>
    </w:p>
    <w:p w14:paraId="517B1381" w14:textId="5678DCC6" w:rsidR="00531DD7" w:rsidRPr="00280ABD" w:rsidRDefault="00677A50" w:rsidP="00BE7A13">
      <w:pPr>
        <w:pStyle w:val="ListParagraph"/>
        <w:numPr>
          <w:ilvl w:val="1"/>
          <w:numId w:val="14"/>
        </w:numPr>
        <w:rPr>
          <w:rFonts w:ascii="Arial" w:hAnsi="Arial" w:cs="Arial"/>
        </w:rPr>
      </w:pPr>
      <w:r w:rsidRPr="00677A50">
        <w:rPr>
          <w:rFonts w:ascii="Arial" w:hAnsi="Arial" w:cs="Arial"/>
        </w:rPr>
        <w:t>DMR-H2</w:t>
      </w:r>
    </w:p>
    <w:p w14:paraId="72E5DFAC" w14:textId="424C2991" w:rsidR="00F65342" w:rsidRDefault="00F65342" w:rsidP="00E62C5E">
      <w:pPr>
        <w:jc w:val="both"/>
        <w:rPr>
          <w:rFonts w:ascii="Arial" w:hAnsi="Arial" w:cs="Arial"/>
        </w:rPr>
      </w:pPr>
      <w:r>
        <w:rPr>
          <w:rFonts w:ascii="Arial" w:hAnsi="Arial" w:cs="Arial"/>
        </w:rPr>
        <w:t>Data from Table 10</w:t>
      </w:r>
      <w:r w:rsidR="008823DE">
        <w:rPr>
          <w:rFonts w:ascii="Arial" w:hAnsi="Arial" w:cs="Arial"/>
        </w:rPr>
        <w:t xml:space="preserve"> from the reference study</w:t>
      </w:r>
      <w:r>
        <w:rPr>
          <w:rFonts w:ascii="Arial" w:hAnsi="Arial" w:cs="Arial"/>
        </w:rPr>
        <w:t xml:space="preserve"> (</w:t>
      </w:r>
      <w:proofErr w:type="spellStart"/>
      <w:r>
        <w:rPr>
          <w:rFonts w:ascii="Arial" w:hAnsi="Arial" w:cs="Arial"/>
        </w:rPr>
        <w:t>Luu</w:t>
      </w:r>
      <w:proofErr w:type="spellEnd"/>
      <w:r>
        <w:rPr>
          <w:rFonts w:ascii="Arial" w:hAnsi="Arial" w:cs="Arial"/>
        </w:rPr>
        <w:t xml:space="preserve"> et al., 2015)</w:t>
      </w:r>
      <w:r w:rsidR="002C41DC">
        <w:rPr>
          <w:rFonts w:ascii="Arial" w:hAnsi="Arial" w:cs="Arial"/>
        </w:rPr>
        <w:t>, related to Scenario 2</w:t>
      </w:r>
      <w:r w:rsidR="00E647FD">
        <w:rPr>
          <w:rFonts w:ascii="Arial" w:hAnsi="Arial" w:cs="Arial"/>
        </w:rPr>
        <w:t xml:space="preserve"> (addition of external H</w:t>
      </w:r>
      <w:r w:rsidR="00E647FD" w:rsidRPr="00E647FD">
        <w:rPr>
          <w:rFonts w:ascii="Arial" w:hAnsi="Arial" w:cs="Arial"/>
          <w:vertAlign w:val="subscript"/>
        </w:rPr>
        <w:t>2</w:t>
      </w:r>
      <w:r w:rsidR="00E647FD">
        <w:rPr>
          <w:rFonts w:ascii="Arial" w:hAnsi="Arial" w:cs="Arial"/>
        </w:rPr>
        <w:t>)</w:t>
      </w:r>
      <w:r w:rsidR="002C41DC">
        <w:rPr>
          <w:rFonts w:ascii="Arial" w:hAnsi="Arial" w:cs="Arial"/>
        </w:rPr>
        <w:t>,</w:t>
      </w:r>
      <w:r>
        <w:rPr>
          <w:rFonts w:ascii="Arial" w:hAnsi="Arial" w:cs="Arial"/>
        </w:rPr>
        <w:t xml:space="preserve"> was used. </w:t>
      </w:r>
      <w:r w:rsidR="00E62C5E">
        <w:rPr>
          <w:rFonts w:ascii="Arial" w:hAnsi="Arial" w:cs="Arial"/>
        </w:rPr>
        <w:t xml:space="preserve">The data is on a per hour basis, so the results for per kg MeOH were calculated by dividing the inputs by 126.8 tonne/h of methanol produced, and the results are listed in the </w:t>
      </w:r>
      <w:r w:rsidR="00E647FD">
        <w:rPr>
          <w:rFonts w:ascii="Arial" w:hAnsi="Arial" w:cs="Arial"/>
        </w:rPr>
        <w:t>T</w:t>
      </w:r>
      <w:r w:rsidR="00E62C5E">
        <w:rPr>
          <w:rFonts w:ascii="Arial" w:hAnsi="Arial" w:cs="Arial"/>
        </w:rPr>
        <w:t xml:space="preserve">able </w:t>
      </w:r>
      <w:r w:rsidR="00E647FD">
        <w:rPr>
          <w:rFonts w:ascii="Arial" w:hAnsi="Arial" w:cs="Arial"/>
        </w:rPr>
        <w:t>4</w:t>
      </w:r>
      <w:r w:rsidR="00E62C5E">
        <w:rPr>
          <w:rFonts w:ascii="Arial" w:hAnsi="Arial" w:cs="Arial"/>
        </w:rPr>
        <w:t>.</w:t>
      </w:r>
    </w:p>
    <w:p w14:paraId="749792B4" w14:textId="77777777" w:rsidR="003206DB" w:rsidRDefault="003206DB" w:rsidP="003206DB">
      <w:pPr>
        <w:rPr>
          <w:rFonts w:ascii="Arial" w:hAnsi="Arial" w:cs="Arial"/>
        </w:rPr>
      </w:pPr>
      <w:r>
        <w:rPr>
          <w:rFonts w:ascii="Arial" w:hAnsi="Arial" w:cs="Arial"/>
        </w:rPr>
        <w:t>The CO</w:t>
      </w:r>
      <w:r w:rsidRPr="00A0705A">
        <w:rPr>
          <w:rFonts w:ascii="Arial" w:hAnsi="Arial" w:cs="Arial"/>
          <w:vertAlign w:val="subscript"/>
        </w:rPr>
        <w:t>2</w:t>
      </w:r>
      <w:r>
        <w:rPr>
          <w:rFonts w:ascii="Arial" w:hAnsi="Arial" w:cs="Arial"/>
        </w:rPr>
        <w:t xml:space="preserve"> converted was obtained by subtracting the feed CO</w:t>
      </w:r>
      <w:r w:rsidRPr="00A0705A">
        <w:rPr>
          <w:rFonts w:ascii="Arial" w:hAnsi="Arial" w:cs="Arial"/>
          <w:vertAlign w:val="subscript"/>
        </w:rPr>
        <w:t>2</w:t>
      </w:r>
      <w:r>
        <w:rPr>
          <w:rFonts w:ascii="Arial" w:hAnsi="Arial" w:cs="Arial"/>
        </w:rPr>
        <w:t xml:space="preserve"> by the CO</w:t>
      </w:r>
      <w:r w:rsidRPr="00A0705A">
        <w:rPr>
          <w:rFonts w:ascii="Arial" w:hAnsi="Arial" w:cs="Arial"/>
          <w:vertAlign w:val="subscript"/>
        </w:rPr>
        <w:t>2</w:t>
      </w:r>
      <w:r>
        <w:rPr>
          <w:rFonts w:ascii="Arial" w:hAnsi="Arial" w:cs="Arial"/>
        </w:rPr>
        <w:t xml:space="preserve"> vented, resulting in 0.93 kgCO</w:t>
      </w:r>
      <w:r w:rsidRPr="00A0705A">
        <w:rPr>
          <w:rFonts w:ascii="Arial" w:hAnsi="Arial" w:cs="Arial"/>
          <w:vertAlign w:val="subscript"/>
        </w:rPr>
        <w:t>2</w:t>
      </w:r>
      <w:r>
        <w:rPr>
          <w:rFonts w:ascii="Arial" w:hAnsi="Arial" w:cs="Arial"/>
        </w:rPr>
        <w:t xml:space="preserve">/kg MeOH. </w:t>
      </w:r>
    </w:p>
    <w:p w14:paraId="75E40217" w14:textId="77777777" w:rsidR="003206DB" w:rsidRDefault="003206DB" w:rsidP="003206DB">
      <w:pPr>
        <w:rPr>
          <w:rFonts w:ascii="Arial" w:hAnsi="Arial" w:cs="Arial"/>
        </w:rPr>
      </w:pPr>
      <w:r>
        <w:rPr>
          <w:rFonts w:ascii="Arial" w:hAnsi="Arial" w:cs="Arial"/>
        </w:rPr>
        <w:t>The thermal and electrical duty were recalculated to give in units of kWh/kg MeOH:</w:t>
      </w:r>
    </w:p>
    <w:p w14:paraId="4731328D" w14:textId="77777777" w:rsidR="003206DB" w:rsidRPr="00E0673D" w:rsidRDefault="003206DB" w:rsidP="003206DB">
      <w:pPr>
        <w:rPr>
          <w:rFonts w:ascii="Arial" w:hAnsi="Arial" w:cs="Arial"/>
          <w:sz w:val="20"/>
        </w:rPr>
      </w:pPr>
      <m:oMathPara>
        <m:oMath>
          <m:r>
            <w:rPr>
              <w:rFonts w:ascii="Cambria Math" w:hAnsi="Cambria Math" w:cs="Arial"/>
              <w:sz w:val="20"/>
            </w:rPr>
            <m:t xml:space="preserve">Thermal Duty=3444.00 </m:t>
          </m:r>
          <m:f>
            <m:fPr>
              <m:ctrlPr>
                <w:rPr>
                  <w:rFonts w:ascii="Cambria Math" w:hAnsi="Cambria Math" w:cs="Arial"/>
                  <w:i/>
                  <w:sz w:val="20"/>
                </w:rPr>
              </m:ctrlPr>
            </m:fPr>
            <m:num>
              <m:r>
                <w:rPr>
                  <w:rFonts w:ascii="Cambria Math" w:hAnsi="Cambria Math" w:cs="Arial"/>
                  <w:sz w:val="20"/>
                </w:rPr>
                <m:t>GJ</m:t>
              </m:r>
            </m:num>
            <m:den>
              <m:r>
                <w:rPr>
                  <w:rFonts w:ascii="Cambria Math" w:hAnsi="Cambria Math" w:cs="Arial"/>
                  <w:sz w:val="20"/>
                </w:rPr>
                <m:t>h</m:t>
              </m:r>
            </m:den>
          </m:f>
          <m:r>
            <w:rPr>
              <w:rFonts w:ascii="Cambria Math" w:hAnsi="Cambria Math" w:cs="Arial"/>
              <w:sz w:val="20"/>
            </w:rPr>
            <m:t>*277.78</m:t>
          </m:r>
          <m:f>
            <m:fPr>
              <m:ctrlPr>
                <w:rPr>
                  <w:rFonts w:ascii="Cambria Math" w:hAnsi="Cambria Math" w:cs="Arial"/>
                  <w:i/>
                  <w:sz w:val="20"/>
                </w:rPr>
              </m:ctrlPr>
            </m:fPr>
            <m:num>
              <m:r>
                <w:rPr>
                  <w:rFonts w:ascii="Cambria Math" w:hAnsi="Cambria Math" w:cs="Arial"/>
                  <w:sz w:val="20"/>
                </w:rPr>
                <m:t>kWh</m:t>
              </m:r>
            </m:num>
            <m:den>
              <m:r>
                <w:rPr>
                  <w:rFonts w:ascii="Cambria Math" w:hAnsi="Cambria Math" w:cs="Arial"/>
                  <w:sz w:val="20"/>
                </w:rPr>
                <m:t>GJ</m:t>
              </m:r>
            </m:den>
          </m:f>
          <m:r>
            <w:rPr>
              <w:rFonts w:ascii="Cambria Math" w:hAnsi="Cambria Math" w:cs="Arial"/>
              <w:sz w:val="20"/>
            </w:rPr>
            <m:t>*</m:t>
          </m:r>
          <m:f>
            <m:fPr>
              <m:ctrlPr>
                <w:rPr>
                  <w:rFonts w:ascii="Cambria Math" w:hAnsi="Cambria Math" w:cs="Arial"/>
                  <w:i/>
                  <w:sz w:val="20"/>
                </w:rPr>
              </m:ctrlPr>
            </m:fPr>
            <m:num>
              <m:r>
                <w:rPr>
                  <w:rFonts w:ascii="Cambria Math" w:hAnsi="Cambria Math" w:cs="Arial"/>
                  <w:sz w:val="20"/>
                </w:rPr>
                <m:t>1 tonne MeOH</m:t>
              </m:r>
            </m:num>
            <m:den>
              <m:r>
                <w:rPr>
                  <w:rFonts w:ascii="Cambria Math" w:hAnsi="Cambria Math" w:cs="Arial"/>
                  <w:sz w:val="20"/>
                </w:rPr>
                <m:t>1000 kg MeOH</m:t>
              </m:r>
            </m:den>
          </m:f>
          <m:r>
            <w:rPr>
              <w:rFonts w:ascii="Cambria Math" w:hAnsi="Cambria Math" w:cs="Arial"/>
              <w:sz w:val="20"/>
            </w:rPr>
            <m:t>*</m:t>
          </m:r>
          <m:f>
            <m:fPr>
              <m:ctrlPr>
                <w:rPr>
                  <w:rFonts w:ascii="Cambria Math" w:hAnsi="Cambria Math" w:cs="Arial"/>
                  <w:i/>
                  <w:sz w:val="20"/>
                </w:rPr>
              </m:ctrlPr>
            </m:fPr>
            <m:num>
              <m:r>
                <w:rPr>
                  <w:rFonts w:ascii="Cambria Math" w:hAnsi="Cambria Math" w:cs="Arial"/>
                  <w:sz w:val="20"/>
                </w:rPr>
                <m:t>1</m:t>
              </m:r>
            </m:num>
            <m:den>
              <m:r>
                <w:rPr>
                  <w:rFonts w:ascii="Cambria Math" w:hAnsi="Cambria Math" w:cs="Arial"/>
                  <w:sz w:val="20"/>
                </w:rPr>
                <m:t>278.8</m:t>
              </m:r>
            </m:den>
          </m:f>
          <m:f>
            <m:fPr>
              <m:ctrlPr>
                <w:rPr>
                  <w:rFonts w:ascii="Cambria Math" w:hAnsi="Cambria Math" w:cs="Arial"/>
                  <w:i/>
                  <w:sz w:val="20"/>
                </w:rPr>
              </m:ctrlPr>
            </m:fPr>
            <m:num>
              <m:r>
                <w:rPr>
                  <w:rFonts w:ascii="Cambria Math" w:hAnsi="Cambria Math" w:cs="Arial"/>
                  <w:sz w:val="20"/>
                </w:rPr>
                <m:t>h</m:t>
              </m:r>
            </m:num>
            <m:den>
              <m:r>
                <w:rPr>
                  <w:rFonts w:ascii="Cambria Math" w:hAnsi="Cambria Math" w:cs="Arial"/>
                  <w:sz w:val="20"/>
                </w:rPr>
                <m:t>tonne MeOH</m:t>
              </m:r>
            </m:den>
          </m:f>
          <m:r>
            <w:rPr>
              <w:rFonts w:ascii="Cambria Math" w:hAnsi="Cambria Math" w:cs="Arial"/>
              <w:sz w:val="20"/>
            </w:rPr>
            <m:t>=3.43</m:t>
          </m:r>
          <m:f>
            <m:fPr>
              <m:ctrlPr>
                <w:rPr>
                  <w:rFonts w:ascii="Cambria Math" w:hAnsi="Cambria Math" w:cs="Arial"/>
                  <w:i/>
                  <w:sz w:val="20"/>
                </w:rPr>
              </m:ctrlPr>
            </m:fPr>
            <m:num>
              <m:r>
                <w:rPr>
                  <w:rFonts w:ascii="Cambria Math" w:hAnsi="Cambria Math" w:cs="Arial"/>
                  <w:sz w:val="20"/>
                </w:rPr>
                <m:t>kWh</m:t>
              </m:r>
            </m:num>
            <m:den>
              <m:r>
                <w:rPr>
                  <w:rFonts w:ascii="Cambria Math" w:hAnsi="Cambria Math" w:cs="Arial"/>
                  <w:sz w:val="20"/>
                </w:rPr>
                <m:t>kg MeOH</m:t>
              </m:r>
            </m:den>
          </m:f>
        </m:oMath>
      </m:oMathPara>
    </w:p>
    <w:p w14:paraId="456D315A" w14:textId="77777777" w:rsidR="003206DB" w:rsidRDefault="003206DB" w:rsidP="003206DB">
      <w:pPr>
        <w:rPr>
          <w:rFonts w:ascii="Arial" w:hAnsi="Arial" w:cs="Arial"/>
        </w:rPr>
      </w:pPr>
      <m:oMathPara>
        <m:oMath>
          <m:r>
            <w:rPr>
              <w:rFonts w:ascii="Cambria Math" w:hAnsi="Cambria Math" w:cs="Arial"/>
            </w:rPr>
            <w:lastRenderedPageBreak/>
            <m:t>Electrical duty=</m:t>
          </m:r>
          <m:r>
            <w:rPr>
              <w:rFonts w:ascii="Cambria Math" w:hAnsi="Cambria Math" w:cs="Arial"/>
              <w:sz w:val="20"/>
            </w:rPr>
            <m:t xml:space="preserve">292.10 </m:t>
          </m:r>
          <m:f>
            <m:fPr>
              <m:ctrlPr>
                <w:rPr>
                  <w:rFonts w:ascii="Cambria Math" w:hAnsi="Cambria Math" w:cs="Arial"/>
                  <w:i/>
                  <w:sz w:val="20"/>
                </w:rPr>
              </m:ctrlPr>
            </m:fPr>
            <m:num>
              <m:r>
                <w:rPr>
                  <w:rFonts w:ascii="Cambria Math" w:hAnsi="Cambria Math" w:cs="Arial"/>
                  <w:sz w:val="20"/>
                </w:rPr>
                <m:t>GJ</m:t>
              </m:r>
            </m:num>
            <m:den>
              <m:r>
                <w:rPr>
                  <w:rFonts w:ascii="Cambria Math" w:hAnsi="Cambria Math" w:cs="Arial"/>
                  <w:sz w:val="20"/>
                </w:rPr>
                <m:t>h</m:t>
              </m:r>
            </m:den>
          </m:f>
          <m:r>
            <w:rPr>
              <w:rFonts w:ascii="Cambria Math" w:hAnsi="Cambria Math" w:cs="Arial"/>
              <w:sz w:val="20"/>
            </w:rPr>
            <m:t>*277.78</m:t>
          </m:r>
          <m:f>
            <m:fPr>
              <m:ctrlPr>
                <w:rPr>
                  <w:rFonts w:ascii="Cambria Math" w:hAnsi="Cambria Math" w:cs="Arial"/>
                  <w:i/>
                  <w:sz w:val="20"/>
                </w:rPr>
              </m:ctrlPr>
            </m:fPr>
            <m:num>
              <m:r>
                <w:rPr>
                  <w:rFonts w:ascii="Cambria Math" w:hAnsi="Cambria Math" w:cs="Arial"/>
                  <w:sz w:val="20"/>
                </w:rPr>
                <m:t>kWh</m:t>
              </m:r>
            </m:num>
            <m:den>
              <m:r>
                <w:rPr>
                  <w:rFonts w:ascii="Cambria Math" w:hAnsi="Cambria Math" w:cs="Arial"/>
                  <w:sz w:val="20"/>
                </w:rPr>
                <m:t>GJ</m:t>
              </m:r>
            </m:den>
          </m:f>
          <m:r>
            <w:rPr>
              <w:rFonts w:ascii="Cambria Math" w:hAnsi="Cambria Math" w:cs="Arial"/>
              <w:sz w:val="20"/>
            </w:rPr>
            <m:t>*</m:t>
          </m:r>
          <m:f>
            <m:fPr>
              <m:ctrlPr>
                <w:rPr>
                  <w:rFonts w:ascii="Cambria Math" w:hAnsi="Cambria Math" w:cs="Arial"/>
                  <w:i/>
                  <w:sz w:val="20"/>
                </w:rPr>
              </m:ctrlPr>
            </m:fPr>
            <m:num>
              <m:r>
                <w:rPr>
                  <w:rFonts w:ascii="Cambria Math" w:hAnsi="Cambria Math" w:cs="Arial"/>
                  <w:sz w:val="20"/>
                </w:rPr>
                <m:t>1 tonne MeOH</m:t>
              </m:r>
            </m:num>
            <m:den>
              <m:r>
                <w:rPr>
                  <w:rFonts w:ascii="Cambria Math" w:hAnsi="Cambria Math" w:cs="Arial"/>
                  <w:sz w:val="20"/>
                </w:rPr>
                <m:t>1000 kg MeOH</m:t>
              </m:r>
            </m:den>
          </m:f>
          <m:r>
            <w:rPr>
              <w:rFonts w:ascii="Cambria Math" w:hAnsi="Cambria Math" w:cs="Arial"/>
              <w:sz w:val="20"/>
            </w:rPr>
            <m:t>*</m:t>
          </m:r>
          <m:f>
            <m:fPr>
              <m:ctrlPr>
                <w:rPr>
                  <w:rFonts w:ascii="Cambria Math" w:hAnsi="Cambria Math" w:cs="Arial"/>
                  <w:i/>
                  <w:sz w:val="20"/>
                </w:rPr>
              </m:ctrlPr>
            </m:fPr>
            <m:num>
              <m:r>
                <w:rPr>
                  <w:rFonts w:ascii="Cambria Math" w:hAnsi="Cambria Math" w:cs="Arial"/>
                  <w:sz w:val="20"/>
                </w:rPr>
                <m:t>1</m:t>
              </m:r>
            </m:num>
            <m:den>
              <m:r>
                <w:rPr>
                  <w:rFonts w:ascii="Cambria Math" w:hAnsi="Cambria Math" w:cs="Arial"/>
                  <w:sz w:val="20"/>
                </w:rPr>
                <m:t>278.8</m:t>
              </m:r>
            </m:den>
          </m:f>
          <m:f>
            <m:fPr>
              <m:ctrlPr>
                <w:rPr>
                  <w:rFonts w:ascii="Cambria Math" w:hAnsi="Cambria Math" w:cs="Arial"/>
                  <w:i/>
                  <w:sz w:val="20"/>
                </w:rPr>
              </m:ctrlPr>
            </m:fPr>
            <m:num>
              <m:r>
                <w:rPr>
                  <w:rFonts w:ascii="Cambria Math" w:hAnsi="Cambria Math" w:cs="Arial"/>
                  <w:sz w:val="20"/>
                </w:rPr>
                <m:t>h</m:t>
              </m:r>
            </m:num>
            <m:den>
              <m:r>
                <w:rPr>
                  <w:rFonts w:ascii="Cambria Math" w:hAnsi="Cambria Math" w:cs="Arial"/>
                  <w:sz w:val="20"/>
                </w:rPr>
                <m:t>tonne MeOH</m:t>
              </m:r>
            </m:den>
          </m:f>
          <m:r>
            <w:rPr>
              <w:rFonts w:ascii="Cambria Math" w:hAnsi="Cambria Math" w:cs="Arial"/>
              <w:sz w:val="20"/>
            </w:rPr>
            <m:t>=0.29</m:t>
          </m:r>
          <m:f>
            <m:fPr>
              <m:ctrlPr>
                <w:rPr>
                  <w:rFonts w:ascii="Cambria Math" w:hAnsi="Cambria Math" w:cs="Arial"/>
                  <w:i/>
                  <w:sz w:val="20"/>
                </w:rPr>
              </m:ctrlPr>
            </m:fPr>
            <m:num>
              <m:r>
                <w:rPr>
                  <w:rFonts w:ascii="Cambria Math" w:hAnsi="Cambria Math" w:cs="Arial"/>
                  <w:sz w:val="20"/>
                </w:rPr>
                <m:t>kWh</m:t>
              </m:r>
            </m:num>
            <m:den>
              <m:r>
                <w:rPr>
                  <w:rFonts w:ascii="Cambria Math" w:hAnsi="Cambria Math" w:cs="Arial"/>
                  <w:sz w:val="20"/>
                </w:rPr>
                <m:t>kg MeOH</m:t>
              </m:r>
            </m:den>
          </m:f>
        </m:oMath>
      </m:oMathPara>
    </w:p>
    <w:p w14:paraId="7EE3649B" w14:textId="77777777" w:rsidR="003206DB" w:rsidRDefault="003206DB" w:rsidP="00E62C5E">
      <w:pPr>
        <w:jc w:val="both"/>
        <w:rPr>
          <w:rFonts w:ascii="Arial" w:hAnsi="Arial" w:cs="Arial"/>
        </w:rPr>
      </w:pPr>
    </w:p>
    <w:p w14:paraId="1D804463" w14:textId="3D94157E" w:rsidR="007A3ED2" w:rsidRPr="007A3ED2" w:rsidRDefault="007A3ED2" w:rsidP="00FA6F84">
      <w:pPr>
        <w:pStyle w:val="Caption"/>
        <w:keepNext/>
        <w:rPr>
          <w:rFonts w:ascii="Arial" w:hAnsi="Arial" w:cs="Arial"/>
          <w:sz w:val="22"/>
          <w:szCs w:val="22"/>
        </w:rPr>
      </w:pPr>
      <w:bookmarkStart w:id="55" w:name="_Toc34921700"/>
      <w:r w:rsidRPr="007A3ED2">
        <w:rPr>
          <w:rFonts w:ascii="Arial" w:hAnsi="Arial" w:cs="Arial"/>
          <w:sz w:val="22"/>
          <w:szCs w:val="22"/>
        </w:rPr>
        <w:t xml:space="preserve">Table </w:t>
      </w:r>
      <w:r w:rsidRPr="007A3ED2">
        <w:rPr>
          <w:rFonts w:ascii="Arial" w:hAnsi="Arial" w:cs="Arial"/>
          <w:sz w:val="22"/>
          <w:szCs w:val="22"/>
        </w:rPr>
        <w:fldChar w:fldCharType="begin"/>
      </w:r>
      <w:r w:rsidRPr="007A3ED2">
        <w:rPr>
          <w:rFonts w:ascii="Arial" w:hAnsi="Arial" w:cs="Arial"/>
          <w:sz w:val="22"/>
          <w:szCs w:val="22"/>
        </w:rPr>
        <w:instrText xml:space="preserve"> SEQ Table \* ARABIC </w:instrText>
      </w:r>
      <w:r w:rsidRPr="007A3ED2">
        <w:rPr>
          <w:rFonts w:ascii="Arial" w:hAnsi="Arial" w:cs="Arial"/>
          <w:sz w:val="22"/>
          <w:szCs w:val="22"/>
        </w:rPr>
        <w:fldChar w:fldCharType="separate"/>
      </w:r>
      <w:r w:rsidR="000B0B79">
        <w:rPr>
          <w:rFonts w:ascii="Arial" w:hAnsi="Arial" w:cs="Arial"/>
          <w:noProof/>
          <w:sz w:val="22"/>
          <w:szCs w:val="22"/>
        </w:rPr>
        <w:t>4</w:t>
      </w:r>
      <w:r w:rsidRPr="007A3ED2">
        <w:rPr>
          <w:rFonts w:ascii="Arial" w:hAnsi="Arial" w:cs="Arial"/>
          <w:sz w:val="22"/>
          <w:szCs w:val="22"/>
        </w:rPr>
        <w:fldChar w:fldCharType="end"/>
      </w:r>
      <w:r w:rsidRPr="007A3ED2">
        <w:rPr>
          <w:rFonts w:ascii="Arial" w:hAnsi="Arial" w:cs="Arial"/>
          <w:sz w:val="22"/>
          <w:szCs w:val="22"/>
        </w:rPr>
        <w:t>: Calculated results on per tonne methanol produced basis.</w:t>
      </w:r>
      <w:bookmarkEnd w:id="55"/>
    </w:p>
    <w:tbl>
      <w:tblPr>
        <w:tblStyle w:val="TableGrid"/>
        <w:tblW w:w="5836" w:type="dxa"/>
        <w:tblLook w:val="04A0" w:firstRow="1" w:lastRow="0" w:firstColumn="1" w:lastColumn="0" w:noHBand="0" w:noVBand="1"/>
      </w:tblPr>
      <w:tblGrid>
        <w:gridCol w:w="2126"/>
        <w:gridCol w:w="1720"/>
        <w:gridCol w:w="1990"/>
      </w:tblGrid>
      <w:tr w:rsidR="00143877" w14:paraId="1BAE7445" w14:textId="77777777" w:rsidTr="00FA6F84">
        <w:tc>
          <w:tcPr>
            <w:tcW w:w="2126" w:type="dxa"/>
          </w:tcPr>
          <w:p w14:paraId="07B48B9F" w14:textId="77777777" w:rsidR="00143877" w:rsidRDefault="00143877" w:rsidP="001D3187">
            <w:pPr>
              <w:rPr>
                <w:rFonts w:ascii="Arial" w:hAnsi="Arial" w:cs="Arial"/>
              </w:rPr>
            </w:pPr>
          </w:p>
        </w:tc>
        <w:tc>
          <w:tcPr>
            <w:tcW w:w="1720" w:type="dxa"/>
          </w:tcPr>
          <w:p w14:paraId="6EF62D24" w14:textId="51C2E54E" w:rsidR="00143877" w:rsidRDefault="00143877" w:rsidP="001D3187">
            <w:pPr>
              <w:rPr>
                <w:rFonts w:ascii="Arial" w:hAnsi="Arial" w:cs="Arial"/>
              </w:rPr>
            </w:pPr>
            <w:r>
              <w:rPr>
                <w:rFonts w:ascii="Arial" w:hAnsi="Arial" w:cs="Arial"/>
              </w:rPr>
              <w:t>Unit</w:t>
            </w:r>
          </w:p>
        </w:tc>
        <w:tc>
          <w:tcPr>
            <w:tcW w:w="1990" w:type="dxa"/>
          </w:tcPr>
          <w:p w14:paraId="752EB3A3" w14:textId="77777777" w:rsidR="00143877" w:rsidRDefault="00143877" w:rsidP="001D3187">
            <w:pPr>
              <w:rPr>
                <w:rFonts w:ascii="Arial" w:hAnsi="Arial" w:cs="Arial"/>
              </w:rPr>
            </w:pPr>
            <w:r>
              <w:rPr>
                <w:rFonts w:ascii="Arial" w:hAnsi="Arial" w:cs="Arial"/>
              </w:rPr>
              <w:t>Per tonne MeOH</w:t>
            </w:r>
          </w:p>
        </w:tc>
      </w:tr>
      <w:tr w:rsidR="00143877" w14:paraId="5CED817D" w14:textId="77777777" w:rsidTr="00FA6F84">
        <w:tc>
          <w:tcPr>
            <w:tcW w:w="2126" w:type="dxa"/>
          </w:tcPr>
          <w:p w14:paraId="0EAF3EE1" w14:textId="77777777" w:rsidR="00143877" w:rsidRDefault="00143877" w:rsidP="001D3187">
            <w:pPr>
              <w:rPr>
                <w:rFonts w:ascii="Arial" w:hAnsi="Arial" w:cs="Arial"/>
              </w:rPr>
            </w:pPr>
            <w:r>
              <w:rPr>
                <w:rFonts w:ascii="Arial" w:hAnsi="Arial" w:cs="Arial"/>
              </w:rPr>
              <w:t>CH</w:t>
            </w:r>
            <w:r w:rsidRPr="00A0705A">
              <w:rPr>
                <w:rFonts w:ascii="Arial" w:hAnsi="Arial" w:cs="Arial"/>
                <w:vertAlign w:val="subscript"/>
              </w:rPr>
              <w:t>4</w:t>
            </w:r>
            <w:r>
              <w:rPr>
                <w:rFonts w:ascii="Arial" w:hAnsi="Arial" w:cs="Arial"/>
              </w:rPr>
              <w:t xml:space="preserve"> feed</w:t>
            </w:r>
          </w:p>
        </w:tc>
        <w:tc>
          <w:tcPr>
            <w:tcW w:w="1720" w:type="dxa"/>
          </w:tcPr>
          <w:p w14:paraId="0B67E32E" w14:textId="2A5A67E1" w:rsidR="00143877" w:rsidRDefault="00A21960" w:rsidP="001D3187">
            <w:pPr>
              <w:rPr>
                <w:rFonts w:ascii="Arial" w:hAnsi="Arial" w:cs="Arial"/>
              </w:rPr>
            </w:pPr>
            <w:r>
              <w:rPr>
                <w:rFonts w:ascii="Arial" w:hAnsi="Arial" w:cs="Arial"/>
              </w:rPr>
              <w:t>Tonne CH</w:t>
            </w:r>
            <w:r w:rsidRPr="00A0705A">
              <w:rPr>
                <w:rFonts w:ascii="Arial" w:hAnsi="Arial" w:cs="Arial"/>
                <w:vertAlign w:val="subscript"/>
              </w:rPr>
              <w:t>4</w:t>
            </w:r>
          </w:p>
        </w:tc>
        <w:tc>
          <w:tcPr>
            <w:tcW w:w="1990" w:type="dxa"/>
          </w:tcPr>
          <w:p w14:paraId="2B830898" w14:textId="434F67C2" w:rsidR="00143877" w:rsidRDefault="00143877" w:rsidP="001D3187">
            <w:pPr>
              <w:rPr>
                <w:rFonts w:ascii="Arial" w:hAnsi="Arial" w:cs="Arial"/>
              </w:rPr>
            </w:pPr>
            <w:r>
              <w:rPr>
                <w:rFonts w:ascii="Arial" w:hAnsi="Arial" w:cs="Arial"/>
              </w:rPr>
              <w:t>0.33</w:t>
            </w:r>
          </w:p>
        </w:tc>
      </w:tr>
      <w:tr w:rsidR="00143877" w14:paraId="3CC47657" w14:textId="77777777" w:rsidTr="00FA6F84">
        <w:tc>
          <w:tcPr>
            <w:tcW w:w="2126" w:type="dxa"/>
          </w:tcPr>
          <w:p w14:paraId="1E8D832F" w14:textId="77777777" w:rsidR="00143877" w:rsidRDefault="00143877" w:rsidP="001D3187">
            <w:pPr>
              <w:rPr>
                <w:rFonts w:ascii="Arial" w:hAnsi="Arial" w:cs="Arial"/>
              </w:rPr>
            </w:pPr>
            <w:r>
              <w:rPr>
                <w:rFonts w:ascii="Arial" w:hAnsi="Arial" w:cs="Arial"/>
              </w:rPr>
              <w:t>CO</w:t>
            </w:r>
            <w:r w:rsidRPr="00A0705A">
              <w:rPr>
                <w:rFonts w:ascii="Arial" w:hAnsi="Arial" w:cs="Arial"/>
                <w:vertAlign w:val="subscript"/>
              </w:rPr>
              <w:t>2</w:t>
            </w:r>
            <w:r>
              <w:rPr>
                <w:rFonts w:ascii="Arial" w:hAnsi="Arial" w:cs="Arial"/>
              </w:rPr>
              <w:t xml:space="preserve"> feed</w:t>
            </w:r>
          </w:p>
        </w:tc>
        <w:tc>
          <w:tcPr>
            <w:tcW w:w="1720" w:type="dxa"/>
          </w:tcPr>
          <w:p w14:paraId="1825FC6B" w14:textId="6A641B66" w:rsidR="00143877" w:rsidRDefault="00A21960" w:rsidP="001D3187">
            <w:pPr>
              <w:rPr>
                <w:rFonts w:ascii="Arial" w:hAnsi="Arial" w:cs="Arial"/>
              </w:rPr>
            </w:pPr>
            <w:r>
              <w:rPr>
                <w:rFonts w:ascii="Arial" w:hAnsi="Arial" w:cs="Arial"/>
              </w:rPr>
              <w:t>Tonne CO</w:t>
            </w:r>
            <w:r w:rsidRPr="00A0705A">
              <w:rPr>
                <w:rFonts w:ascii="Arial" w:hAnsi="Arial" w:cs="Arial"/>
                <w:vertAlign w:val="subscript"/>
              </w:rPr>
              <w:t>2</w:t>
            </w:r>
          </w:p>
        </w:tc>
        <w:tc>
          <w:tcPr>
            <w:tcW w:w="1990" w:type="dxa"/>
          </w:tcPr>
          <w:p w14:paraId="045144AE" w14:textId="584C5883" w:rsidR="00143877" w:rsidRDefault="00143877" w:rsidP="001D3187">
            <w:pPr>
              <w:rPr>
                <w:rFonts w:ascii="Arial" w:hAnsi="Arial" w:cs="Arial"/>
              </w:rPr>
            </w:pPr>
            <w:r>
              <w:rPr>
                <w:rFonts w:ascii="Arial" w:hAnsi="Arial" w:cs="Arial"/>
              </w:rPr>
              <w:t>0.95</w:t>
            </w:r>
          </w:p>
        </w:tc>
      </w:tr>
      <w:tr w:rsidR="00143877" w14:paraId="1BEF318D" w14:textId="77777777" w:rsidTr="00FA6F84">
        <w:tc>
          <w:tcPr>
            <w:tcW w:w="2126" w:type="dxa"/>
          </w:tcPr>
          <w:p w14:paraId="13B88E1D" w14:textId="33ED8B0C" w:rsidR="00143877" w:rsidRDefault="00143877" w:rsidP="001D3187">
            <w:pPr>
              <w:rPr>
                <w:rFonts w:ascii="Arial" w:hAnsi="Arial" w:cs="Arial"/>
              </w:rPr>
            </w:pPr>
            <w:r>
              <w:rPr>
                <w:rFonts w:ascii="Arial" w:hAnsi="Arial" w:cs="Arial"/>
              </w:rPr>
              <w:t>H</w:t>
            </w:r>
            <w:r w:rsidRPr="00A0705A">
              <w:rPr>
                <w:rFonts w:ascii="Arial" w:hAnsi="Arial" w:cs="Arial"/>
                <w:vertAlign w:val="subscript"/>
              </w:rPr>
              <w:t>2</w:t>
            </w:r>
            <w:r>
              <w:rPr>
                <w:rFonts w:ascii="Arial" w:hAnsi="Arial" w:cs="Arial"/>
              </w:rPr>
              <w:t xml:space="preserve"> feed</w:t>
            </w:r>
          </w:p>
        </w:tc>
        <w:tc>
          <w:tcPr>
            <w:tcW w:w="1720" w:type="dxa"/>
          </w:tcPr>
          <w:p w14:paraId="28C0E7DF" w14:textId="00811813" w:rsidR="00143877" w:rsidRDefault="00A21960" w:rsidP="001D3187">
            <w:pPr>
              <w:rPr>
                <w:rFonts w:ascii="Arial" w:hAnsi="Arial" w:cs="Arial"/>
              </w:rPr>
            </w:pPr>
            <w:r>
              <w:rPr>
                <w:rFonts w:ascii="Arial" w:hAnsi="Arial" w:cs="Arial"/>
              </w:rPr>
              <w:t>Tonne H</w:t>
            </w:r>
            <w:r w:rsidRPr="00A0705A">
              <w:rPr>
                <w:rFonts w:ascii="Arial" w:hAnsi="Arial" w:cs="Arial"/>
                <w:vertAlign w:val="subscript"/>
              </w:rPr>
              <w:t>2</w:t>
            </w:r>
          </w:p>
        </w:tc>
        <w:tc>
          <w:tcPr>
            <w:tcW w:w="1990" w:type="dxa"/>
          </w:tcPr>
          <w:p w14:paraId="0B8C2EE1" w14:textId="03EC8E08" w:rsidR="00143877" w:rsidRDefault="00143877" w:rsidP="001D3187">
            <w:pPr>
              <w:rPr>
                <w:rFonts w:ascii="Arial" w:hAnsi="Arial" w:cs="Arial"/>
              </w:rPr>
            </w:pPr>
            <w:r>
              <w:rPr>
                <w:rFonts w:ascii="Arial" w:hAnsi="Arial" w:cs="Arial"/>
              </w:rPr>
              <w:t>0.09</w:t>
            </w:r>
          </w:p>
        </w:tc>
      </w:tr>
      <w:tr w:rsidR="00143877" w14:paraId="15CFA15F" w14:textId="77777777" w:rsidTr="00FA6F84">
        <w:tc>
          <w:tcPr>
            <w:tcW w:w="2126" w:type="dxa"/>
          </w:tcPr>
          <w:p w14:paraId="57FCCB1C" w14:textId="77777777" w:rsidR="00143877" w:rsidRDefault="00143877" w:rsidP="001D3187">
            <w:pPr>
              <w:rPr>
                <w:rFonts w:ascii="Arial" w:hAnsi="Arial" w:cs="Arial"/>
              </w:rPr>
            </w:pPr>
            <w:r>
              <w:rPr>
                <w:rFonts w:ascii="Arial" w:hAnsi="Arial" w:cs="Arial"/>
              </w:rPr>
              <w:t>Methanol produced</w:t>
            </w:r>
          </w:p>
        </w:tc>
        <w:tc>
          <w:tcPr>
            <w:tcW w:w="1720" w:type="dxa"/>
          </w:tcPr>
          <w:p w14:paraId="25A2F547" w14:textId="4B10B780" w:rsidR="00143877" w:rsidRDefault="00A21960" w:rsidP="001D3187">
            <w:pPr>
              <w:rPr>
                <w:rFonts w:ascii="Arial" w:hAnsi="Arial" w:cs="Arial"/>
              </w:rPr>
            </w:pPr>
            <w:r>
              <w:rPr>
                <w:rFonts w:ascii="Arial" w:hAnsi="Arial" w:cs="Arial"/>
              </w:rPr>
              <w:t>Tonne MeOH</w:t>
            </w:r>
          </w:p>
        </w:tc>
        <w:tc>
          <w:tcPr>
            <w:tcW w:w="1990" w:type="dxa"/>
          </w:tcPr>
          <w:p w14:paraId="77A87CFB" w14:textId="0276A4BC" w:rsidR="00143877" w:rsidRDefault="00143877" w:rsidP="001D3187">
            <w:pPr>
              <w:rPr>
                <w:rFonts w:ascii="Arial" w:hAnsi="Arial" w:cs="Arial"/>
              </w:rPr>
            </w:pPr>
            <w:r>
              <w:rPr>
                <w:rFonts w:ascii="Arial" w:hAnsi="Arial" w:cs="Arial"/>
              </w:rPr>
              <w:t>1.00</w:t>
            </w:r>
          </w:p>
        </w:tc>
      </w:tr>
      <w:tr w:rsidR="00143877" w14:paraId="108F628B" w14:textId="77777777" w:rsidTr="00FA6F84">
        <w:tc>
          <w:tcPr>
            <w:tcW w:w="2126" w:type="dxa"/>
          </w:tcPr>
          <w:p w14:paraId="596E7A79" w14:textId="77777777" w:rsidR="00143877" w:rsidRDefault="00143877" w:rsidP="001D3187">
            <w:pPr>
              <w:rPr>
                <w:rFonts w:ascii="Arial" w:hAnsi="Arial" w:cs="Arial"/>
              </w:rPr>
            </w:pPr>
            <w:r>
              <w:rPr>
                <w:rFonts w:ascii="Arial" w:hAnsi="Arial" w:cs="Arial"/>
              </w:rPr>
              <w:t>CO</w:t>
            </w:r>
            <w:r w:rsidRPr="00A0705A">
              <w:rPr>
                <w:rFonts w:ascii="Arial" w:hAnsi="Arial" w:cs="Arial"/>
                <w:vertAlign w:val="subscript"/>
              </w:rPr>
              <w:t>2</w:t>
            </w:r>
            <w:r>
              <w:rPr>
                <w:rFonts w:ascii="Arial" w:hAnsi="Arial" w:cs="Arial"/>
              </w:rPr>
              <w:t xml:space="preserve"> vented</w:t>
            </w:r>
          </w:p>
        </w:tc>
        <w:tc>
          <w:tcPr>
            <w:tcW w:w="1720" w:type="dxa"/>
          </w:tcPr>
          <w:p w14:paraId="5F445CD6" w14:textId="11A105FC" w:rsidR="00143877" w:rsidRDefault="0076101B" w:rsidP="001D3187">
            <w:pPr>
              <w:rPr>
                <w:rFonts w:ascii="Arial" w:hAnsi="Arial" w:cs="Arial"/>
              </w:rPr>
            </w:pPr>
            <w:r>
              <w:rPr>
                <w:rFonts w:ascii="Arial" w:hAnsi="Arial" w:cs="Arial"/>
              </w:rPr>
              <w:t>Tonne CO</w:t>
            </w:r>
            <w:r w:rsidRPr="00A0705A">
              <w:rPr>
                <w:rFonts w:ascii="Arial" w:hAnsi="Arial" w:cs="Arial"/>
                <w:vertAlign w:val="subscript"/>
              </w:rPr>
              <w:t>2</w:t>
            </w:r>
          </w:p>
        </w:tc>
        <w:tc>
          <w:tcPr>
            <w:tcW w:w="1990" w:type="dxa"/>
          </w:tcPr>
          <w:p w14:paraId="5CAA691D" w14:textId="1C9A7580" w:rsidR="00143877" w:rsidRDefault="00143877" w:rsidP="001D3187">
            <w:pPr>
              <w:rPr>
                <w:rFonts w:ascii="Arial" w:hAnsi="Arial" w:cs="Arial"/>
              </w:rPr>
            </w:pPr>
            <w:r>
              <w:rPr>
                <w:rFonts w:ascii="Arial" w:hAnsi="Arial" w:cs="Arial"/>
              </w:rPr>
              <w:t>0.02</w:t>
            </w:r>
          </w:p>
        </w:tc>
      </w:tr>
      <w:tr w:rsidR="00143877" w14:paraId="09410F35" w14:textId="77777777" w:rsidTr="00FA6F84">
        <w:tc>
          <w:tcPr>
            <w:tcW w:w="2126" w:type="dxa"/>
          </w:tcPr>
          <w:p w14:paraId="48C467A2" w14:textId="77777777" w:rsidR="00143877" w:rsidRDefault="00143877" w:rsidP="001D3187">
            <w:pPr>
              <w:rPr>
                <w:rFonts w:ascii="Arial" w:hAnsi="Arial" w:cs="Arial"/>
              </w:rPr>
            </w:pPr>
            <w:r>
              <w:rPr>
                <w:rFonts w:ascii="Arial" w:hAnsi="Arial" w:cs="Arial"/>
              </w:rPr>
              <w:t>Thermal Duty</w:t>
            </w:r>
          </w:p>
        </w:tc>
        <w:tc>
          <w:tcPr>
            <w:tcW w:w="1720" w:type="dxa"/>
          </w:tcPr>
          <w:p w14:paraId="785B77AC" w14:textId="6392A5D3" w:rsidR="00143877" w:rsidRDefault="00B65C0F" w:rsidP="001D3187">
            <w:pPr>
              <w:rPr>
                <w:rFonts w:ascii="Arial" w:hAnsi="Arial" w:cs="Arial"/>
              </w:rPr>
            </w:pPr>
            <w:r>
              <w:rPr>
                <w:rFonts w:ascii="Arial" w:hAnsi="Arial" w:cs="Arial"/>
              </w:rPr>
              <w:t>GJ</w:t>
            </w:r>
          </w:p>
        </w:tc>
        <w:tc>
          <w:tcPr>
            <w:tcW w:w="1990" w:type="dxa"/>
          </w:tcPr>
          <w:p w14:paraId="680B0163" w14:textId="6C9A61A1" w:rsidR="00143877" w:rsidRDefault="00143877" w:rsidP="001D3187">
            <w:pPr>
              <w:rPr>
                <w:rFonts w:ascii="Arial" w:hAnsi="Arial" w:cs="Arial"/>
              </w:rPr>
            </w:pPr>
            <w:r>
              <w:rPr>
                <w:rFonts w:ascii="Arial" w:hAnsi="Arial" w:cs="Arial"/>
              </w:rPr>
              <w:t>12.35</w:t>
            </w:r>
          </w:p>
        </w:tc>
      </w:tr>
      <w:tr w:rsidR="00143877" w14:paraId="42C874CC" w14:textId="77777777" w:rsidTr="00FA6F84">
        <w:tc>
          <w:tcPr>
            <w:tcW w:w="2126" w:type="dxa"/>
          </w:tcPr>
          <w:p w14:paraId="1FF1085F" w14:textId="77777777" w:rsidR="00143877" w:rsidRDefault="00143877" w:rsidP="001D3187">
            <w:pPr>
              <w:rPr>
                <w:rFonts w:ascii="Arial" w:hAnsi="Arial" w:cs="Arial"/>
              </w:rPr>
            </w:pPr>
            <w:r>
              <w:rPr>
                <w:rFonts w:ascii="Arial" w:hAnsi="Arial" w:cs="Arial"/>
              </w:rPr>
              <w:t>Electrical duty</w:t>
            </w:r>
          </w:p>
        </w:tc>
        <w:tc>
          <w:tcPr>
            <w:tcW w:w="1720" w:type="dxa"/>
          </w:tcPr>
          <w:p w14:paraId="75C7721C" w14:textId="3FDEA7BE" w:rsidR="00143877" w:rsidRDefault="00B65C0F" w:rsidP="001D3187">
            <w:pPr>
              <w:rPr>
                <w:rFonts w:ascii="Arial" w:hAnsi="Arial" w:cs="Arial"/>
              </w:rPr>
            </w:pPr>
            <w:r>
              <w:rPr>
                <w:rFonts w:ascii="Arial" w:hAnsi="Arial" w:cs="Arial"/>
              </w:rPr>
              <w:t>GJ</w:t>
            </w:r>
          </w:p>
        </w:tc>
        <w:tc>
          <w:tcPr>
            <w:tcW w:w="1990" w:type="dxa"/>
          </w:tcPr>
          <w:p w14:paraId="7F7190AF" w14:textId="61A8B336" w:rsidR="00143877" w:rsidRDefault="00143877" w:rsidP="001D3187">
            <w:pPr>
              <w:rPr>
                <w:rFonts w:ascii="Arial" w:hAnsi="Arial" w:cs="Arial"/>
              </w:rPr>
            </w:pPr>
            <w:r>
              <w:rPr>
                <w:rFonts w:ascii="Arial" w:hAnsi="Arial" w:cs="Arial"/>
              </w:rPr>
              <w:t>1.05</w:t>
            </w:r>
          </w:p>
        </w:tc>
      </w:tr>
    </w:tbl>
    <w:p w14:paraId="4C7AA60A" w14:textId="77777777" w:rsidR="00784127" w:rsidRDefault="00784127" w:rsidP="00BE7A13">
      <w:pPr>
        <w:rPr>
          <w:rFonts w:ascii="Arial" w:hAnsi="Arial" w:cs="Arial"/>
        </w:rPr>
      </w:pPr>
    </w:p>
    <w:p w14:paraId="1AB22767" w14:textId="77777777" w:rsidR="005D3FE9" w:rsidRPr="00B8496F" w:rsidRDefault="005D3FE9" w:rsidP="00BE7A13">
      <w:pPr>
        <w:rPr>
          <w:rFonts w:ascii="Arial" w:hAnsi="Arial" w:cs="Arial"/>
        </w:rPr>
      </w:pPr>
    </w:p>
    <w:p w14:paraId="7036BBD0" w14:textId="77777777" w:rsidR="0053258C" w:rsidRDefault="0053258C">
      <w:pPr>
        <w:rPr>
          <w:rFonts w:ascii="Arial" w:eastAsiaTheme="majorEastAsia" w:hAnsi="Arial" w:cs="Arial"/>
          <w:sz w:val="28"/>
          <w:szCs w:val="32"/>
        </w:rPr>
      </w:pPr>
      <w:r>
        <w:rPr>
          <w:rFonts w:ascii="Arial" w:hAnsi="Arial" w:cs="Arial"/>
          <w:sz w:val="28"/>
        </w:rPr>
        <w:br w:type="page"/>
      </w:r>
    </w:p>
    <w:p w14:paraId="6D13E205" w14:textId="718AADB4" w:rsidR="00FF73AD" w:rsidRPr="00280ABD" w:rsidRDefault="00A87DAD" w:rsidP="00BE7A13">
      <w:pPr>
        <w:pStyle w:val="Heading1"/>
        <w:numPr>
          <w:ilvl w:val="0"/>
          <w:numId w:val="34"/>
        </w:numPr>
        <w:spacing w:before="0" w:after="160"/>
        <w:rPr>
          <w:rFonts w:ascii="Arial" w:hAnsi="Arial" w:cs="Arial"/>
          <w:color w:val="auto"/>
          <w:sz w:val="28"/>
        </w:rPr>
      </w:pPr>
      <w:bookmarkStart w:id="56" w:name="_Toc35415798"/>
      <w:r w:rsidRPr="003438C6">
        <w:rPr>
          <w:rFonts w:ascii="Arial" w:hAnsi="Arial" w:cs="Arial"/>
          <w:color w:val="auto"/>
          <w:sz w:val="28"/>
        </w:rPr>
        <w:lastRenderedPageBreak/>
        <w:t>Pathway: CO</w:t>
      </w:r>
      <w:r w:rsidRPr="00A0705A">
        <w:rPr>
          <w:rFonts w:ascii="Arial" w:hAnsi="Arial" w:cs="Arial"/>
          <w:color w:val="auto"/>
          <w:sz w:val="28"/>
          <w:vertAlign w:val="subscript"/>
        </w:rPr>
        <w:t>2</w:t>
      </w:r>
      <w:r w:rsidRPr="003438C6">
        <w:rPr>
          <w:rFonts w:ascii="Arial" w:hAnsi="Arial" w:cs="Arial"/>
          <w:color w:val="auto"/>
          <w:sz w:val="28"/>
        </w:rPr>
        <w:t xml:space="preserve"> Reduction </w:t>
      </w:r>
      <w:r w:rsidR="003438C6" w:rsidRPr="003438C6">
        <w:rPr>
          <w:rFonts w:ascii="Arial" w:hAnsi="Arial" w:cs="Arial"/>
          <w:color w:val="auto"/>
          <w:sz w:val="28"/>
        </w:rPr>
        <w:t>by Hydrogen</w:t>
      </w:r>
      <w:bookmarkEnd w:id="56"/>
    </w:p>
    <w:p w14:paraId="2BCBDEFE" w14:textId="1890CD6B" w:rsidR="005F553E" w:rsidRDefault="009B1013" w:rsidP="00E647FD">
      <w:pPr>
        <w:jc w:val="both"/>
        <w:rPr>
          <w:rFonts w:ascii="Arial" w:hAnsi="Arial" w:cs="Arial"/>
        </w:rPr>
      </w:pPr>
      <w:r w:rsidRPr="009B1013">
        <w:rPr>
          <w:rFonts w:ascii="Arial" w:hAnsi="Arial" w:cs="Arial"/>
        </w:rPr>
        <w:t xml:space="preserve">For </w:t>
      </w:r>
      <w:r w:rsidRPr="00A145FC">
        <w:rPr>
          <w:rFonts w:ascii="Arial" w:hAnsi="Arial" w:cs="Arial"/>
          <w:u w:val="single"/>
        </w:rPr>
        <w:t>diesel</w:t>
      </w:r>
      <w:r w:rsidR="00784127">
        <w:rPr>
          <w:rFonts w:ascii="Arial" w:hAnsi="Arial" w:cs="Arial"/>
        </w:rPr>
        <w:t xml:space="preserve"> production</w:t>
      </w:r>
      <w:r>
        <w:rPr>
          <w:rFonts w:ascii="Arial" w:hAnsi="Arial" w:cs="Arial"/>
        </w:rPr>
        <w:t xml:space="preserve">, </w:t>
      </w:r>
      <w:r w:rsidR="00B327CC">
        <w:rPr>
          <w:rFonts w:ascii="Arial" w:hAnsi="Arial" w:cs="Arial"/>
        </w:rPr>
        <w:t xml:space="preserve">2.3 kg of syngas is needed to produce 1 kg of </w:t>
      </w:r>
      <w:r w:rsidR="005D3711">
        <w:rPr>
          <w:rFonts w:ascii="Arial" w:hAnsi="Arial" w:cs="Arial"/>
        </w:rPr>
        <w:t>the fuel</w:t>
      </w:r>
      <w:r w:rsidR="004C4ACC">
        <w:rPr>
          <w:rFonts w:ascii="Arial" w:hAnsi="Arial" w:cs="Arial"/>
        </w:rPr>
        <w:t>, while 1.57 kg of CO</w:t>
      </w:r>
      <w:r w:rsidR="004C4ACC" w:rsidRPr="00A0705A">
        <w:rPr>
          <w:rFonts w:ascii="Arial" w:hAnsi="Arial" w:cs="Arial"/>
          <w:vertAlign w:val="subscript"/>
        </w:rPr>
        <w:t>2</w:t>
      </w:r>
      <w:r w:rsidR="004C4ACC">
        <w:rPr>
          <w:rFonts w:ascii="Arial" w:hAnsi="Arial" w:cs="Arial"/>
        </w:rPr>
        <w:t xml:space="preserve"> and 0.07 kg of H</w:t>
      </w:r>
      <w:r w:rsidR="004C4ACC" w:rsidRPr="00A0705A">
        <w:rPr>
          <w:rFonts w:ascii="Arial" w:hAnsi="Arial" w:cs="Arial"/>
          <w:vertAlign w:val="subscript"/>
        </w:rPr>
        <w:t>2</w:t>
      </w:r>
      <w:r w:rsidR="004C4ACC">
        <w:rPr>
          <w:rFonts w:ascii="Arial" w:hAnsi="Arial" w:cs="Arial"/>
        </w:rPr>
        <w:t xml:space="preserve"> are needed </w:t>
      </w:r>
      <w:r w:rsidR="005F553E">
        <w:rPr>
          <w:rFonts w:ascii="Arial" w:hAnsi="Arial" w:cs="Arial"/>
        </w:rPr>
        <w:t>to produce 1 kg of CO</w:t>
      </w:r>
      <w:r w:rsidR="00C27BA6">
        <w:rPr>
          <w:rFonts w:ascii="Arial" w:hAnsi="Arial" w:cs="Arial"/>
        </w:rPr>
        <w:t xml:space="preserve"> (</w:t>
      </w:r>
      <w:r w:rsidR="00A87926">
        <w:rPr>
          <w:rFonts w:ascii="Arial" w:hAnsi="Arial" w:cs="Arial"/>
        </w:rPr>
        <w:t>from page 7114 of the reference study)</w:t>
      </w:r>
      <w:r w:rsidR="005D3711">
        <w:rPr>
          <w:rFonts w:ascii="Arial" w:hAnsi="Arial" w:cs="Arial"/>
        </w:rPr>
        <w:t>.</w:t>
      </w:r>
      <w:r w:rsidR="005F553E">
        <w:rPr>
          <w:rFonts w:ascii="Arial" w:hAnsi="Arial" w:cs="Arial"/>
        </w:rPr>
        <w:t xml:space="preserve"> Thus:</w:t>
      </w:r>
    </w:p>
    <w:p w14:paraId="747235F9" w14:textId="128FF52D" w:rsidR="009142D1" w:rsidRPr="0012046D" w:rsidRDefault="00A44040" w:rsidP="00BE7A1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r>
            <w:rPr>
              <w:rFonts w:ascii="Cambria Math" w:eastAsiaTheme="minorEastAsia" w:hAnsi="Cambria Math"/>
            </w:rPr>
            <m:t xml:space="preserve"> demand= 1.57</m:t>
          </m:r>
          <m:f>
            <m:fPr>
              <m:ctrlPr>
                <w:rPr>
                  <w:rFonts w:ascii="Cambria Math" w:eastAsiaTheme="minorEastAsia" w:hAnsi="Cambria Math"/>
                  <w:i/>
                </w:rPr>
              </m:ctrlPr>
            </m:fPr>
            <m:num>
              <m:r>
                <w:rPr>
                  <w:rFonts w:ascii="Cambria Math" w:eastAsiaTheme="minorEastAsia" w:hAnsi="Cambria Math"/>
                </w:rPr>
                <m:t>kg</m:t>
              </m:r>
              <m:sSub>
                <m:sSubPr>
                  <m:ctrlPr>
                    <w:rPr>
                      <w:rFonts w:ascii="Cambria Math" w:eastAsiaTheme="minorEastAsia" w:hAnsi="Cambria Math"/>
                      <w:i/>
                    </w:rPr>
                  </m:ctrlPr>
                </m:sSubPr>
                <m:e>
                  <m:r>
                    <w:rPr>
                      <w:rFonts w:ascii="Cambria Math" w:eastAsiaTheme="minorEastAsia" w:hAnsi="Cambria Math"/>
                    </w:rPr>
                    <m:t xml:space="preserve"> CO</m:t>
                  </m:r>
                </m:e>
                <m:sub>
                  <m:r>
                    <w:rPr>
                      <w:rFonts w:ascii="Cambria Math" w:eastAsiaTheme="minorEastAsia" w:hAnsi="Cambria Math"/>
                    </w:rPr>
                    <m:t>2</m:t>
                  </m:r>
                </m:sub>
              </m:sSub>
            </m:num>
            <m:den>
              <m:r>
                <w:rPr>
                  <w:rFonts w:ascii="Cambria Math" w:eastAsiaTheme="minorEastAsia" w:hAnsi="Cambria Math"/>
                </w:rPr>
                <m:t>kg CO</m:t>
              </m:r>
            </m:den>
          </m:f>
          <m:r>
            <w:rPr>
              <w:rFonts w:ascii="Cambria Math" w:eastAsiaTheme="minorEastAsia" w:hAnsi="Cambria Math"/>
            </w:rPr>
            <m:t>*0.875</m:t>
          </m:r>
          <m:f>
            <m:fPr>
              <m:ctrlPr>
                <w:rPr>
                  <w:rFonts w:ascii="Cambria Math" w:eastAsiaTheme="minorEastAsia" w:hAnsi="Cambria Math"/>
                  <w:i/>
                </w:rPr>
              </m:ctrlPr>
            </m:fPr>
            <m:num>
              <m:r>
                <w:rPr>
                  <w:rFonts w:ascii="Cambria Math" w:eastAsiaTheme="minorEastAsia" w:hAnsi="Cambria Math"/>
                </w:rPr>
                <m:t>kg CO</m:t>
              </m:r>
            </m:num>
            <m:den>
              <m:r>
                <w:rPr>
                  <w:rFonts w:ascii="Cambria Math" w:eastAsiaTheme="minorEastAsia" w:hAnsi="Cambria Math"/>
                </w:rPr>
                <m:t>kg syngas</m:t>
              </m:r>
            </m:den>
          </m:f>
          <m:r>
            <w:rPr>
              <w:rFonts w:ascii="Cambria Math" w:eastAsiaTheme="minorEastAsia" w:hAnsi="Cambria Math"/>
            </w:rPr>
            <m:t>*2.3</m:t>
          </m:r>
          <m:f>
            <m:fPr>
              <m:ctrlPr>
                <w:rPr>
                  <w:rFonts w:ascii="Cambria Math" w:eastAsiaTheme="minorEastAsia" w:hAnsi="Cambria Math"/>
                  <w:i/>
                </w:rPr>
              </m:ctrlPr>
            </m:fPr>
            <m:num>
              <m:r>
                <w:rPr>
                  <w:rFonts w:ascii="Cambria Math" w:eastAsiaTheme="minorEastAsia" w:hAnsi="Cambria Math"/>
                </w:rPr>
                <m:t>kg syngas</m:t>
              </m:r>
            </m:num>
            <m:den>
              <m:r>
                <w:rPr>
                  <w:rFonts w:ascii="Cambria Math" w:eastAsiaTheme="minorEastAsia" w:hAnsi="Cambria Math"/>
                </w:rPr>
                <m:t>kg diesel</m:t>
              </m:r>
            </m:den>
          </m:f>
          <m:r>
            <w:rPr>
              <w:rFonts w:ascii="Cambria Math" w:eastAsiaTheme="minorEastAsia" w:hAnsi="Cambria Math"/>
            </w:rPr>
            <m:t>=3.16</m:t>
          </m:r>
          <m:f>
            <m:fPr>
              <m:ctrlPr>
                <w:rPr>
                  <w:rFonts w:ascii="Cambria Math" w:eastAsiaTheme="minorEastAsia" w:hAnsi="Cambria Math"/>
                  <w:i/>
                </w:rPr>
              </m:ctrlPr>
            </m:fPr>
            <m:num>
              <m:r>
                <w:rPr>
                  <w:rFonts w:ascii="Cambria Math" w:eastAsiaTheme="minorEastAsia" w:hAnsi="Cambria Math"/>
                </w:rPr>
                <m:t>kg C</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num>
            <m:den>
              <m:r>
                <w:rPr>
                  <w:rFonts w:ascii="Cambria Math" w:eastAsiaTheme="minorEastAsia" w:hAnsi="Cambria Math"/>
                </w:rPr>
                <m:t>kg diesel</m:t>
              </m:r>
            </m:den>
          </m:f>
          <m:r>
            <w:rPr>
              <w:rFonts w:ascii="Cambria Math" w:eastAsiaTheme="minorEastAsia" w:hAnsi="Cambria Math"/>
            </w:rPr>
            <m:t xml:space="preserve"> </m:t>
          </m:r>
        </m:oMath>
      </m:oMathPara>
    </w:p>
    <w:p w14:paraId="6056D70B" w14:textId="4CC5DB5F" w:rsidR="0012046D" w:rsidRPr="0012046D" w:rsidRDefault="0012046D" w:rsidP="00BE7A13">
      <w:pPr>
        <w:rPr>
          <w:rFonts w:ascii="Arial" w:eastAsiaTheme="minorEastAsia" w:hAnsi="Arial" w:cs="Arial"/>
        </w:rPr>
      </w:pPr>
      <w:r w:rsidRPr="0012046D">
        <w:rPr>
          <w:rFonts w:ascii="Arial" w:eastAsiaTheme="minorEastAsia" w:hAnsi="Arial" w:cs="Arial"/>
        </w:rPr>
        <w:t>Considering 90% CO</w:t>
      </w:r>
      <w:r w:rsidRPr="006A5541">
        <w:rPr>
          <w:rFonts w:ascii="Arial" w:eastAsiaTheme="minorEastAsia" w:hAnsi="Arial" w:cs="Arial"/>
          <w:vertAlign w:val="subscript"/>
        </w:rPr>
        <w:t>2</w:t>
      </w:r>
      <w:r w:rsidRPr="0012046D">
        <w:rPr>
          <w:rFonts w:ascii="Arial" w:eastAsiaTheme="minorEastAsia" w:hAnsi="Arial" w:cs="Arial"/>
        </w:rPr>
        <w:t xml:space="preserve"> conversion:</w:t>
      </w:r>
    </w:p>
    <w:p w14:paraId="6D444C7F" w14:textId="41827CF6" w:rsidR="0012046D" w:rsidRPr="00132183" w:rsidRDefault="0012046D" w:rsidP="00BE7A13">
      <w:pPr>
        <w:rPr>
          <w:rFonts w:eastAsiaTheme="minorEastAsia"/>
        </w:rPr>
      </w:pPr>
      <m:oMathPara>
        <m:oMath>
          <m:r>
            <w:rPr>
              <w:rFonts w:ascii="Cambria Math" w:hAnsi="Cambria Math"/>
            </w:rPr>
            <m:t>3.16</m:t>
          </m:r>
          <m:f>
            <m:fPr>
              <m:ctrlPr>
                <w:rPr>
                  <w:rFonts w:ascii="Cambria Math" w:eastAsiaTheme="minorEastAsia" w:hAnsi="Cambria Math"/>
                  <w:i/>
                </w:rPr>
              </m:ctrlPr>
            </m:fPr>
            <m:num>
              <m:r>
                <w:rPr>
                  <w:rFonts w:ascii="Cambria Math" w:eastAsiaTheme="minorEastAsia" w:hAnsi="Cambria Math"/>
                </w:rPr>
                <m:t>kg C</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num>
            <m:den>
              <m:r>
                <w:rPr>
                  <w:rFonts w:ascii="Cambria Math" w:eastAsiaTheme="minorEastAsia" w:hAnsi="Cambria Math"/>
                </w:rPr>
                <m:t>kg diesel</m:t>
              </m:r>
            </m:den>
          </m:f>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90</m:t>
              </m:r>
            </m:den>
          </m:f>
          <m:r>
            <w:rPr>
              <w:rFonts w:ascii="Cambria Math" w:hAnsi="Cambria Math"/>
            </w:rPr>
            <m:t>=0.35</m:t>
          </m:r>
          <m:f>
            <m:fPr>
              <m:ctrlPr>
                <w:rPr>
                  <w:rFonts w:ascii="Cambria Math" w:hAnsi="Cambria Math"/>
                  <w:i/>
                </w:rPr>
              </m:ctrlPr>
            </m:fPr>
            <m:num>
              <m:r>
                <w:rPr>
                  <w:rFonts w:ascii="Cambria Math" w:hAnsi="Cambria Math"/>
                </w:rPr>
                <m:t xml:space="preserve">kg </m:t>
              </m:r>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 xml:space="preserve"> unconv</m:t>
              </m:r>
            </m:num>
            <m:den>
              <m:r>
                <w:rPr>
                  <w:rFonts w:ascii="Cambria Math" w:hAnsi="Cambria Math"/>
                </w:rPr>
                <m:t>kg diesel</m:t>
              </m:r>
            </m:den>
          </m:f>
        </m:oMath>
      </m:oMathPara>
    </w:p>
    <w:p w14:paraId="7E201882" w14:textId="192A4749" w:rsidR="00432A0A" w:rsidRDefault="00A44040" w:rsidP="00BE7A13">
      <m:oMathPara>
        <m:oMath>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 xml:space="preserve"> captured=3.16+0.35=3.51</m:t>
          </m:r>
          <m:f>
            <m:fPr>
              <m:ctrlPr>
                <w:rPr>
                  <w:rFonts w:ascii="Cambria Math" w:hAnsi="Cambria Math"/>
                  <w:i/>
                </w:rPr>
              </m:ctrlPr>
            </m:fPr>
            <m:num>
              <m:r>
                <w:rPr>
                  <w:rFonts w:ascii="Cambria Math" w:hAnsi="Cambria Math"/>
                </w:rPr>
                <m:t xml:space="preserve">kg </m:t>
              </m:r>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 xml:space="preserve"> captured</m:t>
              </m:r>
            </m:num>
            <m:den>
              <m:r>
                <w:rPr>
                  <w:rFonts w:ascii="Cambria Math" w:hAnsi="Cambria Math"/>
                </w:rPr>
                <m:t>kg diesel</m:t>
              </m:r>
            </m:den>
          </m:f>
        </m:oMath>
      </m:oMathPara>
    </w:p>
    <w:p w14:paraId="43409D3E" w14:textId="50F815C1" w:rsidR="006A6E8A" w:rsidRDefault="00432A0A" w:rsidP="00BE7A13">
      <w:pPr>
        <w:rPr>
          <w:rFonts w:ascii="Arial" w:eastAsiaTheme="minorEastAsia" w:hAnsi="Arial" w:cs="Arial"/>
        </w:rPr>
      </w:pPr>
      <w:r w:rsidRPr="00432A0A">
        <w:rPr>
          <w:rFonts w:ascii="Arial" w:eastAsiaTheme="minorEastAsia" w:hAnsi="Arial" w:cs="Arial"/>
        </w:rPr>
        <w:t>For hydrogen</w:t>
      </w:r>
      <w:r w:rsidR="00516DED">
        <w:rPr>
          <w:rFonts w:ascii="Arial" w:eastAsiaTheme="minorEastAsia" w:hAnsi="Arial" w:cs="Arial"/>
        </w:rPr>
        <w:t xml:space="preserve">, there are two </w:t>
      </w:r>
      <w:r w:rsidR="00A5402E">
        <w:rPr>
          <w:rFonts w:ascii="Arial" w:eastAsiaTheme="minorEastAsia" w:hAnsi="Arial" w:cs="Arial"/>
        </w:rPr>
        <w:t>points for demand (</w:t>
      </w:r>
      <w:r w:rsidR="00EB4F3F">
        <w:rPr>
          <w:rFonts w:ascii="Arial" w:eastAsiaTheme="minorEastAsia" w:hAnsi="Arial" w:cs="Arial"/>
        </w:rPr>
        <w:t>CO</w:t>
      </w:r>
      <w:r w:rsidR="006A31DE">
        <w:rPr>
          <w:rFonts w:ascii="Arial" w:eastAsiaTheme="minorEastAsia" w:hAnsi="Arial" w:cs="Arial"/>
        </w:rPr>
        <w:t xml:space="preserve"> and diesel</w:t>
      </w:r>
      <w:r w:rsidR="00C30E18">
        <w:rPr>
          <w:rFonts w:ascii="Arial" w:eastAsiaTheme="minorEastAsia" w:hAnsi="Arial" w:cs="Arial"/>
        </w:rPr>
        <w:t xml:space="preserve"> </w:t>
      </w:r>
      <w:r w:rsidR="00EB4F3F">
        <w:rPr>
          <w:rFonts w:ascii="Arial" w:eastAsiaTheme="minorEastAsia" w:hAnsi="Arial" w:cs="Arial"/>
        </w:rPr>
        <w:t>production</w:t>
      </w:r>
      <w:r w:rsidR="00A5402E">
        <w:rPr>
          <w:rFonts w:ascii="Arial" w:eastAsiaTheme="minorEastAsia" w:hAnsi="Arial" w:cs="Arial"/>
        </w:rPr>
        <w:t>)</w:t>
      </w:r>
      <w:r w:rsidR="006A31DE">
        <w:rPr>
          <w:rFonts w:ascii="Arial" w:eastAsiaTheme="minorEastAsia" w:hAnsi="Arial" w:cs="Arial"/>
        </w:rPr>
        <w:t xml:space="preserve">. </w:t>
      </w:r>
      <w:r w:rsidR="006A31DE">
        <w:rPr>
          <w:rFonts w:ascii="Arial" w:hAnsi="Arial" w:cs="Arial"/>
        </w:rPr>
        <w:t>Syngas has a molar H</w:t>
      </w:r>
      <w:r w:rsidR="006A31DE" w:rsidRPr="00A0705A">
        <w:rPr>
          <w:rFonts w:ascii="Arial" w:hAnsi="Arial" w:cs="Arial"/>
          <w:vertAlign w:val="subscript"/>
        </w:rPr>
        <w:t>2</w:t>
      </w:r>
      <w:r w:rsidR="006A31DE">
        <w:rPr>
          <w:rFonts w:ascii="Arial" w:hAnsi="Arial" w:cs="Arial"/>
        </w:rPr>
        <w:t xml:space="preserve">:CO ratio of 2:1; thus, in mass basis, </w:t>
      </w:r>
      <w:r w:rsidR="00C548D5">
        <w:rPr>
          <w:rFonts w:ascii="Arial" w:hAnsi="Arial" w:cs="Arial"/>
        </w:rPr>
        <w:t xml:space="preserve">there is </w:t>
      </w:r>
      <w:r w:rsidR="009E773D">
        <w:rPr>
          <w:rFonts w:ascii="Arial" w:hAnsi="Arial" w:cs="Arial"/>
        </w:rPr>
        <w:t>0.8</w:t>
      </w:r>
      <w:r w:rsidR="00E647FD">
        <w:rPr>
          <w:rFonts w:ascii="Arial" w:hAnsi="Arial" w:cs="Arial"/>
        </w:rPr>
        <w:t>8</w:t>
      </w:r>
      <w:r w:rsidR="009E773D">
        <w:rPr>
          <w:rFonts w:ascii="Arial" w:hAnsi="Arial" w:cs="Arial"/>
        </w:rPr>
        <w:t xml:space="preserve"> kg CO </w:t>
      </w:r>
      <w:r w:rsidR="00C548D5">
        <w:rPr>
          <w:rFonts w:ascii="Arial" w:hAnsi="Arial" w:cs="Arial"/>
        </w:rPr>
        <w:t>and 0.1</w:t>
      </w:r>
      <w:r w:rsidR="00E647FD">
        <w:rPr>
          <w:rFonts w:ascii="Arial" w:hAnsi="Arial" w:cs="Arial"/>
        </w:rPr>
        <w:t>3</w:t>
      </w:r>
      <w:r w:rsidR="00C548D5">
        <w:rPr>
          <w:rFonts w:ascii="Arial" w:hAnsi="Arial" w:cs="Arial"/>
        </w:rPr>
        <w:t xml:space="preserve"> </w:t>
      </w:r>
      <w:r w:rsidR="005F32A5">
        <w:rPr>
          <w:rFonts w:ascii="Arial" w:hAnsi="Arial" w:cs="Arial"/>
        </w:rPr>
        <w:t>kg H</w:t>
      </w:r>
      <w:r w:rsidR="005F32A5" w:rsidRPr="00A0705A">
        <w:rPr>
          <w:rFonts w:ascii="Arial" w:hAnsi="Arial" w:cs="Arial"/>
          <w:vertAlign w:val="subscript"/>
        </w:rPr>
        <w:t>2</w:t>
      </w:r>
      <w:r w:rsidR="005F32A5">
        <w:rPr>
          <w:rFonts w:ascii="Arial" w:hAnsi="Arial" w:cs="Arial"/>
        </w:rPr>
        <w:t xml:space="preserve"> </w:t>
      </w:r>
      <w:r w:rsidR="00544D65">
        <w:rPr>
          <w:rFonts w:ascii="Arial" w:hAnsi="Arial" w:cs="Arial"/>
        </w:rPr>
        <w:t>per kg syngas.</w:t>
      </w:r>
    </w:p>
    <w:p w14:paraId="42507487" w14:textId="097C98B3" w:rsidR="009B1013" w:rsidRPr="00280ABD" w:rsidRDefault="006A6E8A" w:rsidP="00BE7A13">
      <w:pPr>
        <w:rPr>
          <w:rFonts w:ascii="Arial" w:eastAsiaTheme="minorEastAsia" w:hAnsi="Arial" w:cs="Arial"/>
        </w:rPr>
      </w:pPr>
      <m:oMathPara>
        <m:oMath>
          <m:r>
            <w:rPr>
              <w:rFonts w:ascii="Cambria Math" w:eastAsiaTheme="minorEastAsia" w:hAnsi="Cambria Math" w:cs="Arial"/>
              <w:sz w:val="20"/>
            </w:rPr>
            <m:t xml:space="preserve"> </m:t>
          </m:r>
          <m:sSub>
            <m:sSubPr>
              <m:ctrlPr>
                <w:rPr>
                  <w:rFonts w:ascii="Cambria Math" w:eastAsiaTheme="minorEastAsia" w:hAnsi="Cambria Math" w:cs="Arial"/>
                  <w:i/>
                  <w:sz w:val="20"/>
                </w:rPr>
              </m:ctrlPr>
            </m:sSubPr>
            <m:e>
              <m:r>
                <w:rPr>
                  <w:rFonts w:ascii="Cambria Math" w:eastAsiaTheme="minorEastAsia" w:hAnsi="Cambria Math" w:cs="Arial"/>
                  <w:sz w:val="20"/>
                </w:rPr>
                <m:t>H</m:t>
              </m:r>
            </m:e>
            <m:sub>
              <m:r>
                <w:rPr>
                  <w:rFonts w:ascii="Cambria Math" w:eastAsiaTheme="minorEastAsia" w:hAnsi="Cambria Math" w:cs="Arial"/>
                  <w:sz w:val="20"/>
                </w:rPr>
                <m:t>2</m:t>
              </m:r>
            </m:sub>
          </m:sSub>
          <m:r>
            <w:rPr>
              <w:rFonts w:ascii="Cambria Math" w:eastAsiaTheme="minorEastAsia" w:hAnsi="Cambria Math" w:cs="Arial"/>
              <w:sz w:val="20"/>
            </w:rPr>
            <m:t xml:space="preserve"> for CO= </m:t>
          </m:r>
          <m:r>
            <w:rPr>
              <w:rFonts w:ascii="Cambria Math" w:hAnsi="Cambria Math"/>
              <w:sz w:val="20"/>
            </w:rPr>
            <m:t>0.88</m:t>
          </m:r>
          <m:f>
            <m:fPr>
              <m:ctrlPr>
                <w:rPr>
                  <w:rFonts w:ascii="Cambria Math" w:hAnsi="Cambria Math"/>
                  <w:i/>
                  <w:sz w:val="20"/>
                </w:rPr>
              </m:ctrlPr>
            </m:fPr>
            <m:num>
              <m:r>
                <w:rPr>
                  <w:rFonts w:ascii="Cambria Math" w:hAnsi="Cambria Math"/>
                  <w:sz w:val="20"/>
                </w:rPr>
                <m:t>kg CO</m:t>
              </m:r>
            </m:num>
            <m:den>
              <m:r>
                <w:rPr>
                  <w:rFonts w:ascii="Cambria Math" w:hAnsi="Cambria Math"/>
                  <w:sz w:val="20"/>
                </w:rPr>
                <m:t>kg syngas</m:t>
              </m:r>
            </m:den>
          </m:f>
          <m:r>
            <w:rPr>
              <w:rFonts w:ascii="Cambria Math" w:hAnsi="Cambria Math"/>
              <w:sz w:val="20"/>
            </w:rPr>
            <m:t>*0.07</m:t>
          </m:r>
          <m:f>
            <m:fPr>
              <m:ctrlPr>
                <w:rPr>
                  <w:rFonts w:ascii="Cambria Math" w:hAnsi="Cambria Math"/>
                  <w:i/>
                  <w:sz w:val="20"/>
                </w:rPr>
              </m:ctrlPr>
            </m:fPr>
            <m:num>
              <m:r>
                <w:rPr>
                  <w:rFonts w:ascii="Cambria Math" w:hAnsi="Cambria Math"/>
                  <w:sz w:val="20"/>
                </w:rPr>
                <m:t xml:space="preserve">kg </m:t>
              </m:r>
              <m:sSub>
                <m:sSubPr>
                  <m:ctrlPr>
                    <w:rPr>
                      <w:rFonts w:ascii="Cambria Math" w:hAnsi="Cambria Math"/>
                      <w:i/>
                      <w:sz w:val="20"/>
                    </w:rPr>
                  </m:ctrlPr>
                </m:sSubPr>
                <m:e>
                  <m:r>
                    <w:rPr>
                      <w:rFonts w:ascii="Cambria Math" w:hAnsi="Cambria Math"/>
                      <w:sz w:val="20"/>
                    </w:rPr>
                    <m:t>H</m:t>
                  </m:r>
                </m:e>
                <m:sub>
                  <m:r>
                    <w:rPr>
                      <w:rFonts w:ascii="Cambria Math" w:hAnsi="Cambria Math"/>
                      <w:sz w:val="20"/>
                    </w:rPr>
                    <m:t>2</m:t>
                  </m:r>
                </m:sub>
              </m:sSub>
            </m:num>
            <m:den>
              <m:r>
                <w:rPr>
                  <w:rFonts w:ascii="Cambria Math" w:hAnsi="Cambria Math"/>
                  <w:sz w:val="20"/>
                </w:rPr>
                <m:t>kg CO</m:t>
              </m:r>
            </m:den>
          </m:f>
          <m:r>
            <w:rPr>
              <w:rFonts w:ascii="Cambria Math" w:hAnsi="Cambria Math"/>
              <w:sz w:val="20"/>
            </w:rPr>
            <m:t>=0.06</m:t>
          </m:r>
          <m:f>
            <m:fPr>
              <m:ctrlPr>
                <w:rPr>
                  <w:rFonts w:ascii="Cambria Math" w:hAnsi="Cambria Math"/>
                  <w:i/>
                  <w:sz w:val="20"/>
                </w:rPr>
              </m:ctrlPr>
            </m:fPr>
            <m:num>
              <m:r>
                <w:rPr>
                  <w:rFonts w:ascii="Cambria Math" w:hAnsi="Cambria Math"/>
                  <w:sz w:val="20"/>
                </w:rPr>
                <m:t xml:space="preserve">kg </m:t>
              </m:r>
              <m:sSub>
                <m:sSubPr>
                  <m:ctrlPr>
                    <w:rPr>
                      <w:rFonts w:ascii="Cambria Math" w:hAnsi="Cambria Math"/>
                      <w:i/>
                      <w:sz w:val="20"/>
                    </w:rPr>
                  </m:ctrlPr>
                </m:sSubPr>
                <m:e>
                  <m:r>
                    <w:rPr>
                      <w:rFonts w:ascii="Cambria Math" w:hAnsi="Cambria Math"/>
                      <w:sz w:val="20"/>
                    </w:rPr>
                    <m:t>H</m:t>
                  </m:r>
                </m:e>
                <m:sub>
                  <m:r>
                    <w:rPr>
                      <w:rFonts w:ascii="Cambria Math" w:hAnsi="Cambria Math"/>
                      <w:sz w:val="20"/>
                    </w:rPr>
                    <m:t>2</m:t>
                  </m:r>
                </m:sub>
              </m:sSub>
            </m:num>
            <m:den>
              <m:r>
                <w:rPr>
                  <w:rFonts w:ascii="Cambria Math" w:hAnsi="Cambria Math"/>
                  <w:sz w:val="20"/>
                </w:rPr>
                <m:t>kg syngas</m:t>
              </m:r>
            </m:den>
          </m:f>
          <m:r>
            <w:rPr>
              <w:rFonts w:ascii="Cambria Math" w:hAnsi="Cambria Math"/>
              <w:sz w:val="20"/>
            </w:rPr>
            <m:t>*2.3</m:t>
          </m:r>
          <m:f>
            <m:fPr>
              <m:ctrlPr>
                <w:rPr>
                  <w:rFonts w:ascii="Cambria Math" w:hAnsi="Cambria Math"/>
                  <w:i/>
                  <w:sz w:val="20"/>
                </w:rPr>
              </m:ctrlPr>
            </m:fPr>
            <m:num>
              <m:r>
                <w:rPr>
                  <w:rFonts w:ascii="Cambria Math" w:hAnsi="Cambria Math"/>
                  <w:sz w:val="20"/>
                </w:rPr>
                <m:t>kg syngas</m:t>
              </m:r>
            </m:num>
            <m:den>
              <m:r>
                <w:rPr>
                  <w:rFonts w:ascii="Cambria Math" w:hAnsi="Cambria Math"/>
                  <w:sz w:val="20"/>
                </w:rPr>
                <m:t>kg diesel</m:t>
              </m:r>
            </m:den>
          </m:f>
          <m:r>
            <w:rPr>
              <w:rFonts w:ascii="Cambria Math" w:hAnsi="Cambria Math"/>
              <w:sz w:val="20"/>
            </w:rPr>
            <m:t>=0.14</m:t>
          </m:r>
          <m:f>
            <m:fPr>
              <m:ctrlPr>
                <w:rPr>
                  <w:rFonts w:ascii="Cambria Math" w:hAnsi="Cambria Math"/>
                  <w:i/>
                  <w:sz w:val="20"/>
                </w:rPr>
              </m:ctrlPr>
            </m:fPr>
            <m:num>
              <m:r>
                <w:rPr>
                  <w:rFonts w:ascii="Cambria Math" w:hAnsi="Cambria Math"/>
                  <w:sz w:val="20"/>
                </w:rPr>
                <m:t xml:space="preserve">kg </m:t>
              </m:r>
              <m:sSub>
                <m:sSubPr>
                  <m:ctrlPr>
                    <w:rPr>
                      <w:rFonts w:ascii="Cambria Math" w:hAnsi="Cambria Math"/>
                      <w:i/>
                      <w:sz w:val="20"/>
                    </w:rPr>
                  </m:ctrlPr>
                </m:sSubPr>
                <m:e>
                  <m:r>
                    <w:rPr>
                      <w:rFonts w:ascii="Cambria Math" w:hAnsi="Cambria Math"/>
                      <w:sz w:val="20"/>
                    </w:rPr>
                    <m:t>H</m:t>
                  </m:r>
                </m:e>
                <m:sub>
                  <m:r>
                    <w:rPr>
                      <w:rFonts w:ascii="Cambria Math" w:hAnsi="Cambria Math"/>
                      <w:sz w:val="20"/>
                    </w:rPr>
                    <m:t>2</m:t>
                  </m:r>
                </m:sub>
              </m:sSub>
            </m:num>
            <m:den>
              <m:r>
                <w:rPr>
                  <w:rFonts w:ascii="Cambria Math" w:hAnsi="Cambria Math"/>
                  <w:sz w:val="20"/>
                </w:rPr>
                <m:t>kg diesel</m:t>
              </m:r>
            </m:den>
          </m:f>
        </m:oMath>
      </m:oMathPara>
    </w:p>
    <w:p w14:paraId="71A39C6C" w14:textId="298269A5" w:rsidR="007217A0" w:rsidRDefault="00A44040" w:rsidP="00BE7A1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 xml:space="preserve"> for Fischer-Tropsch=0.125</m:t>
          </m:r>
          <m:f>
            <m:fPr>
              <m:ctrlPr>
                <w:rPr>
                  <w:rFonts w:ascii="Cambria Math" w:eastAsiaTheme="minorEastAsia" w:hAnsi="Cambria Math"/>
                  <w:i/>
                </w:rPr>
              </m:ctrlPr>
            </m:fPr>
            <m:num>
              <m:r>
                <w:rPr>
                  <w:rFonts w:ascii="Cambria Math" w:eastAsiaTheme="minorEastAsia" w:hAnsi="Cambria Math"/>
                </w:rPr>
                <m:t xml:space="preserve">kg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num>
            <m:den>
              <m:r>
                <w:rPr>
                  <w:rFonts w:ascii="Cambria Math" w:eastAsiaTheme="minorEastAsia" w:hAnsi="Cambria Math"/>
                </w:rPr>
                <m:t>kg syngas</m:t>
              </m:r>
            </m:den>
          </m:f>
          <m:r>
            <w:rPr>
              <w:rFonts w:ascii="Cambria Math" w:eastAsiaTheme="minorEastAsia" w:hAnsi="Cambria Math"/>
            </w:rPr>
            <m:t>*2.3</m:t>
          </m:r>
          <m:f>
            <m:fPr>
              <m:ctrlPr>
                <w:rPr>
                  <w:rFonts w:ascii="Cambria Math" w:eastAsiaTheme="minorEastAsia" w:hAnsi="Cambria Math"/>
                  <w:i/>
                </w:rPr>
              </m:ctrlPr>
            </m:fPr>
            <m:num>
              <m:r>
                <w:rPr>
                  <w:rFonts w:ascii="Cambria Math" w:eastAsiaTheme="minorEastAsia" w:hAnsi="Cambria Math"/>
                </w:rPr>
                <m:t>kg syngas</m:t>
              </m:r>
            </m:num>
            <m:den>
              <m:r>
                <w:rPr>
                  <w:rFonts w:ascii="Cambria Math" w:eastAsiaTheme="minorEastAsia" w:hAnsi="Cambria Math"/>
                </w:rPr>
                <m:t>kg diesel</m:t>
              </m:r>
            </m:den>
          </m:f>
          <m:r>
            <w:rPr>
              <w:rFonts w:ascii="Cambria Math" w:eastAsiaTheme="minorEastAsia" w:hAnsi="Cambria Math"/>
            </w:rPr>
            <m:t>=0.29</m:t>
          </m:r>
          <m:f>
            <m:fPr>
              <m:ctrlPr>
                <w:rPr>
                  <w:rFonts w:ascii="Cambria Math" w:eastAsiaTheme="minorEastAsia" w:hAnsi="Cambria Math"/>
                  <w:i/>
                </w:rPr>
              </m:ctrlPr>
            </m:fPr>
            <m:num>
              <m:r>
                <w:rPr>
                  <w:rFonts w:ascii="Cambria Math" w:eastAsiaTheme="minorEastAsia" w:hAnsi="Cambria Math"/>
                </w:rPr>
                <m:t xml:space="preserve">kg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num>
            <m:den>
              <m:r>
                <w:rPr>
                  <w:rFonts w:ascii="Cambria Math" w:eastAsiaTheme="minorEastAsia" w:hAnsi="Cambria Math"/>
                </w:rPr>
                <m:t>kg diesel</m:t>
              </m:r>
            </m:den>
          </m:f>
        </m:oMath>
      </m:oMathPara>
    </w:p>
    <w:p w14:paraId="73CDAA07" w14:textId="3D2AFDDB" w:rsidR="00006A21" w:rsidRPr="00046F7C" w:rsidRDefault="00006A21" w:rsidP="00BE7A13">
      <w:pPr>
        <w:rPr>
          <w:rFonts w:eastAsiaTheme="minorEastAsia"/>
        </w:rPr>
      </w:pPr>
      <m:oMathPara>
        <m:oMath>
          <m:r>
            <w:rPr>
              <w:rFonts w:ascii="Cambria Math" w:hAnsi="Cambria Math"/>
            </w:rPr>
            <m:t xml:space="preserve">Total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=0.29+0.14=0.43</m:t>
          </m:r>
          <m:f>
            <m:fPr>
              <m:ctrlPr>
                <w:rPr>
                  <w:rFonts w:ascii="Cambria Math" w:hAnsi="Cambria Math"/>
                  <w:i/>
                </w:rPr>
              </m:ctrlPr>
            </m:fPr>
            <m:num>
              <m:r>
                <w:rPr>
                  <w:rFonts w:ascii="Cambria Math" w:hAnsi="Cambria Math"/>
                </w:rPr>
                <m:t xml:space="preserve">kg </m:t>
              </m:r>
              <m:sSub>
                <m:sSubPr>
                  <m:ctrlPr>
                    <w:rPr>
                      <w:rFonts w:ascii="Cambria Math" w:hAnsi="Cambria Math"/>
                      <w:i/>
                    </w:rPr>
                  </m:ctrlPr>
                </m:sSubPr>
                <m:e>
                  <m:r>
                    <w:rPr>
                      <w:rFonts w:ascii="Cambria Math" w:hAnsi="Cambria Math"/>
                    </w:rPr>
                    <m:t>H</m:t>
                  </m:r>
                </m:e>
                <m:sub>
                  <m:r>
                    <w:rPr>
                      <w:rFonts w:ascii="Cambria Math" w:hAnsi="Cambria Math"/>
                    </w:rPr>
                    <m:t>2</m:t>
                  </m:r>
                </m:sub>
              </m:sSub>
            </m:num>
            <m:den>
              <m:r>
                <w:rPr>
                  <w:rFonts w:ascii="Cambria Math" w:hAnsi="Cambria Math"/>
                </w:rPr>
                <m:t>kg diesel</m:t>
              </m:r>
            </m:den>
          </m:f>
        </m:oMath>
      </m:oMathPara>
    </w:p>
    <w:p w14:paraId="6B9EDFE1" w14:textId="5E3881A0" w:rsidR="00560118" w:rsidRDefault="00560118" w:rsidP="00EE1CD7">
      <w:pPr>
        <w:jc w:val="both"/>
        <w:rPr>
          <w:rFonts w:ascii="Arial" w:hAnsi="Arial" w:cs="Arial"/>
        </w:rPr>
      </w:pPr>
    </w:p>
    <w:p w14:paraId="1C7A1C64" w14:textId="555F6454" w:rsidR="00224814" w:rsidRDefault="00224814" w:rsidP="00280ABD">
      <w:pPr>
        <w:jc w:val="both"/>
        <w:rPr>
          <w:rFonts w:ascii="Arial" w:hAnsi="Arial" w:cs="Arial"/>
        </w:rPr>
      </w:pPr>
      <w:r>
        <w:rPr>
          <w:rFonts w:ascii="Arial" w:hAnsi="Arial" w:cs="Arial"/>
        </w:rPr>
        <w:t xml:space="preserve">For </w:t>
      </w:r>
      <w:r w:rsidRPr="006D38F7">
        <w:rPr>
          <w:rFonts w:ascii="Arial" w:hAnsi="Arial" w:cs="Arial"/>
          <w:u w:val="single"/>
        </w:rPr>
        <w:t>methane</w:t>
      </w:r>
      <w:r w:rsidR="00784127">
        <w:rPr>
          <w:rFonts w:ascii="Arial" w:hAnsi="Arial" w:cs="Arial"/>
        </w:rPr>
        <w:t xml:space="preserve"> production</w:t>
      </w:r>
      <w:r>
        <w:rPr>
          <w:rFonts w:ascii="Arial" w:hAnsi="Arial" w:cs="Arial"/>
        </w:rPr>
        <w:t>, the study from Hoppe et al. (2017) reported the CO</w:t>
      </w:r>
      <w:r w:rsidRPr="00A0705A">
        <w:rPr>
          <w:rFonts w:ascii="Arial" w:hAnsi="Arial" w:cs="Arial"/>
          <w:vertAlign w:val="subscript"/>
        </w:rPr>
        <w:t>2</w:t>
      </w:r>
      <w:r>
        <w:rPr>
          <w:rFonts w:ascii="Arial" w:hAnsi="Arial" w:cs="Arial"/>
        </w:rPr>
        <w:t xml:space="preserve"> consumption of 2.75 kg</w:t>
      </w:r>
      <w:r w:rsidR="00247640">
        <w:rPr>
          <w:rFonts w:ascii="Arial" w:hAnsi="Arial" w:cs="Arial"/>
        </w:rPr>
        <w:t xml:space="preserve"> </w:t>
      </w:r>
      <w:r>
        <w:rPr>
          <w:rFonts w:ascii="Arial" w:hAnsi="Arial" w:cs="Arial"/>
        </w:rPr>
        <w:t>CO</w:t>
      </w:r>
      <w:r w:rsidRPr="00A0705A">
        <w:rPr>
          <w:rFonts w:ascii="Arial" w:hAnsi="Arial" w:cs="Arial"/>
          <w:vertAlign w:val="subscript"/>
        </w:rPr>
        <w:t>2</w:t>
      </w:r>
      <w:r>
        <w:rPr>
          <w:rFonts w:ascii="Arial" w:hAnsi="Arial" w:cs="Arial"/>
        </w:rPr>
        <w:t>/kg methane in Table S1</w:t>
      </w:r>
      <w:r w:rsidR="00247640">
        <w:rPr>
          <w:rFonts w:ascii="Arial" w:hAnsi="Arial" w:cs="Arial"/>
        </w:rPr>
        <w:t xml:space="preserve"> (in reference study)</w:t>
      </w:r>
      <w:r>
        <w:rPr>
          <w:rFonts w:ascii="Arial" w:hAnsi="Arial" w:cs="Arial"/>
        </w:rPr>
        <w:t>. Applying 90% CO</w:t>
      </w:r>
      <w:r w:rsidRPr="00784127">
        <w:rPr>
          <w:rFonts w:ascii="Arial" w:hAnsi="Arial" w:cs="Arial"/>
          <w:vertAlign w:val="subscript"/>
        </w:rPr>
        <w:t>2</w:t>
      </w:r>
      <w:r>
        <w:rPr>
          <w:rFonts w:ascii="Arial" w:hAnsi="Arial" w:cs="Arial"/>
        </w:rPr>
        <w:t xml:space="preserve"> conversion efficiency, the unconverted CO</w:t>
      </w:r>
      <w:r w:rsidRPr="00A0705A">
        <w:rPr>
          <w:rFonts w:ascii="Arial" w:hAnsi="Arial" w:cs="Arial"/>
          <w:vertAlign w:val="subscript"/>
        </w:rPr>
        <w:t>2</w:t>
      </w:r>
      <w:r>
        <w:rPr>
          <w:rFonts w:ascii="Arial" w:hAnsi="Arial" w:cs="Arial"/>
        </w:rPr>
        <w:t xml:space="preserve"> was calculated to be 0.3</w:t>
      </w:r>
      <w:r w:rsidR="00347E34">
        <w:rPr>
          <w:rFonts w:ascii="Arial" w:hAnsi="Arial" w:cs="Arial"/>
        </w:rPr>
        <w:t>1</w:t>
      </w:r>
      <w:r>
        <w:rPr>
          <w:rFonts w:ascii="Arial" w:hAnsi="Arial" w:cs="Arial"/>
        </w:rPr>
        <w:t xml:space="preserve"> kg</w:t>
      </w:r>
      <w:r w:rsidR="00784127">
        <w:rPr>
          <w:rFonts w:ascii="Arial" w:hAnsi="Arial" w:cs="Arial"/>
        </w:rPr>
        <w:t xml:space="preserve"> </w:t>
      </w:r>
      <w:r>
        <w:rPr>
          <w:rFonts w:ascii="Arial" w:hAnsi="Arial" w:cs="Arial"/>
        </w:rPr>
        <w:t>CO</w:t>
      </w:r>
      <w:r w:rsidRPr="00A0705A">
        <w:rPr>
          <w:rFonts w:ascii="Arial" w:hAnsi="Arial" w:cs="Arial"/>
          <w:vertAlign w:val="subscript"/>
        </w:rPr>
        <w:t>2</w:t>
      </w:r>
      <w:r>
        <w:rPr>
          <w:rFonts w:ascii="Arial" w:hAnsi="Arial" w:cs="Arial"/>
        </w:rPr>
        <w:t xml:space="preserve">/kg methane. </w:t>
      </w:r>
    </w:p>
    <w:p w14:paraId="139FD849" w14:textId="18B96E57" w:rsidR="00224814" w:rsidRDefault="00224814" w:rsidP="00280ABD">
      <w:pPr>
        <w:jc w:val="both"/>
        <w:rPr>
          <w:rFonts w:ascii="Arial" w:eastAsiaTheme="minorEastAsia" w:hAnsi="Arial" w:cs="Arial"/>
        </w:rPr>
      </w:pPr>
      <w:r>
        <w:rPr>
          <w:rFonts w:ascii="Arial" w:hAnsi="Arial" w:cs="Arial"/>
        </w:rPr>
        <w:t>The hydrogen amount reported was 0.52 kg</w:t>
      </w:r>
      <w:r w:rsidR="00784127">
        <w:rPr>
          <w:rFonts w:ascii="Arial" w:hAnsi="Arial" w:cs="Arial"/>
        </w:rPr>
        <w:t xml:space="preserve"> </w:t>
      </w:r>
      <w:r>
        <w:rPr>
          <w:rFonts w:ascii="Arial" w:hAnsi="Arial" w:cs="Arial"/>
        </w:rPr>
        <w:t>H</w:t>
      </w:r>
      <w:r w:rsidRPr="00A0705A">
        <w:rPr>
          <w:rFonts w:ascii="Arial" w:hAnsi="Arial" w:cs="Arial"/>
          <w:vertAlign w:val="subscript"/>
        </w:rPr>
        <w:t>2</w:t>
      </w:r>
      <w:r>
        <w:rPr>
          <w:rFonts w:ascii="Arial" w:hAnsi="Arial" w:cs="Arial"/>
        </w:rPr>
        <w:t>/kg methane</w:t>
      </w:r>
      <w:r w:rsidR="007F4D95">
        <w:rPr>
          <w:rFonts w:ascii="Arial" w:hAnsi="Arial" w:cs="Arial"/>
        </w:rPr>
        <w:t xml:space="preserve">; however, unlike the electrochemical pathway (SOEC-EL), </w:t>
      </w:r>
      <w:r w:rsidR="00AA5952">
        <w:rPr>
          <w:rFonts w:ascii="Arial" w:hAnsi="Arial" w:cs="Arial"/>
        </w:rPr>
        <w:t>different sources of hydrogen were considered</w:t>
      </w:r>
      <w:r w:rsidRPr="00550052">
        <w:rPr>
          <w:rFonts w:ascii="Arial" w:eastAsiaTheme="minorEastAsia" w:hAnsi="Arial" w:cs="Arial"/>
        </w:rPr>
        <w:t>.</w:t>
      </w:r>
    </w:p>
    <w:p w14:paraId="1537E5DD" w14:textId="4798DEBB" w:rsidR="00224814" w:rsidRDefault="00224814" w:rsidP="00280ABD">
      <w:pPr>
        <w:jc w:val="both"/>
        <w:rPr>
          <w:rFonts w:ascii="Arial" w:eastAsiaTheme="minorEastAsia" w:hAnsi="Arial" w:cs="Arial"/>
        </w:rPr>
      </w:pPr>
      <w:r>
        <w:rPr>
          <w:rFonts w:ascii="Arial" w:eastAsiaTheme="minorEastAsia" w:hAnsi="Arial" w:cs="Arial"/>
        </w:rPr>
        <w:t>The electricity consumption stated in the reference study was 0.335 kWh/kg methane, and the use phase was considered to be the 100% combustion of methane, emitting 2.75 kg</w:t>
      </w:r>
      <w:r w:rsidR="00784127">
        <w:rPr>
          <w:rFonts w:ascii="Arial" w:eastAsiaTheme="minorEastAsia" w:hAnsi="Arial" w:cs="Arial"/>
        </w:rPr>
        <w:t xml:space="preserve"> </w:t>
      </w:r>
      <w:r>
        <w:rPr>
          <w:rFonts w:ascii="Arial" w:eastAsiaTheme="minorEastAsia" w:hAnsi="Arial" w:cs="Arial"/>
        </w:rPr>
        <w:t>CO</w:t>
      </w:r>
      <w:r w:rsidRPr="00A0705A">
        <w:rPr>
          <w:rFonts w:ascii="Arial" w:eastAsiaTheme="minorEastAsia" w:hAnsi="Arial" w:cs="Arial"/>
          <w:vertAlign w:val="subscript"/>
        </w:rPr>
        <w:t>2</w:t>
      </w:r>
      <w:r>
        <w:rPr>
          <w:rFonts w:ascii="Arial" w:eastAsiaTheme="minorEastAsia" w:hAnsi="Arial" w:cs="Arial"/>
        </w:rPr>
        <w:t>/kg methane.</w:t>
      </w:r>
    </w:p>
    <w:p w14:paraId="4EA57B35" w14:textId="77777777" w:rsidR="00247640" w:rsidRPr="00280ABD" w:rsidRDefault="00247640" w:rsidP="00280ABD">
      <w:pPr>
        <w:jc w:val="both"/>
        <w:rPr>
          <w:rFonts w:ascii="Arial" w:eastAsiaTheme="minorEastAsia" w:hAnsi="Arial" w:cs="Arial"/>
        </w:rPr>
      </w:pPr>
    </w:p>
    <w:p w14:paraId="7C83F84E" w14:textId="1BBC2253" w:rsidR="00D24760" w:rsidRDefault="00AA5952" w:rsidP="00CB1863">
      <w:pPr>
        <w:jc w:val="both"/>
        <w:rPr>
          <w:rFonts w:ascii="Arial" w:hAnsi="Arial" w:cs="Arial"/>
        </w:rPr>
      </w:pPr>
      <w:r>
        <w:rPr>
          <w:rFonts w:ascii="Arial" w:hAnsi="Arial" w:cs="Arial"/>
        </w:rPr>
        <w:t xml:space="preserve">For </w:t>
      </w:r>
      <w:r w:rsidRPr="00851D57">
        <w:rPr>
          <w:rFonts w:ascii="Arial" w:hAnsi="Arial" w:cs="Arial"/>
          <w:u w:val="single"/>
        </w:rPr>
        <w:t>methanol</w:t>
      </w:r>
      <w:r w:rsidR="00784127">
        <w:rPr>
          <w:rFonts w:ascii="Arial" w:hAnsi="Arial" w:cs="Arial"/>
        </w:rPr>
        <w:t xml:space="preserve"> production</w:t>
      </w:r>
      <w:r>
        <w:rPr>
          <w:rFonts w:ascii="Arial" w:hAnsi="Arial" w:cs="Arial"/>
        </w:rPr>
        <w:t xml:space="preserve">, </w:t>
      </w:r>
      <w:r w:rsidR="003A6A44">
        <w:rPr>
          <w:rFonts w:ascii="Arial" w:hAnsi="Arial" w:cs="Arial"/>
        </w:rPr>
        <w:t xml:space="preserve">Table 1 from the reference study </w:t>
      </w:r>
      <w:r w:rsidR="00247640">
        <w:rPr>
          <w:rFonts w:ascii="Arial" w:hAnsi="Arial" w:cs="Arial"/>
        </w:rPr>
        <w:t xml:space="preserve">(Perez-Fortes et al., 2016) </w:t>
      </w:r>
      <w:r w:rsidR="003A6A44">
        <w:rPr>
          <w:rFonts w:ascii="Arial" w:hAnsi="Arial" w:cs="Arial"/>
        </w:rPr>
        <w:t>was used</w:t>
      </w:r>
      <w:r w:rsidR="006D126B">
        <w:rPr>
          <w:rFonts w:ascii="Arial" w:hAnsi="Arial" w:cs="Arial"/>
        </w:rPr>
        <w:t xml:space="preserve">. </w:t>
      </w:r>
      <w:r w:rsidR="00D24760">
        <w:rPr>
          <w:rFonts w:ascii="Arial" w:hAnsi="Arial" w:cs="Arial"/>
        </w:rPr>
        <w:t>The CO</w:t>
      </w:r>
      <w:r w:rsidR="00D24760" w:rsidRPr="00A0705A">
        <w:rPr>
          <w:rFonts w:ascii="Arial" w:hAnsi="Arial" w:cs="Arial"/>
          <w:vertAlign w:val="subscript"/>
        </w:rPr>
        <w:t>2</w:t>
      </w:r>
      <w:r w:rsidR="00D24760">
        <w:rPr>
          <w:rFonts w:ascii="Arial" w:hAnsi="Arial" w:cs="Arial"/>
        </w:rPr>
        <w:t xml:space="preserve"> conversion efficiency</w:t>
      </w:r>
      <w:r w:rsidR="006D126B">
        <w:rPr>
          <w:rFonts w:ascii="Arial" w:hAnsi="Arial" w:cs="Arial"/>
        </w:rPr>
        <w:t xml:space="preserve"> of the process</w:t>
      </w:r>
      <w:r w:rsidR="00D24760">
        <w:rPr>
          <w:rFonts w:ascii="Arial" w:hAnsi="Arial" w:cs="Arial"/>
        </w:rPr>
        <w:t xml:space="preserve"> is 93.85%, thus the CO</w:t>
      </w:r>
      <w:r w:rsidR="00D24760" w:rsidRPr="00A0705A">
        <w:rPr>
          <w:rFonts w:ascii="Arial" w:hAnsi="Arial" w:cs="Arial"/>
          <w:vertAlign w:val="subscript"/>
        </w:rPr>
        <w:t>2</w:t>
      </w:r>
      <w:r w:rsidR="00D24760">
        <w:rPr>
          <w:rFonts w:ascii="Arial" w:hAnsi="Arial" w:cs="Arial"/>
        </w:rPr>
        <w:t xml:space="preserve"> converted is 1.37 kg</w:t>
      </w:r>
      <w:r w:rsidR="00247640">
        <w:rPr>
          <w:rFonts w:ascii="Arial" w:hAnsi="Arial" w:cs="Arial"/>
        </w:rPr>
        <w:t xml:space="preserve"> </w:t>
      </w:r>
      <w:r w:rsidR="00D24760">
        <w:rPr>
          <w:rFonts w:ascii="Arial" w:hAnsi="Arial" w:cs="Arial"/>
        </w:rPr>
        <w:t>CO</w:t>
      </w:r>
      <w:r w:rsidR="00D24760" w:rsidRPr="00A0705A">
        <w:rPr>
          <w:rFonts w:ascii="Arial" w:hAnsi="Arial" w:cs="Arial"/>
          <w:vertAlign w:val="subscript"/>
        </w:rPr>
        <w:t>2</w:t>
      </w:r>
      <w:r w:rsidR="00D24760">
        <w:rPr>
          <w:rFonts w:ascii="Arial" w:hAnsi="Arial" w:cs="Arial"/>
        </w:rPr>
        <w:t>/kg</w:t>
      </w:r>
      <w:r w:rsidR="00247640">
        <w:rPr>
          <w:rFonts w:ascii="Arial" w:hAnsi="Arial" w:cs="Arial"/>
        </w:rPr>
        <w:t xml:space="preserve"> </w:t>
      </w:r>
      <w:r w:rsidR="00D24760">
        <w:rPr>
          <w:rFonts w:ascii="Arial" w:hAnsi="Arial" w:cs="Arial"/>
        </w:rPr>
        <w:t>MeOH (1.46 kg</w:t>
      </w:r>
      <w:r w:rsidR="00247640">
        <w:rPr>
          <w:rFonts w:ascii="Arial" w:hAnsi="Arial" w:cs="Arial"/>
        </w:rPr>
        <w:t xml:space="preserve"> </w:t>
      </w:r>
      <w:r w:rsidR="00D24760">
        <w:rPr>
          <w:rFonts w:ascii="Arial" w:hAnsi="Arial" w:cs="Arial"/>
        </w:rPr>
        <w:t>CO</w:t>
      </w:r>
      <w:r w:rsidR="00D24760" w:rsidRPr="00A0705A">
        <w:rPr>
          <w:rFonts w:ascii="Arial" w:hAnsi="Arial" w:cs="Arial"/>
          <w:vertAlign w:val="subscript"/>
        </w:rPr>
        <w:t>2</w:t>
      </w:r>
      <w:r w:rsidR="00D24760">
        <w:rPr>
          <w:rFonts w:ascii="Arial" w:hAnsi="Arial" w:cs="Arial"/>
        </w:rPr>
        <w:t>/kg</w:t>
      </w:r>
      <w:r w:rsidR="00247640">
        <w:rPr>
          <w:rFonts w:ascii="Arial" w:hAnsi="Arial" w:cs="Arial"/>
        </w:rPr>
        <w:t xml:space="preserve"> </w:t>
      </w:r>
      <w:r w:rsidR="00D24760">
        <w:rPr>
          <w:rFonts w:ascii="Arial" w:hAnsi="Arial" w:cs="Arial"/>
        </w:rPr>
        <w:t>MeOH</w:t>
      </w:r>
      <w:r w:rsidR="00247640">
        <w:rPr>
          <w:rFonts w:ascii="Arial" w:hAnsi="Arial" w:cs="Arial"/>
        </w:rPr>
        <w:t>*0</w:t>
      </w:r>
      <w:r w:rsidR="00D24760">
        <w:rPr>
          <w:rFonts w:ascii="Arial" w:hAnsi="Arial" w:cs="Arial"/>
        </w:rPr>
        <w:t>.9385)</w:t>
      </w:r>
      <w:r w:rsidR="00DC592F">
        <w:rPr>
          <w:rFonts w:ascii="Arial" w:hAnsi="Arial" w:cs="Arial"/>
        </w:rPr>
        <w:t>, and the unconverted CO</w:t>
      </w:r>
      <w:r w:rsidR="00DC592F" w:rsidRPr="00A0705A">
        <w:rPr>
          <w:rFonts w:ascii="Arial" w:hAnsi="Arial" w:cs="Arial"/>
          <w:vertAlign w:val="subscript"/>
        </w:rPr>
        <w:t>2</w:t>
      </w:r>
      <w:r w:rsidR="00DC592F">
        <w:rPr>
          <w:rFonts w:ascii="Arial" w:hAnsi="Arial" w:cs="Arial"/>
        </w:rPr>
        <w:t xml:space="preserve"> is the remaining (0.09 kg</w:t>
      </w:r>
      <w:r w:rsidR="00052A15">
        <w:rPr>
          <w:rFonts w:ascii="Arial" w:hAnsi="Arial" w:cs="Arial"/>
        </w:rPr>
        <w:t xml:space="preserve"> </w:t>
      </w:r>
      <w:r w:rsidR="00DC592F">
        <w:rPr>
          <w:rFonts w:ascii="Arial" w:hAnsi="Arial" w:cs="Arial"/>
        </w:rPr>
        <w:t>CO</w:t>
      </w:r>
      <w:r w:rsidR="00DC592F" w:rsidRPr="00A0705A">
        <w:rPr>
          <w:rFonts w:ascii="Arial" w:hAnsi="Arial" w:cs="Arial"/>
          <w:vertAlign w:val="subscript"/>
        </w:rPr>
        <w:t>2</w:t>
      </w:r>
      <w:r w:rsidR="00DC592F">
        <w:rPr>
          <w:rFonts w:ascii="Arial" w:hAnsi="Arial" w:cs="Arial"/>
        </w:rPr>
        <w:t>/kg</w:t>
      </w:r>
      <w:r w:rsidR="00247640">
        <w:rPr>
          <w:rFonts w:ascii="Arial" w:hAnsi="Arial" w:cs="Arial"/>
        </w:rPr>
        <w:t xml:space="preserve"> </w:t>
      </w:r>
      <w:r w:rsidR="00DC592F">
        <w:rPr>
          <w:rFonts w:ascii="Arial" w:hAnsi="Arial" w:cs="Arial"/>
        </w:rPr>
        <w:t>MeOH)</w:t>
      </w:r>
      <w:r w:rsidR="00D24760">
        <w:rPr>
          <w:rFonts w:ascii="Arial" w:hAnsi="Arial" w:cs="Arial"/>
        </w:rPr>
        <w:t>.</w:t>
      </w:r>
    </w:p>
    <w:p w14:paraId="7D5FE824" w14:textId="526A144A" w:rsidR="00D24760" w:rsidRDefault="006C259A" w:rsidP="00BE7A13">
      <w:pPr>
        <w:jc w:val="both"/>
        <w:rPr>
          <w:rFonts w:ascii="Arial" w:hAnsi="Arial" w:cs="Arial"/>
        </w:rPr>
      </w:pPr>
      <w:r>
        <w:rPr>
          <w:rFonts w:ascii="Arial" w:hAnsi="Arial" w:cs="Arial"/>
        </w:rPr>
        <w:t xml:space="preserve">The cooling emission factor was </w:t>
      </w:r>
      <w:r w:rsidR="00E04030">
        <w:rPr>
          <w:rFonts w:ascii="Arial" w:hAnsi="Arial" w:cs="Arial"/>
        </w:rPr>
        <w:t xml:space="preserve">obtained </w:t>
      </w:r>
      <w:r w:rsidR="00784127">
        <w:rPr>
          <w:rFonts w:ascii="Arial" w:hAnsi="Arial" w:cs="Arial"/>
        </w:rPr>
        <w:t>from</w:t>
      </w:r>
      <w:r w:rsidR="00E04030">
        <w:rPr>
          <w:rFonts w:ascii="Arial" w:hAnsi="Arial" w:cs="Arial"/>
        </w:rPr>
        <w:t xml:space="preserve"> </w:t>
      </w:r>
      <w:proofErr w:type="spellStart"/>
      <w:r w:rsidR="00E04030">
        <w:rPr>
          <w:rFonts w:ascii="Arial" w:hAnsi="Arial" w:cs="Arial"/>
        </w:rPr>
        <w:t>Ecoinvent</w:t>
      </w:r>
      <w:proofErr w:type="spellEnd"/>
      <w:r w:rsidR="00E04030">
        <w:rPr>
          <w:rFonts w:ascii="Arial" w:hAnsi="Arial" w:cs="Arial"/>
        </w:rPr>
        <w:t xml:space="preserve">, dataset </w:t>
      </w:r>
      <w:r w:rsidR="00E04030" w:rsidRPr="00E04030">
        <w:rPr>
          <w:rFonts w:ascii="Arial" w:hAnsi="Arial" w:cs="Arial"/>
        </w:rPr>
        <w:t xml:space="preserve">cooling energy, from natural gas, at </w:t>
      </w:r>
      <w:proofErr w:type="spellStart"/>
      <w:r w:rsidR="00E04030" w:rsidRPr="00E04030">
        <w:rPr>
          <w:rFonts w:ascii="Arial" w:hAnsi="Arial" w:cs="Arial"/>
        </w:rPr>
        <w:t>cogen</w:t>
      </w:r>
      <w:proofErr w:type="spellEnd"/>
      <w:r w:rsidR="00E04030" w:rsidRPr="00E04030">
        <w:rPr>
          <w:rFonts w:ascii="Arial" w:hAnsi="Arial" w:cs="Arial"/>
        </w:rPr>
        <w:t xml:space="preserve"> unit with absorption chiller 100kW | cooling energy | </w:t>
      </w:r>
      <w:proofErr w:type="spellStart"/>
      <w:r w:rsidR="00E04030" w:rsidRPr="00E04030">
        <w:rPr>
          <w:rFonts w:ascii="Arial" w:hAnsi="Arial" w:cs="Arial"/>
        </w:rPr>
        <w:t>Cutoff</w:t>
      </w:r>
      <w:proofErr w:type="spellEnd"/>
      <w:r w:rsidR="00E04030" w:rsidRPr="00E04030">
        <w:rPr>
          <w:rFonts w:ascii="Arial" w:hAnsi="Arial" w:cs="Arial"/>
        </w:rPr>
        <w:t>, S</w:t>
      </w:r>
      <w:r w:rsidR="00E04030">
        <w:rPr>
          <w:rFonts w:ascii="Arial" w:hAnsi="Arial" w:cs="Arial"/>
        </w:rPr>
        <w:t xml:space="preserve">. The emission factor </w:t>
      </w:r>
      <w:r w:rsidR="00E04030" w:rsidRPr="007E2160">
        <w:rPr>
          <w:rFonts w:ascii="Arial" w:hAnsi="Arial" w:cs="Arial"/>
        </w:rPr>
        <w:t xml:space="preserve">considered is </w:t>
      </w:r>
      <w:r w:rsidR="00AE54F0" w:rsidRPr="007E2160">
        <w:rPr>
          <w:rFonts w:ascii="Arial" w:hAnsi="Arial" w:cs="Arial"/>
        </w:rPr>
        <w:t>0.1</w:t>
      </w:r>
      <w:r w:rsidR="00784127">
        <w:rPr>
          <w:rFonts w:ascii="Arial" w:hAnsi="Arial" w:cs="Arial"/>
        </w:rPr>
        <w:t>5</w:t>
      </w:r>
      <w:r w:rsidR="00AE54F0" w:rsidRPr="007E2160">
        <w:rPr>
          <w:rFonts w:ascii="Arial" w:hAnsi="Arial" w:cs="Arial"/>
        </w:rPr>
        <w:t xml:space="preserve"> kg</w:t>
      </w:r>
      <w:r w:rsidR="00247640">
        <w:rPr>
          <w:rFonts w:ascii="Arial" w:hAnsi="Arial" w:cs="Arial"/>
        </w:rPr>
        <w:t xml:space="preserve"> </w:t>
      </w:r>
      <w:r w:rsidR="00AE54F0" w:rsidRPr="007E2160">
        <w:rPr>
          <w:rFonts w:ascii="Arial" w:hAnsi="Arial" w:cs="Arial"/>
        </w:rPr>
        <w:t>CO</w:t>
      </w:r>
      <w:r w:rsidR="00AE54F0" w:rsidRPr="00A0705A">
        <w:rPr>
          <w:rFonts w:ascii="Arial" w:hAnsi="Arial" w:cs="Arial"/>
          <w:vertAlign w:val="subscript"/>
        </w:rPr>
        <w:t>2</w:t>
      </w:r>
      <w:r w:rsidR="00AE54F0" w:rsidRPr="007E2160">
        <w:rPr>
          <w:rFonts w:ascii="Arial" w:hAnsi="Arial" w:cs="Arial"/>
        </w:rPr>
        <w:t>e</w:t>
      </w:r>
      <w:r w:rsidR="000808A8">
        <w:rPr>
          <w:rFonts w:ascii="Arial" w:hAnsi="Arial" w:cs="Arial"/>
        </w:rPr>
        <w:t>q</w:t>
      </w:r>
      <w:r w:rsidR="00AE54F0" w:rsidRPr="007E2160">
        <w:rPr>
          <w:rFonts w:ascii="Arial" w:hAnsi="Arial" w:cs="Arial"/>
        </w:rPr>
        <w:t>/MJ cooling energy.</w:t>
      </w:r>
      <w:r w:rsidR="00E04030" w:rsidRPr="007E2160">
        <w:rPr>
          <w:rFonts w:ascii="Arial" w:hAnsi="Arial" w:cs="Arial"/>
        </w:rPr>
        <w:t xml:space="preserve"> </w:t>
      </w:r>
    </w:p>
    <w:p w14:paraId="7C1D3B5E" w14:textId="77777777" w:rsidR="007E2160" w:rsidRPr="007E2160" w:rsidRDefault="007E2160" w:rsidP="00BE7A13">
      <w:pPr>
        <w:jc w:val="both"/>
        <w:rPr>
          <w:rFonts w:ascii="Arial" w:hAnsi="Arial" w:cs="Arial"/>
        </w:rPr>
      </w:pPr>
    </w:p>
    <w:p w14:paraId="48C89E38" w14:textId="7A042902" w:rsidR="00D067E4" w:rsidRPr="007E2160" w:rsidRDefault="00A87DAD" w:rsidP="007E2160">
      <w:pPr>
        <w:pStyle w:val="Heading1"/>
        <w:numPr>
          <w:ilvl w:val="0"/>
          <w:numId w:val="34"/>
        </w:numPr>
        <w:spacing w:before="0" w:after="160"/>
        <w:rPr>
          <w:rFonts w:ascii="Arial" w:hAnsi="Arial" w:cs="Arial"/>
          <w:color w:val="auto"/>
          <w:sz w:val="28"/>
        </w:rPr>
      </w:pPr>
      <w:bookmarkStart w:id="57" w:name="_Toc35415799"/>
      <w:r w:rsidRPr="007E2160">
        <w:rPr>
          <w:rFonts w:ascii="Arial" w:hAnsi="Arial" w:cs="Arial"/>
          <w:color w:val="auto"/>
          <w:sz w:val="28"/>
        </w:rPr>
        <w:lastRenderedPageBreak/>
        <w:t>Pathway: CO</w:t>
      </w:r>
      <w:r w:rsidRPr="00A0705A">
        <w:rPr>
          <w:rFonts w:ascii="Arial" w:hAnsi="Arial" w:cs="Arial"/>
          <w:color w:val="auto"/>
          <w:sz w:val="28"/>
          <w:vertAlign w:val="subscript"/>
        </w:rPr>
        <w:t>2</w:t>
      </w:r>
      <w:r w:rsidRPr="007E2160">
        <w:rPr>
          <w:rFonts w:ascii="Arial" w:hAnsi="Arial" w:cs="Arial"/>
          <w:color w:val="auto"/>
          <w:sz w:val="28"/>
        </w:rPr>
        <w:t xml:space="preserve"> Reduction Involving Light</w:t>
      </w:r>
      <w:bookmarkEnd w:id="57"/>
    </w:p>
    <w:p w14:paraId="2943C79C" w14:textId="75EC87D2" w:rsidR="007E2160" w:rsidRPr="007E2160" w:rsidRDefault="007E2160" w:rsidP="00D0634B">
      <w:pPr>
        <w:jc w:val="both"/>
        <w:rPr>
          <w:rFonts w:ascii="Arial" w:hAnsi="Arial" w:cs="Arial"/>
        </w:rPr>
      </w:pPr>
      <w:r w:rsidRPr="007E2160">
        <w:rPr>
          <w:rFonts w:ascii="Arial" w:hAnsi="Arial" w:cs="Arial"/>
        </w:rPr>
        <w:t xml:space="preserve">For </w:t>
      </w:r>
      <w:r w:rsidRPr="007E2160">
        <w:rPr>
          <w:rFonts w:ascii="Arial" w:hAnsi="Arial" w:cs="Arial"/>
          <w:u w:val="single"/>
        </w:rPr>
        <w:t>methane</w:t>
      </w:r>
      <w:r w:rsidRPr="007E2160">
        <w:rPr>
          <w:rFonts w:ascii="Arial" w:hAnsi="Arial" w:cs="Arial"/>
        </w:rPr>
        <w:t xml:space="preserve"> production</w:t>
      </w:r>
      <w:r w:rsidR="00247640">
        <w:rPr>
          <w:rFonts w:ascii="Arial" w:hAnsi="Arial" w:cs="Arial"/>
        </w:rPr>
        <w:t>,</w:t>
      </w:r>
      <w:r w:rsidRPr="007E2160">
        <w:rPr>
          <w:rFonts w:ascii="Arial" w:hAnsi="Arial" w:cs="Arial"/>
        </w:rPr>
        <w:t xml:space="preserve"> in the reference study</w:t>
      </w:r>
      <w:r w:rsidR="00784127">
        <w:rPr>
          <w:rFonts w:ascii="Arial" w:hAnsi="Arial" w:cs="Arial"/>
        </w:rPr>
        <w:t xml:space="preserve"> (</w:t>
      </w:r>
      <w:proofErr w:type="spellStart"/>
      <w:r w:rsidR="00784127">
        <w:rPr>
          <w:rFonts w:ascii="Arial" w:hAnsi="Arial" w:cs="Arial"/>
        </w:rPr>
        <w:t>Trudewind</w:t>
      </w:r>
      <w:proofErr w:type="spellEnd"/>
      <w:r w:rsidR="00784127">
        <w:rPr>
          <w:rFonts w:ascii="Arial" w:hAnsi="Arial" w:cs="Arial"/>
        </w:rPr>
        <w:t xml:space="preserve"> et al., 2014)</w:t>
      </w:r>
      <w:r w:rsidRPr="007E2160">
        <w:rPr>
          <w:rFonts w:ascii="Arial" w:hAnsi="Arial" w:cs="Arial"/>
        </w:rPr>
        <w:t xml:space="preserve"> carbon dioxide is captured from a coal power plant, transported to </w:t>
      </w:r>
      <w:r w:rsidR="00784127">
        <w:rPr>
          <w:rFonts w:ascii="Arial" w:hAnsi="Arial" w:cs="Arial"/>
        </w:rPr>
        <w:t>a</w:t>
      </w:r>
      <w:r w:rsidRPr="007E2160">
        <w:rPr>
          <w:rFonts w:ascii="Arial" w:hAnsi="Arial" w:cs="Arial"/>
        </w:rPr>
        <w:t xml:space="preserve"> photocatalysis plant, separated</w:t>
      </w:r>
      <w:r w:rsidR="00784127">
        <w:rPr>
          <w:rFonts w:ascii="Arial" w:hAnsi="Arial" w:cs="Arial"/>
        </w:rPr>
        <w:t>,</w:t>
      </w:r>
      <w:r w:rsidRPr="007E2160">
        <w:rPr>
          <w:rFonts w:ascii="Arial" w:hAnsi="Arial" w:cs="Arial"/>
        </w:rPr>
        <w:t xml:space="preserve"> transported and stored. </w:t>
      </w:r>
      <w:r w:rsidR="00784127">
        <w:rPr>
          <w:rFonts w:ascii="Arial" w:hAnsi="Arial" w:cs="Arial"/>
        </w:rPr>
        <w:t>T</w:t>
      </w:r>
      <w:r w:rsidRPr="007E2160">
        <w:rPr>
          <w:rFonts w:ascii="Arial" w:hAnsi="Arial" w:cs="Arial"/>
        </w:rPr>
        <w:t>o keep the boundaries consistent with the other pathways, the reference study was used to calculate the emissions related to photocatalysis and separation.</w:t>
      </w:r>
    </w:p>
    <w:p w14:paraId="284D80CB" w14:textId="3C628BF5" w:rsidR="007E2160" w:rsidRPr="007E2160" w:rsidRDefault="007E2160" w:rsidP="00D0634B">
      <w:pPr>
        <w:jc w:val="both"/>
        <w:rPr>
          <w:rFonts w:ascii="Arial" w:hAnsi="Arial" w:cs="Arial"/>
        </w:rPr>
      </w:pPr>
      <w:r w:rsidRPr="007E2160">
        <w:rPr>
          <w:rFonts w:ascii="Arial" w:hAnsi="Arial" w:cs="Arial"/>
        </w:rPr>
        <w:t xml:space="preserve">Since the inputs and outputs were not </w:t>
      </w:r>
      <w:r w:rsidR="00784127">
        <w:rPr>
          <w:rFonts w:ascii="Arial" w:hAnsi="Arial" w:cs="Arial"/>
        </w:rPr>
        <w:t>o</w:t>
      </w:r>
      <w:r w:rsidRPr="007E2160">
        <w:rPr>
          <w:rFonts w:ascii="Arial" w:hAnsi="Arial" w:cs="Arial"/>
        </w:rPr>
        <w:t xml:space="preserve">n the same basis, some conversions were necessary. The calculations started from the last </w:t>
      </w:r>
      <w:r w:rsidR="00B13E69">
        <w:rPr>
          <w:rFonts w:ascii="Arial" w:hAnsi="Arial" w:cs="Arial"/>
        </w:rPr>
        <w:t xml:space="preserve">to the first </w:t>
      </w:r>
      <w:r w:rsidR="00784127">
        <w:rPr>
          <w:rFonts w:ascii="Arial" w:hAnsi="Arial" w:cs="Arial"/>
        </w:rPr>
        <w:t xml:space="preserve">unit </w:t>
      </w:r>
      <w:r w:rsidRPr="007E2160">
        <w:rPr>
          <w:rFonts w:ascii="Arial" w:hAnsi="Arial" w:cs="Arial"/>
        </w:rPr>
        <w:t>process</w:t>
      </w:r>
      <w:r w:rsidR="00247640">
        <w:rPr>
          <w:rFonts w:ascii="Arial" w:hAnsi="Arial" w:cs="Arial"/>
        </w:rPr>
        <w:t xml:space="preserve">: separation (Methanol </w:t>
      </w:r>
      <w:r w:rsidR="00052A15">
        <w:rPr>
          <w:rFonts w:ascii="Arial" w:hAnsi="Arial" w:cs="Arial"/>
        </w:rPr>
        <w:t>distillation</w:t>
      </w:r>
      <w:r w:rsidR="00247640">
        <w:rPr>
          <w:rFonts w:ascii="Arial" w:hAnsi="Arial" w:cs="Arial"/>
        </w:rPr>
        <w:t xml:space="preserve"> or methane drying), photocatalysis reaction, water desalination</w:t>
      </w:r>
      <w:r w:rsidRPr="007E2160">
        <w:rPr>
          <w:rFonts w:ascii="Arial" w:hAnsi="Arial" w:cs="Arial"/>
        </w:rPr>
        <w:t xml:space="preserve">. For separation process (methane drying), the final output is 14.3 MJ of methane and the input is 14.5 MJ of methane; thus, the previous processes were adjusted to this input. </w:t>
      </w:r>
    </w:p>
    <w:p w14:paraId="4052AC69" w14:textId="16969A02" w:rsidR="007E2160" w:rsidRPr="007E2160" w:rsidRDefault="007E2160" w:rsidP="00D0634B">
      <w:pPr>
        <w:jc w:val="both"/>
        <w:rPr>
          <w:rFonts w:ascii="Arial" w:hAnsi="Arial" w:cs="Arial"/>
        </w:rPr>
      </w:pPr>
      <w:r w:rsidRPr="007E2160">
        <w:rPr>
          <w:rFonts w:ascii="Arial" w:hAnsi="Arial" w:cs="Arial"/>
        </w:rPr>
        <w:t>The previous process is the photocatalytic conversion and data can be found in Table 6</w:t>
      </w:r>
      <w:r w:rsidR="00A0705A">
        <w:rPr>
          <w:rFonts w:ascii="Arial" w:hAnsi="Arial" w:cs="Arial"/>
        </w:rPr>
        <w:t xml:space="preserve"> </w:t>
      </w:r>
      <w:r w:rsidR="00784127">
        <w:rPr>
          <w:rFonts w:ascii="Arial" w:hAnsi="Arial" w:cs="Arial"/>
        </w:rPr>
        <w:t>of</w:t>
      </w:r>
      <w:r w:rsidR="00A0705A">
        <w:rPr>
          <w:rFonts w:ascii="Arial" w:hAnsi="Arial" w:cs="Arial"/>
        </w:rPr>
        <w:t xml:space="preserve"> the reference study</w:t>
      </w:r>
      <w:r w:rsidRPr="007E2160">
        <w:rPr>
          <w:rFonts w:ascii="Arial" w:hAnsi="Arial" w:cs="Arial"/>
        </w:rPr>
        <w:t>. In this step, the CO</w:t>
      </w:r>
      <w:r w:rsidRPr="00A0705A">
        <w:rPr>
          <w:rFonts w:ascii="Arial" w:hAnsi="Arial" w:cs="Arial"/>
          <w:vertAlign w:val="subscript"/>
        </w:rPr>
        <w:t>2</w:t>
      </w:r>
      <w:r w:rsidRPr="007E2160">
        <w:rPr>
          <w:rFonts w:ascii="Arial" w:hAnsi="Arial" w:cs="Arial"/>
        </w:rPr>
        <w:t xml:space="preserve"> input is 1 kg and desalinated water input is 0.8</w:t>
      </w:r>
      <w:r w:rsidR="00347E34">
        <w:rPr>
          <w:rFonts w:ascii="Arial" w:hAnsi="Arial" w:cs="Arial"/>
        </w:rPr>
        <w:t>2</w:t>
      </w:r>
      <w:r w:rsidRPr="007E2160">
        <w:rPr>
          <w:rFonts w:ascii="Arial" w:hAnsi="Arial" w:cs="Arial"/>
        </w:rPr>
        <w:t xml:space="preserve"> kg per 14.3 MJ of methane produced. Proportionally, for 14.5 MJ of methane output, the inputs were multiplied by 14.5/14.3 (1.01), resulting in 1.01 kg CO</w:t>
      </w:r>
      <w:r w:rsidRPr="00A0705A">
        <w:rPr>
          <w:rFonts w:ascii="Arial" w:hAnsi="Arial" w:cs="Arial"/>
          <w:vertAlign w:val="subscript"/>
        </w:rPr>
        <w:t>2</w:t>
      </w:r>
      <w:r w:rsidRPr="007E2160">
        <w:rPr>
          <w:rFonts w:ascii="Arial" w:hAnsi="Arial" w:cs="Arial"/>
        </w:rPr>
        <w:t xml:space="preserve"> and 0.83 kg of desalinated water as </w:t>
      </w:r>
      <w:r w:rsidR="00784127">
        <w:rPr>
          <w:rFonts w:ascii="Arial" w:hAnsi="Arial" w:cs="Arial"/>
        </w:rPr>
        <w:t xml:space="preserve">the </w:t>
      </w:r>
      <w:r w:rsidRPr="007E2160">
        <w:rPr>
          <w:rFonts w:ascii="Arial" w:hAnsi="Arial" w:cs="Arial"/>
        </w:rPr>
        <w:t>input</w:t>
      </w:r>
      <w:r w:rsidR="00784127">
        <w:rPr>
          <w:rFonts w:ascii="Arial" w:hAnsi="Arial" w:cs="Arial"/>
        </w:rPr>
        <w:t>s</w:t>
      </w:r>
      <w:r w:rsidRPr="007E2160">
        <w:rPr>
          <w:rFonts w:ascii="Arial" w:hAnsi="Arial" w:cs="Arial"/>
        </w:rPr>
        <w:t xml:space="preserve">. </w:t>
      </w:r>
    </w:p>
    <w:p w14:paraId="3EAD089E" w14:textId="1BFB718F" w:rsidR="007E2160" w:rsidRPr="007E2160" w:rsidRDefault="007E2160" w:rsidP="00D0634B">
      <w:pPr>
        <w:jc w:val="both"/>
        <w:rPr>
          <w:rFonts w:ascii="Arial" w:hAnsi="Arial" w:cs="Arial"/>
        </w:rPr>
      </w:pPr>
      <w:r w:rsidRPr="007E2160">
        <w:rPr>
          <w:rFonts w:ascii="Arial" w:hAnsi="Arial" w:cs="Arial"/>
        </w:rPr>
        <w:t>In the process, desalinated water is provided from a desalination plant. This is not the case everywhere, but this assumption was maintained</w:t>
      </w:r>
      <w:r w:rsidR="00106EAE">
        <w:rPr>
          <w:rFonts w:ascii="Arial" w:hAnsi="Arial" w:cs="Arial"/>
        </w:rPr>
        <w:t xml:space="preserve">. </w:t>
      </w:r>
      <w:r w:rsidRPr="007E2160">
        <w:rPr>
          <w:rFonts w:ascii="Arial" w:hAnsi="Arial" w:cs="Arial"/>
        </w:rPr>
        <w:t>Table 5 from the reference study</w:t>
      </w:r>
      <w:r w:rsidR="00784127">
        <w:rPr>
          <w:rFonts w:ascii="Arial" w:hAnsi="Arial" w:cs="Arial"/>
        </w:rPr>
        <w:t xml:space="preserve"> reports</w:t>
      </w:r>
      <w:r w:rsidRPr="007E2160">
        <w:rPr>
          <w:rFonts w:ascii="Arial" w:hAnsi="Arial" w:cs="Arial"/>
        </w:rPr>
        <w:t xml:space="preserve"> the inventory for desalination process. The electricity demand for </w:t>
      </w:r>
      <w:r w:rsidR="00784127">
        <w:rPr>
          <w:rFonts w:ascii="Arial" w:hAnsi="Arial" w:cs="Arial"/>
        </w:rPr>
        <w:t xml:space="preserve">producing </w:t>
      </w:r>
      <w:r w:rsidRPr="007E2160">
        <w:rPr>
          <w:rFonts w:ascii="Arial" w:hAnsi="Arial" w:cs="Arial"/>
        </w:rPr>
        <w:t>1000 kg of desalinated water is 8.6</w:t>
      </w:r>
      <w:r w:rsidR="00784127">
        <w:rPr>
          <w:rFonts w:ascii="Arial" w:hAnsi="Arial" w:cs="Arial"/>
        </w:rPr>
        <w:t xml:space="preserve">8 </w:t>
      </w:r>
      <w:r w:rsidRPr="007E2160">
        <w:rPr>
          <w:rFonts w:ascii="Arial" w:hAnsi="Arial" w:cs="Arial"/>
        </w:rPr>
        <w:t xml:space="preserve">MJ (2.41 kWh); thus, for 0.83 kg of desalinated water, </w:t>
      </w:r>
      <w:r w:rsidR="00784127">
        <w:rPr>
          <w:rFonts w:ascii="Arial" w:hAnsi="Arial" w:cs="Arial"/>
        </w:rPr>
        <w:t>2.00x10</w:t>
      </w:r>
      <w:r w:rsidR="00784127" w:rsidRPr="00784127">
        <w:rPr>
          <w:rFonts w:ascii="Arial" w:hAnsi="Arial" w:cs="Arial"/>
          <w:vertAlign w:val="superscript"/>
        </w:rPr>
        <w:t>-3</w:t>
      </w:r>
      <w:r w:rsidRPr="007E2160">
        <w:rPr>
          <w:rFonts w:ascii="Arial" w:hAnsi="Arial" w:cs="Arial"/>
        </w:rPr>
        <w:t xml:space="preserve"> kWh is used. </w:t>
      </w:r>
    </w:p>
    <w:p w14:paraId="0F307263" w14:textId="729745FC" w:rsidR="007E2160" w:rsidRPr="007E2160" w:rsidRDefault="007E2160" w:rsidP="00D0634B">
      <w:pPr>
        <w:jc w:val="both"/>
        <w:rPr>
          <w:rFonts w:ascii="Arial" w:hAnsi="Arial" w:cs="Arial"/>
        </w:rPr>
      </w:pPr>
      <w:r w:rsidRPr="007E2160">
        <w:rPr>
          <w:rFonts w:ascii="Arial" w:hAnsi="Arial" w:cs="Arial"/>
        </w:rPr>
        <w:t xml:space="preserve">After the inputs and outputs of all steps were normalized </w:t>
      </w:r>
      <w:r w:rsidR="00784127">
        <w:rPr>
          <w:rFonts w:ascii="Arial" w:hAnsi="Arial" w:cs="Arial"/>
        </w:rPr>
        <w:t>to produce</w:t>
      </w:r>
      <w:r w:rsidRPr="007E2160">
        <w:rPr>
          <w:rFonts w:ascii="Arial" w:hAnsi="Arial" w:cs="Arial"/>
        </w:rPr>
        <w:t xml:space="preserve"> 14.3 MJ of methane, units were converted and values proportional for 1 kg of methane as output were calculated. Table </w:t>
      </w:r>
      <w:r w:rsidR="00784127">
        <w:rPr>
          <w:rFonts w:ascii="Arial" w:hAnsi="Arial" w:cs="Arial"/>
        </w:rPr>
        <w:t xml:space="preserve">5 </w:t>
      </w:r>
      <w:r w:rsidRPr="007E2160">
        <w:rPr>
          <w:rFonts w:ascii="Arial" w:hAnsi="Arial" w:cs="Arial"/>
        </w:rPr>
        <w:t>below summarizes the results.</w:t>
      </w:r>
    </w:p>
    <w:p w14:paraId="39DA8C04" w14:textId="1D36EA4D" w:rsidR="00CD0D0C" w:rsidRPr="00CD0D0C" w:rsidRDefault="00CD0D0C" w:rsidP="00FA6F84">
      <w:pPr>
        <w:pStyle w:val="Caption"/>
        <w:keepNext/>
        <w:rPr>
          <w:rFonts w:ascii="Arial" w:hAnsi="Arial" w:cs="Arial"/>
          <w:sz w:val="22"/>
          <w:szCs w:val="22"/>
        </w:rPr>
      </w:pPr>
      <w:bookmarkStart w:id="58" w:name="_Toc34921701"/>
      <w:r w:rsidRPr="00CD0D0C">
        <w:rPr>
          <w:rFonts w:ascii="Arial" w:hAnsi="Arial" w:cs="Arial"/>
          <w:sz w:val="22"/>
          <w:szCs w:val="22"/>
        </w:rPr>
        <w:t xml:space="preserve">Table </w:t>
      </w:r>
      <w:r w:rsidRPr="00CD0D0C">
        <w:rPr>
          <w:rFonts w:ascii="Arial" w:hAnsi="Arial" w:cs="Arial"/>
          <w:sz w:val="22"/>
          <w:szCs w:val="22"/>
        </w:rPr>
        <w:fldChar w:fldCharType="begin"/>
      </w:r>
      <w:r w:rsidRPr="00CD0D0C">
        <w:rPr>
          <w:rFonts w:ascii="Arial" w:hAnsi="Arial" w:cs="Arial"/>
          <w:sz w:val="22"/>
          <w:szCs w:val="22"/>
        </w:rPr>
        <w:instrText xml:space="preserve"> SEQ Table \* ARABIC </w:instrText>
      </w:r>
      <w:r w:rsidRPr="00CD0D0C">
        <w:rPr>
          <w:rFonts w:ascii="Arial" w:hAnsi="Arial" w:cs="Arial"/>
          <w:sz w:val="22"/>
          <w:szCs w:val="22"/>
        </w:rPr>
        <w:fldChar w:fldCharType="separate"/>
      </w:r>
      <w:r w:rsidR="000B0B79">
        <w:rPr>
          <w:rFonts w:ascii="Arial" w:hAnsi="Arial" w:cs="Arial"/>
          <w:noProof/>
          <w:sz w:val="22"/>
          <w:szCs w:val="22"/>
        </w:rPr>
        <w:t>5</w:t>
      </w:r>
      <w:r w:rsidRPr="00CD0D0C">
        <w:rPr>
          <w:rFonts w:ascii="Arial" w:hAnsi="Arial" w:cs="Arial"/>
          <w:sz w:val="22"/>
          <w:szCs w:val="22"/>
        </w:rPr>
        <w:fldChar w:fldCharType="end"/>
      </w:r>
      <w:r w:rsidRPr="00CD0D0C">
        <w:rPr>
          <w:rFonts w:ascii="Arial" w:hAnsi="Arial" w:cs="Arial"/>
          <w:sz w:val="22"/>
          <w:szCs w:val="22"/>
        </w:rPr>
        <w:t>: Calculated results per kg methane produced.</w:t>
      </w:r>
      <w:bookmarkEnd w:id="58"/>
    </w:p>
    <w:tbl>
      <w:tblPr>
        <w:tblW w:w="46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737"/>
        <w:gridCol w:w="1980"/>
      </w:tblGrid>
      <w:tr w:rsidR="007E2160" w:rsidRPr="007E2160" w14:paraId="5823FFFF" w14:textId="77777777" w:rsidTr="00FA6F84">
        <w:trPr>
          <w:trHeight w:val="288"/>
        </w:trPr>
        <w:tc>
          <w:tcPr>
            <w:tcW w:w="1980" w:type="dxa"/>
            <w:shd w:val="clear" w:color="auto" w:fill="auto"/>
            <w:noWrap/>
            <w:vAlign w:val="bottom"/>
            <w:hideMark/>
          </w:tcPr>
          <w:p w14:paraId="50A10366" w14:textId="77777777"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eastAsia="Times New Roman" w:hAnsi="Arial" w:cs="Arial"/>
                <w:color w:val="000000"/>
                <w:lang w:eastAsia="en-CA"/>
              </w:rPr>
              <w:t>Inputs</w:t>
            </w:r>
          </w:p>
        </w:tc>
        <w:tc>
          <w:tcPr>
            <w:tcW w:w="737" w:type="dxa"/>
            <w:vAlign w:val="bottom"/>
          </w:tcPr>
          <w:p w14:paraId="4C0C4C2D" w14:textId="77777777"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hAnsi="Arial" w:cs="Arial"/>
                <w:color w:val="000000"/>
              </w:rPr>
              <w:t>unit</w:t>
            </w:r>
          </w:p>
        </w:tc>
        <w:tc>
          <w:tcPr>
            <w:tcW w:w="1980" w:type="dxa"/>
            <w:vAlign w:val="bottom"/>
          </w:tcPr>
          <w:p w14:paraId="0ED33850" w14:textId="77777777" w:rsidR="007E2160" w:rsidRPr="007E2160" w:rsidRDefault="007E2160" w:rsidP="00D0634B">
            <w:pPr>
              <w:spacing w:after="0" w:line="240" w:lineRule="auto"/>
              <w:jc w:val="both"/>
              <w:rPr>
                <w:rFonts w:ascii="Arial" w:eastAsia="Times New Roman" w:hAnsi="Arial" w:cs="Arial"/>
                <w:color w:val="000000"/>
                <w:lang w:eastAsia="en-CA"/>
              </w:rPr>
            </w:pPr>
          </w:p>
        </w:tc>
      </w:tr>
      <w:tr w:rsidR="007E2160" w:rsidRPr="007E2160" w14:paraId="67D1C52A" w14:textId="77777777" w:rsidTr="00FA6F84">
        <w:trPr>
          <w:trHeight w:val="288"/>
        </w:trPr>
        <w:tc>
          <w:tcPr>
            <w:tcW w:w="1980" w:type="dxa"/>
            <w:shd w:val="clear" w:color="auto" w:fill="auto"/>
            <w:noWrap/>
            <w:vAlign w:val="bottom"/>
            <w:hideMark/>
          </w:tcPr>
          <w:p w14:paraId="7820B68B" w14:textId="77777777"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eastAsia="Times New Roman" w:hAnsi="Arial" w:cs="Arial"/>
                <w:color w:val="000000"/>
                <w:lang w:eastAsia="en-CA"/>
              </w:rPr>
              <w:t>CO</w:t>
            </w:r>
            <w:r w:rsidRPr="00A0705A">
              <w:rPr>
                <w:rFonts w:ascii="Arial" w:eastAsia="Times New Roman" w:hAnsi="Arial" w:cs="Arial"/>
                <w:color w:val="000000"/>
                <w:vertAlign w:val="subscript"/>
                <w:lang w:eastAsia="en-CA"/>
              </w:rPr>
              <w:t>2</w:t>
            </w:r>
            <w:r w:rsidRPr="007E2160">
              <w:rPr>
                <w:rFonts w:ascii="Arial" w:eastAsia="Times New Roman" w:hAnsi="Arial" w:cs="Arial"/>
                <w:color w:val="000000"/>
                <w:lang w:eastAsia="en-CA"/>
              </w:rPr>
              <w:t xml:space="preserve"> Captured</w:t>
            </w:r>
          </w:p>
        </w:tc>
        <w:tc>
          <w:tcPr>
            <w:tcW w:w="737" w:type="dxa"/>
            <w:vAlign w:val="bottom"/>
          </w:tcPr>
          <w:p w14:paraId="1A07FBB1" w14:textId="77777777"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hAnsi="Arial" w:cs="Arial"/>
                <w:color w:val="000000"/>
              </w:rPr>
              <w:t>kg</w:t>
            </w:r>
          </w:p>
        </w:tc>
        <w:tc>
          <w:tcPr>
            <w:tcW w:w="1980" w:type="dxa"/>
            <w:vAlign w:val="bottom"/>
          </w:tcPr>
          <w:p w14:paraId="3F4F7F41" w14:textId="2D517C9A"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hAnsi="Arial" w:cs="Arial"/>
                <w:color w:val="000000"/>
              </w:rPr>
              <w:t>3.55</w:t>
            </w:r>
          </w:p>
        </w:tc>
      </w:tr>
      <w:tr w:rsidR="007E2160" w:rsidRPr="007E2160" w14:paraId="60EA812A" w14:textId="77777777" w:rsidTr="00FA6F84">
        <w:trPr>
          <w:trHeight w:val="288"/>
        </w:trPr>
        <w:tc>
          <w:tcPr>
            <w:tcW w:w="1980" w:type="dxa"/>
            <w:shd w:val="clear" w:color="auto" w:fill="auto"/>
            <w:noWrap/>
            <w:vAlign w:val="bottom"/>
            <w:hideMark/>
          </w:tcPr>
          <w:p w14:paraId="7585D351" w14:textId="77777777"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eastAsia="Times New Roman" w:hAnsi="Arial" w:cs="Arial"/>
                <w:color w:val="000000"/>
                <w:lang w:eastAsia="en-CA"/>
              </w:rPr>
              <w:t>Oil</w:t>
            </w:r>
          </w:p>
        </w:tc>
        <w:tc>
          <w:tcPr>
            <w:tcW w:w="737" w:type="dxa"/>
            <w:vAlign w:val="bottom"/>
          </w:tcPr>
          <w:p w14:paraId="2A08BC52" w14:textId="77777777"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eastAsia="Times New Roman" w:hAnsi="Arial" w:cs="Arial"/>
                <w:color w:val="000000"/>
                <w:lang w:eastAsia="en-CA"/>
              </w:rPr>
              <w:t>MJ</w:t>
            </w:r>
          </w:p>
        </w:tc>
        <w:tc>
          <w:tcPr>
            <w:tcW w:w="1980" w:type="dxa"/>
            <w:vAlign w:val="bottom"/>
          </w:tcPr>
          <w:p w14:paraId="2C2D4CDD" w14:textId="4E1AB0E9" w:rsidR="007E2160" w:rsidRPr="007E2160" w:rsidRDefault="00E20B2B" w:rsidP="00D0634B">
            <w:pPr>
              <w:spacing w:after="0" w:line="240" w:lineRule="auto"/>
              <w:jc w:val="both"/>
              <w:rPr>
                <w:rFonts w:ascii="Arial" w:eastAsia="Times New Roman" w:hAnsi="Arial" w:cs="Arial"/>
                <w:color w:val="000000"/>
                <w:lang w:eastAsia="en-CA"/>
              </w:rPr>
            </w:pPr>
            <w:r>
              <w:rPr>
                <w:rFonts w:ascii="Arial" w:hAnsi="Arial" w:cs="Arial"/>
                <w:color w:val="000000"/>
              </w:rPr>
              <w:t>2.31x10</w:t>
            </w:r>
            <w:r w:rsidRPr="00E20B2B">
              <w:rPr>
                <w:rFonts w:ascii="Arial" w:hAnsi="Arial" w:cs="Arial"/>
                <w:color w:val="000000"/>
                <w:vertAlign w:val="superscript"/>
              </w:rPr>
              <w:t>-3</w:t>
            </w:r>
          </w:p>
        </w:tc>
      </w:tr>
      <w:tr w:rsidR="007E2160" w:rsidRPr="007E2160" w14:paraId="287B4478" w14:textId="77777777" w:rsidTr="00FA6F84">
        <w:trPr>
          <w:trHeight w:val="288"/>
        </w:trPr>
        <w:tc>
          <w:tcPr>
            <w:tcW w:w="1980" w:type="dxa"/>
            <w:shd w:val="clear" w:color="auto" w:fill="auto"/>
            <w:noWrap/>
            <w:vAlign w:val="bottom"/>
            <w:hideMark/>
          </w:tcPr>
          <w:p w14:paraId="1F6A2205" w14:textId="77777777"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eastAsia="Times New Roman" w:hAnsi="Arial" w:cs="Arial"/>
                <w:color w:val="000000"/>
                <w:lang w:eastAsia="en-CA"/>
              </w:rPr>
              <w:t>Hard Coal</w:t>
            </w:r>
          </w:p>
        </w:tc>
        <w:tc>
          <w:tcPr>
            <w:tcW w:w="737" w:type="dxa"/>
            <w:vAlign w:val="bottom"/>
          </w:tcPr>
          <w:p w14:paraId="45A7D3A9" w14:textId="77777777"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eastAsia="Times New Roman" w:hAnsi="Arial" w:cs="Arial"/>
                <w:color w:val="000000"/>
                <w:lang w:eastAsia="en-CA"/>
              </w:rPr>
              <w:t>MJ</w:t>
            </w:r>
          </w:p>
        </w:tc>
        <w:tc>
          <w:tcPr>
            <w:tcW w:w="1980" w:type="dxa"/>
            <w:vAlign w:val="bottom"/>
          </w:tcPr>
          <w:p w14:paraId="526FDCED" w14:textId="42AD1DDB"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hAnsi="Arial" w:cs="Arial"/>
                <w:color w:val="000000"/>
              </w:rPr>
              <w:t>5</w:t>
            </w:r>
            <w:r w:rsidR="00E20B2B">
              <w:rPr>
                <w:rFonts w:ascii="Arial" w:hAnsi="Arial" w:cs="Arial"/>
                <w:color w:val="000000"/>
              </w:rPr>
              <w:t>.24x10</w:t>
            </w:r>
            <w:r w:rsidR="00E20B2B" w:rsidRPr="00E20B2B">
              <w:rPr>
                <w:rFonts w:ascii="Arial" w:hAnsi="Arial" w:cs="Arial"/>
                <w:color w:val="000000"/>
                <w:vertAlign w:val="superscript"/>
              </w:rPr>
              <w:t>-3</w:t>
            </w:r>
          </w:p>
        </w:tc>
      </w:tr>
      <w:tr w:rsidR="007E2160" w:rsidRPr="007E2160" w14:paraId="19DDD1B4" w14:textId="77777777" w:rsidTr="00FA6F84">
        <w:trPr>
          <w:trHeight w:val="288"/>
        </w:trPr>
        <w:tc>
          <w:tcPr>
            <w:tcW w:w="1980" w:type="dxa"/>
            <w:shd w:val="clear" w:color="auto" w:fill="auto"/>
            <w:noWrap/>
            <w:vAlign w:val="bottom"/>
            <w:hideMark/>
          </w:tcPr>
          <w:p w14:paraId="1BFE774D" w14:textId="77777777"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eastAsia="Times New Roman" w:hAnsi="Arial" w:cs="Arial"/>
                <w:color w:val="000000"/>
                <w:lang w:eastAsia="en-CA"/>
              </w:rPr>
              <w:t>Natural Gas</w:t>
            </w:r>
          </w:p>
        </w:tc>
        <w:tc>
          <w:tcPr>
            <w:tcW w:w="737" w:type="dxa"/>
            <w:vAlign w:val="bottom"/>
          </w:tcPr>
          <w:p w14:paraId="0C33984C" w14:textId="77777777"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hAnsi="Arial" w:cs="Arial"/>
                <w:color w:val="000000"/>
              </w:rPr>
              <w:t>kg</w:t>
            </w:r>
          </w:p>
        </w:tc>
        <w:tc>
          <w:tcPr>
            <w:tcW w:w="1980" w:type="dxa"/>
            <w:vAlign w:val="bottom"/>
          </w:tcPr>
          <w:p w14:paraId="32664E7D" w14:textId="471E88CD"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eastAsia="Times New Roman" w:hAnsi="Arial" w:cs="Arial"/>
                <w:color w:val="000000"/>
                <w:lang w:eastAsia="en-CA"/>
              </w:rPr>
              <w:t>7.42</w:t>
            </w:r>
            <w:r w:rsidR="00E20B2B">
              <w:rPr>
                <w:rFonts w:ascii="Arial" w:eastAsia="Times New Roman" w:hAnsi="Arial" w:cs="Arial"/>
                <w:color w:val="000000"/>
                <w:lang w:eastAsia="en-CA"/>
              </w:rPr>
              <w:t>x10</w:t>
            </w:r>
            <w:r w:rsidRPr="00E20B2B">
              <w:rPr>
                <w:rFonts w:ascii="Arial" w:eastAsia="Times New Roman" w:hAnsi="Arial" w:cs="Arial"/>
                <w:color w:val="000000"/>
                <w:vertAlign w:val="superscript"/>
                <w:lang w:eastAsia="en-CA"/>
              </w:rPr>
              <w:t>-5</w:t>
            </w:r>
          </w:p>
        </w:tc>
      </w:tr>
      <w:tr w:rsidR="007E2160" w:rsidRPr="007E2160" w14:paraId="3BE93D1F" w14:textId="77777777" w:rsidTr="00FA6F84">
        <w:trPr>
          <w:trHeight w:val="288"/>
        </w:trPr>
        <w:tc>
          <w:tcPr>
            <w:tcW w:w="1980" w:type="dxa"/>
            <w:shd w:val="clear" w:color="auto" w:fill="auto"/>
            <w:noWrap/>
            <w:vAlign w:val="bottom"/>
            <w:hideMark/>
          </w:tcPr>
          <w:p w14:paraId="6DC29405" w14:textId="77777777"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eastAsia="Times New Roman" w:hAnsi="Arial" w:cs="Arial"/>
                <w:color w:val="000000"/>
                <w:lang w:eastAsia="en-CA"/>
              </w:rPr>
              <w:t>Electricity</w:t>
            </w:r>
          </w:p>
        </w:tc>
        <w:tc>
          <w:tcPr>
            <w:tcW w:w="737" w:type="dxa"/>
            <w:vAlign w:val="bottom"/>
          </w:tcPr>
          <w:p w14:paraId="5CB57568" w14:textId="77777777"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hAnsi="Arial" w:cs="Arial"/>
                <w:color w:val="000000"/>
              </w:rPr>
              <w:t>kWh</w:t>
            </w:r>
          </w:p>
        </w:tc>
        <w:tc>
          <w:tcPr>
            <w:tcW w:w="1980" w:type="dxa"/>
            <w:vAlign w:val="bottom"/>
          </w:tcPr>
          <w:p w14:paraId="3865FEB5" w14:textId="0053E1F0" w:rsidR="007E2160" w:rsidRPr="007E2160" w:rsidRDefault="00E20B2B" w:rsidP="00D0634B">
            <w:pPr>
              <w:spacing w:after="0" w:line="240" w:lineRule="auto"/>
              <w:jc w:val="both"/>
              <w:rPr>
                <w:rFonts w:ascii="Arial" w:eastAsia="Times New Roman" w:hAnsi="Arial" w:cs="Arial"/>
                <w:color w:val="000000"/>
                <w:lang w:eastAsia="en-CA"/>
              </w:rPr>
            </w:pPr>
            <w:r>
              <w:rPr>
                <w:rFonts w:ascii="Arial" w:hAnsi="Arial" w:cs="Arial"/>
                <w:color w:val="000000"/>
              </w:rPr>
              <w:t>6.90x10</w:t>
            </w:r>
            <w:r w:rsidRPr="00E20B2B">
              <w:rPr>
                <w:rFonts w:ascii="Arial" w:hAnsi="Arial" w:cs="Arial"/>
                <w:color w:val="000000"/>
                <w:vertAlign w:val="superscript"/>
              </w:rPr>
              <w:t>-3</w:t>
            </w:r>
          </w:p>
        </w:tc>
      </w:tr>
      <w:tr w:rsidR="007E2160" w:rsidRPr="007E2160" w14:paraId="069B9E9E" w14:textId="77777777" w:rsidTr="00FA6F84">
        <w:trPr>
          <w:trHeight w:val="288"/>
        </w:trPr>
        <w:tc>
          <w:tcPr>
            <w:tcW w:w="1980" w:type="dxa"/>
            <w:shd w:val="clear" w:color="auto" w:fill="auto"/>
            <w:noWrap/>
            <w:vAlign w:val="bottom"/>
            <w:hideMark/>
          </w:tcPr>
          <w:p w14:paraId="7DDAA028" w14:textId="77777777" w:rsidR="007E2160" w:rsidRPr="007E2160" w:rsidRDefault="007E2160" w:rsidP="00D0634B">
            <w:pPr>
              <w:spacing w:after="0" w:line="240" w:lineRule="auto"/>
              <w:jc w:val="both"/>
              <w:rPr>
                <w:rFonts w:ascii="Arial" w:eastAsia="Times New Roman" w:hAnsi="Arial" w:cs="Arial"/>
                <w:color w:val="000000"/>
                <w:lang w:eastAsia="en-CA"/>
              </w:rPr>
            </w:pPr>
          </w:p>
        </w:tc>
        <w:tc>
          <w:tcPr>
            <w:tcW w:w="737" w:type="dxa"/>
            <w:vAlign w:val="bottom"/>
          </w:tcPr>
          <w:p w14:paraId="473F0CD3" w14:textId="77777777" w:rsidR="007E2160" w:rsidRPr="007E2160" w:rsidRDefault="007E2160" w:rsidP="00D0634B">
            <w:pPr>
              <w:spacing w:after="0" w:line="240" w:lineRule="auto"/>
              <w:jc w:val="both"/>
              <w:rPr>
                <w:rFonts w:ascii="Arial" w:eastAsia="Times New Roman" w:hAnsi="Arial" w:cs="Arial"/>
                <w:color w:val="000000"/>
                <w:lang w:eastAsia="en-CA"/>
              </w:rPr>
            </w:pPr>
          </w:p>
        </w:tc>
        <w:tc>
          <w:tcPr>
            <w:tcW w:w="1980" w:type="dxa"/>
            <w:vAlign w:val="bottom"/>
          </w:tcPr>
          <w:p w14:paraId="58DBE2E0" w14:textId="77777777" w:rsidR="007E2160" w:rsidRPr="007E2160" w:rsidRDefault="007E2160" w:rsidP="00D0634B">
            <w:pPr>
              <w:spacing w:after="0" w:line="240" w:lineRule="auto"/>
              <w:jc w:val="both"/>
              <w:rPr>
                <w:rFonts w:ascii="Arial" w:eastAsia="Times New Roman" w:hAnsi="Arial" w:cs="Arial"/>
                <w:color w:val="000000"/>
                <w:lang w:eastAsia="en-CA"/>
              </w:rPr>
            </w:pPr>
          </w:p>
        </w:tc>
      </w:tr>
      <w:tr w:rsidR="007E2160" w:rsidRPr="007E2160" w14:paraId="494263B0" w14:textId="77777777" w:rsidTr="00FA6F84">
        <w:trPr>
          <w:trHeight w:val="288"/>
        </w:trPr>
        <w:tc>
          <w:tcPr>
            <w:tcW w:w="1980" w:type="dxa"/>
            <w:shd w:val="clear" w:color="auto" w:fill="auto"/>
            <w:noWrap/>
            <w:vAlign w:val="bottom"/>
            <w:hideMark/>
          </w:tcPr>
          <w:p w14:paraId="1B20D4D0" w14:textId="77777777"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eastAsia="Times New Roman" w:hAnsi="Arial" w:cs="Arial"/>
                <w:color w:val="000000"/>
                <w:lang w:eastAsia="en-CA"/>
              </w:rPr>
              <w:t>Outputs</w:t>
            </w:r>
          </w:p>
        </w:tc>
        <w:tc>
          <w:tcPr>
            <w:tcW w:w="737" w:type="dxa"/>
            <w:vAlign w:val="bottom"/>
          </w:tcPr>
          <w:p w14:paraId="5590F8FE" w14:textId="77777777" w:rsidR="007E2160" w:rsidRPr="007E2160" w:rsidRDefault="007E2160" w:rsidP="00D0634B">
            <w:pPr>
              <w:spacing w:after="0" w:line="240" w:lineRule="auto"/>
              <w:jc w:val="both"/>
              <w:rPr>
                <w:rFonts w:ascii="Arial" w:eastAsia="Times New Roman" w:hAnsi="Arial" w:cs="Arial"/>
                <w:color w:val="000000"/>
                <w:lang w:eastAsia="en-CA"/>
              </w:rPr>
            </w:pPr>
          </w:p>
        </w:tc>
        <w:tc>
          <w:tcPr>
            <w:tcW w:w="1980" w:type="dxa"/>
            <w:vAlign w:val="bottom"/>
          </w:tcPr>
          <w:p w14:paraId="35AD026A" w14:textId="77777777" w:rsidR="007E2160" w:rsidRPr="007E2160" w:rsidRDefault="007E2160" w:rsidP="00D0634B">
            <w:pPr>
              <w:spacing w:after="0" w:line="240" w:lineRule="auto"/>
              <w:jc w:val="both"/>
              <w:rPr>
                <w:rFonts w:ascii="Arial" w:eastAsia="Times New Roman" w:hAnsi="Arial" w:cs="Arial"/>
                <w:color w:val="000000"/>
                <w:lang w:eastAsia="en-CA"/>
              </w:rPr>
            </w:pPr>
          </w:p>
        </w:tc>
      </w:tr>
      <w:tr w:rsidR="007E2160" w:rsidRPr="007E2160" w14:paraId="0A63417B" w14:textId="77777777" w:rsidTr="00FA6F84">
        <w:trPr>
          <w:trHeight w:val="288"/>
        </w:trPr>
        <w:tc>
          <w:tcPr>
            <w:tcW w:w="1980" w:type="dxa"/>
            <w:shd w:val="clear" w:color="auto" w:fill="auto"/>
            <w:noWrap/>
            <w:vAlign w:val="bottom"/>
            <w:hideMark/>
          </w:tcPr>
          <w:p w14:paraId="12F74636" w14:textId="77777777"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eastAsia="Times New Roman" w:hAnsi="Arial" w:cs="Arial"/>
                <w:color w:val="000000"/>
                <w:lang w:eastAsia="en-CA"/>
              </w:rPr>
              <w:t>Methane</w:t>
            </w:r>
          </w:p>
        </w:tc>
        <w:tc>
          <w:tcPr>
            <w:tcW w:w="737" w:type="dxa"/>
            <w:vAlign w:val="bottom"/>
          </w:tcPr>
          <w:p w14:paraId="334D2EFB" w14:textId="77777777"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hAnsi="Arial" w:cs="Arial"/>
                <w:color w:val="000000"/>
              </w:rPr>
              <w:t>kg</w:t>
            </w:r>
          </w:p>
        </w:tc>
        <w:tc>
          <w:tcPr>
            <w:tcW w:w="1980" w:type="dxa"/>
            <w:vAlign w:val="bottom"/>
          </w:tcPr>
          <w:p w14:paraId="331010DA" w14:textId="5630374B"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hAnsi="Arial" w:cs="Arial"/>
                <w:color w:val="000000"/>
              </w:rPr>
              <w:t>1</w:t>
            </w:r>
            <w:r w:rsidR="00E20B2B">
              <w:rPr>
                <w:rFonts w:ascii="Arial" w:hAnsi="Arial" w:cs="Arial"/>
                <w:color w:val="000000"/>
              </w:rPr>
              <w:t>.00</w:t>
            </w:r>
          </w:p>
        </w:tc>
      </w:tr>
      <w:tr w:rsidR="007E2160" w:rsidRPr="007E2160" w14:paraId="4E47C6BD" w14:textId="77777777" w:rsidTr="00FA6F84">
        <w:trPr>
          <w:trHeight w:val="288"/>
        </w:trPr>
        <w:tc>
          <w:tcPr>
            <w:tcW w:w="1980" w:type="dxa"/>
            <w:shd w:val="clear" w:color="auto" w:fill="auto"/>
            <w:noWrap/>
            <w:vAlign w:val="bottom"/>
            <w:hideMark/>
          </w:tcPr>
          <w:p w14:paraId="1CD3CDB3" w14:textId="77777777"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eastAsia="Times New Roman" w:hAnsi="Arial" w:cs="Arial"/>
                <w:color w:val="000000"/>
                <w:lang w:eastAsia="en-CA"/>
              </w:rPr>
              <w:t>CO</w:t>
            </w:r>
            <w:r w:rsidRPr="00A0705A">
              <w:rPr>
                <w:rFonts w:ascii="Arial" w:eastAsia="Times New Roman" w:hAnsi="Arial" w:cs="Arial"/>
                <w:color w:val="000000"/>
                <w:vertAlign w:val="subscript"/>
                <w:lang w:eastAsia="en-CA"/>
              </w:rPr>
              <w:t>2</w:t>
            </w:r>
            <w:r w:rsidRPr="007E2160">
              <w:rPr>
                <w:rFonts w:ascii="Arial" w:eastAsia="Times New Roman" w:hAnsi="Arial" w:cs="Arial"/>
                <w:color w:val="000000"/>
                <w:lang w:eastAsia="en-CA"/>
              </w:rPr>
              <w:t xml:space="preserve"> emitted</w:t>
            </w:r>
          </w:p>
        </w:tc>
        <w:tc>
          <w:tcPr>
            <w:tcW w:w="737" w:type="dxa"/>
            <w:vAlign w:val="bottom"/>
          </w:tcPr>
          <w:p w14:paraId="0487007B" w14:textId="77777777"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hAnsi="Arial" w:cs="Arial"/>
                <w:color w:val="000000"/>
              </w:rPr>
              <w:t>kg</w:t>
            </w:r>
          </w:p>
        </w:tc>
        <w:tc>
          <w:tcPr>
            <w:tcW w:w="1980" w:type="dxa"/>
            <w:vAlign w:val="bottom"/>
          </w:tcPr>
          <w:p w14:paraId="4A2A27DB" w14:textId="0B06C710"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hAnsi="Arial" w:cs="Arial"/>
                <w:color w:val="000000"/>
              </w:rPr>
              <w:t>0.02</w:t>
            </w:r>
          </w:p>
        </w:tc>
      </w:tr>
      <w:tr w:rsidR="007E2160" w:rsidRPr="007E2160" w14:paraId="16AD8DDB" w14:textId="77777777" w:rsidTr="00FA6F84">
        <w:trPr>
          <w:trHeight w:val="288"/>
        </w:trPr>
        <w:tc>
          <w:tcPr>
            <w:tcW w:w="1980" w:type="dxa"/>
            <w:shd w:val="clear" w:color="auto" w:fill="auto"/>
            <w:noWrap/>
            <w:vAlign w:val="bottom"/>
            <w:hideMark/>
          </w:tcPr>
          <w:p w14:paraId="32A013C2" w14:textId="77777777"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eastAsia="Times New Roman" w:hAnsi="Arial" w:cs="Arial"/>
                <w:color w:val="000000"/>
                <w:lang w:eastAsia="en-CA"/>
              </w:rPr>
              <w:t>CH</w:t>
            </w:r>
            <w:r w:rsidRPr="00A0705A">
              <w:rPr>
                <w:rFonts w:ascii="Arial" w:eastAsia="Times New Roman" w:hAnsi="Arial" w:cs="Arial"/>
                <w:color w:val="000000"/>
                <w:vertAlign w:val="subscript"/>
                <w:lang w:eastAsia="en-CA"/>
              </w:rPr>
              <w:t>4</w:t>
            </w:r>
            <w:r w:rsidRPr="007E2160">
              <w:rPr>
                <w:rFonts w:ascii="Arial" w:eastAsia="Times New Roman" w:hAnsi="Arial" w:cs="Arial"/>
                <w:color w:val="000000"/>
                <w:lang w:eastAsia="en-CA"/>
              </w:rPr>
              <w:t xml:space="preserve"> emitted</w:t>
            </w:r>
          </w:p>
        </w:tc>
        <w:tc>
          <w:tcPr>
            <w:tcW w:w="737" w:type="dxa"/>
            <w:vAlign w:val="bottom"/>
          </w:tcPr>
          <w:p w14:paraId="4222BDD0" w14:textId="77777777"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hAnsi="Arial" w:cs="Arial"/>
                <w:color w:val="000000"/>
              </w:rPr>
              <w:t>kg</w:t>
            </w:r>
          </w:p>
        </w:tc>
        <w:tc>
          <w:tcPr>
            <w:tcW w:w="1980" w:type="dxa"/>
            <w:vAlign w:val="bottom"/>
          </w:tcPr>
          <w:p w14:paraId="49D8A137" w14:textId="68451860" w:rsidR="007E2160" w:rsidRPr="007E2160" w:rsidRDefault="007E2160" w:rsidP="00D0634B">
            <w:pPr>
              <w:spacing w:after="0" w:line="240" w:lineRule="auto"/>
              <w:jc w:val="both"/>
              <w:rPr>
                <w:rFonts w:ascii="Arial" w:eastAsia="Times New Roman" w:hAnsi="Arial" w:cs="Arial"/>
                <w:color w:val="000000"/>
                <w:lang w:eastAsia="en-CA"/>
              </w:rPr>
            </w:pPr>
            <w:r w:rsidRPr="007E2160">
              <w:rPr>
                <w:rFonts w:ascii="Arial" w:hAnsi="Arial" w:cs="Arial"/>
                <w:color w:val="000000"/>
              </w:rPr>
              <w:t>2.55</w:t>
            </w:r>
            <w:r w:rsidR="00E20B2B">
              <w:rPr>
                <w:rFonts w:ascii="Arial" w:hAnsi="Arial" w:cs="Arial"/>
                <w:color w:val="000000"/>
              </w:rPr>
              <w:t>x10</w:t>
            </w:r>
            <w:r w:rsidR="00E20B2B" w:rsidRPr="00E20B2B">
              <w:rPr>
                <w:rFonts w:ascii="Arial" w:hAnsi="Arial" w:cs="Arial"/>
                <w:color w:val="000000"/>
                <w:vertAlign w:val="superscript"/>
              </w:rPr>
              <w:t>-</w:t>
            </w:r>
            <w:r w:rsidRPr="00E20B2B">
              <w:rPr>
                <w:rFonts w:ascii="Arial" w:hAnsi="Arial" w:cs="Arial"/>
                <w:color w:val="000000"/>
                <w:vertAlign w:val="superscript"/>
              </w:rPr>
              <w:t>5</w:t>
            </w:r>
          </w:p>
        </w:tc>
      </w:tr>
    </w:tbl>
    <w:p w14:paraId="1B27B9FE" w14:textId="5E5E449E" w:rsidR="007E2160" w:rsidRDefault="007E2160" w:rsidP="00D0634B">
      <w:pPr>
        <w:jc w:val="both"/>
        <w:rPr>
          <w:rFonts w:ascii="Arial" w:hAnsi="Arial" w:cs="Arial"/>
        </w:rPr>
      </w:pPr>
    </w:p>
    <w:p w14:paraId="617B41AE" w14:textId="47FCA7E0" w:rsidR="007D7711" w:rsidRDefault="007D7711" w:rsidP="00D0634B">
      <w:pPr>
        <w:jc w:val="both"/>
        <w:rPr>
          <w:rFonts w:ascii="Arial" w:hAnsi="Arial" w:cs="Arial"/>
        </w:rPr>
      </w:pPr>
      <w:r>
        <w:rPr>
          <w:rFonts w:ascii="Arial" w:hAnsi="Arial" w:cs="Arial"/>
        </w:rPr>
        <w:t xml:space="preserve">The same process was done for inputs that are not related to energy or direct emissions. Table </w:t>
      </w:r>
      <w:r w:rsidR="00784127">
        <w:rPr>
          <w:rFonts w:ascii="Arial" w:hAnsi="Arial" w:cs="Arial"/>
        </w:rPr>
        <w:t>6</w:t>
      </w:r>
      <w:r w:rsidR="00112B4A">
        <w:rPr>
          <w:rFonts w:ascii="Arial" w:hAnsi="Arial" w:cs="Arial"/>
        </w:rPr>
        <w:t xml:space="preserve"> </w:t>
      </w:r>
      <w:r>
        <w:rPr>
          <w:rFonts w:ascii="Arial" w:hAnsi="Arial" w:cs="Arial"/>
        </w:rPr>
        <w:t>summarizes the results for these flows.</w:t>
      </w:r>
    </w:p>
    <w:p w14:paraId="336789B8" w14:textId="652F49EB" w:rsidR="007D7711" w:rsidRDefault="007D7711" w:rsidP="00D0634B">
      <w:pPr>
        <w:jc w:val="both"/>
        <w:rPr>
          <w:rFonts w:ascii="Arial" w:hAnsi="Arial" w:cs="Arial"/>
        </w:rPr>
      </w:pPr>
    </w:p>
    <w:p w14:paraId="6233ACD6" w14:textId="4911F7F7" w:rsidR="00112B4A" w:rsidRDefault="00112B4A" w:rsidP="00D0634B">
      <w:pPr>
        <w:jc w:val="both"/>
        <w:rPr>
          <w:rFonts w:ascii="Arial" w:hAnsi="Arial" w:cs="Arial"/>
        </w:rPr>
      </w:pPr>
    </w:p>
    <w:p w14:paraId="51629C17" w14:textId="77777777" w:rsidR="00112B4A" w:rsidRDefault="00112B4A" w:rsidP="00D0634B">
      <w:pPr>
        <w:jc w:val="both"/>
        <w:rPr>
          <w:rFonts w:ascii="Arial" w:hAnsi="Arial" w:cs="Arial"/>
        </w:rPr>
      </w:pPr>
    </w:p>
    <w:p w14:paraId="0040E2BD" w14:textId="15A6E86D" w:rsidR="008F1DD7" w:rsidRPr="008F1DD7" w:rsidRDefault="008F1DD7" w:rsidP="008F1DD7">
      <w:pPr>
        <w:pStyle w:val="Caption"/>
        <w:keepNext/>
        <w:rPr>
          <w:rFonts w:ascii="Arial" w:hAnsi="Arial" w:cs="Arial"/>
          <w:sz w:val="22"/>
          <w:szCs w:val="22"/>
        </w:rPr>
      </w:pPr>
      <w:bookmarkStart w:id="59" w:name="_Toc34921702"/>
      <w:r w:rsidRPr="008F1DD7">
        <w:rPr>
          <w:rFonts w:ascii="Arial" w:hAnsi="Arial" w:cs="Arial"/>
          <w:sz w:val="22"/>
          <w:szCs w:val="22"/>
        </w:rPr>
        <w:lastRenderedPageBreak/>
        <w:t xml:space="preserve">Table </w:t>
      </w:r>
      <w:r w:rsidRPr="008F1DD7">
        <w:rPr>
          <w:rFonts w:ascii="Arial" w:hAnsi="Arial" w:cs="Arial"/>
          <w:sz w:val="22"/>
          <w:szCs w:val="22"/>
        </w:rPr>
        <w:fldChar w:fldCharType="begin"/>
      </w:r>
      <w:r w:rsidRPr="008F1DD7">
        <w:rPr>
          <w:rFonts w:ascii="Arial" w:hAnsi="Arial" w:cs="Arial"/>
          <w:sz w:val="22"/>
          <w:szCs w:val="22"/>
        </w:rPr>
        <w:instrText xml:space="preserve"> SEQ Table \* ARABIC </w:instrText>
      </w:r>
      <w:r w:rsidRPr="008F1DD7">
        <w:rPr>
          <w:rFonts w:ascii="Arial" w:hAnsi="Arial" w:cs="Arial"/>
          <w:sz w:val="22"/>
          <w:szCs w:val="22"/>
        </w:rPr>
        <w:fldChar w:fldCharType="separate"/>
      </w:r>
      <w:r w:rsidR="000B0B79">
        <w:rPr>
          <w:rFonts w:ascii="Arial" w:hAnsi="Arial" w:cs="Arial"/>
          <w:noProof/>
          <w:sz w:val="22"/>
          <w:szCs w:val="22"/>
        </w:rPr>
        <w:t>6</w:t>
      </w:r>
      <w:r w:rsidRPr="008F1DD7">
        <w:rPr>
          <w:rFonts w:ascii="Arial" w:hAnsi="Arial" w:cs="Arial"/>
          <w:sz w:val="22"/>
          <w:szCs w:val="22"/>
        </w:rPr>
        <w:fldChar w:fldCharType="end"/>
      </w:r>
      <w:r w:rsidRPr="008F1DD7">
        <w:rPr>
          <w:rFonts w:ascii="Arial" w:hAnsi="Arial" w:cs="Arial"/>
          <w:sz w:val="22"/>
          <w:szCs w:val="22"/>
        </w:rPr>
        <w:t>: Calculated emissions of additional inputs on per kg methane produced basis.</w:t>
      </w:r>
      <w:bookmarkEnd w:id="59"/>
    </w:p>
    <w:tbl>
      <w:tblPr>
        <w:tblStyle w:val="TableGrid"/>
        <w:tblW w:w="9780" w:type="dxa"/>
        <w:tblLook w:val="04A0" w:firstRow="1" w:lastRow="0" w:firstColumn="1" w:lastColumn="0" w:noHBand="0" w:noVBand="1"/>
      </w:tblPr>
      <w:tblGrid>
        <w:gridCol w:w="2326"/>
        <w:gridCol w:w="739"/>
        <w:gridCol w:w="1687"/>
        <w:gridCol w:w="1280"/>
        <w:gridCol w:w="1762"/>
        <w:gridCol w:w="1986"/>
      </w:tblGrid>
      <w:tr w:rsidR="00112B4A" w:rsidRPr="00112B4A" w14:paraId="66AB13B7" w14:textId="250C98DD" w:rsidTr="00784127">
        <w:tc>
          <w:tcPr>
            <w:tcW w:w="2326" w:type="dxa"/>
            <w:vAlign w:val="center"/>
          </w:tcPr>
          <w:p w14:paraId="64FA8CAB" w14:textId="6EA8B0DE" w:rsidR="00112B4A" w:rsidRPr="00112B4A" w:rsidRDefault="00112B4A" w:rsidP="00112B4A">
            <w:pPr>
              <w:rPr>
                <w:rFonts w:ascii="Arial" w:hAnsi="Arial" w:cs="Arial"/>
              </w:rPr>
            </w:pPr>
            <w:r w:rsidRPr="00112B4A">
              <w:rPr>
                <w:rFonts w:ascii="Arial" w:hAnsi="Arial" w:cs="Arial"/>
              </w:rPr>
              <w:t>Input</w:t>
            </w:r>
          </w:p>
        </w:tc>
        <w:tc>
          <w:tcPr>
            <w:tcW w:w="739" w:type="dxa"/>
            <w:vAlign w:val="center"/>
          </w:tcPr>
          <w:p w14:paraId="58E1F537" w14:textId="5D53ED42" w:rsidR="00112B4A" w:rsidRPr="00112B4A" w:rsidRDefault="00112B4A" w:rsidP="00112B4A">
            <w:pPr>
              <w:rPr>
                <w:rFonts w:ascii="Arial" w:hAnsi="Arial" w:cs="Arial"/>
              </w:rPr>
            </w:pPr>
            <w:r w:rsidRPr="00112B4A">
              <w:rPr>
                <w:rFonts w:ascii="Arial" w:hAnsi="Arial" w:cs="Arial"/>
              </w:rPr>
              <w:t>unit</w:t>
            </w:r>
          </w:p>
        </w:tc>
        <w:tc>
          <w:tcPr>
            <w:tcW w:w="1687" w:type="dxa"/>
            <w:vAlign w:val="center"/>
          </w:tcPr>
          <w:p w14:paraId="564FC875" w14:textId="77777777" w:rsidR="00112B4A" w:rsidRPr="00112B4A" w:rsidRDefault="00112B4A" w:rsidP="00112B4A">
            <w:pPr>
              <w:rPr>
                <w:rFonts w:ascii="Arial" w:hAnsi="Arial" w:cs="Arial"/>
              </w:rPr>
            </w:pPr>
            <w:r w:rsidRPr="00112B4A">
              <w:rPr>
                <w:rFonts w:ascii="Arial" w:hAnsi="Arial" w:cs="Arial"/>
              </w:rPr>
              <w:t xml:space="preserve">Input per kg </w:t>
            </w:r>
          </w:p>
          <w:p w14:paraId="7AF3665E" w14:textId="29DE7589" w:rsidR="00112B4A" w:rsidRPr="00112B4A" w:rsidRDefault="00112B4A" w:rsidP="00112B4A">
            <w:pPr>
              <w:rPr>
                <w:rFonts w:ascii="Arial" w:hAnsi="Arial" w:cs="Arial"/>
              </w:rPr>
            </w:pPr>
            <w:r w:rsidRPr="00112B4A">
              <w:rPr>
                <w:rFonts w:ascii="Arial" w:hAnsi="Arial" w:cs="Arial"/>
              </w:rPr>
              <w:t>CH</w:t>
            </w:r>
            <w:r w:rsidRPr="00112B4A">
              <w:rPr>
                <w:rFonts w:ascii="Arial" w:hAnsi="Arial" w:cs="Arial"/>
                <w:vertAlign w:val="subscript"/>
              </w:rPr>
              <w:t>4</w:t>
            </w:r>
            <w:r w:rsidRPr="00112B4A">
              <w:rPr>
                <w:rFonts w:ascii="Arial" w:hAnsi="Arial" w:cs="Arial"/>
              </w:rPr>
              <w:t xml:space="preserve"> produced</w:t>
            </w:r>
          </w:p>
        </w:tc>
        <w:tc>
          <w:tcPr>
            <w:tcW w:w="1280" w:type="dxa"/>
            <w:vAlign w:val="center"/>
          </w:tcPr>
          <w:p w14:paraId="51EFE95A" w14:textId="77777777" w:rsidR="00112B4A" w:rsidRPr="00112B4A" w:rsidRDefault="00112B4A" w:rsidP="00112B4A">
            <w:pPr>
              <w:rPr>
                <w:rFonts w:ascii="Arial" w:hAnsi="Arial" w:cs="Arial"/>
              </w:rPr>
            </w:pPr>
            <w:r w:rsidRPr="00112B4A">
              <w:rPr>
                <w:rFonts w:ascii="Arial" w:hAnsi="Arial" w:cs="Arial"/>
              </w:rPr>
              <w:t xml:space="preserve">Emission </w:t>
            </w:r>
          </w:p>
          <w:p w14:paraId="4180F3A6" w14:textId="1B8ABD19" w:rsidR="00112B4A" w:rsidRPr="00112B4A" w:rsidRDefault="00112B4A" w:rsidP="00112B4A">
            <w:pPr>
              <w:rPr>
                <w:rFonts w:ascii="Arial" w:hAnsi="Arial" w:cs="Arial"/>
              </w:rPr>
            </w:pPr>
            <w:proofErr w:type="spellStart"/>
            <w:r w:rsidRPr="00112B4A">
              <w:rPr>
                <w:rFonts w:ascii="Arial" w:hAnsi="Arial" w:cs="Arial"/>
              </w:rPr>
              <w:t>Factor</w:t>
            </w:r>
            <w:r w:rsidRPr="00112B4A">
              <w:rPr>
                <w:rFonts w:ascii="Arial" w:hAnsi="Arial" w:cs="Arial"/>
                <w:vertAlign w:val="superscript"/>
              </w:rPr>
              <w:t>a</w:t>
            </w:r>
            <w:proofErr w:type="spellEnd"/>
          </w:p>
        </w:tc>
        <w:tc>
          <w:tcPr>
            <w:tcW w:w="1762" w:type="dxa"/>
            <w:vAlign w:val="center"/>
          </w:tcPr>
          <w:p w14:paraId="21E6EAEB" w14:textId="086F8F83" w:rsidR="00112B4A" w:rsidRPr="00112B4A" w:rsidRDefault="00112B4A" w:rsidP="00112B4A">
            <w:pPr>
              <w:rPr>
                <w:rFonts w:ascii="Arial" w:hAnsi="Arial" w:cs="Arial"/>
              </w:rPr>
            </w:pPr>
            <w:r w:rsidRPr="00112B4A">
              <w:rPr>
                <w:rFonts w:ascii="Arial" w:hAnsi="Arial" w:cs="Arial"/>
              </w:rPr>
              <w:t>Unit</w:t>
            </w:r>
          </w:p>
        </w:tc>
        <w:tc>
          <w:tcPr>
            <w:tcW w:w="1986" w:type="dxa"/>
            <w:vAlign w:val="center"/>
          </w:tcPr>
          <w:p w14:paraId="6F5127CE" w14:textId="070A904D" w:rsidR="00112B4A" w:rsidRPr="00112B4A" w:rsidRDefault="00112B4A" w:rsidP="00112B4A">
            <w:pPr>
              <w:rPr>
                <w:rFonts w:ascii="Arial" w:hAnsi="Arial" w:cs="Arial"/>
              </w:rPr>
            </w:pPr>
            <w:r w:rsidRPr="00112B4A">
              <w:rPr>
                <w:rFonts w:ascii="Arial" w:hAnsi="Arial" w:cs="Arial"/>
              </w:rPr>
              <w:t>Emissions (kg</w:t>
            </w:r>
            <w:r w:rsidR="00784127">
              <w:rPr>
                <w:rFonts w:ascii="Arial" w:hAnsi="Arial" w:cs="Arial"/>
              </w:rPr>
              <w:t xml:space="preserve"> </w:t>
            </w:r>
            <w:r w:rsidRPr="00112B4A">
              <w:rPr>
                <w:rFonts w:ascii="Arial" w:hAnsi="Arial" w:cs="Arial"/>
              </w:rPr>
              <w:t>CO</w:t>
            </w:r>
            <w:r w:rsidRPr="00112B4A">
              <w:rPr>
                <w:rFonts w:ascii="Arial" w:hAnsi="Arial" w:cs="Arial"/>
                <w:vertAlign w:val="subscript"/>
              </w:rPr>
              <w:t>2</w:t>
            </w:r>
            <w:r w:rsidRPr="00112B4A">
              <w:rPr>
                <w:rFonts w:ascii="Arial" w:hAnsi="Arial" w:cs="Arial"/>
              </w:rPr>
              <w:t>e</w:t>
            </w:r>
            <w:r w:rsidR="00784127">
              <w:rPr>
                <w:rFonts w:ascii="Arial" w:hAnsi="Arial" w:cs="Arial"/>
              </w:rPr>
              <w:t>q</w:t>
            </w:r>
            <w:r w:rsidRPr="00112B4A">
              <w:rPr>
                <w:rFonts w:ascii="Arial" w:hAnsi="Arial" w:cs="Arial"/>
              </w:rPr>
              <w:t>/kg CH</w:t>
            </w:r>
            <w:r w:rsidRPr="00112B4A">
              <w:rPr>
                <w:rFonts w:ascii="Arial" w:hAnsi="Arial" w:cs="Arial"/>
                <w:vertAlign w:val="subscript"/>
              </w:rPr>
              <w:t>4</w:t>
            </w:r>
            <w:r w:rsidRPr="00112B4A">
              <w:rPr>
                <w:rFonts w:ascii="Arial" w:hAnsi="Arial" w:cs="Arial"/>
              </w:rPr>
              <w:t>)</w:t>
            </w:r>
          </w:p>
        </w:tc>
      </w:tr>
      <w:tr w:rsidR="00112B4A" w:rsidRPr="00112B4A" w14:paraId="4C321E3C" w14:textId="2CA84597" w:rsidTr="00784127">
        <w:tc>
          <w:tcPr>
            <w:tcW w:w="2326" w:type="dxa"/>
            <w:vAlign w:val="center"/>
          </w:tcPr>
          <w:p w14:paraId="4C203F27" w14:textId="77777777" w:rsidR="00112B4A" w:rsidRPr="00112B4A" w:rsidRDefault="00112B4A" w:rsidP="00112B4A">
            <w:pPr>
              <w:rPr>
                <w:rFonts w:ascii="Arial" w:hAnsi="Arial" w:cs="Arial"/>
              </w:rPr>
            </w:pPr>
            <w:r w:rsidRPr="00112B4A">
              <w:rPr>
                <w:rFonts w:ascii="Arial" w:hAnsi="Arial" w:cs="Arial"/>
                <w:color w:val="000000"/>
              </w:rPr>
              <w:t>Concrete</w:t>
            </w:r>
          </w:p>
        </w:tc>
        <w:tc>
          <w:tcPr>
            <w:tcW w:w="739" w:type="dxa"/>
            <w:vAlign w:val="center"/>
          </w:tcPr>
          <w:p w14:paraId="30035AC4" w14:textId="50445916" w:rsidR="00112B4A" w:rsidRPr="00112B4A" w:rsidRDefault="00112B4A" w:rsidP="00112B4A">
            <w:pPr>
              <w:rPr>
                <w:rFonts w:ascii="Arial" w:hAnsi="Arial" w:cs="Arial"/>
              </w:rPr>
            </w:pPr>
            <w:r w:rsidRPr="00112B4A">
              <w:rPr>
                <w:rFonts w:ascii="Arial" w:hAnsi="Arial" w:cs="Arial"/>
                <w:color w:val="000000"/>
              </w:rPr>
              <w:t>m</w:t>
            </w:r>
            <w:r w:rsidRPr="00784127">
              <w:rPr>
                <w:rFonts w:ascii="Arial" w:hAnsi="Arial" w:cs="Arial"/>
                <w:color w:val="000000"/>
                <w:vertAlign w:val="subscript"/>
              </w:rPr>
              <w:t>3</w:t>
            </w:r>
          </w:p>
        </w:tc>
        <w:tc>
          <w:tcPr>
            <w:tcW w:w="1687" w:type="dxa"/>
            <w:vAlign w:val="center"/>
          </w:tcPr>
          <w:p w14:paraId="0C2395AF" w14:textId="2B61CF27" w:rsidR="00112B4A" w:rsidRPr="00112B4A" w:rsidRDefault="00112B4A" w:rsidP="00112B4A">
            <w:pPr>
              <w:rPr>
                <w:rFonts w:ascii="Arial" w:hAnsi="Arial" w:cs="Arial"/>
              </w:rPr>
            </w:pPr>
            <w:r w:rsidRPr="00112B4A">
              <w:rPr>
                <w:rFonts w:ascii="Arial" w:hAnsi="Arial" w:cs="Arial"/>
              </w:rPr>
              <w:t>3.55x10</w:t>
            </w:r>
            <w:r w:rsidRPr="00112B4A">
              <w:rPr>
                <w:rFonts w:ascii="Arial" w:hAnsi="Arial" w:cs="Arial"/>
                <w:vertAlign w:val="superscript"/>
              </w:rPr>
              <w:t>-4</w:t>
            </w:r>
          </w:p>
        </w:tc>
        <w:tc>
          <w:tcPr>
            <w:tcW w:w="1280" w:type="dxa"/>
            <w:vAlign w:val="center"/>
          </w:tcPr>
          <w:p w14:paraId="3DC1D10C" w14:textId="66EF2D64" w:rsidR="00112B4A" w:rsidRPr="00112B4A" w:rsidRDefault="00112B4A" w:rsidP="00112B4A">
            <w:pPr>
              <w:rPr>
                <w:rFonts w:ascii="Arial" w:hAnsi="Arial" w:cs="Arial"/>
              </w:rPr>
            </w:pPr>
            <w:r w:rsidRPr="00112B4A">
              <w:rPr>
                <w:rFonts w:ascii="Arial" w:hAnsi="Arial" w:cs="Arial"/>
                <w:color w:val="000000"/>
              </w:rPr>
              <w:t>281.</w:t>
            </w:r>
            <w:r w:rsidR="00784127">
              <w:rPr>
                <w:rFonts w:ascii="Arial" w:hAnsi="Arial" w:cs="Arial"/>
                <w:color w:val="000000"/>
              </w:rPr>
              <w:t>10</w:t>
            </w:r>
          </w:p>
        </w:tc>
        <w:tc>
          <w:tcPr>
            <w:tcW w:w="1762" w:type="dxa"/>
            <w:vAlign w:val="center"/>
          </w:tcPr>
          <w:p w14:paraId="4E07F1AF" w14:textId="58E8DF43" w:rsidR="00112B4A" w:rsidRPr="00112B4A" w:rsidRDefault="00784127" w:rsidP="00112B4A">
            <w:pPr>
              <w:rPr>
                <w:rFonts w:ascii="Arial" w:hAnsi="Arial" w:cs="Arial"/>
                <w:color w:val="000000"/>
              </w:rPr>
            </w:pPr>
            <w:r>
              <w:rPr>
                <w:rFonts w:ascii="Arial" w:hAnsi="Arial" w:cs="Arial"/>
                <w:color w:val="000000"/>
              </w:rPr>
              <w:t>k</w:t>
            </w:r>
            <w:r w:rsidR="00112B4A" w:rsidRPr="00112B4A">
              <w:rPr>
                <w:rFonts w:ascii="Arial" w:hAnsi="Arial" w:cs="Arial"/>
                <w:color w:val="000000"/>
              </w:rPr>
              <w:t>g</w:t>
            </w:r>
            <w:r>
              <w:rPr>
                <w:rFonts w:ascii="Arial" w:hAnsi="Arial" w:cs="Arial"/>
                <w:color w:val="000000"/>
              </w:rPr>
              <w:t xml:space="preserve"> </w:t>
            </w:r>
            <w:r w:rsidR="00112B4A" w:rsidRPr="00112B4A">
              <w:rPr>
                <w:rFonts w:ascii="Arial" w:hAnsi="Arial" w:cs="Arial"/>
                <w:color w:val="000000"/>
              </w:rPr>
              <w:t>CO</w:t>
            </w:r>
            <w:r w:rsidR="00112B4A" w:rsidRPr="00784127">
              <w:rPr>
                <w:rFonts w:ascii="Arial" w:hAnsi="Arial" w:cs="Arial"/>
                <w:color w:val="000000"/>
                <w:vertAlign w:val="subscript"/>
              </w:rPr>
              <w:t>2</w:t>
            </w:r>
            <w:r w:rsidR="00112B4A" w:rsidRPr="00112B4A">
              <w:rPr>
                <w:rFonts w:ascii="Arial" w:hAnsi="Arial" w:cs="Arial"/>
                <w:color w:val="000000"/>
              </w:rPr>
              <w:t>eq/m</w:t>
            </w:r>
            <w:r w:rsidR="00112B4A" w:rsidRPr="00784127">
              <w:rPr>
                <w:rFonts w:ascii="Arial" w:hAnsi="Arial" w:cs="Arial"/>
                <w:color w:val="000000"/>
                <w:vertAlign w:val="superscript"/>
              </w:rPr>
              <w:t>3</w:t>
            </w:r>
          </w:p>
        </w:tc>
        <w:tc>
          <w:tcPr>
            <w:tcW w:w="1986" w:type="dxa"/>
            <w:vAlign w:val="center"/>
          </w:tcPr>
          <w:p w14:paraId="4E8280C1" w14:textId="6FDA0750" w:rsidR="00112B4A" w:rsidRPr="00112B4A" w:rsidRDefault="00112B4A" w:rsidP="00112B4A">
            <w:pPr>
              <w:rPr>
                <w:rFonts w:ascii="Arial" w:hAnsi="Arial" w:cs="Arial"/>
                <w:color w:val="000000"/>
              </w:rPr>
            </w:pPr>
            <w:r w:rsidRPr="00112B4A">
              <w:rPr>
                <w:rFonts w:ascii="Arial" w:hAnsi="Arial" w:cs="Arial"/>
                <w:color w:val="000000"/>
              </w:rPr>
              <w:t>9.97x10</w:t>
            </w:r>
            <w:r w:rsidRPr="00112B4A">
              <w:rPr>
                <w:rFonts w:ascii="Arial" w:hAnsi="Arial" w:cs="Arial"/>
                <w:color w:val="000000"/>
                <w:vertAlign w:val="superscript"/>
              </w:rPr>
              <w:t>-2</w:t>
            </w:r>
          </w:p>
        </w:tc>
      </w:tr>
      <w:tr w:rsidR="00112B4A" w:rsidRPr="00112B4A" w14:paraId="673C55A6" w14:textId="760D488B" w:rsidTr="00784127">
        <w:tc>
          <w:tcPr>
            <w:tcW w:w="2326" w:type="dxa"/>
            <w:vAlign w:val="center"/>
          </w:tcPr>
          <w:p w14:paraId="39BEBE76" w14:textId="795D06E6" w:rsidR="00112B4A" w:rsidRPr="00112B4A" w:rsidRDefault="00112B4A" w:rsidP="00112B4A">
            <w:pPr>
              <w:rPr>
                <w:rFonts w:ascii="Arial" w:hAnsi="Arial" w:cs="Arial"/>
              </w:rPr>
            </w:pPr>
            <w:r w:rsidRPr="00112B4A">
              <w:rPr>
                <w:rFonts w:ascii="Arial" w:hAnsi="Arial" w:cs="Arial"/>
                <w:color w:val="000000"/>
              </w:rPr>
              <w:t>Inorganic chemicals</w:t>
            </w:r>
          </w:p>
        </w:tc>
        <w:tc>
          <w:tcPr>
            <w:tcW w:w="739" w:type="dxa"/>
            <w:vAlign w:val="center"/>
          </w:tcPr>
          <w:p w14:paraId="3623B475" w14:textId="63084E76" w:rsidR="00112B4A" w:rsidRPr="00112B4A" w:rsidRDefault="00784127" w:rsidP="00112B4A">
            <w:pPr>
              <w:rPr>
                <w:rFonts w:ascii="Arial" w:hAnsi="Arial" w:cs="Arial"/>
              </w:rPr>
            </w:pPr>
            <w:r>
              <w:rPr>
                <w:rFonts w:ascii="Arial" w:hAnsi="Arial" w:cs="Arial"/>
                <w:color w:val="000000"/>
              </w:rPr>
              <w:t>k</w:t>
            </w:r>
            <w:r w:rsidR="00112B4A" w:rsidRPr="00112B4A">
              <w:rPr>
                <w:rFonts w:ascii="Arial" w:hAnsi="Arial" w:cs="Arial"/>
                <w:color w:val="000000"/>
              </w:rPr>
              <w:t>g</w:t>
            </w:r>
          </w:p>
        </w:tc>
        <w:tc>
          <w:tcPr>
            <w:tcW w:w="1687" w:type="dxa"/>
            <w:vAlign w:val="center"/>
          </w:tcPr>
          <w:p w14:paraId="659D8676" w14:textId="1AF8F8F6" w:rsidR="00112B4A" w:rsidRPr="00112B4A" w:rsidRDefault="00112B4A" w:rsidP="00112B4A">
            <w:pPr>
              <w:rPr>
                <w:rFonts w:ascii="Arial" w:hAnsi="Arial" w:cs="Arial"/>
              </w:rPr>
            </w:pPr>
            <w:r w:rsidRPr="00112B4A">
              <w:rPr>
                <w:rFonts w:ascii="Arial" w:hAnsi="Arial" w:cs="Arial"/>
              </w:rPr>
              <w:t>2.66x10</w:t>
            </w:r>
            <w:r w:rsidRPr="00112B4A">
              <w:rPr>
                <w:rFonts w:ascii="Arial" w:hAnsi="Arial" w:cs="Arial"/>
                <w:vertAlign w:val="superscript"/>
              </w:rPr>
              <w:t>-5</w:t>
            </w:r>
          </w:p>
        </w:tc>
        <w:tc>
          <w:tcPr>
            <w:tcW w:w="1280" w:type="dxa"/>
            <w:vAlign w:val="center"/>
          </w:tcPr>
          <w:p w14:paraId="78E0A777" w14:textId="00AD3192" w:rsidR="00112B4A" w:rsidRPr="00112B4A" w:rsidRDefault="00112B4A" w:rsidP="00112B4A">
            <w:pPr>
              <w:rPr>
                <w:rFonts w:ascii="Arial" w:hAnsi="Arial" w:cs="Arial"/>
              </w:rPr>
            </w:pPr>
            <w:r w:rsidRPr="00112B4A">
              <w:rPr>
                <w:rFonts w:ascii="Arial" w:hAnsi="Arial" w:cs="Arial"/>
                <w:color w:val="000000"/>
              </w:rPr>
              <w:t>2.11</w:t>
            </w:r>
          </w:p>
        </w:tc>
        <w:tc>
          <w:tcPr>
            <w:tcW w:w="1762" w:type="dxa"/>
            <w:vAlign w:val="center"/>
          </w:tcPr>
          <w:p w14:paraId="7B2D97C0" w14:textId="5061AA1E" w:rsidR="00112B4A" w:rsidRPr="00112B4A" w:rsidRDefault="00112B4A" w:rsidP="00112B4A">
            <w:pPr>
              <w:rPr>
                <w:rFonts w:ascii="Arial" w:hAnsi="Arial" w:cs="Arial"/>
                <w:color w:val="000000"/>
              </w:rPr>
            </w:pPr>
            <w:r w:rsidRPr="00112B4A">
              <w:rPr>
                <w:rFonts w:ascii="Arial" w:hAnsi="Arial" w:cs="Arial"/>
                <w:color w:val="000000"/>
              </w:rPr>
              <w:t>kg</w:t>
            </w:r>
            <w:r w:rsidR="00784127">
              <w:rPr>
                <w:rFonts w:ascii="Arial" w:hAnsi="Arial" w:cs="Arial"/>
                <w:color w:val="000000"/>
              </w:rPr>
              <w:t xml:space="preserve"> </w:t>
            </w:r>
            <w:r w:rsidRPr="00112B4A">
              <w:rPr>
                <w:rFonts w:ascii="Arial" w:hAnsi="Arial" w:cs="Arial"/>
                <w:color w:val="000000"/>
              </w:rPr>
              <w:t>CO</w:t>
            </w:r>
            <w:r w:rsidRPr="00784127">
              <w:rPr>
                <w:rFonts w:ascii="Arial" w:hAnsi="Arial" w:cs="Arial"/>
                <w:color w:val="000000"/>
                <w:vertAlign w:val="subscript"/>
              </w:rPr>
              <w:t>2</w:t>
            </w:r>
            <w:r w:rsidRPr="00112B4A">
              <w:rPr>
                <w:rFonts w:ascii="Arial" w:hAnsi="Arial" w:cs="Arial"/>
                <w:color w:val="000000"/>
              </w:rPr>
              <w:t>eq/kg</w:t>
            </w:r>
          </w:p>
        </w:tc>
        <w:tc>
          <w:tcPr>
            <w:tcW w:w="1986" w:type="dxa"/>
            <w:vAlign w:val="center"/>
          </w:tcPr>
          <w:p w14:paraId="76A50503" w14:textId="14D74337" w:rsidR="00112B4A" w:rsidRPr="00112B4A" w:rsidRDefault="00112B4A" w:rsidP="00112B4A">
            <w:pPr>
              <w:rPr>
                <w:rFonts w:ascii="Arial" w:hAnsi="Arial" w:cs="Arial"/>
                <w:color w:val="000000"/>
              </w:rPr>
            </w:pPr>
            <w:r w:rsidRPr="00112B4A">
              <w:rPr>
                <w:rFonts w:ascii="Arial" w:hAnsi="Arial" w:cs="Arial"/>
                <w:color w:val="000000"/>
              </w:rPr>
              <w:t>5.62x10</w:t>
            </w:r>
            <w:r w:rsidRPr="00112B4A">
              <w:rPr>
                <w:rFonts w:ascii="Arial" w:hAnsi="Arial" w:cs="Arial"/>
                <w:color w:val="000000"/>
                <w:vertAlign w:val="superscript"/>
              </w:rPr>
              <w:t>-5</w:t>
            </w:r>
          </w:p>
        </w:tc>
      </w:tr>
      <w:tr w:rsidR="00112B4A" w:rsidRPr="00112B4A" w14:paraId="4A6418E1" w14:textId="03017D42" w:rsidTr="00784127">
        <w:tc>
          <w:tcPr>
            <w:tcW w:w="2326" w:type="dxa"/>
            <w:vAlign w:val="center"/>
          </w:tcPr>
          <w:p w14:paraId="10AEBA04" w14:textId="00DE920E" w:rsidR="00112B4A" w:rsidRPr="00112B4A" w:rsidRDefault="00112B4A" w:rsidP="00112B4A">
            <w:pPr>
              <w:rPr>
                <w:rFonts w:ascii="Arial" w:hAnsi="Arial" w:cs="Arial"/>
              </w:rPr>
            </w:pPr>
            <w:r w:rsidRPr="00112B4A">
              <w:rPr>
                <w:rFonts w:ascii="Arial" w:hAnsi="Arial" w:cs="Arial"/>
                <w:color w:val="000000"/>
              </w:rPr>
              <w:t>Iron ore</w:t>
            </w:r>
          </w:p>
        </w:tc>
        <w:tc>
          <w:tcPr>
            <w:tcW w:w="739" w:type="dxa"/>
            <w:vAlign w:val="center"/>
          </w:tcPr>
          <w:p w14:paraId="764D75FD" w14:textId="141A2574" w:rsidR="00112B4A" w:rsidRPr="00112B4A" w:rsidRDefault="00784127" w:rsidP="00112B4A">
            <w:pPr>
              <w:rPr>
                <w:rFonts w:ascii="Arial" w:hAnsi="Arial" w:cs="Arial"/>
              </w:rPr>
            </w:pPr>
            <w:r>
              <w:rPr>
                <w:rFonts w:ascii="Arial" w:hAnsi="Arial" w:cs="Arial"/>
                <w:color w:val="000000"/>
              </w:rPr>
              <w:t>k</w:t>
            </w:r>
            <w:r w:rsidR="00112B4A" w:rsidRPr="00112B4A">
              <w:rPr>
                <w:rFonts w:ascii="Arial" w:hAnsi="Arial" w:cs="Arial"/>
                <w:color w:val="000000"/>
              </w:rPr>
              <w:t>g</w:t>
            </w:r>
          </w:p>
        </w:tc>
        <w:tc>
          <w:tcPr>
            <w:tcW w:w="1687" w:type="dxa"/>
            <w:vAlign w:val="center"/>
          </w:tcPr>
          <w:p w14:paraId="1A22F6D5" w14:textId="70A1FDEC" w:rsidR="00112B4A" w:rsidRPr="00112B4A" w:rsidRDefault="00112B4A" w:rsidP="00112B4A">
            <w:pPr>
              <w:rPr>
                <w:rFonts w:ascii="Arial" w:hAnsi="Arial" w:cs="Arial"/>
              </w:rPr>
            </w:pPr>
            <w:r w:rsidRPr="00112B4A">
              <w:rPr>
                <w:rFonts w:ascii="Arial" w:hAnsi="Arial" w:cs="Arial"/>
              </w:rPr>
              <w:t>5.32x10</w:t>
            </w:r>
            <w:r w:rsidRPr="00112B4A">
              <w:rPr>
                <w:rFonts w:ascii="Arial" w:hAnsi="Arial" w:cs="Arial"/>
                <w:vertAlign w:val="superscript"/>
              </w:rPr>
              <w:t>-6</w:t>
            </w:r>
          </w:p>
        </w:tc>
        <w:tc>
          <w:tcPr>
            <w:tcW w:w="1280" w:type="dxa"/>
            <w:vAlign w:val="center"/>
          </w:tcPr>
          <w:p w14:paraId="15093A5A" w14:textId="7463D16D" w:rsidR="00112B4A" w:rsidRPr="00112B4A" w:rsidRDefault="00112B4A" w:rsidP="00112B4A">
            <w:pPr>
              <w:rPr>
                <w:rFonts w:ascii="Arial" w:hAnsi="Arial" w:cs="Arial"/>
              </w:rPr>
            </w:pPr>
            <w:r w:rsidRPr="00112B4A">
              <w:rPr>
                <w:rFonts w:ascii="Arial" w:hAnsi="Arial" w:cs="Arial"/>
                <w:color w:val="000000"/>
              </w:rPr>
              <w:t>0.0</w:t>
            </w:r>
            <w:r w:rsidR="00784127">
              <w:rPr>
                <w:rFonts w:ascii="Arial" w:hAnsi="Arial" w:cs="Arial"/>
                <w:color w:val="000000"/>
              </w:rPr>
              <w:t>3</w:t>
            </w:r>
          </w:p>
        </w:tc>
        <w:tc>
          <w:tcPr>
            <w:tcW w:w="1762" w:type="dxa"/>
            <w:vAlign w:val="center"/>
          </w:tcPr>
          <w:p w14:paraId="0D05BB7C" w14:textId="0C799D64" w:rsidR="00112B4A" w:rsidRPr="00112B4A" w:rsidRDefault="00112B4A" w:rsidP="00112B4A">
            <w:pPr>
              <w:rPr>
                <w:rFonts w:ascii="Arial" w:hAnsi="Arial" w:cs="Arial"/>
                <w:color w:val="000000"/>
              </w:rPr>
            </w:pPr>
            <w:r w:rsidRPr="00112B4A">
              <w:rPr>
                <w:rFonts w:ascii="Arial" w:hAnsi="Arial" w:cs="Arial"/>
                <w:color w:val="000000"/>
              </w:rPr>
              <w:t>kg</w:t>
            </w:r>
            <w:r w:rsidR="00784127">
              <w:rPr>
                <w:rFonts w:ascii="Arial" w:hAnsi="Arial" w:cs="Arial"/>
                <w:color w:val="000000"/>
              </w:rPr>
              <w:t xml:space="preserve"> </w:t>
            </w:r>
            <w:r w:rsidRPr="00112B4A">
              <w:rPr>
                <w:rFonts w:ascii="Arial" w:hAnsi="Arial" w:cs="Arial"/>
                <w:color w:val="000000"/>
              </w:rPr>
              <w:t>CO</w:t>
            </w:r>
            <w:r w:rsidRPr="00784127">
              <w:rPr>
                <w:rFonts w:ascii="Arial" w:hAnsi="Arial" w:cs="Arial"/>
                <w:color w:val="000000"/>
                <w:vertAlign w:val="subscript"/>
              </w:rPr>
              <w:t>2</w:t>
            </w:r>
            <w:r w:rsidRPr="00112B4A">
              <w:rPr>
                <w:rFonts w:ascii="Arial" w:hAnsi="Arial" w:cs="Arial"/>
                <w:color w:val="000000"/>
              </w:rPr>
              <w:t>eq/kg</w:t>
            </w:r>
          </w:p>
        </w:tc>
        <w:tc>
          <w:tcPr>
            <w:tcW w:w="1986" w:type="dxa"/>
            <w:vAlign w:val="center"/>
          </w:tcPr>
          <w:p w14:paraId="6B2F0E16" w14:textId="58DDE259" w:rsidR="00112B4A" w:rsidRPr="00112B4A" w:rsidRDefault="00112B4A" w:rsidP="00112B4A">
            <w:pPr>
              <w:rPr>
                <w:rFonts w:ascii="Arial" w:hAnsi="Arial" w:cs="Arial"/>
                <w:color w:val="000000"/>
              </w:rPr>
            </w:pPr>
            <w:r w:rsidRPr="00112B4A">
              <w:rPr>
                <w:rFonts w:ascii="Arial" w:hAnsi="Arial" w:cs="Arial"/>
                <w:color w:val="000000"/>
              </w:rPr>
              <w:t>1.55x10</w:t>
            </w:r>
            <w:r w:rsidRPr="00112B4A">
              <w:rPr>
                <w:rFonts w:ascii="Arial" w:hAnsi="Arial" w:cs="Arial"/>
                <w:color w:val="000000"/>
                <w:vertAlign w:val="superscript"/>
              </w:rPr>
              <w:t>-7</w:t>
            </w:r>
          </w:p>
        </w:tc>
      </w:tr>
      <w:tr w:rsidR="00112B4A" w:rsidRPr="00112B4A" w14:paraId="65AA6FC9" w14:textId="51C53AF0" w:rsidTr="00784127">
        <w:tc>
          <w:tcPr>
            <w:tcW w:w="2326" w:type="dxa"/>
            <w:vAlign w:val="center"/>
          </w:tcPr>
          <w:p w14:paraId="7D1B3EDC" w14:textId="7595D728" w:rsidR="00112B4A" w:rsidRPr="00112B4A" w:rsidRDefault="00112B4A" w:rsidP="00112B4A">
            <w:pPr>
              <w:rPr>
                <w:rFonts w:ascii="Arial" w:hAnsi="Arial" w:cs="Arial"/>
              </w:rPr>
            </w:pPr>
            <w:r w:rsidRPr="00112B4A">
              <w:rPr>
                <w:rFonts w:ascii="Arial" w:hAnsi="Arial" w:cs="Arial"/>
                <w:color w:val="000000"/>
              </w:rPr>
              <w:t>Transport, lorry &gt;16t</w:t>
            </w:r>
          </w:p>
        </w:tc>
        <w:tc>
          <w:tcPr>
            <w:tcW w:w="739" w:type="dxa"/>
            <w:vAlign w:val="center"/>
          </w:tcPr>
          <w:p w14:paraId="5B00F3D9" w14:textId="63CA712F" w:rsidR="00112B4A" w:rsidRPr="00112B4A" w:rsidRDefault="00112B4A" w:rsidP="00112B4A">
            <w:pPr>
              <w:rPr>
                <w:rFonts w:ascii="Arial" w:hAnsi="Arial" w:cs="Arial"/>
              </w:rPr>
            </w:pPr>
            <w:r w:rsidRPr="00112B4A">
              <w:rPr>
                <w:rFonts w:ascii="Arial" w:hAnsi="Arial" w:cs="Arial"/>
                <w:color w:val="000000"/>
              </w:rPr>
              <w:t>t.km</w:t>
            </w:r>
          </w:p>
        </w:tc>
        <w:tc>
          <w:tcPr>
            <w:tcW w:w="1687" w:type="dxa"/>
            <w:vAlign w:val="center"/>
          </w:tcPr>
          <w:p w14:paraId="194776EF" w14:textId="39F1B040" w:rsidR="00112B4A" w:rsidRPr="00112B4A" w:rsidRDefault="00112B4A" w:rsidP="00112B4A">
            <w:pPr>
              <w:rPr>
                <w:rFonts w:ascii="Arial" w:hAnsi="Arial" w:cs="Arial"/>
              </w:rPr>
            </w:pPr>
            <w:r w:rsidRPr="00112B4A">
              <w:rPr>
                <w:rFonts w:ascii="Arial" w:hAnsi="Arial" w:cs="Arial"/>
              </w:rPr>
              <w:t>6.81x10</w:t>
            </w:r>
            <w:r w:rsidRPr="00112B4A">
              <w:rPr>
                <w:rFonts w:ascii="Arial" w:hAnsi="Arial" w:cs="Arial"/>
                <w:vertAlign w:val="superscript"/>
              </w:rPr>
              <w:t>-3</w:t>
            </w:r>
          </w:p>
        </w:tc>
        <w:tc>
          <w:tcPr>
            <w:tcW w:w="1280" w:type="dxa"/>
            <w:vAlign w:val="center"/>
          </w:tcPr>
          <w:p w14:paraId="3ED66DF7" w14:textId="5544FF51" w:rsidR="00112B4A" w:rsidRPr="00112B4A" w:rsidRDefault="00112B4A" w:rsidP="00112B4A">
            <w:pPr>
              <w:rPr>
                <w:rFonts w:ascii="Arial" w:hAnsi="Arial" w:cs="Arial"/>
              </w:rPr>
            </w:pPr>
            <w:r w:rsidRPr="00112B4A">
              <w:rPr>
                <w:rFonts w:ascii="Arial" w:hAnsi="Arial" w:cs="Arial"/>
                <w:color w:val="000000"/>
              </w:rPr>
              <w:t>0.1</w:t>
            </w:r>
            <w:r w:rsidR="00784127">
              <w:rPr>
                <w:rFonts w:ascii="Arial" w:hAnsi="Arial" w:cs="Arial"/>
                <w:color w:val="000000"/>
              </w:rPr>
              <w:t>7</w:t>
            </w:r>
          </w:p>
        </w:tc>
        <w:tc>
          <w:tcPr>
            <w:tcW w:w="1762" w:type="dxa"/>
            <w:vAlign w:val="center"/>
          </w:tcPr>
          <w:p w14:paraId="41391A58" w14:textId="5C45F49E" w:rsidR="00112B4A" w:rsidRPr="00112B4A" w:rsidRDefault="00112B4A" w:rsidP="00112B4A">
            <w:pPr>
              <w:rPr>
                <w:rFonts w:ascii="Arial" w:hAnsi="Arial" w:cs="Arial"/>
                <w:color w:val="000000"/>
              </w:rPr>
            </w:pPr>
            <w:r w:rsidRPr="00112B4A">
              <w:rPr>
                <w:rFonts w:ascii="Arial" w:hAnsi="Arial" w:cs="Arial"/>
                <w:color w:val="000000"/>
              </w:rPr>
              <w:t>kg</w:t>
            </w:r>
            <w:r w:rsidR="00784127">
              <w:rPr>
                <w:rFonts w:ascii="Arial" w:hAnsi="Arial" w:cs="Arial"/>
                <w:color w:val="000000"/>
              </w:rPr>
              <w:t xml:space="preserve"> </w:t>
            </w:r>
            <w:r w:rsidRPr="00112B4A">
              <w:rPr>
                <w:rFonts w:ascii="Arial" w:hAnsi="Arial" w:cs="Arial"/>
                <w:color w:val="000000"/>
              </w:rPr>
              <w:t>CO</w:t>
            </w:r>
            <w:r w:rsidRPr="00784127">
              <w:rPr>
                <w:rFonts w:ascii="Arial" w:hAnsi="Arial" w:cs="Arial"/>
                <w:color w:val="000000"/>
                <w:vertAlign w:val="subscript"/>
              </w:rPr>
              <w:t>2</w:t>
            </w:r>
            <w:r w:rsidRPr="00112B4A">
              <w:rPr>
                <w:rFonts w:ascii="Arial" w:hAnsi="Arial" w:cs="Arial"/>
                <w:color w:val="000000"/>
              </w:rPr>
              <w:t>eq/t.km</w:t>
            </w:r>
          </w:p>
        </w:tc>
        <w:tc>
          <w:tcPr>
            <w:tcW w:w="1986" w:type="dxa"/>
            <w:vAlign w:val="center"/>
          </w:tcPr>
          <w:p w14:paraId="1672DCE3" w14:textId="01A84E42" w:rsidR="00112B4A" w:rsidRPr="00112B4A" w:rsidRDefault="00112B4A" w:rsidP="00112B4A">
            <w:pPr>
              <w:rPr>
                <w:rFonts w:ascii="Arial" w:hAnsi="Arial" w:cs="Arial"/>
                <w:color w:val="000000"/>
              </w:rPr>
            </w:pPr>
            <w:r w:rsidRPr="00112B4A">
              <w:rPr>
                <w:rFonts w:ascii="Arial" w:hAnsi="Arial" w:cs="Arial"/>
                <w:color w:val="000000"/>
              </w:rPr>
              <w:t>1.15x10</w:t>
            </w:r>
            <w:r w:rsidRPr="00112B4A">
              <w:rPr>
                <w:rFonts w:ascii="Arial" w:hAnsi="Arial" w:cs="Arial"/>
                <w:color w:val="000000"/>
                <w:vertAlign w:val="superscript"/>
              </w:rPr>
              <w:t>-3</w:t>
            </w:r>
          </w:p>
        </w:tc>
      </w:tr>
      <w:tr w:rsidR="00112B4A" w:rsidRPr="00112B4A" w14:paraId="626CB39A" w14:textId="6C1C721C" w:rsidTr="00784127">
        <w:tc>
          <w:tcPr>
            <w:tcW w:w="2326" w:type="dxa"/>
            <w:vAlign w:val="center"/>
          </w:tcPr>
          <w:p w14:paraId="568F5E5D" w14:textId="106C22F4" w:rsidR="00112B4A" w:rsidRPr="00112B4A" w:rsidRDefault="00112B4A" w:rsidP="00112B4A">
            <w:pPr>
              <w:rPr>
                <w:rFonts w:ascii="Arial" w:hAnsi="Arial" w:cs="Arial"/>
              </w:rPr>
            </w:pPr>
            <w:r w:rsidRPr="00112B4A">
              <w:rPr>
                <w:rFonts w:ascii="Arial" w:hAnsi="Arial" w:cs="Arial"/>
                <w:color w:val="000000"/>
              </w:rPr>
              <w:t>Limestone</w:t>
            </w:r>
          </w:p>
        </w:tc>
        <w:tc>
          <w:tcPr>
            <w:tcW w:w="739" w:type="dxa"/>
            <w:vAlign w:val="center"/>
          </w:tcPr>
          <w:p w14:paraId="35403BA1" w14:textId="6864FBF4" w:rsidR="00112B4A" w:rsidRPr="00112B4A" w:rsidRDefault="00112B4A" w:rsidP="00112B4A">
            <w:pPr>
              <w:rPr>
                <w:rFonts w:ascii="Arial" w:hAnsi="Arial" w:cs="Arial"/>
              </w:rPr>
            </w:pPr>
            <w:r w:rsidRPr="00112B4A">
              <w:rPr>
                <w:rFonts w:ascii="Arial" w:hAnsi="Arial" w:cs="Arial"/>
                <w:color w:val="000000"/>
              </w:rPr>
              <w:t>kg</w:t>
            </w:r>
          </w:p>
        </w:tc>
        <w:tc>
          <w:tcPr>
            <w:tcW w:w="1687" w:type="dxa"/>
            <w:vAlign w:val="center"/>
          </w:tcPr>
          <w:p w14:paraId="552408A6" w14:textId="35C917D5" w:rsidR="00112B4A" w:rsidRPr="00112B4A" w:rsidRDefault="00112B4A" w:rsidP="00112B4A">
            <w:pPr>
              <w:rPr>
                <w:rFonts w:ascii="Arial" w:hAnsi="Arial" w:cs="Arial"/>
              </w:rPr>
            </w:pPr>
            <w:r w:rsidRPr="00112B4A">
              <w:rPr>
                <w:rFonts w:ascii="Arial" w:hAnsi="Arial" w:cs="Arial"/>
              </w:rPr>
              <w:t>1.15x10</w:t>
            </w:r>
            <w:r w:rsidRPr="00112B4A">
              <w:rPr>
                <w:rFonts w:ascii="Arial" w:hAnsi="Arial" w:cs="Arial"/>
                <w:vertAlign w:val="superscript"/>
              </w:rPr>
              <w:t>-4</w:t>
            </w:r>
          </w:p>
        </w:tc>
        <w:tc>
          <w:tcPr>
            <w:tcW w:w="1280" w:type="dxa"/>
            <w:vAlign w:val="center"/>
          </w:tcPr>
          <w:p w14:paraId="10AA45C3" w14:textId="342A1754" w:rsidR="00112B4A" w:rsidRPr="00112B4A" w:rsidRDefault="00784127" w:rsidP="00112B4A">
            <w:pPr>
              <w:rPr>
                <w:rFonts w:ascii="Arial" w:hAnsi="Arial" w:cs="Arial"/>
              </w:rPr>
            </w:pPr>
            <w:r>
              <w:rPr>
                <w:rFonts w:ascii="Arial" w:hAnsi="Arial" w:cs="Arial"/>
                <w:color w:val="000000"/>
              </w:rPr>
              <w:t>4.00x10</w:t>
            </w:r>
            <w:r w:rsidRPr="00784127">
              <w:rPr>
                <w:rFonts w:ascii="Arial" w:hAnsi="Arial" w:cs="Arial"/>
                <w:color w:val="000000"/>
                <w:vertAlign w:val="superscript"/>
              </w:rPr>
              <w:t>-3</w:t>
            </w:r>
          </w:p>
        </w:tc>
        <w:tc>
          <w:tcPr>
            <w:tcW w:w="1762" w:type="dxa"/>
            <w:vAlign w:val="center"/>
          </w:tcPr>
          <w:p w14:paraId="2F067AF0" w14:textId="2E6C18C1" w:rsidR="00112B4A" w:rsidRPr="00112B4A" w:rsidRDefault="00112B4A" w:rsidP="00112B4A">
            <w:pPr>
              <w:rPr>
                <w:rFonts w:ascii="Arial" w:hAnsi="Arial" w:cs="Arial"/>
                <w:color w:val="000000"/>
              </w:rPr>
            </w:pPr>
            <w:r w:rsidRPr="00112B4A">
              <w:rPr>
                <w:rFonts w:ascii="Arial" w:hAnsi="Arial" w:cs="Arial"/>
                <w:color w:val="000000"/>
              </w:rPr>
              <w:t>kg</w:t>
            </w:r>
            <w:r w:rsidR="00784127">
              <w:rPr>
                <w:rFonts w:ascii="Arial" w:hAnsi="Arial" w:cs="Arial"/>
                <w:color w:val="000000"/>
              </w:rPr>
              <w:t xml:space="preserve"> </w:t>
            </w:r>
            <w:r w:rsidRPr="00112B4A">
              <w:rPr>
                <w:rFonts w:ascii="Arial" w:hAnsi="Arial" w:cs="Arial"/>
                <w:color w:val="000000"/>
              </w:rPr>
              <w:t>CO</w:t>
            </w:r>
            <w:r w:rsidRPr="00784127">
              <w:rPr>
                <w:rFonts w:ascii="Arial" w:hAnsi="Arial" w:cs="Arial"/>
                <w:color w:val="000000"/>
                <w:vertAlign w:val="subscript"/>
              </w:rPr>
              <w:t>2</w:t>
            </w:r>
            <w:r w:rsidRPr="00112B4A">
              <w:rPr>
                <w:rFonts w:ascii="Arial" w:hAnsi="Arial" w:cs="Arial"/>
                <w:color w:val="000000"/>
              </w:rPr>
              <w:t>eq/kg</w:t>
            </w:r>
          </w:p>
        </w:tc>
        <w:tc>
          <w:tcPr>
            <w:tcW w:w="1986" w:type="dxa"/>
            <w:vAlign w:val="center"/>
          </w:tcPr>
          <w:p w14:paraId="1A527C4F" w14:textId="17922832" w:rsidR="00112B4A" w:rsidRPr="00112B4A" w:rsidRDefault="00112B4A" w:rsidP="00112B4A">
            <w:pPr>
              <w:rPr>
                <w:rFonts w:ascii="Arial" w:hAnsi="Arial" w:cs="Arial"/>
                <w:color w:val="000000"/>
              </w:rPr>
            </w:pPr>
            <w:r w:rsidRPr="00112B4A">
              <w:rPr>
                <w:rFonts w:ascii="Arial" w:hAnsi="Arial" w:cs="Arial"/>
                <w:color w:val="000000"/>
              </w:rPr>
              <w:t>4.45x10</w:t>
            </w:r>
            <w:r w:rsidRPr="00112B4A">
              <w:rPr>
                <w:rFonts w:ascii="Arial" w:hAnsi="Arial" w:cs="Arial"/>
                <w:color w:val="000000"/>
                <w:vertAlign w:val="superscript"/>
              </w:rPr>
              <w:t>-7</w:t>
            </w:r>
          </w:p>
        </w:tc>
      </w:tr>
      <w:tr w:rsidR="00112B4A" w:rsidRPr="00112B4A" w14:paraId="01ED4DB9" w14:textId="31C59C95" w:rsidTr="00784127">
        <w:tc>
          <w:tcPr>
            <w:tcW w:w="2326" w:type="dxa"/>
            <w:vAlign w:val="center"/>
          </w:tcPr>
          <w:p w14:paraId="7F32F8FA" w14:textId="1F85AE9A" w:rsidR="00112B4A" w:rsidRPr="00112B4A" w:rsidRDefault="00112B4A" w:rsidP="00112B4A">
            <w:pPr>
              <w:rPr>
                <w:rFonts w:ascii="Arial" w:hAnsi="Arial" w:cs="Arial"/>
              </w:rPr>
            </w:pPr>
            <w:r w:rsidRPr="00112B4A">
              <w:rPr>
                <w:rFonts w:ascii="Arial" w:hAnsi="Arial" w:cs="Arial"/>
                <w:color w:val="000000"/>
              </w:rPr>
              <w:t>Sodium Chloride</w:t>
            </w:r>
          </w:p>
        </w:tc>
        <w:tc>
          <w:tcPr>
            <w:tcW w:w="739" w:type="dxa"/>
            <w:vAlign w:val="center"/>
          </w:tcPr>
          <w:p w14:paraId="6B743DED" w14:textId="05229E5B" w:rsidR="00112B4A" w:rsidRPr="00112B4A" w:rsidRDefault="00112B4A" w:rsidP="00112B4A">
            <w:pPr>
              <w:rPr>
                <w:rFonts w:ascii="Arial" w:hAnsi="Arial" w:cs="Arial"/>
              </w:rPr>
            </w:pPr>
            <w:r w:rsidRPr="00112B4A">
              <w:rPr>
                <w:rFonts w:ascii="Arial" w:hAnsi="Arial" w:cs="Arial"/>
                <w:color w:val="000000"/>
              </w:rPr>
              <w:t>kg</w:t>
            </w:r>
          </w:p>
        </w:tc>
        <w:tc>
          <w:tcPr>
            <w:tcW w:w="1687" w:type="dxa"/>
            <w:vAlign w:val="center"/>
          </w:tcPr>
          <w:p w14:paraId="61868D73" w14:textId="1F4E8207" w:rsidR="00112B4A" w:rsidRPr="00112B4A" w:rsidRDefault="00112B4A" w:rsidP="00112B4A">
            <w:pPr>
              <w:rPr>
                <w:rFonts w:ascii="Arial" w:hAnsi="Arial" w:cs="Arial"/>
              </w:rPr>
            </w:pPr>
            <w:r w:rsidRPr="00112B4A">
              <w:rPr>
                <w:rFonts w:ascii="Arial" w:hAnsi="Arial" w:cs="Arial"/>
              </w:rPr>
              <w:t>3.85x10</w:t>
            </w:r>
            <w:r w:rsidRPr="00112B4A">
              <w:rPr>
                <w:rFonts w:ascii="Arial" w:hAnsi="Arial" w:cs="Arial"/>
                <w:vertAlign w:val="superscript"/>
              </w:rPr>
              <w:t>-5</w:t>
            </w:r>
          </w:p>
        </w:tc>
        <w:tc>
          <w:tcPr>
            <w:tcW w:w="1280" w:type="dxa"/>
            <w:vAlign w:val="center"/>
          </w:tcPr>
          <w:p w14:paraId="4C378ADD" w14:textId="4DCDB0C1" w:rsidR="00112B4A" w:rsidRPr="00112B4A" w:rsidRDefault="00112B4A" w:rsidP="00112B4A">
            <w:pPr>
              <w:rPr>
                <w:rFonts w:ascii="Arial" w:hAnsi="Arial" w:cs="Arial"/>
              </w:rPr>
            </w:pPr>
            <w:r w:rsidRPr="00112B4A">
              <w:rPr>
                <w:rFonts w:ascii="Arial" w:hAnsi="Arial" w:cs="Arial"/>
                <w:color w:val="000000"/>
              </w:rPr>
              <w:t>0.15</w:t>
            </w:r>
          </w:p>
        </w:tc>
        <w:tc>
          <w:tcPr>
            <w:tcW w:w="1762" w:type="dxa"/>
            <w:vAlign w:val="center"/>
          </w:tcPr>
          <w:p w14:paraId="2D67D84C" w14:textId="13245FFD" w:rsidR="00112B4A" w:rsidRPr="00112B4A" w:rsidRDefault="00784127" w:rsidP="00112B4A">
            <w:pPr>
              <w:rPr>
                <w:rFonts w:ascii="Arial" w:hAnsi="Arial" w:cs="Arial"/>
                <w:color w:val="000000"/>
              </w:rPr>
            </w:pPr>
            <w:r>
              <w:rPr>
                <w:rFonts w:ascii="Arial" w:hAnsi="Arial" w:cs="Arial"/>
                <w:color w:val="000000"/>
              </w:rPr>
              <w:t>k</w:t>
            </w:r>
            <w:r w:rsidR="00112B4A" w:rsidRPr="00112B4A">
              <w:rPr>
                <w:rFonts w:ascii="Arial" w:hAnsi="Arial" w:cs="Arial"/>
                <w:color w:val="000000"/>
              </w:rPr>
              <w:t>g</w:t>
            </w:r>
            <w:r>
              <w:rPr>
                <w:rFonts w:ascii="Arial" w:hAnsi="Arial" w:cs="Arial"/>
                <w:color w:val="000000"/>
              </w:rPr>
              <w:t xml:space="preserve"> </w:t>
            </w:r>
            <w:r w:rsidR="00112B4A" w:rsidRPr="00112B4A">
              <w:rPr>
                <w:rFonts w:ascii="Arial" w:hAnsi="Arial" w:cs="Arial"/>
                <w:color w:val="000000"/>
              </w:rPr>
              <w:t>CO</w:t>
            </w:r>
            <w:r w:rsidR="00112B4A" w:rsidRPr="00784127">
              <w:rPr>
                <w:rFonts w:ascii="Arial" w:hAnsi="Arial" w:cs="Arial"/>
                <w:color w:val="000000"/>
                <w:vertAlign w:val="subscript"/>
              </w:rPr>
              <w:t>2</w:t>
            </w:r>
            <w:r w:rsidR="00112B4A" w:rsidRPr="00112B4A">
              <w:rPr>
                <w:rFonts w:ascii="Arial" w:hAnsi="Arial" w:cs="Arial"/>
                <w:color w:val="000000"/>
              </w:rPr>
              <w:t>eq/kg</w:t>
            </w:r>
          </w:p>
        </w:tc>
        <w:tc>
          <w:tcPr>
            <w:tcW w:w="1986" w:type="dxa"/>
            <w:vAlign w:val="center"/>
          </w:tcPr>
          <w:p w14:paraId="0514D759" w14:textId="01F8D71D" w:rsidR="00112B4A" w:rsidRPr="00112B4A" w:rsidRDefault="00112B4A" w:rsidP="00112B4A">
            <w:pPr>
              <w:rPr>
                <w:rFonts w:ascii="Arial" w:hAnsi="Arial" w:cs="Arial"/>
                <w:color w:val="000000"/>
              </w:rPr>
            </w:pPr>
            <w:r w:rsidRPr="00112B4A">
              <w:rPr>
                <w:rFonts w:ascii="Arial" w:hAnsi="Arial" w:cs="Arial"/>
                <w:color w:val="000000"/>
              </w:rPr>
              <w:t>5.81x10</w:t>
            </w:r>
            <w:r w:rsidRPr="00112B4A">
              <w:rPr>
                <w:rFonts w:ascii="Arial" w:hAnsi="Arial" w:cs="Arial"/>
                <w:color w:val="000000"/>
                <w:vertAlign w:val="superscript"/>
              </w:rPr>
              <w:t>-6</w:t>
            </w:r>
          </w:p>
        </w:tc>
      </w:tr>
      <w:tr w:rsidR="00112B4A" w:rsidRPr="00112B4A" w14:paraId="04624444" w14:textId="0DD8465A" w:rsidTr="00784127">
        <w:tc>
          <w:tcPr>
            <w:tcW w:w="2326" w:type="dxa"/>
            <w:vAlign w:val="center"/>
          </w:tcPr>
          <w:p w14:paraId="483420E7" w14:textId="66881A1E" w:rsidR="00112B4A" w:rsidRPr="00112B4A" w:rsidRDefault="00112B4A" w:rsidP="00112B4A">
            <w:pPr>
              <w:rPr>
                <w:rFonts w:ascii="Arial" w:hAnsi="Arial" w:cs="Arial"/>
              </w:rPr>
            </w:pPr>
            <w:r w:rsidRPr="00112B4A">
              <w:rPr>
                <w:rFonts w:ascii="Arial" w:hAnsi="Arial" w:cs="Arial"/>
                <w:color w:val="000000"/>
              </w:rPr>
              <w:t>Raw Gravel</w:t>
            </w:r>
          </w:p>
        </w:tc>
        <w:tc>
          <w:tcPr>
            <w:tcW w:w="739" w:type="dxa"/>
            <w:vAlign w:val="center"/>
          </w:tcPr>
          <w:p w14:paraId="12DF240C" w14:textId="1C21ACF4" w:rsidR="00112B4A" w:rsidRPr="00112B4A" w:rsidRDefault="00112B4A" w:rsidP="00112B4A">
            <w:pPr>
              <w:rPr>
                <w:rFonts w:ascii="Arial" w:hAnsi="Arial" w:cs="Arial"/>
              </w:rPr>
            </w:pPr>
            <w:r w:rsidRPr="00112B4A">
              <w:rPr>
                <w:rFonts w:ascii="Arial" w:hAnsi="Arial" w:cs="Arial"/>
                <w:color w:val="000000"/>
              </w:rPr>
              <w:t>kg</w:t>
            </w:r>
          </w:p>
        </w:tc>
        <w:tc>
          <w:tcPr>
            <w:tcW w:w="1687" w:type="dxa"/>
            <w:vAlign w:val="center"/>
          </w:tcPr>
          <w:p w14:paraId="1576A9F1" w14:textId="55E98042" w:rsidR="00112B4A" w:rsidRPr="00112B4A" w:rsidRDefault="00112B4A" w:rsidP="00112B4A">
            <w:pPr>
              <w:rPr>
                <w:rFonts w:ascii="Arial" w:hAnsi="Arial" w:cs="Arial"/>
              </w:rPr>
            </w:pPr>
            <w:r w:rsidRPr="00112B4A">
              <w:rPr>
                <w:rFonts w:ascii="Arial" w:hAnsi="Arial" w:cs="Arial"/>
              </w:rPr>
              <w:t>9.79x10</w:t>
            </w:r>
            <w:r w:rsidRPr="00112B4A">
              <w:rPr>
                <w:rFonts w:ascii="Arial" w:hAnsi="Arial" w:cs="Arial"/>
                <w:vertAlign w:val="superscript"/>
              </w:rPr>
              <w:t>-4</w:t>
            </w:r>
          </w:p>
        </w:tc>
        <w:tc>
          <w:tcPr>
            <w:tcW w:w="1280" w:type="dxa"/>
            <w:vAlign w:val="center"/>
          </w:tcPr>
          <w:p w14:paraId="7CE40B41" w14:textId="6702C1A4" w:rsidR="00112B4A" w:rsidRPr="00112B4A" w:rsidRDefault="00112B4A" w:rsidP="00112B4A">
            <w:pPr>
              <w:rPr>
                <w:rFonts w:ascii="Arial" w:hAnsi="Arial" w:cs="Arial"/>
              </w:rPr>
            </w:pPr>
            <w:r w:rsidRPr="00112B4A">
              <w:rPr>
                <w:rFonts w:ascii="Arial" w:hAnsi="Arial" w:cs="Arial"/>
                <w:color w:val="000000"/>
              </w:rPr>
              <w:t>0.01</w:t>
            </w:r>
          </w:p>
        </w:tc>
        <w:tc>
          <w:tcPr>
            <w:tcW w:w="1762" w:type="dxa"/>
            <w:vAlign w:val="center"/>
          </w:tcPr>
          <w:p w14:paraId="7CFBD382" w14:textId="758330A4" w:rsidR="00112B4A" w:rsidRPr="00112B4A" w:rsidRDefault="00112B4A" w:rsidP="00112B4A">
            <w:pPr>
              <w:rPr>
                <w:rFonts w:ascii="Arial" w:hAnsi="Arial" w:cs="Arial"/>
                <w:color w:val="000000"/>
              </w:rPr>
            </w:pPr>
            <w:r w:rsidRPr="00112B4A">
              <w:rPr>
                <w:rFonts w:ascii="Arial" w:hAnsi="Arial" w:cs="Arial"/>
                <w:color w:val="000000"/>
              </w:rPr>
              <w:t>kg</w:t>
            </w:r>
            <w:r w:rsidR="00784127">
              <w:rPr>
                <w:rFonts w:ascii="Arial" w:hAnsi="Arial" w:cs="Arial"/>
                <w:color w:val="000000"/>
              </w:rPr>
              <w:t xml:space="preserve"> </w:t>
            </w:r>
            <w:r w:rsidRPr="00112B4A">
              <w:rPr>
                <w:rFonts w:ascii="Arial" w:hAnsi="Arial" w:cs="Arial"/>
                <w:color w:val="000000"/>
              </w:rPr>
              <w:t>CO</w:t>
            </w:r>
            <w:r w:rsidRPr="00784127">
              <w:rPr>
                <w:rFonts w:ascii="Arial" w:hAnsi="Arial" w:cs="Arial"/>
                <w:color w:val="000000"/>
                <w:vertAlign w:val="subscript"/>
              </w:rPr>
              <w:t>2</w:t>
            </w:r>
            <w:r w:rsidRPr="00112B4A">
              <w:rPr>
                <w:rFonts w:ascii="Arial" w:hAnsi="Arial" w:cs="Arial"/>
                <w:color w:val="000000"/>
              </w:rPr>
              <w:t>eq/kg</w:t>
            </w:r>
          </w:p>
        </w:tc>
        <w:tc>
          <w:tcPr>
            <w:tcW w:w="1986" w:type="dxa"/>
            <w:vAlign w:val="center"/>
          </w:tcPr>
          <w:p w14:paraId="3D0F9841" w14:textId="47535A5D" w:rsidR="00112B4A" w:rsidRPr="00112B4A" w:rsidRDefault="00112B4A" w:rsidP="00112B4A">
            <w:pPr>
              <w:rPr>
                <w:rFonts w:ascii="Arial" w:hAnsi="Arial" w:cs="Arial"/>
                <w:color w:val="000000"/>
              </w:rPr>
            </w:pPr>
            <w:r w:rsidRPr="00112B4A">
              <w:rPr>
                <w:rFonts w:ascii="Arial" w:hAnsi="Arial" w:cs="Arial"/>
                <w:color w:val="000000"/>
              </w:rPr>
              <w:t>1.06x10</w:t>
            </w:r>
            <w:r w:rsidRPr="00112B4A">
              <w:rPr>
                <w:rFonts w:ascii="Arial" w:hAnsi="Arial" w:cs="Arial"/>
                <w:color w:val="000000"/>
                <w:vertAlign w:val="superscript"/>
              </w:rPr>
              <w:t>-5</w:t>
            </w:r>
          </w:p>
        </w:tc>
      </w:tr>
      <w:tr w:rsidR="00112B4A" w:rsidRPr="00112B4A" w14:paraId="4B138643" w14:textId="24C4F271" w:rsidTr="00784127">
        <w:tc>
          <w:tcPr>
            <w:tcW w:w="2326" w:type="dxa"/>
            <w:vAlign w:val="center"/>
          </w:tcPr>
          <w:p w14:paraId="0FFF1386" w14:textId="0E5ED861" w:rsidR="00112B4A" w:rsidRPr="00112B4A" w:rsidRDefault="00112B4A" w:rsidP="00112B4A">
            <w:pPr>
              <w:rPr>
                <w:rFonts w:ascii="Arial" w:hAnsi="Arial" w:cs="Arial"/>
              </w:rPr>
            </w:pPr>
            <w:r w:rsidRPr="00112B4A">
              <w:rPr>
                <w:rFonts w:ascii="Arial" w:hAnsi="Arial" w:cs="Arial"/>
                <w:color w:val="000000"/>
              </w:rPr>
              <w:t>Clay</w:t>
            </w:r>
          </w:p>
        </w:tc>
        <w:tc>
          <w:tcPr>
            <w:tcW w:w="739" w:type="dxa"/>
            <w:vAlign w:val="center"/>
          </w:tcPr>
          <w:p w14:paraId="479CC5C9" w14:textId="52F4C057" w:rsidR="00112B4A" w:rsidRPr="00112B4A" w:rsidRDefault="00112B4A" w:rsidP="00112B4A">
            <w:pPr>
              <w:rPr>
                <w:rFonts w:ascii="Arial" w:hAnsi="Arial" w:cs="Arial"/>
              </w:rPr>
            </w:pPr>
            <w:r w:rsidRPr="00112B4A">
              <w:rPr>
                <w:rFonts w:ascii="Arial" w:hAnsi="Arial" w:cs="Arial"/>
                <w:color w:val="000000"/>
              </w:rPr>
              <w:t>kg</w:t>
            </w:r>
          </w:p>
        </w:tc>
        <w:tc>
          <w:tcPr>
            <w:tcW w:w="1687" w:type="dxa"/>
            <w:vAlign w:val="center"/>
          </w:tcPr>
          <w:p w14:paraId="645C7C25" w14:textId="6306C270" w:rsidR="00112B4A" w:rsidRPr="00112B4A" w:rsidRDefault="00112B4A" w:rsidP="00112B4A">
            <w:pPr>
              <w:rPr>
                <w:rFonts w:ascii="Arial" w:hAnsi="Arial" w:cs="Arial"/>
              </w:rPr>
            </w:pPr>
            <w:r w:rsidRPr="00112B4A">
              <w:rPr>
                <w:rFonts w:ascii="Arial" w:hAnsi="Arial" w:cs="Arial"/>
              </w:rPr>
              <w:t>4.20x10</w:t>
            </w:r>
            <w:r w:rsidRPr="00112B4A">
              <w:rPr>
                <w:rFonts w:ascii="Arial" w:hAnsi="Arial" w:cs="Arial"/>
                <w:vertAlign w:val="superscript"/>
              </w:rPr>
              <w:t>-5</w:t>
            </w:r>
          </w:p>
        </w:tc>
        <w:tc>
          <w:tcPr>
            <w:tcW w:w="1280" w:type="dxa"/>
            <w:vAlign w:val="center"/>
          </w:tcPr>
          <w:p w14:paraId="7B138408" w14:textId="6FCB8F23" w:rsidR="00112B4A" w:rsidRPr="00112B4A" w:rsidRDefault="00112B4A" w:rsidP="00112B4A">
            <w:pPr>
              <w:rPr>
                <w:rFonts w:ascii="Arial" w:hAnsi="Arial" w:cs="Arial"/>
              </w:rPr>
            </w:pPr>
            <w:r w:rsidRPr="00112B4A">
              <w:rPr>
                <w:rFonts w:ascii="Arial" w:hAnsi="Arial" w:cs="Arial"/>
                <w:color w:val="000000"/>
              </w:rPr>
              <w:t>0.01</w:t>
            </w:r>
          </w:p>
        </w:tc>
        <w:tc>
          <w:tcPr>
            <w:tcW w:w="1762" w:type="dxa"/>
            <w:vAlign w:val="center"/>
          </w:tcPr>
          <w:p w14:paraId="11E7E9DB" w14:textId="6758C393" w:rsidR="00112B4A" w:rsidRPr="00112B4A" w:rsidRDefault="00112B4A" w:rsidP="00112B4A">
            <w:pPr>
              <w:rPr>
                <w:rFonts w:ascii="Arial" w:hAnsi="Arial" w:cs="Arial"/>
                <w:color w:val="000000"/>
              </w:rPr>
            </w:pPr>
            <w:r w:rsidRPr="00112B4A">
              <w:rPr>
                <w:rFonts w:ascii="Arial" w:hAnsi="Arial" w:cs="Arial"/>
                <w:color w:val="000000"/>
              </w:rPr>
              <w:t>kg</w:t>
            </w:r>
            <w:r w:rsidR="00784127">
              <w:rPr>
                <w:rFonts w:ascii="Arial" w:hAnsi="Arial" w:cs="Arial"/>
                <w:color w:val="000000"/>
              </w:rPr>
              <w:t xml:space="preserve"> </w:t>
            </w:r>
            <w:r w:rsidRPr="00112B4A">
              <w:rPr>
                <w:rFonts w:ascii="Arial" w:hAnsi="Arial" w:cs="Arial"/>
                <w:color w:val="000000"/>
              </w:rPr>
              <w:t>CO</w:t>
            </w:r>
            <w:r w:rsidRPr="00784127">
              <w:rPr>
                <w:rFonts w:ascii="Arial" w:hAnsi="Arial" w:cs="Arial"/>
                <w:color w:val="000000"/>
                <w:vertAlign w:val="subscript"/>
              </w:rPr>
              <w:t>2</w:t>
            </w:r>
            <w:r w:rsidRPr="00112B4A">
              <w:rPr>
                <w:rFonts w:ascii="Arial" w:hAnsi="Arial" w:cs="Arial"/>
                <w:color w:val="000000"/>
              </w:rPr>
              <w:t>eq/kg</w:t>
            </w:r>
          </w:p>
        </w:tc>
        <w:tc>
          <w:tcPr>
            <w:tcW w:w="1986" w:type="dxa"/>
            <w:vAlign w:val="center"/>
          </w:tcPr>
          <w:p w14:paraId="3295AE78" w14:textId="14B2699F" w:rsidR="00112B4A" w:rsidRPr="00112B4A" w:rsidRDefault="00112B4A" w:rsidP="00112B4A">
            <w:pPr>
              <w:rPr>
                <w:rFonts w:ascii="Arial" w:hAnsi="Arial" w:cs="Arial"/>
                <w:color w:val="000000"/>
              </w:rPr>
            </w:pPr>
            <w:r w:rsidRPr="00112B4A">
              <w:rPr>
                <w:rFonts w:ascii="Arial" w:hAnsi="Arial" w:cs="Arial"/>
                <w:color w:val="000000"/>
              </w:rPr>
              <w:t>4.32x10</w:t>
            </w:r>
            <w:r w:rsidRPr="00112B4A">
              <w:rPr>
                <w:rFonts w:ascii="Arial" w:hAnsi="Arial" w:cs="Arial"/>
                <w:color w:val="000000"/>
                <w:vertAlign w:val="superscript"/>
              </w:rPr>
              <w:t>-7</w:t>
            </w:r>
          </w:p>
        </w:tc>
      </w:tr>
      <w:tr w:rsidR="00112B4A" w:rsidRPr="00112B4A" w14:paraId="56984038" w14:textId="77777777" w:rsidTr="00784127">
        <w:tc>
          <w:tcPr>
            <w:tcW w:w="2326" w:type="dxa"/>
            <w:vAlign w:val="center"/>
          </w:tcPr>
          <w:p w14:paraId="6C212352" w14:textId="61C67339" w:rsidR="00112B4A" w:rsidRPr="00112B4A" w:rsidRDefault="008F1DD7" w:rsidP="00112B4A">
            <w:pPr>
              <w:rPr>
                <w:rFonts w:ascii="Arial" w:hAnsi="Arial" w:cs="Arial"/>
                <w:color w:val="000000"/>
              </w:rPr>
            </w:pPr>
            <w:r>
              <w:rPr>
                <w:rFonts w:ascii="Arial" w:hAnsi="Arial" w:cs="Arial"/>
                <w:color w:val="000000"/>
              </w:rPr>
              <w:t>Total emissions</w:t>
            </w:r>
          </w:p>
        </w:tc>
        <w:tc>
          <w:tcPr>
            <w:tcW w:w="739" w:type="dxa"/>
            <w:vAlign w:val="center"/>
          </w:tcPr>
          <w:p w14:paraId="4E54ED36" w14:textId="77777777" w:rsidR="00112B4A" w:rsidRPr="00112B4A" w:rsidRDefault="00112B4A" w:rsidP="00112B4A">
            <w:pPr>
              <w:rPr>
                <w:rFonts w:ascii="Arial" w:hAnsi="Arial" w:cs="Arial"/>
                <w:color w:val="000000"/>
              </w:rPr>
            </w:pPr>
          </w:p>
        </w:tc>
        <w:tc>
          <w:tcPr>
            <w:tcW w:w="1687" w:type="dxa"/>
            <w:vAlign w:val="center"/>
          </w:tcPr>
          <w:p w14:paraId="2B1D042A" w14:textId="77777777" w:rsidR="00112B4A" w:rsidRPr="00112B4A" w:rsidRDefault="00112B4A" w:rsidP="00112B4A">
            <w:pPr>
              <w:rPr>
                <w:rFonts w:ascii="Arial" w:hAnsi="Arial" w:cs="Arial"/>
              </w:rPr>
            </w:pPr>
          </w:p>
        </w:tc>
        <w:tc>
          <w:tcPr>
            <w:tcW w:w="1280" w:type="dxa"/>
            <w:vAlign w:val="center"/>
          </w:tcPr>
          <w:p w14:paraId="1335870B" w14:textId="77777777" w:rsidR="00112B4A" w:rsidRPr="00112B4A" w:rsidRDefault="00112B4A" w:rsidP="00112B4A">
            <w:pPr>
              <w:rPr>
                <w:rFonts w:ascii="Arial" w:hAnsi="Arial" w:cs="Arial"/>
                <w:color w:val="000000"/>
              </w:rPr>
            </w:pPr>
          </w:p>
        </w:tc>
        <w:tc>
          <w:tcPr>
            <w:tcW w:w="1762" w:type="dxa"/>
            <w:vAlign w:val="center"/>
          </w:tcPr>
          <w:p w14:paraId="078A64ED" w14:textId="77777777" w:rsidR="00112B4A" w:rsidRPr="00112B4A" w:rsidRDefault="00112B4A" w:rsidP="00112B4A">
            <w:pPr>
              <w:rPr>
                <w:rFonts w:ascii="Arial" w:hAnsi="Arial" w:cs="Arial"/>
                <w:color w:val="000000"/>
              </w:rPr>
            </w:pPr>
          </w:p>
        </w:tc>
        <w:tc>
          <w:tcPr>
            <w:tcW w:w="1986" w:type="dxa"/>
            <w:vAlign w:val="center"/>
          </w:tcPr>
          <w:p w14:paraId="634E86DA" w14:textId="100DDF5E" w:rsidR="00112B4A" w:rsidRPr="008F1DD7" w:rsidRDefault="008F1DD7" w:rsidP="00112B4A">
            <w:pPr>
              <w:rPr>
                <w:rFonts w:ascii="Arial" w:hAnsi="Arial" w:cs="Arial"/>
                <w:b/>
                <w:bCs/>
                <w:color w:val="000000"/>
              </w:rPr>
            </w:pPr>
            <w:r w:rsidRPr="008F1DD7">
              <w:rPr>
                <w:rFonts w:ascii="Arial" w:hAnsi="Arial" w:cs="Arial"/>
                <w:b/>
                <w:bCs/>
                <w:color w:val="000000"/>
              </w:rPr>
              <w:t>1.01x10</w:t>
            </w:r>
            <w:r w:rsidRPr="008F1DD7">
              <w:rPr>
                <w:rFonts w:ascii="Arial" w:hAnsi="Arial" w:cs="Arial"/>
                <w:b/>
                <w:bCs/>
                <w:color w:val="000000"/>
                <w:vertAlign w:val="superscript"/>
              </w:rPr>
              <w:t>-1</w:t>
            </w:r>
          </w:p>
        </w:tc>
      </w:tr>
    </w:tbl>
    <w:p w14:paraId="78E9BF4D" w14:textId="1ADA6969" w:rsidR="007D7711" w:rsidRPr="007E2160" w:rsidRDefault="00112B4A" w:rsidP="00D0634B">
      <w:pPr>
        <w:jc w:val="both"/>
        <w:rPr>
          <w:rFonts w:ascii="Arial" w:hAnsi="Arial" w:cs="Arial"/>
        </w:rPr>
      </w:pPr>
      <w:proofErr w:type="spellStart"/>
      <w:r w:rsidRPr="00112B4A">
        <w:rPr>
          <w:rFonts w:ascii="Arial" w:hAnsi="Arial" w:cs="Arial"/>
          <w:vertAlign w:val="superscript"/>
        </w:rPr>
        <w:t>a</w:t>
      </w:r>
      <w:r w:rsidR="00784127">
        <w:rPr>
          <w:rFonts w:ascii="Arial" w:hAnsi="Arial" w:cs="Arial"/>
        </w:rPr>
        <w:t>E</w:t>
      </w:r>
      <w:r>
        <w:rPr>
          <w:rFonts w:ascii="Arial" w:hAnsi="Arial" w:cs="Arial"/>
        </w:rPr>
        <w:t>mission</w:t>
      </w:r>
      <w:proofErr w:type="spellEnd"/>
      <w:r>
        <w:rPr>
          <w:rFonts w:ascii="Arial" w:hAnsi="Arial" w:cs="Arial"/>
        </w:rPr>
        <w:t xml:space="preserve"> factors </w:t>
      </w:r>
      <w:r w:rsidR="00B00845">
        <w:rPr>
          <w:rFonts w:ascii="Arial" w:hAnsi="Arial" w:cs="Arial"/>
        </w:rPr>
        <w:t xml:space="preserve">were </w:t>
      </w:r>
      <w:r>
        <w:rPr>
          <w:rFonts w:ascii="Arial" w:hAnsi="Arial" w:cs="Arial"/>
        </w:rPr>
        <w:t xml:space="preserve">obtained from </w:t>
      </w:r>
      <w:r w:rsidR="00B00845">
        <w:rPr>
          <w:rFonts w:ascii="Arial" w:hAnsi="Arial" w:cs="Arial"/>
        </w:rPr>
        <w:t xml:space="preserve">the </w:t>
      </w:r>
      <w:proofErr w:type="spellStart"/>
      <w:r>
        <w:rPr>
          <w:rFonts w:ascii="Arial" w:hAnsi="Arial" w:cs="Arial"/>
        </w:rPr>
        <w:t>Ecoinvent</w:t>
      </w:r>
      <w:proofErr w:type="spellEnd"/>
      <w:r>
        <w:rPr>
          <w:rFonts w:ascii="Arial" w:hAnsi="Arial" w:cs="Arial"/>
        </w:rPr>
        <w:t xml:space="preserve"> database (</w:t>
      </w:r>
      <w:proofErr w:type="spellStart"/>
      <w:r>
        <w:rPr>
          <w:rFonts w:ascii="Arial" w:hAnsi="Arial" w:cs="Arial"/>
        </w:rPr>
        <w:t>Wernet</w:t>
      </w:r>
      <w:proofErr w:type="spellEnd"/>
      <w:r>
        <w:rPr>
          <w:rFonts w:ascii="Arial" w:hAnsi="Arial" w:cs="Arial"/>
        </w:rPr>
        <w:t xml:space="preserve"> et al., 2016).</w:t>
      </w:r>
    </w:p>
    <w:p w14:paraId="484D2AC1" w14:textId="662A4703" w:rsidR="007E2160" w:rsidRDefault="007E2160" w:rsidP="00D0634B">
      <w:pPr>
        <w:jc w:val="both"/>
        <w:rPr>
          <w:rFonts w:ascii="Arial" w:hAnsi="Arial" w:cs="Arial"/>
        </w:rPr>
      </w:pPr>
      <w:r w:rsidRPr="007E2160">
        <w:rPr>
          <w:rFonts w:ascii="Arial" w:hAnsi="Arial" w:cs="Arial"/>
        </w:rPr>
        <w:t>The CO</w:t>
      </w:r>
      <w:r w:rsidRPr="00A0705A">
        <w:rPr>
          <w:rFonts w:ascii="Arial" w:hAnsi="Arial" w:cs="Arial"/>
          <w:vertAlign w:val="subscript"/>
        </w:rPr>
        <w:t>2</w:t>
      </w:r>
      <w:r w:rsidRPr="007E2160">
        <w:rPr>
          <w:rFonts w:ascii="Arial" w:hAnsi="Arial" w:cs="Arial"/>
        </w:rPr>
        <w:t xml:space="preserve"> conversion reaction to methane requires 1 mole of CO</w:t>
      </w:r>
      <w:r w:rsidRPr="00A0705A">
        <w:rPr>
          <w:rFonts w:ascii="Arial" w:hAnsi="Arial" w:cs="Arial"/>
          <w:vertAlign w:val="subscript"/>
        </w:rPr>
        <w:t>2</w:t>
      </w:r>
      <w:r w:rsidRPr="007E2160">
        <w:rPr>
          <w:rFonts w:ascii="Arial" w:hAnsi="Arial" w:cs="Arial"/>
        </w:rPr>
        <w:t xml:space="preserve"> to produce 1 mole of methane</w:t>
      </w:r>
      <w:r w:rsidR="00B00845">
        <w:rPr>
          <w:rFonts w:ascii="Arial" w:hAnsi="Arial" w:cs="Arial"/>
        </w:rPr>
        <w:t>;</w:t>
      </w:r>
      <w:r w:rsidRPr="007E2160">
        <w:rPr>
          <w:rFonts w:ascii="Arial" w:hAnsi="Arial" w:cs="Arial"/>
        </w:rPr>
        <w:t xml:space="preserve"> 2.75 kg</w:t>
      </w:r>
      <w:r w:rsidR="00B00845">
        <w:rPr>
          <w:rFonts w:ascii="Arial" w:hAnsi="Arial" w:cs="Arial"/>
        </w:rPr>
        <w:t xml:space="preserve"> </w:t>
      </w:r>
      <w:r w:rsidRPr="007E2160">
        <w:rPr>
          <w:rFonts w:ascii="Arial" w:hAnsi="Arial" w:cs="Arial"/>
        </w:rPr>
        <w:t>CO</w:t>
      </w:r>
      <w:r w:rsidRPr="00A0705A">
        <w:rPr>
          <w:rFonts w:ascii="Arial" w:hAnsi="Arial" w:cs="Arial"/>
          <w:vertAlign w:val="subscript"/>
        </w:rPr>
        <w:t>2</w:t>
      </w:r>
      <w:r w:rsidRPr="007E2160">
        <w:rPr>
          <w:rFonts w:ascii="Arial" w:hAnsi="Arial" w:cs="Arial"/>
        </w:rPr>
        <w:t xml:space="preserve"> is converted per kg of methane. </w:t>
      </w:r>
      <w:r w:rsidR="007D7711">
        <w:rPr>
          <w:rFonts w:ascii="Arial" w:hAnsi="Arial" w:cs="Arial"/>
        </w:rPr>
        <w:t>Since no other useful product is mentioned, the stoichiometry was used and the difference was considered as unconverted CO</w:t>
      </w:r>
      <w:r w:rsidR="007D7711" w:rsidRPr="007D7711">
        <w:rPr>
          <w:rFonts w:ascii="Arial" w:hAnsi="Arial" w:cs="Arial"/>
          <w:vertAlign w:val="subscript"/>
        </w:rPr>
        <w:t>2</w:t>
      </w:r>
      <w:r w:rsidR="007D7711">
        <w:rPr>
          <w:rFonts w:ascii="Arial" w:hAnsi="Arial" w:cs="Arial"/>
        </w:rPr>
        <w:t>, resulting in 0.</w:t>
      </w:r>
      <w:r w:rsidR="00106EAE">
        <w:rPr>
          <w:rFonts w:ascii="Arial" w:hAnsi="Arial" w:cs="Arial"/>
        </w:rPr>
        <w:t>80</w:t>
      </w:r>
      <w:r w:rsidR="007D7711">
        <w:rPr>
          <w:rFonts w:ascii="Arial" w:hAnsi="Arial" w:cs="Arial"/>
        </w:rPr>
        <w:t xml:space="preserve"> kg CO</w:t>
      </w:r>
      <w:r w:rsidR="007D7711" w:rsidRPr="007D7711">
        <w:rPr>
          <w:rFonts w:ascii="Arial" w:hAnsi="Arial" w:cs="Arial"/>
          <w:vertAlign w:val="subscript"/>
        </w:rPr>
        <w:t>2</w:t>
      </w:r>
      <w:r w:rsidR="007D7711">
        <w:rPr>
          <w:rFonts w:ascii="Arial" w:hAnsi="Arial" w:cs="Arial"/>
        </w:rPr>
        <w:t>.</w:t>
      </w:r>
      <w:r w:rsidR="00CF499A">
        <w:rPr>
          <w:rFonts w:ascii="Arial" w:hAnsi="Arial" w:cs="Arial"/>
        </w:rPr>
        <w:t xml:space="preserve"> </w:t>
      </w:r>
    </w:p>
    <w:p w14:paraId="5CF2817B" w14:textId="77777777" w:rsidR="007D7711" w:rsidRPr="007E2160" w:rsidRDefault="007D7711" w:rsidP="00D0634B">
      <w:pPr>
        <w:jc w:val="both"/>
        <w:rPr>
          <w:rFonts w:ascii="Arial" w:hAnsi="Arial" w:cs="Arial"/>
        </w:rPr>
      </w:pPr>
    </w:p>
    <w:p w14:paraId="3D673E95" w14:textId="6D0F2422" w:rsidR="0053258C" w:rsidRDefault="007E2160" w:rsidP="007D7711">
      <w:pPr>
        <w:jc w:val="both"/>
        <w:rPr>
          <w:rFonts w:ascii="Arial" w:hAnsi="Arial" w:cs="Arial"/>
        </w:rPr>
      </w:pPr>
      <w:r w:rsidRPr="007E2160">
        <w:rPr>
          <w:rFonts w:ascii="Arial" w:hAnsi="Arial" w:cs="Arial"/>
        </w:rPr>
        <w:t xml:space="preserve">For </w:t>
      </w:r>
      <w:r w:rsidRPr="007E2160">
        <w:rPr>
          <w:rFonts w:ascii="Arial" w:hAnsi="Arial" w:cs="Arial"/>
          <w:u w:val="single"/>
        </w:rPr>
        <w:t>methanol</w:t>
      </w:r>
      <w:r w:rsidR="00B00845">
        <w:rPr>
          <w:rFonts w:ascii="Arial" w:hAnsi="Arial" w:cs="Arial"/>
        </w:rPr>
        <w:t xml:space="preserve"> production</w:t>
      </w:r>
      <w:r w:rsidRPr="007E2160">
        <w:rPr>
          <w:rFonts w:ascii="Arial" w:hAnsi="Arial" w:cs="Arial"/>
        </w:rPr>
        <w:t xml:space="preserve">, the same reference study was used, and the calculations follow the same structure </w:t>
      </w:r>
      <w:r w:rsidR="00B00845">
        <w:rPr>
          <w:rFonts w:ascii="Arial" w:hAnsi="Arial" w:cs="Arial"/>
        </w:rPr>
        <w:t>as</w:t>
      </w:r>
      <w:r w:rsidRPr="007E2160">
        <w:rPr>
          <w:rFonts w:ascii="Arial" w:hAnsi="Arial" w:cs="Arial"/>
        </w:rPr>
        <w:t xml:space="preserve"> for methan</w:t>
      </w:r>
      <w:r w:rsidR="00B00845">
        <w:rPr>
          <w:rFonts w:ascii="Arial" w:hAnsi="Arial" w:cs="Arial"/>
        </w:rPr>
        <w:t>e</w:t>
      </w:r>
      <w:r w:rsidRPr="007E2160">
        <w:rPr>
          <w:rFonts w:ascii="Arial" w:hAnsi="Arial" w:cs="Arial"/>
        </w:rPr>
        <w:t>.</w:t>
      </w:r>
      <w:r w:rsidR="0053258C">
        <w:rPr>
          <w:rFonts w:ascii="Arial" w:hAnsi="Arial" w:cs="Arial"/>
        </w:rPr>
        <w:br w:type="page"/>
      </w:r>
    </w:p>
    <w:p w14:paraId="7CF89181" w14:textId="5A6054E8" w:rsidR="00A87DAD" w:rsidRPr="00952DF7" w:rsidRDefault="00280ABD" w:rsidP="0052325E">
      <w:pPr>
        <w:pStyle w:val="Heading1"/>
        <w:numPr>
          <w:ilvl w:val="0"/>
          <w:numId w:val="34"/>
        </w:numPr>
        <w:spacing w:before="0" w:after="160"/>
        <w:rPr>
          <w:rFonts w:ascii="Arial" w:hAnsi="Arial" w:cs="Arial"/>
          <w:color w:val="auto"/>
          <w:sz w:val="28"/>
        </w:rPr>
      </w:pPr>
      <w:bookmarkStart w:id="60" w:name="_Toc35415800"/>
      <w:r w:rsidRPr="00952DF7">
        <w:rPr>
          <w:rFonts w:ascii="Arial" w:hAnsi="Arial" w:cs="Arial"/>
          <w:color w:val="auto"/>
          <w:sz w:val="28"/>
        </w:rPr>
        <w:lastRenderedPageBreak/>
        <w:t>Incumbent Technologies</w:t>
      </w:r>
      <w:bookmarkEnd w:id="60"/>
    </w:p>
    <w:p w14:paraId="0C84EE81" w14:textId="638C8D80" w:rsidR="00280ABD" w:rsidRPr="00280ABD" w:rsidRDefault="00280ABD" w:rsidP="0052325E">
      <w:pPr>
        <w:jc w:val="both"/>
        <w:rPr>
          <w:rFonts w:ascii="Arial" w:hAnsi="Arial" w:cs="Arial"/>
        </w:rPr>
      </w:pPr>
      <w:r w:rsidRPr="00280ABD">
        <w:rPr>
          <w:rFonts w:ascii="Arial" w:hAnsi="Arial" w:cs="Arial"/>
        </w:rPr>
        <w:t xml:space="preserve">For the calculation of </w:t>
      </w:r>
      <w:r w:rsidR="00B00845">
        <w:rPr>
          <w:rFonts w:ascii="Arial" w:hAnsi="Arial" w:cs="Arial"/>
        </w:rPr>
        <w:t xml:space="preserve">emissions from </w:t>
      </w:r>
      <w:r w:rsidRPr="00280ABD">
        <w:rPr>
          <w:rFonts w:ascii="Arial" w:hAnsi="Arial" w:cs="Arial"/>
        </w:rPr>
        <w:t xml:space="preserve">incumbent technologies, data from </w:t>
      </w:r>
      <w:r w:rsidR="00A0705A">
        <w:rPr>
          <w:rFonts w:ascii="Arial" w:hAnsi="Arial" w:cs="Arial"/>
        </w:rPr>
        <w:t xml:space="preserve">GREET </w:t>
      </w:r>
      <w:r w:rsidR="0009204E">
        <w:rPr>
          <w:rFonts w:ascii="Arial" w:hAnsi="Arial" w:cs="Arial"/>
        </w:rPr>
        <w:t>1_</w:t>
      </w:r>
      <w:r w:rsidR="00B00845">
        <w:rPr>
          <w:rFonts w:ascii="Arial" w:hAnsi="Arial" w:cs="Arial"/>
        </w:rPr>
        <w:t xml:space="preserve">2019 </w:t>
      </w:r>
      <w:r w:rsidR="0009204E">
        <w:rPr>
          <w:rFonts w:ascii="Arial" w:hAnsi="Arial" w:cs="Arial"/>
        </w:rPr>
        <w:t xml:space="preserve">(ANL, 2019) </w:t>
      </w:r>
      <w:r w:rsidR="00A0705A">
        <w:rPr>
          <w:rFonts w:ascii="Arial" w:hAnsi="Arial" w:cs="Arial"/>
        </w:rPr>
        <w:t>was</w:t>
      </w:r>
      <w:r w:rsidRPr="00280ABD">
        <w:rPr>
          <w:rFonts w:ascii="Arial" w:hAnsi="Arial" w:cs="Arial"/>
        </w:rPr>
        <w:t xml:space="preserve"> adjusted to maintain consistency with the boundaries considered for the CCU technologies. Thus, emissions and inputs from distribution and storage phases were not included. </w:t>
      </w:r>
    </w:p>
    <w:p w14:paraId="62BE84EE" w14:textId="7EF32C15" w:rsidR="00280ABD" w:rsidRDefault="00280ABD" w:rsidP="0052325E">
      <w:pPr>
        <w:jc w:val="both"/>
        <w:rPr>
          <w:rFonts w:ascii="Arial" w:hAnsi="Arial" w:cs="Arial"/>
        </w:rPr>
      </w:pPr>
      <w:r w:rsidRPr="00280ABD">
        <w:rPr>
          <w:rFonts w:ascii="Arial" w:hAnsi="Arial" w:cs="Arial"/>
        </w:rPr>
        <w:t xml:space="preserve">In </w:t>
      </w:r>
      <w:r w:rsidR="00B00845">
        <w:rPr>
          <w:rFonts w:ascii="Arial" w:hAnsi="Arial" w:cs="Arial"/>
        </w:rPr>
        <w:t xml:space="preserve">the </w:t>
      </w:r>
      <w:r w:rsidRPr="00280ABD">
        <w:rPr>
          <w:rFonts w:ascii="Arial" w:hAnsi="Arial" w:cs="Arial"/>
        </w:rPr>
        <w:t>GREET model, the greenhouse gases considered in the calculation were those with global warming potential</w:t>
      </w:r>
      <w:r w:rsidR="00B00845">
        <w:rPr>
          <w:rFonts w:ascii="Arial" w:hAnsi="Arial" w:cs="Arial"/>
        </w:rPr>
        <w:t>s</w:t>
      </w:r>
      <w:r w:rsidRPr="00280ABD">
        <w:rPr>
          <w:rFonts w:ascii="Arial" w:hAnsi="Arial" w:cs="Arial"/>
        </w:rPr>
        <w:t xml:space="preserve"> defined in </w:t>
      </w:r>
      <w:r w:rsidR="00B00845">
        <w:rPr>
          <w:rFonts w:ascii="Arial" w:hAnsi="Arial" w:cs="Arial"/>
        </w:rPr>
        <w:t xml:space="preserve">the </w:t>
      </w:r>
      <w:proofErr w:type="spellStart"/>
      <w:r w:rsidRPr="00280ABD">
        <w:rPr>
          <w:rFonts w:ascii="Arial" w:hAnsi="Arial" w:cs="Arial"/>
        </w:rPr>
        <w:t>Fuel_Specs</w:t>
      </w:r>
      <w:proofErr w:type="spellEnd"/>
      <w:r w:rsidRPr="00280ABD">
        <w:rPr>
          <w:rFonts w:ascii="Arial" w:hAnsi="Arial" w:cs="Arial"/>
        </w:rPr>
        <w:t xml:space="preserve"> </w:t>
      </w:r>
      <w:r w:rsidR="00B00845">
        <w:rPr>
          <w:rFonts w:ascii="Arial" w:hAnsi="Arial" w:cs="Arial"/>
        </w:rPr>
        <w:t>worksheet</w:t>
      </w:r>
      <w:r w:rsidRPr="00280ABD">
        <w:rPr>
          <w:rFonts w:ascii="Arial" w:hAnsi="Arial" w:cs="Arial"/>
        </w:rPr>
        <w:t>: CO</w:t>
      </w:r>
      <w:r w:rsidRPr="00280ABD">
        <w:rPr>
          <w:rFonts w:ascii="Arial" w:hAnsi="Arial" w:cs="Arial"/>
          <w:vertAlign w:val="subscript"/>
        </w:rPr>
        <w:t>2</w:t>
      </w:r>
      <w:r w:rsidRPr="00280ABD">
        <w:rPr>
          <w:rFonts w:ascii="Arial" w:hAnsi="Arial" w:cs="Arial"/>
        </w:rPr>
        <w:t>, N</w:t>
      </w:r>
      <w:r w:rsidRPr="00280ABD">
        <w:rPr>
          <w:rFonts w:ascii="Arial" w:hAnsi="Arial" w:cs="Arial"/>
          <w:vertAlign w:val="subscript"/>
        </w:rPr>
        <w:t>2</w:t>
      </w:r>
      <w:r w:rsidRPr="00280ABD">
        <w:rPr>
          <w:rFonts w:ascii="Arial" w:hAnsi="Arial" w:cs="Arial"/>
        </w:rPr>
        <w:t>O, CH</w:t>
      </w:r>
      <w:r w:rsidRPr="00280ABD">
        <w:rPr>
          <w:rFonts w:ascii="Arial" w:hAnsi="Arial" w:cs="Arial"/>
          <w:vertAlign w:val="subscript"/>
        </w:rPr>
        <w:t>4</w:t>
      </w:r>
      <w:r w:rsidRPr="00280ABD">
        <w:rPr>
          <w:rFonts w:ascii="Arial" w:hAnsi="Arial" w:cs="Arial"/>
        </w:rPr>
        <w:t>, NOx, BC, OC and VOC.</w:t>
      </w:r>
    </w:p>
    <w:p w14:paraId="51EF1458" w14:textId="77777777" w:rsidR="00106EAE" w:rsidRPr="00280ABD" w:rsidRDefault="00106EAE" w:rsidP="0052325E">
      <w:pPr>
        <w:jc w:val="both"/>
        <w:rPr>
          <w:rFonts w:ascii="Arial" w:hAnsi="Arial" w:cs="Arial"/>
        </w:rPr>
      </w:pPr>
    </w:p>
    <w:p w14:paraId="41FE95E6" w14:textId="77777777" w:rsidR="00280ABD" w:rsidRPr="00280ABD" w:rsidRDefault="00280ABD" w:rsidP="0052325E">
      <w:pPr>
        <w:jc w:val="both"/>
        <w:rPr>
          <w:rFonts w:ascii="Arial" w:hAnsi="Arial" w:cs="Arial"/>
        </w:rPr>
      </w:pPr>
      <w:r w:rsidRPr="00280ABD">
        <w:rPr>
          <w:rFonts w:ascii="Arial" w:hAnsi="Arial" w:cs="Arial"/>
        </w:rPr>
        <w:tab/>
        <w:t xml:space="preserve">Product: </w:t>
      </w:r>
      <w:r w:rsidRPr="00280ABD">
        <w:rPr>
          <w:rFonts w:ascii="Arial" w:hAnsi="Arial" w:cs="Arial"/>
          <w:b/>
          <w:bCs/>
        </w:rPr>
        <w:t>Diesel</w:t>
      </w:r>
    </w:p>
    <w:p w14:paraId="5EC9608F" w14:textId="3526BD07" w:rsidR="00280ABD" w:rsidRPr="00280ABD" w:rsidRDefault="00280ABD" w:rsidP="0052325E">
      <w:pPr>
        <w:jc w:val="both"/>
        <w:rPr>
          <w:rFonts w:ascii="Arial" w:hAnsi="Arial" w:cs="Arial"/>
        </w:rPr>
      </w:pPr>
      <w:r w:rsidRPr="00280ABD">
        <w:rPr>
          <w:rFonts w:ascii="Arial" w:hAnsi="Arial" w:cs="Arial"/>
        </w:rPr>
        <w:t>Data for diesel production was obtained from the Excel version of GREET</w:t>
      </w:r>
      <w:r w:rsidR="00B00845">
        <w:rPr>
          <w:rFonts w:ascii="Arial" w:hAnsi="Arial" w:cs="Arial"/>
        </w:rPr>
        <w:t xml:space="preserve"> </w:t>
      </w:r>
      <w:r w:rsidR="0009204E">
        <w:rPr>
          <w:rFonts w:ascii="Arial" w:hAnsi="Arial" w:cs="Arial"/>
        </w:rPr>
        <w:t>1_</w:t>
      </w:r>
      <w:r w:rsidR="00B00845">
        <w:rPr>
          <w:rFonts w:ascii="Arial" w:hAnsi="Arial" w:cs="Arial"/>
        </w:rPr>
        <w:t>2019</w:t>
      </w:r>
      <w:r w:rsidRPr="00280ABD">
        <w:rPr>
          <w:rFonts w:ascii="Arial" w:hAnsi="Arial" w:cs="Arial"/>
        </w:rPr>
        <w:t>. The default options were maintained.</w:t>
      </w:r>
    </w:p>
    <w:p w14:paraId="1A4F824C" w14:textId="60B7F8EA" w:rsidR="001C56A0" w:rsidRDefault="00837E1C" w:rsidP="0052325E">
      <w:pPr>
        <w:jc w:val="both"/>
        <w:rPr>
          <w:rFonts w:ascii="Arial" w:hAnsi="Arial" w:cs="Arial"/>
        </w:rPr>
      </w:pPr>
      <w:r>
        <w:rPr>
          <w:rFonts w:ascii="Arial" w:hAnsi="Arial" w:cs="Arial"/>
        </w:rPr>
        <w:t xml:space="preserve">The </w:t>
      </w:r>
      <w:r w:rsidR="00294FDF">
        <w:rPr>
          <w:rFonts w:ascii="Arial" w:hAnsi="Arial" w:cs="Arial"/>
        </w:rPr>
        <w:t xml:space="preserve">following assumptions were made regarding the inputs </w:t>
      </w:r>
      <w:r w:rsidR="00A41DCF">
        <w:rPr>
          <w:rFonts w:ascii="Arial" w:hAnsi="Arial" w:cs="Arial"/>
        </w:rPr>
        <w:t>for diesel production</w:t>
      </w:r>
      <w:r w:rsidR="00A169B2">
        <w:rPr>
          <w:rFonts w:ascii="Arial" w:hAnsi="Arial" w:cs="Arial"/>
        </w:rPr>
        <w:t xml:space="preserve"> (based on Table 2 – Shares of Combustion Processes for each stage)</w:t>
      </w:r>
      <w:r w:rsidR="00A41DCF">
        <w:rPr>
          <w:rFonts w:ascii="Arial" w:hAnsi="Arial" w:cs="Arial"/>
        </w:rPr>
        <w:t>:</w:t>
      </w:r>
    </w:p>
    <w:p w14:paraId="1B75E1E9" w14:textId="4546A0E6" w:rsidR="006D4667" w:rsidRPr="006D4667" w:rsidRDefault="006D4667" w:rsidP="00FA6F84">
      <w:pPr>
        <w:pStyle w:val="Caption"/>
        <w:keepNext/>
        <w:rPr>
          <w:rFonts w:ascii="Arial" w:hAnsi="Arial" w:cs="Arial"/>
          <w:sz w:val="22"/>
          <w:szCs w:val="22"/>
        </w:rPr>
      </w:pPr>
      <w:bookmarkStart w:id="61" w:name="_Toc34921703"/>
      <w:r w:rsidRPr="006D4667">
        <w:rPr>
          <w:rFonts w:ascii="Arial" w:hAnsi="Arial" w:cs="Arial"/>
          <w:sz w:val="22"/>
          <w:szCs w:val="22"/>
        </w:rPr>
        <w:t xml:space="preserve">Table </w:t>
      </w:r>
      <w:r w:rsidRPr="006D4667">
        <w:rPr>
          <w:rFonts w:ascii="Arial" w:hAnsi="Arial" w:cs="Arial"/>
          <w:sz w:val="22"/>
          <w:szCs w:val="22"/>
        </w:rPr>
        <w:fldChar w:fldCharType="begin"/>
      </w:r>
      <w:r w:rsidRPr="006D4667">
        <w:rPr>
          <w:rFonts w:ascii="Arial" w:hAnsi="Arial" w:cs="Arial"/>
          <w:sz w:val="22"/>
          <w:szCs w:val="22"/>
        </w:rPr>
        <w:instrText xml:space="preserve"> SEQ Table \* ARABIC </w:instrText>
      </w:r>
      <w:r w:rsidRPr="006D4667">
        <w:rPr>
          <w:rFonts w:ascii="Arial" w:hAnsi="Arial" w:cs="Arial"/>
          <w:sz w:val="22"/>
          <w:szCs w:val="22"/>
        </w:rPr>
        <w:fldChar w:fldCharType="separate"/>
      </w:r>
      <w:r w:rsidR="000B0B79">
        <w:rPr>
          <w:rFonts w:ascii="Arial" w:hAnsi="Arial" w:cs="Arial"/>
          <w:noProof/>
          <w:sz w:val="22"/>
          <w:szCs w:val="22"/>
        </w:rPr>
        <w:t>7</w:t>
      </w:r>
      <w:r w:rsidRPr="006D4667">
        <w:rPr>
          <w:rFonts w:ascii="Arial" w:hAnsi="Arial" w:cs="Arial"/>
          <w:sz w:val="22"/>
          <w:szCs w:val="22"/>
        </w:rPr>
        <w:fldChar w:fldCharType="end"/>
      </w:r>
      <w:r w:rsidRPr="006D4667">
        <w:rPr>
          <w:rFonts w:ascii="Arial" w:hAnsi="Arial" w:cs="Arial"/>
          <w:sz w:val="22"/>
          <w:szCs w:val="22"/>
        </w:rPr>
        <w:t>: Assumptions for diesel production.</w:t>
      </w:r>
      <w:bookmarkEnd w:id="61"/>
    </w:p>
    <w:tbl>
      <w:tblPr>
        <w:tblStyle w:val="TableGrid"/>
        <w:tblW w:w="8057" w:type="dxa"/>
        <w:tblLook w:val="04A0" w:firstRow="1" w:lastRow="0" w:firstColumn="1" w:lastColumn="0" w:noHBand="0" w:noVBand="1"/>
      </w:tblPr>
      <w:tblGrid>
        <w:gridCol w:w="2097"/>
        <w:gridCol w:w="2063"/>
        <w:gridCol w:w="3897"/>
      </w:tblGrid>
      <w:tr w:rsidR="0032419E" w14:paraId="63426473" w14:textId="77777777" w:rsidTr="00FA6F84">
        <w:tc>
          <w:tcPr>
            <w:tcW w:w="2097" w:type="dxa"/>
          </w:tcPr>
          <w:p w14:paraId="248778BE" w14:textId="05CDAE2E" w:rsidR="0032419E" w:rsidRDefault="0032419E" w:rsidP="0052325E">
            <w:pPr>
              <w:jc w:val="both"/>
              <w:rPr>
                <w:rFonts w:ascii="Arial" w:hAnsi="Arial" w:cs="Arial"/>
              </w:rPr>
            </w:pPr>
            <w:r>
              <w:rPr>
                <w:rFonts w:ascii="Arial" w:hAnsi="Arial" w:cs="Arial"/>
              </w:rPr>
              <w:t>Input from GREET</w:t>
            </w:r>
          </w:p>
        </w:tc>
        <w:tc>
          <w:tcPr>
            <w:tcW w:w="2063" w:type="dxa"/>
          </w:tcPr>
          <w:p w14:paraId="49E03B30" w14:textId="2F186926" w:rsidR="0032419E" w:rsidRDefault="008A04FB" w:rsidP="0052325E">
            <w:pPr>
              <w:jc w:val="both"/>
              <w:rPr>
                <w:rFonts w:ascii="Arial" w:hAnsi="Arial" w:cs="Arial"/>
              </w:rPr>
            </w:pPr>
            <w:r>
              <w:rPr>
                <w:rFonts w:ascii="Arial" w:hAnsi="Arial" w:cs="Arial"/>
              </w:rPr>
              <w:t>Btu/</w:t>
            </w:r>
            <w:proofErr w:type="spellStart"/>
            <w:r>
              <w:rPr>
                <w:rFonts w:ascii="Arial" w:hAnsi="Arial" w:cs="Arial"/>
              </w:rPr>
              <w:t>mmBtu</w:t>
            </w:r>
            <w:proofErr w:type="spellEnd"/>
            <w:r>
              <w:rPr>
                <w:rFonts w:ascii="Arial" w:hAnsi="Arial" w:cs="Arial"/>
              </w:rPr>
              <w:t xml:space="preserve"> diesel</w:t>
            </w:r>
          </w:p>
        </w:tc>
        <w:tc>
          <w:tcPr>
            <w:tcW w:w="3897" w:type="dxa"/>
          </w:tcPr>
          <w:p w14:paraId="7C2FEA2F" w14:textId="78FE2BB8" w:rsidR="0032419E" w:rsidRDefault="0032419E" w:rsidP="0052325E">
            <w:pPr>
              <w:jc w:val="both"/>
              <w:rPr>
                <w:rFonts w:ascii="Arial" w:hAnsi="Arial" w:cs="Arial"/>
              </w:rPr>
            </w:pPr>
            <w:r>
              <w:rPr>
                <w:rFonts w:ascii="Arial" w:hAnsi="Arial" w:cs="Arial"/>
              </w:rPr>
              <w:t xml:space="preserve">Assumption </w:t>
            </w:r>
          </w:p>
        </w:tc>
      </w:tr>
      <w:tr w:rsidR="0032419E" w14:paraId="0F0B9DF6" w14:textId="77777777" w:rsidTr="00FA6F84">
        <w:tc>
          <w:tcPr>
            <w:tcW w:w="2097" w:type="dxa"/>
          </w:tcPr>
          <w:p w14:paraId="051487F7" w14:textId="068D266D" w:rsidR="0032419E" w:rsidRDefault="0032419E" w:rsidP="0052325E">
            <w:pPr>
              <w:jc w:val="both"/>
              <w:rPr>
                <w:rFonts w:ascii="Arial" w:hAnsi="Arial" w:cs="Arial"/>
              </w:rPr>
            </w:pPr>
            <w:r>
              <w:rPr>
                <w:rFonts w:ascii="Arial" w:hAnsi="Arial" w:cs="Arial"/>
              </w:rPr>
              <w:t>Residual Oil</w:t>
            </w:r>
          </w:p>
        </w:tc>
        <w:tc>
          <w:tcPr>
            <w:tcW w:w="2063" w:type="dxa"/>
          </w:tcPr>
          <w:p w14:paraId="37F2F1CA" w14:textId="71479C3A" w:rsidR="0032419E" w:rsidRDefault="001274AD" w:rsidP="0052325E">
            <w:pPr>
              <w:jc w:val="both"/>
              <w:rPr>
                <w:rFonts w:ascii="Arial" w:hAnsi="Arial" w:cs="Arial"/>
              </w:rPr>
            </w:pPr>
            <w:r w:rsidRPr="001274AD">
              <w:rPr>
                <w:rFonts w:ascii="Arial" w:hAnsi="Arial" w:cs="Arial"/>
              </w:rPr>
              <w:t>31057.67</w:t>
            </w:r>
          </w:p>
        </w:tc>
        <w:tc>
          <w:tcPr>
            <w:tcW w:w="3897" w:type="dxa"/>
          </w:tcPr>
          <w:p w14:paraId="7FB0CFB1" w14:textId="3F303877" w:rsidR="0032419E" w:rsidRDefault="0032419E" w:rsidP="0052325E">
            <w:pPr>
              <w:jc w:val="both"/>
              <w:rPr>
                <w:rFonts w:ascii="Arial" w:hAnsi="Arial" w:cs="Arial"/>
              </w:rPr>
            </w:pPr>
            <w:r>
              <w:rPr>
                <w:rFonts w:ascii="Arial" w:hAnsi="Arial" w:cs="Arial"/>
              </w:rPr>
              <w:t>Used to produce heat</w:t>
            </w:r>
          </w:p>
        </w:tc>
      </w:tr>
      <w:tr w:rsidR="0032419E" w14:paraId="7B42D9F5" w14:textId="77777777" w:rsidTr="00FA6F84">
        <w:tc>
          <w:tcPr>
            <w:tcW w:w="2097" w:type="dxa"/>
          </w:tcPr>
          <w:p w14:paraId="4BB792E0" w14:textId="46AEBF55" w:rsidR="0032419E" w:rsidRDefault="0032419E" w:rsidP="0052325E">
            <w:pPr>
              <w:jc w:val="both"/>
              <w:rPr>
                <w:rFonts w:ascii="Arial" w:hAnsi="Arial" w:cs="Arial"/>
              </w:rPr>
            </w:pPr>
            <w:r>
              <w:rPr>
                <w:rFonts w:ascii="Arial" w:hAnsi="Arial" w:cs="Arial"/>
              </w:rPr>
              <w:t>Natural Gas</w:t>
            </w:r>
          </w:p>
        </w:tc>
        <w:tc>
          <w:tcPr>
            <w:tcW w:w="2063" w:type="dxa"/>
          </w:tcPr>
          <w:p w14:paraId="5669458B" w14:textId="63414046" w:rsidR="0032419E" w:rsidRDefault="00600921" w:rsidP="0052325E">
            <w:pPr>
              <w:jc w:val="both"/>
              <w:rPr>
                <w:rFonts w:ascii="Arial" w:hAnsi="Arial" w:cs="Arial"/>
              </w:rPr>
            </w:pPr>
            <w:r w:rsidRPr="00600921">
              <w:rPr>
                <w:rFonts w:ascii="Arial" w:hAnsi="Arial" w:cs="Arial"/>
              </w:rPr>
              <w:t>51881.78</w:t>
            </w:r>
          </w:p>
        </w:tc>
        <w:tc>
          <w:tcPr>
            <w:tcW w:w="3897" w:type="dxa"/>
          </w:tcPr>
          <w:p w14:paraId="5C8A712B" w14:textId="4E9F7571" w:rsidR="0032419E" w:rsidRDefault="0032419E" w:rsidP="0052325E">
            <w:pPr>
              <w:jc w:val="both"/>
              <w:rPr>
                <w:rFonts w:ascii="Arial" w:hAnsi="Arial" w:cs="Arial"/>
              </w:rPr>
            </w:pPr>
            <w:r>
              <w:rPr>
                <w:rFonts w:ascii="Arial" w:hAnsi="Arial" w:cs="Arial"/>
              </w:rPr>
              <w:t>Used in Steam Methane Reforming</w:t>
            </w:r>
          </w:p>
        </w:tc>
      </w:tr>
      <w:tr w:rsidR="0032419E" w14:paraId="5454760E" w14:textId="77777777" w:rsidTr="00FA6F84">
        <w:tc>
          <w:tcPr>
            <w:tcW w:w="2097" w:type="dxa"/>
          </w:tcPr>
          <w:p w14:paraId="4EB092B9" w14:textId="602A6A49" w:rsidR="0032419E" w:rsidRDefault="0032419E" w:rsidP="0052325E">
            <w:pPr>
              <w:jc w:val="both"/>
              <w:rPr>
                <w:rFonts w:ascii="Arial" w:hAnsi="Arial" w:cs="Arial"/>
              </w:rPr>
            </w:pPr>
            <w:proofErr w:type="spellStart"/>
            <w:r>
              <w:rPr>
                <w:rFonts w:ascii="Arial" w:hAnsi="Arial" w:cs="Arial"/>
              </w:rPr>
              <w:t>Petcoke</w:t>
            </w:r>
            <w:proofErr w:type="spellEnd"/>
          </w:p>
        </w:tc>
        <w:tc>
          <w:tcPr>
            <w:tcW w:w="2063" w:type="dxa"/>
          </w:tcPr>
          <w:p w14:paraId="17139271" w14:textId="594BAA26" w:rsidR="0032419E" w:rsidRDefault="00600921" w:rsidP="0052325E">
            <w:pPr>
              <w:jc w:val="both"/>
              <w:rPr>
                <w:rFonts w:ascii="Arial" w:hAnsi="Arial" w:cs="Arial"/>
              </w:rPr>
            </w:pPr>
            <w:r w:rsidRPr="00600921">
              <w:rPr>
                <w:rFonts w:ascii="Arial" w:hAnsi="Arial" w:cs="Arial"/>
              </w:rPr>
              <w:t>9233.46</w:t>
            </w:r>
          </w:p>
        </w:tc>
        <w:tc>
          <w:tcPr>
            <w:tcW w:w="3897" w:type="dxa"/>
          </w:tcPr>
          <w:p w14:paraId="66F9B3D2" w14:textId="1F97A14C" w:rsidR="0032419E" w:rsidRDefault="0032419E" w:rsidP="0052325E">
            <w:pPr>
              <w:jc w:val="both"/>
              <w:rPr>
                <w:rFonts w:ascii="Arial" w:hAnsi="Arial" w:cs="Arial"/>
              </w:rPr>
            </w:pPr>
            <w:r>
              <w:rPr>
                <w:rFonts w:ascii="Arial" w:hAnsi="Arial" w:cs="Arial"/>
              </w:rPr>
              <w:t>Used to generate steam</w:t>
            </w:r>
          </w:p>
        </w:tc>
      </w:tr>
      <w:tr w:rsidR="0032419E" w14:paraId="041B6DA1" w14:textId="77777777" w:rsidTr="00FA6F84">
        <w:tc>
          <w:tcPr>
            <w:tcW w:w="2097" w:type="dxa"/>
          </w:tcPr>
          <w:p w14:paraId="6FBD4944" w14:textId="4D33F6E4" w:rsidR="0032419E" w:rsidRDefault="0032419E" w:rsidP="0052325E">
            <w:pPr>
              <w:jc w:val="both"/>
              <w:rPr>
                <w:rFonts w:ascii="Arial" w:hAnsi="Arial" w:cs="Arial"/>
              </w:rPr>
            </w:pPr>
            <w:r>
              <w:rPr>
                <w:rFonts w:ascii="Arial" w:hAnsi="Arial" w:cs="Arial"/>
              </w:rPr>
              <w:t>Butane</w:t>
            </w:r>
          </w:p>
        </w:tc>
        <w:tc>
          <w:tcPr>
            <w:tcW w:w="2063" w:type="dxa"/>
          </w:tcPr>
          <w:p w14:paraId="5856BACA" w14:textId="46CB6326" w:rsidR="0032419E" w:rsidRDefault="00D50754" w:rsidP="0052325E">
            <w:pPr>
              <w:jc w:val="both"/>
              <w:rPr>
                <w:rFonts w:ascii="Arial" w:hAnsi="Arial" w:cs="Arial"/>
              </w:rPr>
            </w:pPr>
            <w:r w:rsidRPr="00D50754">
              <w:rPr>
                <w:rFonts w:ascii="Arial" w:hAnsi="Arial" w:cs="Arial"/>
              </w:rPr>
              <w:t>99.16</w:t>
            </w:r>
          </w:p>
        </w:tc>
        <w:tc>
          <w:tcPr>
            <w:tcW w:w="3897" w:type="dxa"/>
          </w:tcPr>
          <w:p w14:paraId="4BB0AB0A" w14:textId="21446801" w:rsidR="0032419E" w:rsidRDefault="0032419E" w:rsidP="0052325E">
            <w:pPr>
              <w:jc w:val="both"/>
              <w:rPr>
                <w:rFonts w:ascii="Arial" w:hAnsi="Arial" w:cs="Arial"/>
              </w:rPr>
            </w:pPr>
            <w:r>
              <w:rPr>
                <w:rFonts w:ascii="Arial" w:hAnsi="Arial" w:cs="Arial"/>
              </w:rPr>
              <w:t>Used to generate heat</w:t>
            </w:r>
          </w:p>
        </w:tc>
      </w:tr>
      <w:tr w:rsidR="0032419E" w14:paraId="214DFFF1" w14:textId="77777777" w:rsidTr="00FA6F84">
        <w:tc>
          <w:tcPr>
            <w:tcW w:w="2097" w:type="dxa"/>
          </w:tcPr>
          <w:p w14:paraId="2FC99FF5" w14:textId="6EC21D4C" w:rsidR="0032419E" w:rsidRDefault="0032419E" w:rsidP="0052325E">
            <w:pPr>
              <w:jc w:val="both"/>
              <w:rPr>
                <w:rFonts w:ascii="Arial" w:hAnsi="Arial" w:cs="Arial"/>
              </w:rPr>
            </w:pPr>
            <w:r>
              <w:rPr>
                <w:rFonts w:ascii="Arial" w:hAnsi="Arial" w:cs="Arial"/>
              </w:rPr>
              <w:t>Refinery Still Gas</w:t>
            </w:r>
          </w:p>
        </w:tc>
        <w:tc>
          <w:tcPr>
            <w:tcW w:w="2063" w:type="dxa"/>
          </w:tcPr>
          <w:p w14:paraId="07C4161B" w14:textId="03A77F80" w:rsidR="0032419E" w:rsidRDefault="00D50754" w:rsidP="0052325E">
            <w:pPr>
              <w:jc w:val="both"/>
              <w:rPr>
                <w:rFonts w:ascii="Arial" w:hAnsi="Arial" w:cs="Arial"/>
              </w:rPr>
            </w:pPr>
            <w:r w:rsidRPr="00D50754">
              <w:rPr>
                <w:rFonts w:ascii="Arial" w:hAnsi="Arial" w:cs="Arial"/>
              </w:rPr>
              <w:t>58068.50</w:t>
            </w:r>
          </w:p>
        </w:tc>
        <w:tc>
          <w:tcPr>
            <w:tcW w:w="3897" w:type="dxa"/>
          </w:tcPr>
          <w:p w14:paraId="650A3D96" w14:textId="00C7B053" w:rsidR="0032419E" w:rsidRDefault="0032419E" w:rsidP="0052325E">
            <w:pPr>
              <w:jc w:val="both"/>
              <w:rPr>
                <w:rFonts w:ascii="Arial" w:hAnsi="Arial" w:cs="Arial"/>
              </w:rPr>
            </w:pPr>
            <w:r>
              <w:rPr>
                <w:rFonts w:ascii="Arial" w:hAnsi="Arial" w:cs="Arial"/>
              </w:rPr>
              <w:t>Used to generate heat</w:t>
            </w:r>
          </w:p>
        </w:tc>
      </w:tr>
    </w:tbl>
    <w:p w14:paraId="73AD95B2" w14:textId="77777777" w:rsidR="00A41DCF" w:rsidRDefault="00A41DCF" w:rsidP="0052325E">
      <w:pPr>
        <w:jc w:val="both"/>
        <w:rPr>
          <w:rFonts w:ascii="Arial" w:hAnsi="Arial" w:cs="Arial"/>
        </w:rPr>
      </w:pPr>
    </w:p>
    <w:p w14:paraId="3620B7F6" w14:textId="48E9382B" w:rsidR="00D6320F" w:rsidRDefault="00280ABD" w:rsidP="0052325E">
      <w:pPr>
        <w:jc w:val="both"/>
        <w:rPr>
          <w:rFonts w:ascii="Arial" w:hAnsi="Arial" w:cs="Arial"/>
        </w:rPr>
      </w:pPr>
      <w:r w:rsidRPr="00280ABD">
        <w:rPr>
          <w:rFonts w:ascii="Arial" w:hAnsi="Arial" w:cs="Arial"/>
        </w:rPr>
        <w:t xml:space="preserve">The total electricity and hydrogen requirements </w:t>
      </w:r>
      <w:r w:rsidR="0009204E">
        <w:rPr>
          <w:rFonts w:ascii="Arial" w:hAnsi="Arial" w:cs="Arial"/>
        </w:rPr>
        <w:t>are</w:t>
      </w:r>
      <w:r w:rsidRPr="00280ABD">
        <w:rPr>
          <w:rFonts w:ascii="Arial" w:hAnsi="Arial" w:cs="Arial"/>
        </w:rPr>
        <w:t xml:space="preserve"> 3212.86 Btu electricity/</w:t>
      </w:r>
      <w:proofErr w:type="spellStart"/>
      <w:r w:rsidRPr="00280ABD">
        <w:rPr>
          <w:rFonts w:ascii="Arial" w:hAnsi="Arial" w:cs="Arial"/>
        </w:rPr>
        <w:t>mmBtu</w:t>
      </w:r>
      <w:proofErr w:type="spellEnd"/>
      <w:r w:rsidRPr="00280ABD">
        <w:rPr>
          <w:rFonts w:ascii="Arial" w:hAnsi="Arial" w:cs="Arial"/>
        </w:rPr>
        <w:t xml:space="preserve"> diesel and 12910.9</w:t>
      </w:r>
      <w:r w:rsidR="00E20B2B">
        <w:rPr>
          <w:rFonts w:ascii="Arial" w:hAnsi="Arial" w:cs="Arial"/>
        </w:rPr>
        <w:t>5</w:t>
      </w:r>
      <w:r w:rsidRPr="00280ABD">
        <w:rPr>
          <w:rFonts w:ascii="Arial" w:hAnsi="Arial" w:cs="Arial"/>
        </w:rPr>
        <w:t xml:space="preserve"> Btu Hydrogen/</w:t>
      </w:r>
      <w:proofErr w:type="spellStart"/>
      <w:r w:rsidRPr="00280ABD">
        <w:rPr>
          <w:rFonts w:ascii="Arial" w:hAnsi="Arial" w:cs="Arial"/>
        </w:rPr>
        <w:t>mmBtu</w:t>
      </w:r>
      <w:proofErr w:type="spellEnd"/>
      <w:r w:rsidRPr="00280ABD">
        <w:rPr>
          <w:rFonts w:ascii="Arial" w:hAnsi="Arial" w:cs="Arial"/>
        </w:rPr>
        <w:t xml:space="preserve"> diesel, respectively. </w:t>
      </w:r>
      <w:r w:rsidR="0009204E">
        <w:rPr>
          <w:rFonts w:ascii="Arial" w:hAnsi="Arial" w:cs="Arial"/>
        </w:rPr>
        <w:t>H</w:t>
      </w:r>
      <w:r w:rsidR="009843DD">
        <w:rPr>
          <w:rFonts w:ascii="Arial" w:hAnsi="Arial" w:cs="Arial"/>
        </w:rPr>
        <w:t>eat</w:t>
      </w:r>
      <w:r w:rsidR="0009204E">
        <w:rPr>
          <w:rFonts w:ascii="Arial" w:hAnsi="Arial" w:cs="Arial"/>
        </w:rPr>
        <w:t xml:space="preserve"> requirements were determined by taking the sum of</w:t>
      </w:r>
      <w:r w:rsidR="009843DD">
        <w:rPr>
          <w:rFonts w:ascii="Arial" w:hAnsi="Arial" w:cs="Arial"/>
        </w:rPr>
        <w:t xml:space="preserve"> the inputs for residual oil, butane and refinery still gas</w:t>
      </w:r>
      <w:r w:rsidR="0009204E">
        <w:rPr>
          <w:rFonts w:ascii="Arial" w:hAnsi="Arial" w:cs="Arial"/>
        </w:rPr>
        <w:t>. F</w:t>
      </w:r>
      <w:r w:rsidR="00164119">
        <w:rPr>
          <w:rFonts w:ascii="Arial" w:hAnsi="Arial" w:cs="Arial"/>
        </w:rPr>
        <w:t xml:space="preserve">or hydrogen, the inputs for natural gas and hydrogen were summed. </w:t>
      </w:r>
      <w:r w:rsidRPr="00280ABD">
        <w:rPr>
          <w:rFonts w:ascii="Arial" w:hAnsi="Arial" w:cs="Arial"/>
        </w:rPr>
        <w:t xml:space="preserve">Applying unit conversion factors and </w:t>
      </w:r>
      <w:r w:rsidR="0014443D">
        <w:rPr>
          <w:rFonts w:ascii="Arial" w:hAnsi="Arial" w:cs="Arial"/>
        </w:rPr>
        <w:t>fuels</w:t>
      </w:r>
      <w:r w:rsidRPr="00280ABD">
        <w:rPr>
          <w:rFonts w:ascii="Arial" w:hAnsi="Arial" w:cs="Arial"/>
        </w:rPr>
        <w:t xml:space="preserve"> properties from </w:t>
      </w:r>
      <w:r w:rsidR="0009204E">
        <w:rPr>
          <w:rFonts w:ascii="Arial" w:hAnsi="Arial" w:cs="Arial"/>
        </w:rPr>
        <w:t xml:space="preserve">the </w:t>
      </w:r>
      <w:proofErr w:type="spellStart"/>
      <w:r w:rsidRPr="00280ABD">
        <w:rPr>
          <w:rFonts w:ascii="Arial" w:hAnsi="Arial" w:cs="Arial"/>
        </w:rPr>
        <w:t>Fuel_Specs</w:t>
      </w:r>
      <w:proofErr w:type="spellEnd"/>
      <w:r w:rsidRPr="00280ABD">
        <w:rPr>
          <w:rFonts w:ascii="Arial" w:hAnsi="Arial" w:cs="Arial"/>
        </w:rPr>
        <w:t xml:space="preserve"> </w:t>
      </w:r>
      <w:r w:rsidR="0009204E">
        <w:rPr>
          <w:rFonts w:ascii="Arial" w:hAnsi="Arial" w:cs="Arial"/>
        </w:rPr>
        <w:t>worksheet</w:t>
      </w:r>
      <w:r w:rsidRPr="00280ABD">
        <w:rPr>
          <w:rFonts w:ascii="Arial" w:hAnsi="Arial" w:cs="Arial"/>
        </w:rPr>
        <w:t xml:space="preserve"> in G</w:t>
      </w:r>
      <w:r w:rsidR="0009204E">
        <w:rPr>
          <w:rFonts w:ascii="Arial" w:hAnsi="Arial" w:cs="Arial"/>
        </w:rPr>
        <w:t>REET</w:t>
      </w:r>
      <w:r w:rsidRPr="00280ABD">
        <w:rPr>
          <w:rFonts w:ascii="Arial" w:hAnsi="Arial" w:cs="Arial"/>
        </w:rPr>
        <w:t xml:space="preserve"> </w:t>
      </w:r>
      <w:r w:rsidR="003206DB">
        <w:rPr>
          <w:rFonts w:ascii="Arial" w:hAnsi="Arial" w:cs="Arial"/>
        </w:rPr>
        <w:t xml:space="preserve">1_2019 </w:t>
      </w:r>
      <w:r w:rsidRPr="00280ABD">
        <w:rPr>
          <w:rFonts w:ascii="Arial" w:hAnsi="Arial" w:cs="Arial"/>
        </w:rPr>
        <w:t xml:space="preserve">(LHV and density), the requirements </w:t>
      </w:r>
      <w:r w:rsidR="0009204E">
        <w:rPr>
          <w:rFonts w:ascii="Arial" w:hAnsi="Arial" w:cs="Arial"/>
        </w:rPr>
        <w:t xml:space="preserve">were </w:t>
      </w:r>
      <w:r w:rsidRPr="00280ABD">
        <w:rPr>
          <w:rFonts w:ascii="Arial" w:hAnsi="Arial" w:cs="Arial"/>
        </w:rPr>
        <w:t>calculated</w:t>
      </w:r>
      <w:r w:rsidR="0009204E">
        <w:rPr>
          <w:rFonts w:ascii="Arial" w:hAnsi="Arial" w:cs="Arial"/>
        </w:rPr>
        <w:t xml:space="preserve"> as</w:t>
      </w:r>
      <w:r w:rsidR="00BD2B77">
        <w:rPr>
          <w:rFonts w:ascii="Arial" w:hAnsi="Arial" w:cs="Arial"/>
        </w:rPr>
        <w:t xml:space="preserve"> shown in Table 8.</w:t>
      </w:r>
      <w:r w:rsidRPr="00280ABD">
        <w:rPr>
          <w:rFonts w:ascii="Arial" w:hAnsi="Arial" w:cs="Arial"/>
        </w:rPr>
        <w:t xml:space="preserve"> </w:t>
      </w:r>
    </w:p>
    <w:p w14:paraId="472BEC33" w14:textId="509065E4" w:rsidR="0009204E" w:rsidRPr="00BD2B77" w:rsidRDefault="0009204E" w:rsidP="0009204E">
      <w:pPr>
        <w:pStyle w:val="Caption"/>
        <w:keepNext/>
        <w:rPr>
          <w:rFonts w:ascii="Arial" w:hAnsi="Arial" w:cs="Arial"/>
          <w:sz w:val="22"/>
          <w:szCs w:val="22"/>
        </w:rPr>
      </w:pPr>
      <w:bookmarkStart w:id="62" w:name="_Toc34921704"/>
      <w:r w:rsidRPr="00BD2B77">
        <w:rPr>
          <w:rFonts w:ascii="Arial" w:hAnsi="Arial" w:cs="Arial"/>
          <w:sz w:val="22"/>
          <w:szCs w:val="22"/>
        </w:rPr>
        <w:t xml:space="preserve">Table </w:t>
      </w:r>
      <w:r w:rsidRPr="00BD2B77">
        <w:rPr>
          <w:rFonts w:ascii="Arial" w:hAnsi="Arial" w:cs="Arial"/>
          <w:sz w:val="22"/>
          <w:szCs w:val="22"/>
        </w:rPr>
        <w:fldChar w:fldCharType="begin"/>
      </w:r>
      <w:r w:rsidRPr="00BD2B77">
        <w:rPr>
          <w:rFonts w:ascii="Arial" w:hAnsi="Arial" w:cs="Arial"/>
          <w:sz w:val="22"/>
          <w:szCs w:val="22"/>
        </w:rPr>
        <w:instrText xml:space="preserve"> SEQ Table \* ARABIC </w:instrText>
      </w:r>
      <w:r w:rsidRPr="00BD2B77">
        <w:rPr>
          <w:rFonts w:ascii="Arial" w:hAnsi="Arial" w:cs="Arial"/>
          <w:sz w:val="22"/>
          <w:szCs w:val="22"/>
        </w:rPr>
        <w:fldChar w:fldCharType="separate"/>
      </w:r>
      <w:r w:rsidR="000B0B79">
        <w:rPr>
          <w:rFonts w:ascii="Arial" w:hAnsi="Arial" w:cs="Arial"/>
          <w:noProof/>
          <w:sz w:val="22"/>
          <w:szCs w:val="22"/>
        </w:rPr>
        <w:t>8</w:t>
      </w:r>
      <w:r w:rsidRPr="00BD2B77">
        <w:rPr>
          <w:rFonts w:ascii="Arial" w:hAnsi="Arial" w:cs="Arial"/>
          <w:sz w:val="22"/>
          <w:szCs w:val="22"/>
        </w:rPr>
        <w:fldChar w:fldCharType="end"/>
      </w:r>
      <w:r w:rsidRPr="00BD2B77">
        <w:rPr>
          <w:rFonts w:ascii="Arial" w:hAnsi="Arial" w:cs="Arial"/>
          <w:sz w:val="22"/>
          <w:szCs w:val="22"/>
        </w:rPr>
        <w:t>: Calculated requirements for diesel production.</w:t>
      </w:r>
      <w:bookmarkEnd w:id="62"/>
    </w:p>
    <w:tbl>
      <w:tblPr>
        <w:tblStyle w:val="TableGrid"/>
        <w:tblW w:w="0" w:type="auto"/>
        <w:tblLook w:val="04A0" w:firstRow="1" w:lastRow="0" w:firstColumn="1" w:lastColumn="0" w:noHBand="0" w:noVBand="1"/>
      </w:tblPr>
      <w:tblGrid>
        <w:gridCol w:w="1293"/>
        <w:gridCol w:w="2410"/>
      </w:tblGrid>
      <w:tr w:rsidR="00D6320F" w14:paraId="21EE1B3D" w14:textId="77777777" w:rsidTr="006164A5">
        <w:tc>
          <w:tcPr>
            <w:tcW w:w="1293" w:type="dxa"/>
          </w:tcPr>
          <w:p w14:paraId="78E2D6E9" w14:textId="6A83E101" w:rsidR="00D6320F" w:rsidRDefault="00D6320F" w:rsidP="0052325E">
            <w:pPr>
              <w:jc w:val="both"/>
              <w:rPr>
                <w:rFonts w:ascii="Arial" w:hAnsi="Arial" w:cs="Arial"/>
              </w:rPr>
            </w:pPr>
            <w:r>
              <w:rPr>
                <w:rFonts w:ascii="Arial" w:hAnsi="Arial" w:cs="Arial"/>
              </w:rPr>
              <w:t>Heat</w:t>
            </w:r>
          </w:p>
        </w:tc>
        <w:tc>
          <w:tcPr>
            <w:tcW w:w="2410" w:type="dxa"/>
          </w:tcPr>
          <w:p w14:paraId="315B984A" w14:textId="13C5D96F" w:rsidR="00D6320F" w:rsidRPr="0061355B" w:rsidRDefault="0061355B" w:rsidP="0052325E">
            <w:pPr>
              <w:jc w:val="both"/>
              <w:rPr>
                <w:rFonts w:ascii="Arial" w:hAnsi="Arial" w:cs="Arial"/>
                <w:color w:val="000000"/>
              </w:rPr>
            </w:pPr>
            <w:r w:rsidRPr="0061355B">
              <w:rPr>
                <w:rFonts w:ascii="Arial" w:hAnsi="Arial" w:cs="Arial"/>
                <w:color w:val="000000"/>
              </w:rPr>
              <w:t>1.06</w:t>
            </w:r>
            <w:r>
              <w:rPr>
                <w:rFonts w:ascii="Arial" w:hAnsi="Arial" w:cs="Arial"/>
                <w:color w:val="000000"/>
              </w:rPr>
              <w:t xml:space="preserve"> </w:t>
            </w:r>
            <w:r w:rsidR="00E75940">
              <w:rPr>
                <w:rFonts w:ascii="Arial" w:hAnsi="Arial" w:cs="Arial"/>
                <w:color w:val="000000"/>
              </w:rPr>
              <w:t>kWh/kg diesel</w:t>
            </w:r>
          </w:p>
        </w:tc>
      </w:tr>
      <w:tr w:rsidR="00D6320F" w14:paraId="7A772AB6" w14:textId="77777777" w:rsidTr="006164A5">
        <w:tc>
          <w:tcPr>
            <w:tcW w:w="1293" w:type="dxa"/>
          </w:tcPr>
          <w:p w14:paraId="4697AA28" w14:textId="6C224DE9" w:rsidR="00D6320F" w:rsidRDefault="0061355B" w:rsidP="0052325E">
            <w:pPr>
              <w:jc w:val="both"/>
              <w:rPr>
                <w:rFonts w:ascii="Arial" w:hAnsi="Arial" w:cs="Arial"/>
              </w:rPr>
            </w:pPr>
            <w:r>
              <w:rPr>
                <w:rFonts w:ascii="Arial" w:hAnsi="Arial" w:cs="Arial"/>
              </w:rPr>
              <w:t>Hydrogen</w:t>
            </w:r>
          </w:p>
        </w:tc>
        <w:tc>
          <w:tcPr>
            <w:tcW w:w="2410" w:type="dxa"/>
          </w:tcPr>
          <w:p w14:paraId="4367A6CF" w14:textId="283327A8" w:rsidR="00D6320F" w:rsidRDefault="0061355B" w:rsidP="0052325E">
            <w:pPr>
              <w:jc w:val="both"/>
              <w:rPr>
                <w:rFonts w:ascii="Arial" w:hAnsi="Arial" w:cs="Arial"/>
              </w:rPr>
            </w:pPr>
            <w:r>
              <w:rPr>
                <w:rFonts w:ascii="Arial" w:hAnsi="Arial" w:cs="Arial"/>
              </w:rPr>
              <w:t>0.02</w:t>
            </w:r>
            <w:r w:rsidR="00E75940">
              <w:rPr>
                <w:rFonts w:ascii="Arial" w:hAnsi="Arial" w:cs="Arial"/>
              </w:rPr>
              <w:t xml:space="preserve"> kg H</w:t>
            </w:r>
            <w:r w:rsidR="00E75940" w:rsidRPr="00E75940">
              <w:rPr>
                <w:rFonts w:ascii="Arial" w:hAnsi="Arial" w:cs="Arial"/>
                <w:vertAlign w:val="subscript"/>
              </w:rPr>
              <w:t>2</w:t>
            </w:r>
            <w:r w:rsidR="00E75940">
              <w:rPr>
                <w:rFonts w:ascii="Arial" w:hAnsi="Arial" w:cs="Arial"/>
              </w:rPr>
              <w:t>/kg diesel</w:t>
            </w:r>
          </w:p>
        </w:tc>
      </w:tr>
      <w:tr w:rsidR="00D6320F" w14:paraId="06B41662" w14:textId="77777777" w:rsidTr="006164A5">
        <w:tc>
          <w:tcPr>
            <w:tcW w:w="1293" w:type="dxa"/>
          </w:tcPr>
          <w:p w14:paraId="48AE8E50" w14:textId="7A651540" w:rsidR="00D6320F" w:rsidRDefault="0061355B" w:rsidP="0052325E">
            <w:pPr>
              <w:jc w:val="both"/>
              <w:rPr>
                <w:rFonts w:ascii="Arial" w:hAnsi="Arial" w:cs="Arial"/>
              </w:rPr>
            </w:pPr>
            <w:r>
              <w:rPr>
                <w:rFonts w:ascii="Arial" w:hAnsi="Arial" w:cs="Arial"/>
              </w:rPr>
              <w:t>Electricity</w:t>
            </w:r>
          </w:p>
        </w:tc>
        <w:tc>
          <w:tcPr>
            <w:tcW w:w="2410" w:type="dxa"/>
          </w:tcPr>
          <w:p w14:paraId="6B967930" w14:textId="710F1116" w:rsidR="00D6320F" w:rsidRDefault="0061355B" w:rsidP="0052325E">
            <w:pPr>
              <w:jc w:val="both"/>
              <w:rPr>
                <w:rFonts w:ascii="Arial" w:hAnsi="Arial" w:cs="Arial"/>
              </w:rPr>
            </w:pPr>
            <w:r>
              <w:rPr>
                <w:rFonts w:ascii="Arial" w:hAnsi="Arial" w:cs="Arial"/>
              </w:rPr>
              <w:t>0.0</w:t>
            </w:r>
            <w:r w:rsidR="00E20B2B">
              <w:rPr>
                <w:rFonts w:ascii="Arial" w:hAnsi="Arial" w:cs="Arial"/>
              </w:rPr>
              <w:t>4</w:t>
            </w:r>
            <w:r w:rsidR="00E75940">
              <w:rPr>
                <w:rFonts w:ascii="Arial" w:hAnsi="Arial" w:cs="Arial"/>
              </w:rPr>
              <w:t xml:space="preserve"> kWh/kg diesel</w:t>
            </w:r>
          </w:p>
        </w:tc>
      </w:tr>
      <w:tr w:rsidR="00D6320F" w14:paraId="4FEAF495" w14:textId="77777777" w:rsidTr="006164A5">
        <w:tc>
          <w:tcPr>
            <w:tcW w:w="1293" w:type="dxa"/>
          </w:tcPr>
          <w:p w14:paraId="45CB6F77" w14:textId="744767A6" w:rsidR="00D6320F" w:rsidRDefault="006164A5" w:rsidP="0052325E">
            <w:pPr>
              <w:jc w:val="both"/>
              <w:rPr>
                <w:rFonts w:ascii="Arial" w:hAnsi="Arial" w:cs="Arial"/>
              </w:rPr>
            </w:pPr>
            <w:r>
              <w:rPr>
                <w:rFonts w:ascii="Arial" w:hAnsi="Arial" w:cs="Arial"/>
              </w:rPr>
              <w:t>Steam</w:t>
            </w:r>
          </w:p>
        </w:tc>
        <w:tc>
          <w:tcPr>
            <w:tcW w:w="2410" w:type="dxa"/>
          </w:tcPr>
          <w:p w14:paraId="287FF51C" w14:textId="1AA9440C" w:rsidR="00D6320F" w:rsidRDefault="0061355B" w:rsidP="0052325E">
            <w:pPr>
              <w:jc w:val="both"/>
              <w:rPr>
                <w:rFonts w:ascii="Arial" w:hAnsi="Arial" w:cs="Arial"/>
              </w:rPr>
            </w:pPr>
            <w:r>
              <w:rPr>
                <w:rFonts w:ascii="Arial" w:hAnsi="Arial" w:cs="Arial"/>
              </w:rPr>
              <w:t>0.</w:t>
            </w:r>
            <w:r w:rsidR="00E20B2B">
              <w:rPr>
                <w:rFonts w:ascii="Arial" w:hAnsi="Arial" w:cs="Arial"/>
              </w:rPr>
              <w:t>40</w:t>
            </w:r>
            <w:r w:rsidR="006164A5">
              <w:rPr>
                <w:rFonts w:ascii="Arial" w:hAnsi="Arial" w:cs="Arial"/>
              </w:rPr>
              <w:t xml:space="preserve"> MJ/kg diesel</w:t>
            </w:r>
          </w:p>
        </w:tc>
      </w:tr>
    </w:tbl>
    <w:p w14:paraId="0E7A7D06" w14:textId="77777777" w:rsidR="00D6320F" w:rsidRDefault="00D6320F" w:rsidP="0052325E">
      <w:pPr>
        <w:jc w:val="both"/>
        <w:rPr>
          <w:rFonts w:ascii="Arial" w:hAnsi="Arial" w:cs="Arial"/>
        </w:rPr>
      </w:pPr>
    </w:p>
    <w:p w14:paraId="48587D32" w14:textId="04922DB7" w:rsidR="00280ABD" w:rsidRPr="00280ABD" w:rsidRDefault="0009204E" w:rsidP="0052325E">
      <w:pPr>
        <w:jc w:val="both"/>
        <w:rPr>
          <w:rFonts w:ascii="Arial" w:hAnsi="Arial" w:cs="Arial"/>
        </w:rPr>
      </w:pPr>
      <w:r>
        <w:rPr>
          <w:rFonts w:ascii="Arial" w:hAnsi="Arial" w:cs="Arial"/>
        </w:rPr>
        <w:t>F</w:t>
      </w:r>
      <w:r w:rsidR="00280ABD" w:rsidRPr="00280ABD">
        <w:rPr>
          <w:rFonts w:ascii="Arial" w:hAnsi="Arial" w:cs="Arial"/>
        </w:rPr>
        <w:t xml:space="preserve">ixed emissions are the emissions </w:t>
      </w:r>
      <w:r w:rsidR="000B0B79">
        <w:rPr>
          <w:rFonts w:ascii="Arial" w:hAnsi="Arial" w:cs="Arial"/>
        </w:rPr>
        <w:t xml:space="preserve">remaining </w:t>
      </w:r>
      <w:r w:rsidR="00280ABD" w:rsidRPr="00280ABD">
        <w:rPr>
          <w:rFonts w:ascii="Arial" w:hAnsi="Arial" w:cs="Arial"/>
        </w:rPr>
        <w:t xml:space="preserve">after the deduction of emissions related to </w:t>
      </w:r>
      <w:r w:rsidR="00E37AA8">
        <w:rPr>
          <w:rFonts w:ascii="Arial" w:hAnsi="Arial" w:cs="Arial"/>
        </w:rPr>
        <w:t>the inputs mentioned previously</w:t>
      </w:r>
      <w:r w:rsidR="000B0B79">
        <w:rPr>
          <w:rFonts w:ascii="Arial" w:hAnsi="Arial" w:cs="Arial"/>
        </w:rPr>
        <w:t xml:space="preserve"> (e.g., natural gas, heat, </w:t>
      </w:r>
      <w:proofErr w:type="spellStart"/>
      <w:r w:rsidR="000B0B79">
        <w:rPr>
          <w:rFonts w:ascii="Arial" w:hAnsi="Arial" w:cs="Arial"/>
        </w:rPr>
        <w:t>etc</w:t>
      </w:r>
      <w:proofErr w:type="spellEnd"/>
      <w:r w:rsidR="000B0B79">
        <w:rPr>
          <w:rFonts w:ascii="Arial" w:hAnsi="Arial" w:cs="Arial"/>
        </w:rPr>
        <w:t>)</w:t>
      </w:r>
      <w:r w:rsidR="00280ABD" w:rsidRPr="00280ABD">
        <w:rPr>
          <w:rFonts w:ascii="Arial" w:hAnsi="Arial" w:cs="Arial"/>
        </w:rPr>
        <w:t xml:space="preserve">. Greenhouse gases emissions from GREET </w:t>
      </w:r>
      <w:r w:rsidR="003206DB">
        <w:rPr>
          <w:rFonts w:ascii="Arial" w:hAnsi="Arial" w:cs="Arial"/>
        </w:rPr>
        <w:t>1_2019</w:t>
      </w:r>
      <w:r w:rsidR="003206DB" w:rsidRPr="00280ABD">
        <w:rPr>
          <w:rFonts w:ascii="Arial" w:hAnsi="Arial" w:cs="Arial"/>
        </w:rPr>
        <w:t xml:space="preserve"> </w:t>
      </w:r>
      <w:r w:rsidR="00280ABD" w:rsidRPr="00280ABD">
        <w:rPr>
          <w:rFonts w:ascii="Arial" w:hAnsi="Arial" w:cs="Arial"/>
        </w:rPr>
        <w:t xml:space="preserve">(information provided below) were used, </w:t>
      </w:r>
      <w:r w:rsidR="000B0B79">
        <w:rPr>
          <w:rFonts w:ascii="Arial" w:hAnsi="Arial" w:cs="Arial"/>
        </w:rPr>
        <w:t xml:space="preserve">with </w:t>
      </w:r>
      <w:r w:rsidR="00280ABD" w:rsidRPr="00280ABD">
        <w:rPr>
          <w:rFonts w:ascii="Arial" w:hAnsi="Arial" w:cs="Arial"/>
        </w:rPr>
        <w:t>global warming potential</w:t>
      </w:r>
      <w:r w:rsidR="000B0B79">
        <w:rPr>
          <w:rFonts w:ascii="Arial" w:hAnsi="Arial" w:cs="Arial"/>
        </w:rPr>
        <w:t>s</w:t>
      </w:r>
      <w:r w:rsidR="00280ABD" w:rsidRPr="00280ABD">
        <w:rPr>
          <w:rFonts w:ascii="Arial" w:hAnsi="Arial" w:cs="Arial"/>
        </w:rPr>
        <w:t xml:space="preserve"> </w:t>
      </w:r>
      <w:r w:rsidR="000B0B79">
        <w:rPr>
          <w:rFonts w:ascii="Arial" w:hAnsi="Arial" w:cs="Arial"/>
        </w:rPr>
        <w:t>from</w:t>
      </w:r>
      <w:r w:rsidR="00280ABD" w:rsidRPr="00280ABD">
        <w:rPr>
          <w:rFonts w:ascii="Arial" w:hAnsi="Arial" w:cs="Arial"/>
        </w:rPr>
        <w:t xml:space="preserve"> </w:t>
      </w:r>
      <w:r w:rsidR="000B0B79">
        <w:rPr>
          <w:rFonts w:ascii="Arial" w:hAnsi="Arial" w:cs="Arial"/>
        </w:rPr>
        <w:t xml:space="preserve">GREET’s </w:t>
      </w:r>
      <w:proofErr w:type="spellStart"/>
      <w:r w:rsidR="00280ABD" w:rsidRPr="00280ABD">
        <w:rPr>
          <w:rFonts w:ascii="Arial" w:hAnsi="Arial" w:cs="Arial"/>
        </w:rPr>
        <w:t>Fuel_Specs</w:t>
      </w:r>
      <w:proofErr w:type="spellEnd"/>
      <w:r w:rsidR="00280ABD" w:rsidRPr="00280ABD">
        <w:rPr>
          <w:rFonts w:ascii="Arial" w:hAnsi="Arial" w:cs="Arial"/>
        </w:rPr>
        <w:t xml:space="preserve"> </w:t>
      </w:r>
      <w:r w:rsidR="000B0B79">
        <w:rPr>
          <w:rFonts w:ascii="Arial" w:hAnsi="Arial" w:cs="Arial"/>
        </w:rPr>
        <w:t>worksheet. The resultant</w:t>
      </w:r>
      <w:r w:rsidR="00280ABD" w:rsidRPr="00280ABD">
        <w:rPr>
          <w:rFonts w:ascii="Arial" w:hAnsi="Arial" w:cs="Arial"/>
        </w:rPr>
        <w:t xml:space="preserve"> emissions in kg</w:t>
      </w:r>
      <w:r w:rsidR="000B0B79">
        <w:rPr>
          <w:rFonts w:ascii="Arial" w:hAnsi="Arial" w:cs="Arial"/>
        </w:rPr>
        <w:t xml:space="preserve"> </w:t>
      </w:r>
      <w:r w:rsidR="00280ABD" w:rsidRPr="00280ABD">
        <w:rPr>
          <w:rFonts w:ascii="Arial" w:hAnsi="Arial" w:cs="Arial"/>
        </w:rPr>
        <w:t>CO</w:t>
      </w:r>
      <w:r w:rsidR="00280ABD" w:rsidRPr="00347E34">
        <w:rPr>
          <w:rFonts w:ascii="Arial" w:hAnsi="Arial" w:cs="Arial"/>
          <w:vertAlign w:val="subscript"/>
        </w:rPr>
        <w:t>2</w:t>
      </w:r>
      <w:r w:rsidR="00280ABD" w:rsidRPr="00280ABD">
        <w:rPr>
          <w:rFonts w:ascii="Arial" w:hAnsi="Arial" w:cs="Arial"/>
        </w:rPr>
        <w:t>e</w:t>
      </w:r>
      <w:r w:rsidR="000808A8">
        <w:rPr>
          <w:rFonts w:ascii="Arial" w:hAnsi="Arial" w:cs="Arial"/>
        </w:rPr>
        <w:t>q</w:t>
      </w:r>
      <w:r w:rsidR="00280ABD" w:rsidRPr="00280ABD">
        <w:rPr>
          <w:rFonts w:ascii="Arial" w:hAnsi="Arial" w:cs="Arial"/>
        </w:rPr>
        <w:t xml:space="preserve">/kg diesel were </w:t>
      </w:r>
      <w:r w:rsidR="00FC4963">
        <w:rPr>
          <w:rFonts w:ascii="Arial" w:hAnsi="Arial" w:cs="Arial"/>
        </w:rPr>
        <w:t>1.44x10</w:t>
      </w:r>
      <w:r w:rsidR="00FC4963" w:rsidRPr="00FC4963">
        <w:rPr>
          <w:rFonts w:ascii="Arial" w:hAnsi="Arial" w:cs="Arial"/>
          <w:vertAlign w:val="superscript"/>
        </w:rPr>
        <w:t>-4</w:t>
      </w:r>
      <w:r w:rsidR="00280ABD" w:rsidRPr="00280ABD">
        <w:rPr>
          <w:rFonts w:ascii="Arial" w:hAnsi="Arial" w:cs="Arial"/>
        </w:rPr>
        <w:t xml:space="preserve"> kg</w:t>
      </w:r>
      <w:r w:rsidR="000B0B79">
        <w:rPr>
          <w:rFonts w:ascii="Arial" w:hAnsi="Arial" w:cs="Arial"/>
        </w:rPr>
        <w:t xml:space="preserve"> </w:t>
      </w:r>
      <w:r w:rsidR="00280ABD" w:rsidRPr="00280ABD">
        <w:rPr>
          <w:rFonts w:ascii="Arial" w:hAnsi="Arial" w:cs="Arial"/>
        </w:rPr>
        <w:t>CO</w:t>
      </w:r>
      <w:r w:rsidR="00280ABD" w:rsidRPr="00280ABD">
        <w:rPr>
          <w:rFonts w:ascii="Arial" w:hAnsi="Arial" w:cs="Arial"/>
          <w:vertAlign w:val="subscript"/>
        </w:rPr>
        <w:t>2</w:t>
      </w:r>
      <w:r w:rsidR="00280ABD" w:rsidRPr="00280ABD">
        <w:rPr>
          <w:rFonts w:ascii="Arial" w:hAnsi="Arial" w:cs="Arial"/>
        </w:rPr>
        <w:t>e</w:t>
      </w:r>
      <w:r w:rsidR="000808A8">
        <w:rPr>
          <w:rFonts w:ascii="Arial" w:hAnsi="Arial" w:cs="Arial"/>
        </w:rPr>
        <w:t>q</w:t>
      </w:r>
      <w:r w:rsidR="00280ABD" w:rsidRPr="00280ABD">
        <w:rPr>
          <w:rFonts w:ascii="Arial" w:hAnsi="Arial" w:cs="Arial"/>
        </w:rPr>
        <w:t>/kg diesel.</w:t>
      </w:r>
      <w:r w:rsidR="006140E0">
        <w:rPr>
          <w:rFonts w:ascii="Arial" w:hAnsi="Arial" w:cs="Arial"/>
        </w:rPr>
        <w:t xml:space="preserve"> </w:t>
      </w:r>
      <w:r w:rsidR="006140E0" w:rsidRPr="00280ABD">
        <w:rPr>
          <w:rFonts w:ascii="Arial" w:hAnsi="Arial" w:cs="Arial"/>
        </w:rPr>
        <w:t xml:space="preserve">In the LCA of CCU estimate model, combustion </w:t>
      </w:r>
      <w:r w:rsidR="000B0B79">
        <w:rPr>
          <w:rFonts w:ascii="Arial" w:hAnsi="Arial" w:cs="Arial"/>
        </w:rPr>
        <w:t xml:space="preserve">emissions </w:t>
      </w:r>
      <w:r w:rsidR="006140E0" w:rsidRPr="00280ABD">
        <w:rPr>
          <w:rFonts w:ascii="Arial" w:hAnsi="Arial" w:cs="Arial"/>
        </w:rPr>
        <w:t>w</w:t>
      </w:r>
      <w:r w:rsidR="000B0B79">
        <w:rPr>
          <w:rFonts w:ascii="Arial" w:hAnsi="Arial" w:cs="Arial"/>
        </w:rPr>
        <w:t>ere</w:t>
      </w:r>
      <w:r w:rsidR="006140E0" w:rsidRPr="00280ABD">
        <w:rPr>
          <w:rFonts w:ascii="Arial" w:hAnsi="Arial" w:cs="Arial"/>
        </w:rPr>
        <w:t xml:space="preserve"> added to the fixed and utilities emissions. </w:t>
      </w:r>
      <w:r w:rsidR="00280ABD" w:rsidRPr="00280ABD">
        <w:rPr>
          <w:rFonts w:ascii="Arial" w:hAnsi="Arial" w:cs="Arial"/>
        </w:rPr>
        <w:tab/>
      </w:r>
    </w:p>
    <w:p w14:paraId="05C7CF65" w14:textId="77777777" w:rsidR="00280ABD" w:rsidRPr="00280ABD" w:rsidRDefault="00280ABD" w:rsidP="0052325E">
      <w:pPr>
        <w:numPr>
          <w:ilvl w:val="0"/>
          <w:numId w:val="43"/>
        </w:numPr>
        <w:contextualSpacing/>
        <w:jc w:val="both"/>
        <w:rPr>
          <w:rFonts w:ascii="Arial" w:hAnsi="Arial" w:cs="Arial"/>
        </w:rPr>
      </w:pPr>
      <w:r w:rsidRPr="00280ABD">
        <w:rPr>
          <w:rFonts w:ascii="Arial" w:hAnsi="Arial" w:cs="Arial"/>
        </w:rPr>
        <w:t>Tab in GREET Excel model: Petroleum</w:t>
      </w:r>
    </w:p>
    <w:p w14:paraId="5D6BFC34" w14:textId="77777777" w:rsidR="00280ABD" w:rsidRPr="00280ABD" w:rsidRDefault="00280ABD" w:rsidP="0052325E">
      <w:pPr>
        <w:numPr>
          <w:ilvl w:val="0"/>
          <w:numId w:val="43"/>
        </w:numPr>
        <w:contextualSpacing/>
        <w:jc w:val="both"/>
        <w:rPr>
          <w:rFonts w:ascii="Arial" w:hAnsi="Arial" w:cs="Arial"/>
        </w:rPr>
      </w:pPr>
      <w:r w:rsidRPr="00280ABD">
        <w:rPr>
          <w:rFonts w:ascii="Arial" w:hAnsi="Arial" w:cs="Arial"/>
        </w:rPr>
        <w:lastRenderedPageBreak/>
        <w:t>Table: 3) Calculations of Energy Consumption, Water Consumption, and Emissions for Petroleum Fuels By Stage</w:t>
      </w:r>
    </w:p>
    <w:p w14:paraId="12B73EAB" w14:textId="77777777" w:rsidR="00280ABD" w:rsidRPr="00280ABD" w:rsidRDefault="00280ABD" w:rsidP="0052325E">
      <w:pPr>
        <w:numPr>
          <w:ilvl w:val="0"/>
          <w:numId w:val="43"/>
        </w:numPr>
        <w:contextualSpacing/>
        <w:jc w:val="both"/>
        <w:rPr>
          <w:rFonts w:ascii="Arial" w:hAnsi="Arial" w:cs="Arial"/>
        </w:rPr>
      </w:pPr>
      <w:r w:rsidRPr="00280ABD">
        <w:rPr>
          <w:rFonts w:ascii="Arial" w:hAnsi="Arial" w:cs="Arial"/>
        </w:rPr>
        <w:t>Column: Conventional Diesel</w:t>
      </w:r>
    </w:p>
    <w:p w14:paraId="1AEBEF8E" w14:textId="68AC7285" w:rsidR="00280ABD" w:rsidRPr="00280ABD" w:rsidRDefault="00280ABD" w:rsidP="0052325E">
      <w:pPr>
        <w:numPr>
          <w:ilvl w:val="0"/>
          <w:numId w:val="43"/>
        </w:numPr>
        <w:contextualSpacing/>
        <w:jc w:val="both"/>
        <w:rPr>
          <w:rFonts w:ascii="Arial" w:hAnsi="Arial" w:cs="Arial"/>
        </w:rPr>
      </w:pPr>
      <w:r w:rsidRPr="00280ABD">
        <w:rPr>
          <w:rFonts w:ascii="Arial" w:hAnsi="Arial" w:cs="Arial"/>
        </w:rPr>
        <w:t>Stages: Conv. Diesel Refining: Feed Inputs, Conv. Diesel Refining: Intermediate Product Combustion, and Conv. Diesel Refining: Non-Combustion Emissions. The remaining two columns were not considered (Conv. Diesel Transportation and Distribution, Conv. Diesel Storage)</w:t>
      </w:r>
    </w:p>
    <w:p w14:paraId="21FFA98A" w14:textId="77777777" w:rsidR="00280ABD" w:rsidRPr="00280ABD" w:rsidRDefault="00280ABD" w:rsidP="0052325E">
      <w:pPr>
        <w:jc w:val="both"/>
        <w:rPr>
          <w:rFonts w:ascii="Arial" w:hAnsi="Arial" w:cs="Arial"/>
        </w:rPr>
      </w:pPr>
    </w:p>
    <w:p w14:paraId="6817E21B" w14:textId="77777777" w:rsidR="00280ABD" w:rsidRPr="00280ABD" w:rsidRDefault="00280ABD" w:rsidP="0052325E">
      <w:pPr>
        <w:jc w:val="both"/>
        <w:rPr>
          <w:rFonts w:ascii="Arial" w:hAnsi="Arial" w:cs="Arial"/>
        </w:rPr>
      </w:pPr>
      <w:r w:rsidRPr="00280ABD">
        <w:rPr>
          <w:rFonts w:ascii="Arial" w:hAnsi="Arial" w:cs="Arial"/>
        </w:rPr>
        <w:tab/>
        <w:t xml:space="preserve">Product: </w:t>
      </w:r>
      <w:r w:rsidRPr="00280ABD">
        <w:rPr>
          <w:rFonts w:ascii="Arial" w:hAnsi="Arial" w:cs="Arial"/>
          <w:b/>
          <w:bCs/>
        </w:rPr>
        <w:t>Ethanol</w:t>
      </w:r>
    </w:p>
    <w:p w14:paraId="774A10E1" w14:textId="6DB6969E" w:rsidR="00280ABD" w:rsidRPr="00280ABD" w:rsidRDefault="00280ABD" w:rsidP="0052325E">
      <w:pPr>
        <w:jc w:val="both"/>
        <w:rPr>
          <w:rFonts w:ascii="Arial" w:hAnsi="Arial" w:cs="Arial"/>
        </w:rPr>
      </w:pPr>
      <w:r w:rsidRPr="00280ABD">
        <w:rPr>
          <w:rFonts w:ascii="Arial" w:hAnsi="Arial" w:cs="Arial"/>
        </w:rPr>
        <w:t>Data was obtained from Excel version of GREET model:</w:t>
      </w:r>
    </w:p>
    <w:p w14:paraId="6F76773B" w14:textId="77777777" w:rsidR="00280ABD" w:rsidRPr="00280ABD" w:rsidRDefault="00280ABD" w:rsidP="0052325E">
      <w:pPr>
        <w:numPr>
          <w:ilvl w:val="0"/>
          <w:numId w:val="43"/>
        </w:numPr>
        <w:contextualSpacing/>
        <w:jc w:val="both"/>
        <w:rPr>
          <w:rFonts w:ascii="Arial" w:hAnsi="Arial" w:cs="Arial"/>
        </w:rPr>
      </w:pPr>
      <w:r w:rsidRPr="00280ABD">
        <w:rPr>
          <w:rFonts w:ascii="Arial" w:hAnsi="Arial" w:cs="Arial"/>
        </w:rPr>
        <w:t>Tab in GREET model: EtOH</w:t>
      </w:r>
    </w:p>
    <w:p w14:paraId="2EC8F710" w14:textId="77777777" w:rsidR="00280ABD" w:rsidRPr="00280ABD" w:rsidRDefault="00280ABD" w:rsidP="0052325E">
      <w:pPr>
        <w:numPr>
          <w:ilvl w:val="0"/>
          <w:numId w:val="43"/>
        </w:numPr>
        <w:contextualSpacing/>
        <w:jc w:val="both"/>
        <w:rPr>
          <w:rFonts w:ascii="Arial" w:hAnsi="Arial" w:cs="Arial"/>
        </w:rPr>
      </w:pPr>
      <w:r w:rsidRPr="00280ABD">
        <w:rPr>
          <w:rFonts w:ascii="Arial" w:hAnsi="Arial" w:cs="Arial"/>
        </w:rPr>
        <w:t>Table: 4.1) Energy Consumption, Water Consumption, and Total Emissions</w:t>
      </w:r>
    </w:p>
    <w:p w14:paraId="6EBAF88D" w14:textId="534D392E" w:rsidR="00280ABD" w:rsidRDefault="00280ABD" w:rsidP="0052325E">
      <w:pPr>
        <w:numPr>
          <w:ilvl w:val="0"/>
          <w:numId w:val="43"/>
        </w:numPr>
        <w:contextualSpacing/>
        <w:jc w:val="both"/>
        <w:rPr>
          <w:rFonts w:ascii="Arial" w:hAnsi="Arial" w:cs="Arial"/>
        </w:rPr>
      </w:pPr>
      <w:r w:rsidRPr="00280ABD">
        <w:rPr>
          <w:rFonts w:ascii="Arial" w:hAnsi="Arial" w:cs="Arial"/>
        </w:rPr>
        <w:t>Column: Corn Ethanol: Combined Dry and Wet Milling Ethanol – Ethanol (Column J)</w:t>
      </w:r>
    </w:p>
    <w:p w14:paraId="54977B57" w14:textId="15D3272F" w:rsidR="00FD3B58" w:rsidRPr="00280ABD" w:rsidRDefault="00273804" w:rsidP="0052325E">
      <w:pPr>
        <w:numPr>
          <w:ilvl w:val="0"/>
          <w:numId w:val="43"/>
        </w:numPr>
        <w:contextualSpacing/>
        <w:jc w:val="both"/>
        <w:rPr>
          <w:rFonts w:ascii="Arial" w:hAnsi="Arial" w:cs="Arial"/>
        </w:rPr>
      </w:pPr>
      <w:r>
        <w:rPr>
          <w:rFonts w:ascii="Arial" w:hAnsi="Arial" w:cs="Arial"/>
        </w:rPr>
        <w:t xml:space="preserve">Dry Mill Ethanol Production with and without Corn Oil Extraction, </w:t>
      </w:r>
      <w:r w:rsidR="00494187">
        <w:rPr>
          <w:rFonts w:ascii="Arial" w:hAnsi="Arial" w:cs="Arial"/>
        </w:rPr>
        <w:t>Dry Mill Ethanol Production with and without Corn Oil Extraction: Non-Combustion Emissions</w:t>
      </w:r>
      <w:r w:rsidR="00332228">
        <w:rPr>
          <w:rFonts w:ascii="Arial" w:hAnsi="Arial" w:cs="Arial"/>
        </w:rPr>
        <w:t xml:space="preserve">, </w:t>
      </w:r>
      <w:r w:rsidR="00332228" w:rsidRPr="00332228">
        <w:rPr>
          <w:rFonts w:ascii="Arial" w:hAnsi="Arial" w:cs="Arial"/>
        </w:rPr>
        <w:t>Dry Mill Ethanol Production w</w:t>
      </w:r>
      <w:r w:rsidR="00332228">
        <w:rPr>
          <w:rFonts w:ascii="Arial" w:hAnsi="Arial" w:cs="Arial"/>
        </w:rPr>
        <w:t>ith and without</w:t>
      </w:r>
      <w:r w:rsidR="00332228" w:rsidRPr="00332228">
        <w:rPr>
          <w:rFonts w:ascii="Arial" w:hAnsi="Arial" w:cs="Arial"/>
        </w:rPr>
        <w:t xml:space="preserve"> Corn Oil Extraction: Energy and Emission Credits of Co-Generated Electricity</w:t>
      </w:r>
      <w:r w:rsidR="00D9147D">
        <w:rPr>
          <w:rFonts w:ascii="Arial" w:hAnsi="Arial" w:cs="Arial"/>
        </w:rPr>
        <w:t xml:space="preserve">, </w:t>
      </w:r>
      <w:r w:rsidR="00D9147D" w:rsidRPr="00D9147D">
        <w:rPr>
          <w:rFonts w:ascii="Arial" w:hAnsi="Arial" w:cs="Arial"/>
        </w:rPr>
        <w:t>Wet Mill Ethanol Production</w:t>
      </w:r>
      <w:r w:rsidR="00D9147D">
        <w:rPr>
          <w:rFonts w:ascii="Arial" w:hAnsi="Arial" w:cs="Arial"/>
        </w:rPr>
        <w:t xml:space="preserve">, </w:t>
      </w:r>
      <w:r w:rsidR="00D9147D" w:rsidRPr="00D9147D">
        <w:rPr>
          <w:rFonts w:ascii="Arial" w:hAnsi="Arial" w:cs="Arial"/>
        </w:rPr>
        <w:t>Wet Mill Ethanol Production: Non-Combustion Emissions</w:t>
      </w:r>
      <w:r w:rsidR="00D9147D">
        <w:rPr>
          <w:rFonts w:ascii="Arial" w:hAnsi="Arial" w:cs="Arial"/>
        </w:rPr>
        <w:t xml:space="preserve"> and </w:t>
      </w:r>
      <w:r w:rsidR="009716CC" w:rsidRPr="009716CC">
        <w:rPr>
          <w:rFonts w:ascii="Arial" w:hAnsi="Arial" w:cs="Arial"/>
        </w:rPr>
        <w:t>Dry Mill Ethanol Production: Energy and Emission Credits of Co-Generated Electricity</w:t>
      </w:r>
      <w:r w:rsidR="009716CC">
        <w:rPr>
          <w:rFonts w:ascii="Arial" w:hAnsi="Arial" w:cs="Arial"/>
        </w:rPr>
        <w:t xml:space="preserve"> were included.</w:t>
      </w:r>
    </w:p>
    <w:p w14:paraId="07961036" w14:textId="77777777" w:rsidR="00280ABD" w:rsidRPr="00280ABD" w:rsidRDefault="00280ABD" w:rsidP="0052325E">
      <w:pPr>
        <w:jc w:val="both"/>
        <w:rPr>
          <w:rFonts w:ascii="Arial" w:hAnsi="Arial" w:cs="Arial"/>
        </w:rPr>
      </w:pPr>
    </w:p>
    <w:p w14:paraId="3529677D" w14:textId="33A15EE9" w:rsidR="00280ABD" w:rsidRPr="00280ABD" w:rsidRDefault="00280ABD" w:rsidP="0052325E">
      <w:pPr>
        <w:jc w:val="both"/>
        <w:rPr>
          <w:rFonts w:ascii="Arial" w:hAnsi="Arial" w:cs="Arial"/>
        </w:rPr>
      </w:pPr>
      <w:r w:rsidRPr="00280ABD">
        <w:rPr>
          <w:rFonts w:ascii="Arial" w:hAnsi="Arial" w:cs="Arial"/>
        </w:rPr>
        <w:t>The Combined Dry and Wet Milling ethanol case was selected since in the US, both processes produce ethanol.</w:t>
      </w:r>
      <w:r w:rsidR="00FC0B4F">
        <w:rPr>
          <w:rFonts w:ascii="Arial" w:hAnsi="Arial" w:cs="Arial"/>
        </w:rPr>
        <w:t xml:space="preserve"> </w:t>
      </w:r>
      <w:r w:rsidRPr="00280ABD">
        <w:rPr>
          <w:rFonts w:ascii="Arial" w:hAnsi="Arial" w:cs="Arial"/>
        </w:rPr>
        <w:t>Total electricity requirement is 0.0</w:t>
      </w:r>
      <w:r w:rsidR="00E20B2B">
        <w:rPr>
          <w:rFonts w:ascii="Arial" w:hAnsi="Arial" w:cs="Arial"/>
        </w:rPr>
        <w:t>4</w:t>
      </w:r>
      <w:r w:rsidRPr="00280ABD">
        <w:rPr>
          <w:rFonts w:ascii="Arial" w:hAnsi="Arial" w:cs="Arial"/>
        </w:rPr>
        <w:t xml:space="preserve"> kWh/kg ethanol and fixed emissions are 0.74 kg</w:t>
      </w:r>
      <w:r w:rsidR="000B0B79">
        <w:rPr>
          <w:rFonts w:ascii="Arial" w:hAnsi="Arial" w:cs="Arial"/>
        </w:rPr>
        <w:t xml:space="preserve"> </w:t>
      </w:r>
      <w:r w:rsidRPr="00280ABD">
        <w:rPr>
          <w:rFonts w:ascii="Arial" w:hAnsi="Arial" w:cs="Arial"/>
        </w:rPr>
        <w:t>CO</w:t>
      </w:r>
      <w:r w:rsidRPr="00347E34">
        <w:rPr>
          <w:rFonts w:ascii="Arial" w:hAnsi="Arial" w:cs="Arial"/>
          <w:vertAlign w:val="subscript"/>
        </w:rPr>
        <w:t>2</w:t>
      </w:r>
      <w:r w:rsidRPr="00280ABD">
        <w:rPr>
          <w:rFonts w:ascii="Arial" w:hAnsi="Arial" w:cs="Arial"/>
        </w:rPr>
        <w:t>e</w:t>
      </w:r>
      <w:r w:rsidR="000808A8">
        <w:rPr>
          <w:rFonts w:ascii="Arial" w:hAnsi="Arial" w:cs="Arial"/>
        </w:rPr>
        <w:t>q</w:t>
      </w:r>
      <w:r w:rsidRPr="00280ABD">
        <w:rPr>
          <w:rFonts w:ascii="Arial" w:hAnsi="Arial" w:cs="Arial"/>
        </w:rPr>
        <w:t xml:space="preserve">/kg ethanol. </w:t>
      </w:r>
    </w:p>
    <w:p w14:paraId="530EF743" w14:textId="7AB16EA9" w:rsidR="00280ABD" w:rsidRDefault="00280ABD" w:rsidP="0052325E">
      <w:pPr>
        <w:ind w:firstLine="720"/>
        <w:jc w:val="both"/>
        <w:rPr>
          <w:rFonts w:ascii="Arial" w:hAnsi="Arial" w:cs="Arial"/>
        </w:rPr>
      </w:pPr>
    </w:p>
    <w:p w14:paraId="0B4C6256" w14:textId="6455B251" w:rsidR="00602051" w:rsidRPr="00280ABD" w:rsidRDefault="00602051" w:rsidP="00602051">
      <w:pPr>
        <w:ind w:firstLine="720"/>
        <w:jc w:val="both"/>
        <w:rPr>
          <w:rFonts w:ascii="Arial" w:hAnsi="Arial" w:cs="Arial"/>
        </w:rPr>
      </w:pPr>
      <w:r w:rsidRPr="00280ABD">
        <w:rPr>
          <w:rFonts w:ascii="Arial" w:hAnsi="Arial" w:cs="Arial"/>
        </w:rPr>
        <w:t xml:space="preserve">Product: </w:t>
      </w:r>
      <w:r w:rsidRPr="001A4DDE">
        <w:rPr>
          <w:rFonts w:ascii="Arial" w:hAnsi="Arial" w:cs="Arial"/>
          <w:b/>
          <w:bCs/>
        </w:rPr>
        <w:t>Methan</w:t>
      </w:r>
      <w:r w:rsidR="00E73AEB" w:rsidRPr="001A4DDE">
        <w:rPr>
          <w:rFonts w:ascii="Arial" w:hAnsi="Arial" w:cs="Arial"/>
          <w:b/>
          <w:bCs/>
        </w:rPr>
        <w:t>e</w:t>
      </w:r>
    </w:p>
    <w:p w14:paraId="0C65343E" w14:textId="015A6C52" w:rsidR="00602051" w:rsidRPr="00280ABD" w:rsidRDefault="00602051" w:rsidP="00602051">
      <w:pPr>
        <w:jc w:val="both"/>
        <w:rPr>
          <w:rFonts w:ascii="Arial" w:hAnsi="Arial" w:cs="Arial"/>
        </w:rPr>
      </w:pPr>
      <w:r w:rsidRPr="00280ABD">
        <w:rPr>
          <w:rFonts w:ascii="Arial" w:hAnsi="Arial" w:cs="Arial"/>
        </w:rPr>
        <w:t xml:space="preserve">Data was obtained from Excel version of GREET </w:t>
      </w:r>
      <w:r w:rsidR="003206DB">
        <w:rPr>
          <w:rFonts w:ascii="Arial" w:hAnsi="Arial" w:cs="Arial"/>
        </w:rPr>
        <w:t xml:space="preserve">1_2019 </w:t>
      </w:r>
      <w:r w:rsidRPr="00280ABD">
        <w:rPr>
          <w:rFonts w:ascii="Arial" w:hAnsi="Arial" w:cs="Arial"/>
        </w:rPr>
        <w:t>model:</w:t>
      </w:r>
    </w:p>
    <w:p w14:paraId="2191EE71" w14:textId="3E8F337D" w:rsidR="00602051" w:rsidRPr="00280ABD" w:rsidRDefault="00602051" w:rsidP="00602051">
      <w:pPr>
        <w:numPr>
          <w:ilvl w:val="0"/>
          <w:numId w:val="43"/>
        </w:numPr>
        <w:contextualSpacing/>
        <w:jc w:val="both"/>
        <w:rPr>
          <w:rFonts w:ascii="Arial" w:hAnsi="Arial" w:cs="Arial"/>
        </w:rPr>
      </w:pPr>
      <w:r w:rsidRPr="00280ABD">
        <w:rPr>
          <w:rFonts w:ascii="Arial" w:hAnsi="Arial" w:cs="Arial"/>
        </w:rPr>
        <w:t xml:space="preserve">Tab in GREET model: </w:t>
      </w:r>
      <w:r w:rsidR="00E73AEB">
        <w:rPr>
          <w:rFonts w:ascii="Arial" w:hAnsi="Arial" w:cs="Arial"/>
        </w:rPr>
        <w:t>NG</w:t>
      </w:r>
    </w:p>
    <w:p w14:paraId="76751633" w14:textId="77777777" w:rsidR="00602051" w:rsidRPr="00280ABD" w:rsidRDefault="00602051" w:rsidP="00602051">
      <w:pPr>
        <w:numPr>
          <w:ilvl w:val="0"/>
          <w:numId w:val="43"/>
        </w:numPr>
        <w:contextualSpacing/>
        <w:jc w:val="both"/>
        <w:rPr>
          <w:rFonts w:ascii="Arial" w:hAnsi="Arial" w:cs="Arial"/>
        </w:rPr>
      </w:pPr>
      <w:r w:rsidRPr="00280ABD">
        <w:rPr>
          <w:rFonts w:ascii="Arial" w:hAnsi="Arial" w:cs="Arial"/>
        </w:rPr>
        <w:t xml:space="preserve">Table: </w:t>
      </w:r>
      <w:r w:rsidRPr="00642F26">
        <w:rPr>
          <w:rFonts w:ascii="Arial" w:hAnsi="Arial" w:cs="Arial"/>
        </w:rPr>
        <w:t>3) Calculations of Energy Consumption, Water Consumption, and Emissions for Each Stage</w:t>
      </w:r>
    </w:p>
    <w:p w14:paraId="04E1A8BA" w14:textId="4D3AEE6F" w:rsidR="00602051" w:rsidRPr="00280ABD" w:rsidRDefault="00602051" w:rsidP="00602051">
      <w:pPr>
        <w:numPr>
          <w:ilvl w:val="0"/>
          <w:numId w:val="43"/>
        </w:numPr>
        <w:contextualSpacing/>
        <w:jc w:val="both"/>
        <w:rPr>
          <w:rFonts w:ascii="Arial" w:hAnsi="Arial" w:cs="Arial"/>
        </w:rPr>
      </w:pPr>
      <w:r w:rsidRPr="00280ABD">
        <w:rPr>
          <w:rFonts w:ascii="Arial" w:hAnsi="Arial" w:cs="Arial"/>
        </w:rPr>
        <w:t>Column</w:t>
      </w:r>
      <w:r w:rsidR="00630536">
        <w:rPr>
          <w:rFonts w:ascii="Arial" w:hAnsi="Arial" w:cs="Arial"/>
        </w:rPr>
        <w:t>s</w:t>
      </w:r>
      <w:r w:rsidRPr="00280ABD">
        <w:rPr>
          <w:rFonts w:ascii="Arial" w:hAnsi="Arial" w:cs="Arial"/>
        </w:rPr>
        <w:t xml:space="preserve">: </w:t>
      </w:r>
      <w:r w:rsidR="00211342">
        <w:rPr>
          <w:rFonts w:ascii="Arial" w:hAnsi="Arial" w:cs="Arial"/>
        </w:rPr>
        <w:t>Conventional NG/</w:t>
      </w:r>
      <w:r w:rsidR="000C3AB2">
        <w:rPr>
          <w:rFonts w:ascii="Arial" w:hAnsi="Arial" w:cs="Arial"/>
        </w:rPr>
        <w:t xml:space="preserve">Shale Gas Recovery, Conventional NG/Shale Gas Processing, </w:t>
      </w:r>
      <w:r w:rsidR="00E674AF">
        <w:rPr>
          <w:rFonts w:ascii="Arial" w:hAnsi="Arial" w:cs="Arial"/>
        </w:rPr>
        <w:t>Conventional NG/Shale Gas Processing: Non-Combustion Emissions</w:t>
      </w:r>
    </w:p>
    <w:p w14:paraId="12DB2BA5" w14:textId="6593C044" w:rsidR="008156AB" w:rsidRDefault="008156AB" w:rsidP="008156AB">
      <w:pPr>
        <w:jc w:val="both"/>
        <w:rPr>
          <w:rFonts w:ascii="Arial" w:hAnsi="Arial" w:cs="Arial"/>
        </w:rPr>
      </w:pPr>
    </w:p>
    <w:p w14:paraId="1DEAB242" w14:textId="4A0256F6" w:rsidR="00610F70" w:rsidRDefault="00F5499D" w:rsidP="008156AB">
      <w:pPr>
        <w:jc w:val="both"/>
        <w:rPr>
          <w:rFonts w:ascii="Arial" w:hAnsi="Arial" w:cs="Arial"/>
        </w:rPr>
      </w:pPr>
      <w:r>
        <w:rPr>
          <w:rFonts w:ascii="Arial" w:hAnsi="Arial" w:cs="Arial"/>
        </w:rPr>
        <w:t>Natural gas extraction was selected as source of methane</w:t>
      </w:r>
      <w:r w:rsidR="004E3E47">
        <w:rPr>
          <w:rFonts w:ascii="Arial" w:hAnsi="Arial" w:cs="Arial"/>
        </w:rPr>
        <w:t xml:space="preserve"> due to its commercial application. </w:t>
      </w:r>
      <w:r w:rsidR="009E2DD2">
        <w:rPr>
          <w:rFonts w:ascii="Arial" w:hAnsi="Arial" w:cs="Arial"/>
        </w:rPr>
        <w:t>It is important to emphasize that the final purification of natural gas was not included</w:t>
      </w:r>
      <w:r w:rsidR="00EB73F9">
        <w:rPr>
          <w:rFonts w:ascii="Arial" w:hAnsi="Arial" w:cs="Arial"/>
        </w:rPr>
        <w:t xml:space="preserve"> in the calculations. </w:t>
      </w:r>
      <w:r w:rsidR="00610F70">
        <w:rPr>
          <w:rFonts w:ascii="Arial" w:hAnsi="Arial" w:cs="Arial"/>
        </w:rPr>
        <w:t xml:space="preserve">Regarding the share of each type of gas, it was considered that </w:t>
      </w:r>
      <w:r w:rsidR="00A923EE">
        <w:rPr>
          <w:rFonts w:ascii="Arial" w:hAnsi="Arial" w:cs="Arial"/>
        </w:rPr>
        <w:t>48% is from conventional natural gas and 52% from shale gas.</w:t>
      </w:r>
    </w:p>
    <w:p w14:paraId="56DD4BCD" w14:textId="30F4E9C3" w:rsidR="004E3E47" w:rsidRDefault="004B4E4B" w:rsidP="008156AB">
      <w:pPr>
        <w:jc w:val="both"/>
        <w:rPr>
          <w:rFonts w:ascii="Arial" w:hAnsi="Arial" w:cs="Arial"/>
        </w:rPr>
      </w:pPr>
      <w:r>
        <w:rPr>
          <w:rFonts w:ascii="Arial" w:hAnsi="Arial" w:cs="Arial"/>
        </w:rPr>
        <w:t xml:space="preserve">The fixed emissions </w:t>
      </w:r>
      <w:r w:rsidR="00B571DA">
        <w:rPr>
          <w:rFonts w:ascii="Arial" w:hAnsi="Arial" w:cs="Arial"/>
        </w:rPr>
        <w:t>are related to the natural gas flaring</w:t>
      </w:r>
      <w:r w:rsidR="00EC33FC">
        <w:rPr>
          <w:rFonts w:ascii="Arial" w:hAnsi="Arial" w:cs="Arial"/>
        </w:rPr>
        <w:t xml:space="preserve">, </w:t>
      </w:r>
      <w:r w:rsidR="00A923EE">
        <w:rPr>
          <w:rFonts w:ascii="Arial" w:hAnsi="Arial" w:cs="Arial"/>
        </w:rPr>
        <w:t xml:space="preserve">resulting in </w:t>
      </w:r>
      <w:r w:rsidR="007159C6">
        <w:rPr>
          <w:rFonts w:ascii="Arial" w:hAnsi="Arial" w:cs="Arial"/>
        </w:rPr>
        <w:t>0.0</w:t>
      </w:r>
      <w:r w:rsidR="00E20B2B">
        <w:rPr>
          <w:rFonts w:ascii="Arial" w:hAnsi="Arial" w:cs="Arial"/>
        </w:rPr>
        <w:t>4</w:t>
      </w:r>
      <w:r w:rsidR="007159C6">
        <w:rPr>
          <w:rFonts w:ascii="Arial" w:hAnsi="Arial" w:cs="Arial"/>
        </w:rPr>
        <w:t xml:space="preserve"> kg</w:t>
      </w:r>
      <w:r w:rsidR="000B0B79">
        <w:rPr>
          <w:rFonts w:ascii="Arial" w:hAnsi="Arial" w:cs="Arial"/>
        </w:rPr>
        <w:t xml:space="preserve"> </w:t>
      </w:r>
      <w:r w:rsidR="007159C6">
        <w:rPr>
          <w:rFonts w:ascii="Arial" w:hAnsi="Arial" w:cs="Arial"/>
        </w:rPr>
        <w:t>CO</w:t>
      </w:r>
      <w:r w:rsidR="007159C6" w:rsidRPr="00347E34">
        <w:rPr>
          <w:rFonts w:ascii="Arial" w:hAnsi="Arial" w:cs="Arial"/>
          <w:vertAlign w:val="subscript"/>
        </w:rPr>
        <w:t>2</w:t>
      </w:r>
      <w:r w:rsidR="007159C6">
        <w:rPr>
          <w:rFonts w:ascii="Arial" w:hAnsi="Arial" w:cs="Arial"/>
        </w:rPr>
        <w:t>e</w:t>
      </w:r>
      <w:r w:rsidR="000808A8">
        <w:rPr>
          <w:rFonts w:ascii="Arial" w:hAnsi="Arial" w:cs="Arial"/>
        </w:rPr>
        <w:t>q</w:t>
      </w:r>
      <w:r w:rsidR="007159C6">
        <w:rPr>
          <w:rFonts w:ascii="Arial" w:hAnsi="Arial" w:cs="Arial"/>
        </w:rPr>
        <w:t>/kg methane.</w:t>
      </w:r>
      <w:r w:rsidR="00C02CAB">
        <w:rPr>
          <w:rFonts w:ascii="Arial" w:hAnsi="Arial" w:cs="Arial"/>
        </w:rPr>
        <w:t xml:space="preserve"> </w:t>
      </w:r>
    </w:p>
    <w:p w14:paraId="0CD67A8B" w14:textId="2E293DF5" w:rsidR="00FA6F84" w:rsidRPr="00FA6F84" w:rsidRDefault="00C60228" w:rsidP="00A0705A">
      <w:pPr>
        <w:jc w:val="both"/>
        <w:rPr>
          <w:rFonts w:ascii="Arial" w:hAnsi="Arial" w:cs="Arial"/>
        </w:rPr>
      </w:pPr>
      <w:r>
        <w:rPr>
          <w:rFonts w:ascii="Arial" w:hAnsi="Arial" w:cs="Arial"/>
        </w:rPr>
        <w:t xml:space="preserve">The assumptions </w:t>
      </w:r>
      <w:r w:rsidR="000E2BD1">
        <w:rPr>
          <w:rFonts w:ascii="Arial" w:hAnsi="Arial" w:cs="Arial"/>
        </w:rPr>
        <w:t xml:space="preserve">shown in Table 9 </w:t>
      </w:r>
      <w:r>
        <w:rPr>
          <w:rFonts w:ascii="Arial" w:hAnsi="Arial" w:cs="Arial"/>
        </w:rPr>
        <w:t>were made regarding the inputs for methane production</w:t>
      </w:r>
      <w:r w:rsidR="001028E4">
        <w:rPr>
          <w:rFonts w:ascii="Arial" w:hAnsi="Arial" w:cs="Arial"/>
        </w:rPr>
        <w:t xml:space="preserve"> (based o</w:t>
      </w:r>
      <w:r w:rsidR="00A169B2">
        <w:rPr>
          <w:rFonts w:ascii="Arial" w:hAnsi="Arial" w:cs="Arial"/>
        </w:rPr>
        <w:t>n Table 2 – Shares of Combustion processes for each stage</w:t>
      </w:r>
      <w:r w:rsidR="001028E4">
        <w:rPr>
          <w:rFonts w:ascii="Arial" w:hAnsi="Arial" w:cs="Arial"/>
        </w:rPr>
        <w:t>)</w:t>
      </w:r>
      <w:r w:rsidR="000E2BD1">
        <w:rPr>
          <w:rFonts w:ascii="Arial" w:hAnsi="Arial" w:cs="Arial"/>
        </w:rPr>
        <w:t>.</w:t>
      </w:r>
    </w:p>
    <w:p w14:paraId="096B8FAF" w14:textId="6E9BBF88" w:rsidR="002176D7" w:rsidRPr="002176D7" w:rsidRDefault="002176D7" w:rsidP="002176D7">
      <w:pPr>
        <w:pStyle w:val="Caption"/>
        <w:keepNext/>
        <w:rPr>
          <w:rFonts w:ascii="Arial" w:hAnsi="Arial" w:cs="Arial"/>
          <w:sz w:val="22"/>
          <w:szCs w:val="22"/>
        </w:rPr>
      </w:pPr>
      <w:bookmarkStart w:id="63" w:name="_Toc34921705"/>
      <w:r w:rsidRPr="002176D7">
        <w:rPr>
          <w:rFonts w:ascii="Arial" w:hAnsi="Arial" w:cs="Arial"/>
          <w:sz w:val="22"/>
          <w:szCs w:val="22"/>
        </w:rPr>
        <w:lastRenderedPageBreak/>
        <w:t xml:space="preserve">Table </w:t>
      </w:r>
      <w:r w:rsidRPr="002176D7">
        <w:rPr>
          <w:rFonts w:ascii="Arial" w:hAnsi="Arial" w:cs="Arial"/>
          <w:sz w:val="22"/>
          <w:szCs w:val="22"/>
        </w:rPr>
        <w:fldChar w:fldCharType="begin"/>
      </w:r>
      <w:r w:rsidRPr="002176D7">
        <w:rPr>
          <w:rFonts w:ascii="Arial" w:hAnsi="Arial" w:cs="Arial"/>
          <w:sz w:val="22"/>
          <w:szCs w:val="22"/>
        </w:rPr>
        <w:instrText xml:space="preserve"> SEQ Table \* ARABIC </w:instrText>
      </w:r>
      <w:r w:rsidRPr="002176D7">
        <w:rPr>
          <w:rFonts w:ascii="Arial" w:hAnsi="Arial" w:cs="Arial"/>
          <w:sz w:val="22"/>
          <w:szCs w:val="22"/>
        </w:rPr>
        <w:fldChar w:fldCharType="separate"/>
      </w:r>
      <w:r w:rsidR="000B0B79">
        <w:rPr>
          <w:rFonts w:ascii="Arial" w:hAnsi="Arial" w:cs="Arial"/>
          <w:noProof/>
          <w:sz w:val="22"/>
          <w:szCs w:val="22"/>
        </w:rPr>
        <w:t>9</w:t>
      </w:r>
      <w:r w:rsidRPr="002176D7">
        <w:rPr>
          <w:rFonts w:ascii="Arial" w:hAnsi="Arial" w:cs="Arial"/>
          <w:sz w:val="22"/>
          <w:szCs w:val="22"/>
        </w:rPr>
        <w:fldChar w:fldCharType="end"/>
      </w:r>
      <w:r w:rsidRPr="002176D7">
        <w:rPr>
          <w:rFonts w:ascii="Arial" w:hAnsi="Arial" w:cs="Arial"/>
          <w:sz w:val="22"/>
          <w:szCs w:val="22"/>
        </w:rPr>
        <w:t>: Assumptions for methane production</w:t>
      </w:r>
      <w:bookmarkEnd w:id="63"/>
    </w:p>
    <w:tbl>
      <w:tblPr>
        <w:tblStyle w:val="TableGrid"/>
        <w:tblW w:w="9278" w:type="dxa"/>
        <w:tblLook w:val="04A0" w:firstRow="1" w:lastRow="0" w:firstColumn="1" w:lastColumn="0" w:noHBand="0" w:noVBand="1"/>
      </w:tblPr>
      <w:tblGrid>
        <w:gridCol w:w="2098"/>
        <w:gridCol w:w="2928"/>
        <w:gridCol w:w="4252"/>
      </w:tblGrid>
      <w:tr w:rsidR="00C60228" w14:paraId="2BEAADAD" w14:textId="77777777" w:rsidTr="00380948">
        <w:tc>
          <w:tcPr>
            <w:tcW w:w="2098" w:type="dxa"/>
            <w:vAlign w:val="center"/>
          </w:tcPr>
          <w:p w14:paraId="28975CB2" w14:textId="77777777" w:rsidR="00C60228" w:rsidRDefault="00C60228" w:rsidP="00380948">
            <w:pPr>
              <w:rPr>
                <w:rFonts w:ascii="Arial" w:hAnsi="Arial" w:cs="Arial"/>
              </w:rPr>
            </w:pPr>
            <w:r>
              <w:rPr>
                <w:rFonts w:ascii="Arial" w:hAnsi="Arial" w:cs="Arial"/>
              </w:rPr>
              <w:t>Input from GREET</w:t>
            </w:r>
          </w:p>
        </w:tc>
        <w:tc>
          <w:tcPr>
            <w:tcW w:w="2928" w:type="dxa"/>
            <w:vAlign w:val="center"/>
          </w:tcPr>
          <w:p w14:paraId="51CBF0C7" w14:textId="77777777" w:rsidR="00C60228" w:rsidRDefault="00C60228" w:rsidP="00380948">
            <w:pPr>
              <w:rPr>
                <w:rFonts w:ascii="Arial" w:hAnsi="Arial" w:cs="Arial"/>
              </w:rPr>
            </w:pPr>
            <w:r>
              <w:rPr>
                <w:rFonts w:ascii="Arial" w:hAnsi="Arial" w:cs="Arial"/>
              </w:rPr>
              <w:t>Btu/</w:t>
            </w:r>
            <w:proofErr w:type="spellStart"/>
            <w:r>
              <w:rPr>
                <w:rFonts w:ascii="Arial" w:hAnsi="Arial" w:cs="Arial"/>
              </w:rPr>
              <w:t>mmBtu</w:t>
            </w:r>
            <w:proofErr w:type="spellEnd"/>
            <w:r>
              <w:rPr>
                <w:rFonts w:ascii="Arial" w:hAnsi="Arial" w:cs="Arial"/>
              </w:rPr>
              <w:t xml:space="preserve"> diesel</w:t>
            </w:r>
          </w:p>
        </w:tc>
        <w:tc>
          <w:tcPr>
            <w:tcW w:w="4252" w:type="dxa"/>
            <w:vAlign w:val="center"/>
          </w:tcPr>
          <w:p w14:paraId="17E0F383" w14:textId="77777777" w:rsidR="00C60228" w:rsidRDefault="00C60228" w:rsidP="00380948">
            <w:pPr>
              <w:rPr>
                <w:rFonts w:ascii="Arial" w:hAnsi="Arial" w:cs="Arial"/>
              </w:rPr>
            </w:pPr>
            <w:r>
              <w:rPr>
                <w:rFonts w:ascii="Arial" w:hAnsi="Arial" w:cs="Arial"/>
              </w:rPr>
              <w:t xml:space="preserve">Assumption </w:t>
            </w:r>
          </w:p>
        </w:tc>
      </w:tr>
      <w:tr w:rsidR="00C60228" w14:paraId="17EE434B" w14:textId="77777777" w:rsidTr="00380948">
        <w:tc>
          <w:tcPr>
            <w:tcW w:w="2098" w:type="dxa"/>
            <w:vAlign w:val="center"/>
          </w:tcPr>
          <w:p w14:paraId="65158B74" w14:textId="77777777" w:rsidR="00C60228" w:rsidRDefault="00C60228" w:rsidP="00380948">
            <w:pPr>
              <w:rPr>
                <w:rFonts w:ascii="Arial" w:hAnsi="Arial" w:cs="Arial"/>
              </w:rPr>
            </w:pPr>
            <w:r>
              <w:rPr>
                <w:rFonts w:ascii="Arial" w:hAnsi="Arial" w:cs="Arial"/>
              </w:rPr>
              <w:t>Residual Oil</w:t>
            </w:r>
          </w:p>
        </w:tc>
        <w:tc>
          <w:tcPr>
            <w:tcW w:w="2928" w:type="dxa"/>
            <w:vAlign w:val="center"/>
          </w:tcPr>
          <w:p w14:paraId="19A26A1C" w14:textId="1C85CE1D" w:rsidR="001055D8" w:rsidRDefault="006D7681" w:rsidP="00380948">
            <w:pPr>
              <w:rPr>
                <w:rFonts w:ascii="Arial" w:hAnsi="Arial" w:cs="Arial"/>
              </w:rPr>
            </w:pPr>
            <w:r>
              <w:rPr>
                <w:rFonts w:ascii="Arial" w:hAnsi="Arial" w:cs="Arial"/>
              </w:rPr>
              <w:t xml:space="preserve">256.00 (Conventional) </w:t>
            </w:r>
          </w:p>
          <w:p w14:paraId="0693D788" w14:textId="225492F5" w:rsidR="00C60228" w:rsidRDefault="006D7681" w:rsidP="00380948">
            <w:pPr>
              <w:rPr>
                <w:rFonts w:ascii="Arial" w:hAnsi="Arial" w:cs="Arial"/>
              </w:rPr>
            </w:pPr>
            <w:r>
              <w:rPr>
                <w:rFonts w:ascii="Arial" w:hAnsi="Arial" w:cs="Arial"/>
              </w:rPr>
              <w:t>243.6</w:t>
            </w:r>
            <w:r w:rsidR="00E20B2B">
              <w:rPr>
                <w:rFonts w:ascii="Arial" w:hAnsi="Arial" w:cs="Arial"/>
              </w:rPr>
              <w:t>7</w:t>
            </w:r>
            <w:r>
              <w:rPr>
                <w:rFonts w:ascii="Arial" w:hAnsi="Arial" w:cs="Arial"/>
              </w:rPr>
              <w:t xml:space="preserve"> (Shale)</w:t>
            </w:r>
          </w:p>
        </w:tc>
        <w:tc>
          <w:tcPr>
            <w:tcW w:w="4252" w:type="dxa"/>
            <w:vAlign w:val="center"/>
          </w:tcPr>
          <w:p w14:paraId="70C02F94" w14:textId="6F22C83A" w:rsidR="00C60228" w:rsidRDefault="001839DA" w:rsidP="00380948">
            <w:pPr>
              <w:rPr>
                <w:rFonts w:ascii="Arial" w:hAnsi="Arial" w:cs="Arial"/>
              </w:rPr>
            </w:pPr>
            <w:r>
              <w:rPr>
                <w:rFonts w:ascii="Arial" w:hAnsi="Arial" w:cs="Arial"/>
              </w:rPr>
              <w:t>100%</w:t>
            </w:r>
            <w:r w:rsidR="00C60228">
              <w:rPr>
                <w:rFonts w:ascii="Arial" w:hAnsi="Arial" w:cs="Arial"/>
              </w:rPr>
              <w:t xml:space="preserve"> to produce </w:t>
            </w:r>
            <w:r w:rsidR="006D7681">
              <w:rPr>
                <w:rFonts w:ascii="Arial" w:hAnsi="Arial" w:cs="Arial"/>
              </w:rPr>
              <w:t>steam</w:t>
            </w:r>
          </w:p>
        </w:tc>
      </w:tr>
      <w:tr w:rsidR="00C60228" w14:paraId="350DD603" w14:textId="77777777" w:rsidTr="00380948">
        <w:tc>
          <w:tcPr>
            <w:tcW w:w="2098" w:type="dxa"/>
            <w:vAlign w:val="center"/>
          </w:tcPr>
          <w:p w14:paraId="2A9857E8" w14:textId="369A6754" w:rsidR="00C60228" w:rsidRDefault="004C50BE" w:rsidP="00380948">
            <w:pPr>
              <w:rPr>
                <w:rFonts w:ascii="Arial" w:hAnsi="Arial" w:cs="Arial"/>
              </w:rPr>
            </w:pPr>
            <w:r>
              <w:rPr>
                <w:rFonts w:ascii="Arial" w:hAnsi="Arial" w:cs="Arial"/>
              </w:rPr>
              <w:t>Diesel</w:t>
            </w:r>
          </w:p>
        </w:tc>
        <w:tc>
          <w:tcPr>
            <w:tcW w:w="2928" w:type="dxa"/>
            <w:vAlign w:val="center"/>
          </w:tcPr>
          <w:p w14:paraId="158EC91F" w14:textId="138EB101" w:rsidR="001055D8" w:rsidRDefault="004C50BE" w:rsidP="00380948">
            <w:pPr>
              <w:rPr>
                <w:rFonts w:ascii="Arial" w:hAnsi="Arial" w:cs="Arial"/>
              </w:rPr>
            </w:pPr>
            <w:r>
              <w:rPr>
                <w:rFonts w:ascii="Arial" w:hAnsi="Arial" w:cs="Arial"/>
              </w:rPr>
              <w:t>3088.1</w:t>
            </w:r>
            <w:r w:rsidR="00E20B2B">
              <w:rPr>
                <w:rFonts w:ascii="Arial" w:hAnsi="Arial" w:cs="Arial"/>
              </w:rPr>
              <w:t>6</w:t>
            </w:r>
            <w:r>
              <w:rPr>
                <w:rFonts w:ascii="Arial" w:hAnsi="Arial" w:cs="Arial"/>
              </w:rPr>
              <w:t xml:space="preserve"> (Conventional) </w:t>
            </w:r>
          </w:p>
          <w:p w14:paraId="317139F2" w14:textId="642922F1" w:rsidR="00C60228" w:rsidRDefault="001839DA" w:rsidP="00380948">
            <w:pPr>
              <w:rPr>
                <w:rFonts w:ascii="Arial" w:hAnsi="Arial" w:cs="Arial"/>
              </w:rPr>
            </w:pPr>
            <w:r>
              <w:rPr>
                <w:rFonts w:ascii="Arial" w:hAnsi="Arial" w:cs="Arial"/>
              </w:rPr>
              <w:t>2952.44 (Shale)</w:t>
            </w:r>
          </w:p>
        </w:tc>
        <w:tc>
          <w:tcPr>
            <w:tcW w:w="4252" w:type="dxa"/>
            <w:vAlign w:val="center"/>
          </w:tcPr>
          <w:p w14:paraId="5FC8CA82" w14:textId="1ED63D6A" w:rsidR="00C60228" w:rsidRDefault="001028E4" w:rsidP="00380948">
            <w:pPr>
              <w:rPr>
                <w:rFonts w:ascii="Arial" w:hAnsi="Arial" w:cs="Arial"/>
              </w:rPr>
            </w:pPr>
            <w:r>
              <w:rPr>
                <w:rFonts w:ascii="Arial" w:hAnsi="Arial" w:cs="Arial"/>
              </w:rPr>
              <w:t>33% to produce steam and 67% to produce electricity</w:t>
            </w:r>
          </w:p>
        </w:tc>
      </w:tr>
      <w:tr w:rsidR="00C60228" w14:paraId="294FCDCA" w14:textId="77777777" w:rsidTr="00380948">
        <w:tc>
          <w:tcPr>
            <w:tcW w:w="2098" w:type="dxa"/>
            <w:vAlign w:val="center"/>
          </w:tcPr>
          <w:p w14:paraId="6ED8036F" w14:textId="03FDC927" w:rsidR="00C60228" w:rsidRDefault="001028E4" w:rsidP="00380948">
            <w:pPr>
              <w:rPr>
                <w:rFonts w:ascii="Arial" w:hAnsi="Arial" w:cs="Arial"/>
              </w:rPr>
            </w:pPr>
            <w:r>
              <w:rPr>
                <w:rFonts w:ascii="Arial" w:hAnsi="Arial" w:cs="Arial"/>
              </w:rPr>
              <w:t>Gasoline</w:t>
            </w:r>
          </w:p>
        </w:tc>
        <w:tc>
          <w:tcPr>
            <w:tcW w:w="2928" w:type="dxa"/>
            <w:vAlign w:val="center"/>
          </w:tcPr>
          <w:p w14:paraId="51859327" w14:textId="192E5E81" w:rsidR="001055D8" w:rsidRDefault="00A51685" w:rsidP="00380948">
            <w:pPr>
              <w:rPr>
                <w:rFonts w:ascii="Arial" w:hAnsi="Arial" w:cs="Arial"/>
              </w:rPr>
            </w:pPr>
            <w:r>
              <w:rPr>
                <w:rFonts w:ascii="Arial" w:hAnsi="Arial" w:cs="Arial"/>
              </w:rPr>
              <w:t xml:space="preserve">256.00 (Conventional) </w:t>
            </w:r>
          </w:p>
          <w:p w14:paraId="7008AB10" w14:textId="0A41C60A" w:rsidR="00C60228" w:rsidRDefault="00A51685" w:rsidP="00380948">
            <w:pPr>
              <w:rPr>
                <w:rFonts w:ascii="Arial" w:hAnsi="Arial" w:cs="Arial"/>
              </w:rPr>
            </w:pPr>
            <w:r>
              <w:rPr>
                <w:rFonts w:ascii="Arial" w:hAnsi="Arial" w:cs="Arial"/>
              </w:rPr>
              <w:t>243.6</w:t>
            </w:r>
            <w:r w:rsidR="00E20B2B">
              <w:rPr>
                <w:rFonts w:ascii="Arial" w:hAnsi="Arial" w:cs="Arial"/>
              </w:rPr>
              <w:t>7</w:t>
            </w:r>
            <w:r>
              <w:rPr>
                <w:rFonts w:ascii="Arial" w:hAnsi="Arial" w:cs="Arial"/>
              </w:rPr>
              <w:t xml:space="preserve"> (Shale)</w:t>
            </w:r>
          </w:p>
        </w:tc>
        <w:tc>
          <w:tcPr>
            <w:tcW w:w="4252" w:type="dxa"/>
            <w:vAlign w:val="center"/>
          </w:tcPr>
          <w:p w14:paraId="17977AD4" w14:textId="12DEFC63" w:rsidR="00C60228" w:rsidRDefault="00A51685" w:rsidP="00380948">
            <w:pPr>
              <w:rPr>
                <w:rFonts w:ascii="Arial" w:hAnsi="Arial" w:cs="Arial"/>
              </w:rPr>
            </w:pPr>
            <w:r>
              <w:rPr>
                <w:rFonts w:ascii="Arial" w:hAnsi="Arial" w:cs="Arial"/>
              </w:rPr>
              <w:t xml:space="preserve">100% </w:t>
            </w:r>
            <w:r w:rsidR="007F7BB4">
              <w:rPr>
                <w:rFonts w:ascii="Arial" w:hAnsi="Arial" w:cs="Arial"/>
              </w:rPr>
              <w:t>to produce electricity</w:t>
            </w:r>
          </w:p>
        </w:tc>
      </w:tr>
      <w:tr w:rsidR="00C60228" w14:paraId="775935AB" w14:textId="77777777" w:rsidTr="00380948">
        <w:tc>
          <w:tcPr>
            <w:tcW w:w="2098" w:type="dxa"/>
            <w:vAlign w:val="center"/>
          </w:tcPr>
          <w:p w14:paraId="4853C631" w14:textId="77777777" w:rsidR="001055D8" w:rsidRDefault="00D44B9D" w:rsidP="00380948">
            <w:pPr>
              <w:rPr>
                <w:rFonts w:ascii="Arial" w:hAnsi="Arial" w:cs="Arial"/>
              </w:rPr>
            </w:pPr>
            <w:r>
              <w:rPr>
                <w:rFonts w:ascii="Arial" w:hAnsi="Arial" w:cs="Arial"/>
              </w:rPr>
              <w:t xml:space="preserve">Natural gas </w:t>
            </w:r>
          </w:p>
          <w:p w14:paraId="75968FC1" w14:textId="26D80565" w:rsidR="00C60228" w:rsidRDefault="00D44B9D" w:rsidP="00380948">
            <w:pPr>
              <w:rPr>
                <w:rFonts w:ascii="Arial" w:hAnsi="Arial" w:cs="Arial"/>
              </w:rPr>
            </w:pPr>
            <w:r>
              <w:rPr>
                <w:rFonts w:ascii="Arial" w:hAnsi="Arial" w:cs="Arial"/>
              </w:rPr>
              <w:t>(process fuel)</w:t>
            </w:r>
          </w:p>
        </w:tc>
        <w:tc>
          <w:tcPr>
            <w:tcW w:w="2928" w:type="dxa"/>
            <w:vAlign w:val="center"/>
          </w:tcPr>
          <w:p w14:paraId="02A59F2C" w14:textId="5F9D960A" w:rsidR="001055D8" w:rsidRDefault="00D44B9D" w:rsidP="00380948">
            <w:pPr>
              <w:rPr>
                <w:rFonts w:ascii="Arial" w:hAnsi="Arial" w:cs="Arial"/>
              </w:rPr>
            </w:pPr>
            <w:r>
              <w:rPr>
                <w:rFonts w:ascii="Arial" w:hAnsi="Arial" w:cs="Arial"/>
              </w:rPr>
              <w:t>48139.4</w:t>
            </w:r>
            <w:r w:rsidR="00E20B2B">
              <w:rPr>
                <w:rFonts w:ascii="Arial" w:hAnsi="Arial" w:cs="Arial"/>
              </w:rPr>
              <w:t>3</w:t>
            </w:r>
            <w:r>
              <w:rPr>
                <w:rFonts w:ascii="Arial" w:hAnsi="Arial" w:cs="Arial"/>
              </w:rPr>
              <w:t xml:space="preserve"> (Conventional) </w:t>
            </w:r>
          </w:p>
          <w:p w14:paraId="2C15C2FF" w14:textId="3B91EC27" w:rsidR="00C60228" w:rsidRDefault="0093761E" w:rsidP="00380948">
            <w:pPr>
              <w:rPr>
                <w:rFonts w:ascii="Arial" w:hAnsi="Arial" w:cs="Arial"/>
              </w:rPr>
            </w:pPr>
            <w:r>
              <w:rPr>
                <w:rFonts w:ascii="Arial" w:hAnsi="Arial" w:cs="Arial"/>
              </w:rPr>
              <w:t>47078.37 (Shale)</w:t>
            </w:r>
          </w:p>
        </w:tc>
        <w:tc>
          <w:tcPr>
            <w:tcW w:w="4252" w:type="dxa"/>
            <w:vAlign w:val="center"/>
          </w:tcPr>
          <w:p w14:paraId="59E6690E" w14:textId="6922488C" w:rsidR="00C60228" w:rsidRDefault="0093761E" w:rsidP="00380948">
            <w:pPr>
              <w:rPr>
                <w:rFonts w:ascii="Arial" w:hAnsi="Arial" w:cs="Arial"/>
              </w:rPr>
            </w:pPr>
            <w:r>
              <w:rPr>
                <w:rFonts w:ascii="Arial" w:hAnsi="Arial" w:cs="Arial"/>
              </w:rPr>
              <w:t>50% to produce electricity and 50% to produce steam</w:t>
            </w:r>
          </w:p>
        </w:tc>
      </w:tr>
    </w:tbl>
    <w:p w14:paraId="0261397B" w14:textId="77777777" w:rsidR="00C60228" w:rsidRDefault="00C60228" w:rsidP="00C60228">
      <w:pPr>
        <w:jc w:val="both"/>
        <w:rPr>
          <w:rFonts w:ascii="Arial" w:hAnsi="Arial" w:cs="Arial"/>
        </w:rPr>
      </w:pPr>
    </w:p>
    <w:p w14:paraId="0B9D035D" w14:textId="0C79CE24" w:rsidR="00F56AF8" w:rsidRDefault="00F56AF8" w:rsidP="00F56AF8">
      <w:pPr>
        <w:jc w:val="both"/>
        <w:rPr>
          <w:rFonts w:ascii="Arial" w:hAnsi="Arial" w:cs="Arial"/>
        </w:rPr>
      </w:pPr>
      <w:r w:rsidRPr="00280ABD">
        <w:rPr>
          <w:rFonts w:ascii="Arial" w:hAnsi="Arial" w:cs="Arial"/>
        </w:rPr>
        <w:t xml:space="preserve">The total electricity and </w:t>
      </w:r>
      <w:r w:rsidR="001242F9">
        <w:rPr>
          <w:rFonts w:ascii="Arial" w:hAnsi="Arial" w:cs="Arial"/>
        </w:rPr>
        <w:t>steam</w:t>
      </w:r>
      <w:r w:rsidRPr="00280ABD">
        <w:rPr>
          <w:rFonts w:ascii="Arial" w:hAnsi="Arial" w:cs="Arial"/>
        </w:rPr>
        <w:t xml:space="preserve"> requirements </w:t>
      </w:r>
      <w:r w:rsidR="000B0B79">
        <w:rPr>
          <w:rFonts w:ascii="Arial" w:hAnsi="Arial" w:cs="Arial"/>
        </w:rPr>
        <w:t>a</w:t>
      </w:r>
      <w:r w:rsidRPr="00280ABD">
        <w:rPr>
          <w:rFonts w:ascii="Arial" w:hAnsi="Arial" w:cs="Arial"/>
        </w:rPr>
        <w:t xml:space="preserve">re </w:t>
      </w:r>
      <w:r w:rsidR="00AD1915">
        <w:rPr>
          <w:rFonts w:ascii="Arial" w:hAnsi="Arial" w:cs="Arial"/>
        </w:rPr>
        <w:t>27350.78</w:t>
      </w:r>
      <w:r w:rsidRPr="00280ABD">
        <w:rPr>
          <w:rFonts w:ascii="Arial" w:hAnsi="Arial" w:cs="Arial"/>
        </w:rPr>
        <w:t xml:space="preserve"> Btu electricity/</w:t>
      </w:r>
      <w:proofErr w:type="spellStart"/>
      <w:r w:rsidRPr="00280ABD">
        <w:rPr>
          <w:rFonts w:ascii="Arial" w:hAnsi="Arial" w:cs="Arial"/>
        </w:rPr>
        <w:t>mmBtu</w:t>
      </w:r>
      <w:proofErr w:type="spellEnd"/>
      <w:r w:rsidRPr="00280ABD">
        <w:rPr>
          <w:rFonts w:ascii="Arial" w:hAnsi="Arial" w:cs="Arial"/>
        </w:rPr>
        <w:t xml:space="preserve"> </w:t>
      </w:r>
      <w:r w:rsidR="00AD1915">
        <w:rPr>
          <w:rFonts w:ascii="Arial" w:hAnsi="Arial" w:cs="Arial"/>
        </w:rPr>
        <w:t>methane</w:t>
      </w:r>
      <w:r w:rsidRPr="00280ABD">
        <w:rPr>
          <w:rFonts w:ascii="Arial" w:hAnsi="Arial" w:cs="Arial"/>
        </w:rPr>
        <w:t xml:space="preserve"> and </w:t>
      </w:r>
      <w:r w:rsidR="008E306C">
        <w:rPr>
          <w:rFonts w:ascii="Arial" w:hAnsi="Arial" w:cs="Arial"/>
        </w:rPr>
        <w:t>24819.59</w:t>
      </w:r>
      <w:r w:rsidRPr="00280ABD">
        <w:rPr>
          <w:rFonts w:ascii="Arial" w:hAnsi="Arial" w:cs="Arial"/>
        </w:rPr>
        <w:t xml:space="preserve"> Btu </w:t>
      </w:r>
      <w:r w:rsidR="008E306C">
        <w:rPr>
          <w:rFonts w:ascii="Arial" w:hAnsi="Arial" w:cs="Arial"/>
        </w:rPr>
        <w:t>Steam</w:t>
      </w:r>
      <w:r w:rsidRPr="00280ABD">
        <w:rPr>
          <w:rFonts w:ascii="Arial" w:hAnsi="Arial" w:cs="Arial"/>
        </w:rPr>
        <w:t>/</w:t>
      </w:r>
      <w:proofErr w:type="spellStart"/>
      <w:r w:rsidRPr="00280ABD">
        <w:rPr>
          <w:rFonts w:ascii="Arial" w:hAnsi="Arial" w:cs="Arial"/>
        </w:rPr>
        <w:t>mmBtu</w:t>
      </w:r>
      <w:proofErr w:type="spellEnd"/>
      <w:r w:rsidRPr="00280ABD">
        <w:rPr>
          <w:rFonts w:ascii="Arial" w:hAnsi="Arial" w:cs="Arial"/>
        </w:rPr>
        <w:t xml:space="preserve"> </w:t>
      </w:r>
      <w:r w:rsidR="00410982">
        <w:rPr>
          <w:rFonts w:ascii="Arial" w:hAnsi="Arial" w:cs="Arial"/>
        </w:rPr>
        <w:t>methane</w:t>
      </w:r>
      <w:r w:rsidRPr="00280ABD">
        <w:rPr>
          <w:rFonts w:ascii="Arial" w:hAnsi="Arial" w:cs="Arial"/>
        </w:rPr>
        <w:t xml:space="preserve">, respectively. </w:t>
      </w:r>
      <w:r>
        <w:rPr>
          <w:rFonts w:ascii="Arial" w:hAnsi="Arial" w:cs="Arial"/>
        </w:rPr>
        <w:t xml:space="preserve">For </w:t>
      </w:r>
      <w:r w:rsidR="008E306C">
        <w:rPr>
          <w:rFonts w:ascii="Arial" w:hAnsi="Arial" w:cs="Arial"/>
        </w:rPr>
        <w:t>electricity</w:t>
      </w:r>
      <w:r>
        <w:rPr>
          <w:rFonts w:ascii="Arial" w:hAnsi="Arial" w:cs="Arial"/>
        </w:rPr>
        <w:t xml:space="preserve">, the inputs for </w:t>
      </w:r>
      <w:r w:rsidR="008E306C">
        <w:rPr>
          <w:rFonts w:ascii="Arial" w:hAnsi="Arial" w:cs="Arial"/>
        </w:rPr>
        <w:t>diesel, gasoline</w:t>
      </w:r>
      <w:r w:rsidR="00FF3AA7">
        <w:rPr>
          <w:rFonts w:ascii="Arial" w:hAnsi="Arial" w:cs="Arial"/>
        </w:rPr>
        <w:t>, natural and electricity</w:t>
      </w:r>
      <w:r>
        <w:rPr>
          <w:rFonts w:ascii="Arial" w:hAnsi="Arial" w:cs="Arial"/>
        </w:rPr>
        <w:t xml:space="preserve"> were summed; and for </w:t>
      </w:r>
      <w:r w:rsidR="00FF3AA7">
        <w:rPr>
          <w:rFonts w:ascii="Arial" w:hAnsi="Arial" w:cs="Arial"/>
        </w:rPr>
        <w:t>steam</w:t>
      </w:r>
      <w:r>
        <w:rPr>
          <w:rFonts w:ascii="Arial" w:hAnsi="Arial" w:cs="Arial"/>
        </w:rPr>
        <w:t xml:space="preserve">, the inputs for </w:t>
      </w:r>
      <w:r w:rsidR="00FF3AA7">
        <w:rPr>
          <w:rFonts w:ascii="Arial" w:hAnsi="Arial" w:cs="Arial"/>
        </w:rPr>
        <w:t>residual oil, diesel and natural gas</w:t>
      </w:r>
      <w:r>
        <w:rPr>
          <w:rFonts w:ascii="Arial" w:hAnsi="Arial" w:cs="Arial"/>
        </w:rPr>
        <w:t xml:space="preserve"> were summed. </w:t>
      </w:r>
      <w:r w:rsidRPr="00280ABD">
        <w:rPr>
          <w:rFonts w:ascii="Arial" w:hAnsi="Arial" w:cs="Arial"/>
        </w:rPr>
        <w:t xml:space="preserve">Applying unit conversion factors and </w:t>
      </w:r>
      <w:r>
        <w:rPr>
          <w:rFonts w:ascii="Arial" w:hAnsi="Arial" w:cs="Arial"/>
        </w:rPr>
        <w:t>fuels</w:t>
      </w:r>
      <w:r w:rsidRPr="00280ABD">
        <w:rPr>
          <w:rFonts w:ascii="Arial" w:hAnsi="Arial" w:cs="Arial"/>
        </w:rPr>
        <w:t xml:space="preserve"> properties from </w:t>
      </w:r>
      <w:r w:rsidR="000B0B79">
        <w:rPr>
          <w:rFonts w:ascii="Arial" w:hAnsi="Arial" w:cs="Arial"/>
        </w:rPr>
        <w:t xml:space="preserve">the </w:t>
      </w:r>
      <w:proofErr w:type="spellStart"/>
      <w:r w:rsidRPr="00280ABD">
        <w:rPr>
          <w:rFonts w:ascii="Arial" w:hAnsi="Arial" w:cs="Arial"/>
        </w:rPr>
        <w:t>Fuel_Specs</w:t>
      </w:r>
      <w:proofErr w:type="spellEnd"/>
      <w:r w:rsidRPr="00280ABD">
        <w:rPr>
          <w:rFonts w:ascii="Arial" w:hAnsi="Arial" w:cs="Arial"/>
        </w:rPr>
        <w:t xml:space="preserve"> </w:t>
      </w:r>
      <w:r w:rsidR="000B0B79">
        <w:rPr>
          <w:rFonts w:ascii="Arial" w:hAnsi="Arial" w:cs="Arial"/>
        </w:rPr>
        <w:t>worksheet</w:t>
      </w:r>
      <w:r w:rsidRPr="00280ABD">
        <w:rPr>
          <w:rFonts w:ascii="Arial" w:hAnsi="Arial" w:cs="Arial"/>
        </w:rPr>
        <w:t xml:space="preserve"> in </w:t>
      </w:r>
      <w:r w:rsidR="00033C9A">
        <w:rPr>
          <w:rFonts w:ascii="Arial" w:hAnsi="Arial" w:cs="Arial"/>
        </w:rPr>
        <w:t>GREET</w:t>
      </w:r>
      <w:r w:rsidRPr="00280ABD">
        <w:rPr>
          <w:rFonts w:ascii="Arial" w:hAnsi="Arial" w:cs="Arial"/>
        </w:rPr>
        <w:t xml:space="preserve"> </w:t>
      </w:r>
      <w:r w:rsidR="003206DB">
        <w:rPr>
          <w:rFonts w:ascii="Arial" w:hAnsi="Arial" w:cs="Arial"/>
        </w:rPr>
        <w:t>1_2019</w:t>
      </w:r>
      <w:r w:rsidR="003206DB" w:rsidRPr="00280ABD">
        <w:rPr>
          <w:rFonts w:ascii="Arial" w:hAnsi="Arial" w:cs="Arial"/>
        </w:rPr>
        <w:t xml:space="preserve"> </w:t>
      </w:r>
      <w:r w:rsidRPr="00280ABD">
        <w:rPr>
          <w:rFonts w:ascii="Arial" w:hAnsi="Arial" w:cs="Arial"/>
        </w:rPr>
        <w:t xml:space="preserve">(LHV and density), the requirements </w:t>
      </w:r>
      <w:r w:rsidR="000B0B79">
        <w:rPr>
          <w:rFonts w:ascii="Arial" w:hAnsi="Arial" w:cs="Arial"/>
        </w:rPr>
        <w:t xml:space="preserve">were </w:t>
      </w:r>
      <w:r w:rsidRPr="00280ABD">
        <w:rPr>
          <w:rFonts w:ascii="Arial" w:hAnsi="Arial" w:cs="Arial"/>
        </w:rPr>
        <w:t xml:space="preserve">calculated </w:t>
      </w:r>
      <w:r w:rsidR="000B0B79">
        <w:rPr>
          <w:rFonts w:ascii="Arial" w:hAnsi="Arial" w:cs="Arial"/>
        </w:rPr>
        <w:t>as</w:t>
      </w:r>
      <w:r w:rsidRPr="00280ABD">
        <w:rPr>
          <w:rFonts w:ascii="Arial" w:hAnsi="Arial" w:cs="Arial"/>
        </w:rPr>
        <w:t xml:space="preserve">: </w:t>
      </w:r>
    </w:p>
    <w:p w14:paraId="7ABBDF5E" w14:textId="4B8389E2" w:rsidR="000B0B79" w:rsidRPr="000B0B79" w:rsidRDefault="000B0B79" w:rsidP="000B0B79">
      <w:pPr>
        <w:pStyle w:val="Caption"/>
        <w:keepNext/>
        <w:rPr>
          <w:rFonts w:ascii="Arial" w:hAnsi="Arial" w:cs="Arial"/>
          <w:sz w:val="22"/>
          <w:szCs w:val="22"/>
        </w:rPr>
      </w:pPr>
      <w:bookmarkStart w:id="64" w:name="_Toc34921706"/>
      <w:r w:rsidRPr="000B0B79">
        <w:rPr>
          <w:rFonts w:ascii="Arial" w:hAnsi="Arial" w:cs="Arial"/>
          <w:sz w:val="22"/>
          <w:szCs w:val="22"/>
        </w:rPr>
        <w:t xml:space="preserve">Table </w:t>
      </w:r>
      <w:r w:rsidRPr="000B0B79">
        <w:rPr>
          <w:rFonts w:ascii="Arial" w:hAnsi="Arial" w:cs="Arial"/>
          <w:sz w:val="22"/>
          <w:szCs w:val="22"/>
        </w:rPr>
        <w:fldChar w:fldCharType="begin"/>
      </w:r>
      <w:r w:rsidRPr="000B0B79">
        <w:rPr>
          <w:rFonts w:ascii="Arial" w:hAnsi="Arial" w:cs="Arial"/>
          <w:sz w:val="22"/>
          <w:szCs w:val="22"/>
        </w:rPr>
        <w:instrText xml:space="preserve"> SEQ Table \* ARABIC </w:instrText>
      </w:r>
      <w:r w:rsidRPr="000B0B79">
        <w:rPr>
          <w:rFonts w:ascii="Arial" w:hAnsi="Arial" w:cs="Arial"/>
          <w:sz w:val="22"/>
          <w:szCs w:val="22"/>
        </w:rPr>
        <w:fldChar w:fldCharType="separate"/>
      </w:r>
      <w:r>
        <w:rPr>
          <w:rFonts w:ascii="Arial" w:hAnsi="Arial" w:cs="Arial"/>
          <w:noProof/>
          <w:sz w:val="22"/>
          <w:szCs w:val="22"/>
        </w:rPr>
        <w:t>10</w:t>
      </w:r>
      <w:r w:rsidRPr="000B0B79">
        <w:rPr>
          <w:rFonts w:ascii="Arial" w:hAnsi="Arial" w:cs="Arial"/>
          <w:sz w:val="22"/>
          <w:szCs w:val="22"/>
        </w:rPr>
        <w:fldChar w:fldCharType="end"/>
      </w:r>
      <w:r w:rsidRPr="000B0B79">
        <w:rPr>
          <w:rFonts w:ascii="Arial" w:hAnsi="Arial" w:cs="Arial"/>
          <w:sz w:val="22"/>
          <w:szCs w:val="22"/>
        </w:rPr>
        <w:t>: Requirements for methane production.</w:t>
      </w:r>
      <w:bookmarkEnd w:id="64"/>
    </w:p>
    <w:tbl>
      <w:tblPr>
        <w:tblStyle w:val="TableGrid"/>
        <w:tblW w:w="0" w:type="auto"/>
        <w:tblLook w:val="04A0" w:firstRow="1" w:lastRow="0" w:firstColumn="1" w:lastColumn="0" w:noHBand="0" w:noVBand="1"/>
      </w:tblPr>
      <w:tblGrid>
        <w:gridCol w:w="1293"/>
        <w:gridCol w:w="2601"/>
      </w:tblGrid>
      <w:tr w:rsidR="00F56AF8" w14:paraId="6F204E38" w14:textId="77777777" w:rsidTr="00410982">
        <w:tc>
          <w:tcPr>
            <w:tcW w:w="1293" w:type="dxa"/>
          </w:tcPr>
          <w:p w14:paraId="1D6BA477" w14:textId="77777777" w:rsidR="00F56AF8" w:rsidRDefault="00F56AF8" w:rsidP="002176D7">
            <w:pPr>
              <w:jc w:val="both"/>
              <w:rPr>
                <w:rFonts w:ascii="Arial" w:hAnsi="Arial" w:cs="Arial"/>
              </w:rPr>
            </w:pPr>
            <w:r>
              <w:rPr>
                <w:rFonts w:ascii="Arial" w:hAnsi="Arial" w:cs="Arial"/>
              </w:rPr>
              <w:t>Electricity</w:t>
            </w:r>
          </w:p>
        </w:tc>
        <w:tc>
          <w:tcPr>
            <w:tcW w:w="2601" w:type="dxa"/>
          </w:tcPr>
          <w:p w14:paraId="4591380E" w14:textId="591B6E33" w:rsidR="00F56AF8" w:rsidRDefault="00F56AF8" w:rsidP="002176D7">
            <w:pPr>
              <w:jc w:val="both"/>
              <w:rPr>
                <w:rFonts w:ascii="Arial" w:hAnsi="Arial" w:cs="Arial"/>
              </w:rPr>
            </w:pPr>
            <w:r>
              <w:rPr>
                <w:rFonts w:ascii="Arial" w:hAnsi="Arial" w:cs="Arial"/>
              </w:rPr>
              <w:t>0.</w:t>
            </w:r>
            <w:r w:rsidR="00410982">
              <w:rPr>
                <w:rFonts w:ascii="Arial" w:hAnsi="Arial" w:cs="Arial"/>
              </w:rPr>
              <w:t>3</w:t>
            </w:r>
            <w:r w:rsidR="00E20B2B">
              <w:rPr>
                <w:rFonts w:ascii="Arial" w:hAnsi="Arial" w:cs="Arial"/>
              </w:rPr>
              <w:t>6</w:t>
            </w:r>
            <w:r>
              <w:rPr>
                <w:rFonts w:ascii="Arial" w:hAnsi="Arial" w:cs="Arial"/>
              </w:rPr>
              <w:t xml:space="preserve"> kWh/kg </w:t>
            </w:r>
            <w:r w:rsidR="00410982">
              <w:rPr>
                <w:rFonts w:ascii="Arial" w:hAnsi="Arial" w:cs="Arial"/>
              </w:rPr>
              <w:t>methane</w:t>
            </w:r>
          </w:p>
        </w:tc>
      </w:tr>
      <w:tr w:rsidR="00F56AF8" w14:paraId="2AD262E5" w14:textId="77777777" w:rsidTr="00410982">
        <w:tc>
          <w:tcPr>
            <w:tcW w:w="1293" w:type="dxa"/>
          </w:tcPr>
          <w:p w14:paraId="4565B214" w14:textId="77777777" w:rsidR="00F56AF8" w:rsidRDefault="00F56AF8" w:rsidP="002176D7">
            <w:pPr>
              <w:jc w:val="both"/>
              <w:rPr>
                <w:rFonts w:ascii="Arial" w:hAnsi="Arial" w:cs="Arial"/>
              </w:rPr>
            </w:pPr>
            <w:r>
              <w:rPr>
                <w:rFonts w:ascii="Arial" w:hAnsi="Arial" w:cs="Arial"/>
              </w:rPr>
              <w:t>Steam</w:t>
            </w:r>
          </w:p>
        </w:tc>
        <w:tc>
          <w:tcPr>
            <w:tcW w:w="2601" w:type="dxa"/>
          </w:tcPr>
          <w:p w14:paraId="696D8D4B" w14:textId="0C5F8DB2" w:rsidR="00F56AF8" w:rsidRDefault="008454FA" w:rsidP="002176D7">
            <w:pPr>
              <w:jc w:val="both"/>
              <w:rPr>
                <w:rFonts w:ascii="Arial" w:hAnsi="Arial" w:cs="Arial"/>
              </w:rPr>
            </w:pPr>
            <w:r>
              <w:rPr>
                <w:rFonts w:ascii="Arial" w:hAnsi="Arial" w:cs="Arial"/>
              </w:rPr>
              <w:t>1.17</w:t>
            </w:r>
            <w:r w:rsidR="00F56AF8">
              <w:rPr>
                <w:rFonts w:ascii="Arial" w:hAnsi="Arial" w:cs="Arial"/>
              </w:rPr>
              <w:t xml:space="preserve"> MJ/kg </w:t>
            </w:r>
            <w:r>
              <w:rPr>
                <w:rFonts w:ascii="Arial" w:hAnsi="Arial" w:cs="Arial"/>
              </w:rPr>
              <w:t>methane</w:t>
            </w:r>
          </w:p>
        </w:tc>
      </w:tr>
    </w:tbl>
    <w:p w14:paraId="7F28D249" w14:textId="77777777" w:rsidR="00C60228" w:rsidRPr="00280ABD" w:rsidRDefault="00C60228" w:rsidP="008156AB">
      <w:pPr>
        <w:jc w:val="both"/>
        <w:rPr>
          <w:rFonts w:ascii="Arial" w:hAnsi="Arial" w:cs="Arial"/>
        </w:rPr>
      </w:pPr>
    </w:p>
    <w:p w14:paraId="0030AC5F" w14:textId="77777777" w:rsidR="00280ABD" w:rsidRPr="00280ABD" w:rsidRDefault="00280ABD" w:rsidP="0052325E">
      <w:pPr>
        <w:jc w:val="both"/>
        <w:rPr>
          <w:rFonts w:ascii="Arial" w:hAnsi="Arial" w:cs="Arial"/>
        </w:rPr>
      </w:pPr>
      <w:r w:rsidRPr="00280ABD">
        <w:rPr>
          <w:rFonts w:ascii="Arial" w:hAnsi="Arial" w:cs="Arial"/>
        </w:rPr>
        <w:tab/>
        <w:t xml:space="preserve">Product: </w:t>
      </w:r>
      <w:r w:rsidRPr="001A4DDE">
        <w:rPr>
          <w:rFonts w:ascii="Arial" w:hAnsi="Arial" w:cs="Arial"/>
          <w:b/>
          <w:bCs/>
        </w:rPr>
        <w:t>Methanol</w:t>
      </w:r>
    </w:p>
    <w:p w14:paraId="2BC1CC59" w14:textId="53269060" w:rsidR="00AC04F4" w:rsidRPr="00280ABD" w:rsidRDefault="00AC04F4" w:rsidP="00AC04F4">
      <w:pPr>
        <w:jc w:val="both"/>
        <w:rPr>
          <w:rFonts w:ascii="Arial" w:hAnsi="Arial" w:cs="Arial"/>
        </w:rPr>
      </w:pPr>
      <w:r w:rsidRPr="00280ABD">
        <w:rPr>
          <w:rFonts w:ascii="Arial" w:hAnsi="Arial" w:cs="Arial"/>
        </w:rPr>
        <w:t>Data was obtained from Excel version of GREET</w:t>
      </w:r>
      <w:r w:rsidR="003206DB">
        <w:rPr>
          <w:rFonts w:ascii="Arial" w:hAnsi="Arial" w:cs="Arial"/>
        </w:rPr>
        <w:t xml:space="preserve"> 1_2019</w:t>
      </w:r>
      <w:r w:rsidRPr="00280ABD">
        <w:rPr>
          <w:rFonts w:ascii="Arial" w:hAnsi="Arial" w:cs="Arial"/>
        </w:rPr>
        <w:t xml:space="preserve"> model:</w:t>
      </w:r>
    </w:p>
    <w:p w14:paraId="44C94F65" w14:textId="5D869683" w:rsidR="00AC04F4" w:rsidRPr="00280ABD" w:rsidRDefault="00AC04F4" w:rsidP="00AC04F4">
      <w:pPr>
        <w:numPr>
          <w:ilvl w:val="0"/>
          <w:numId w:val="43"/>
        </w:numPr>
        <w:contextualSpacing/>
        <w:jc w:val="both"/>
        <w:rPr>
          <w:rFonts w:ascii="Arial" w:hAnsi="Arial" w:cs="Arial"/>
        </w:rPr>
      </w:pPr>
      <w:r w:rsidRPr="00280ABD">
        <w:rPr>
          <w:rFonts w:ascii="Arial" w:hAnsi="Arial" w:cs="Arial"/>
        </w:rPr>
        <w:t xml:space="preserve">Tab in GREET model: </w:t>
      </w:r>
      <w:proofErr w:type="spellStart"/>
      <w:r w:rsidR="00966880">
        <w:rPr>
          <w:rFonts w:ascii="Arial" w:hAnsi="Arial" w:cs="Arial"/>
        </w:rPr>
        <w:t>Me</w:t>
      </w:r>
      <w:r w:rsidRPr="00280ABD">
        <w:rPr>
          <w:rFonts w:ascii="Arial" w:hAnsi="Arial" w:cs="Arial"/>
        </w:rPr>
        <w:t>OH</w:t>
      </w:r>
      <w:r w:rsidR="00966880">
        <w:rPr>
          <w:rFonts w:ascii="Arial" w:hAnsi="Arial" w:cs="Arial"/>
        </w:rPr>
        <w:t>_FTD</w:t>
      </w:r>
      <w:proofErr w:type="spellEnd"/>
    </w:p>
    <w:p w14:paraId="79F7A018" w14:textId="22AE62EF" w:rsidR="00AC04F4" w:rsidRPr="00280ABD" w:rsidRDefault="00AC04F4" w:rsidP="00AC04F4">
      <w:pPr>
        <w:numPr>
          <w:ilvl w:val="0"/>
          <w:numId w:val="43"/>
        </w:numPr>
        <w:contextualSpacing/>
        <w:jc w:val="both"/>
        <w:rPr>
          <w:rFonts w:ascii="Arial" w:hAnsi="Arial" w:cs="Arial"/>
        </w:rPr>
      </w:pPr>
      <w:r w:rsidRPr="00280ABD">
        <w:rPr>
          <w:rFonts w:ascii="Arial" w:hAnsi="Arial" w:cs="Arial"/>
        </w:rPr>
        <w:t xml:space="preserve">Table: </w:t>
      </w:r>
      <w:r w:rsidR="00642F26" w:rsidRPr="00642F26">
        <w:rPr>
          <w:rFonts w:ascii="Arial" w:hAnsi="Arial" w:cs="Arial"/>
        </w:rPr>
        <w:t>3) Calculations of Energy Consumption, Water Consumption, and Emissions for Each Stage</w:t>
      </w:r>
    </w:p>
    <w:p w14:paraId="2BC5A0B9" w14:textId="4DCEC61A" w:rsidR="00AC04F4" w:rsidRDefault="00AC04F4" w:rsidP="00AC04F4">
      <w:pPr>
        <w:numPr>
          <w:ilvl w:val="0"/>
          <w:numId w:val="43"/>
        </w:numPr>
        <w:contextualSpacing/>
        <w:jc w:val="both"/>
        <w:rPr>
          <w:rFonts w:ascii="Arial" w:hAnsi="Arial" w:cs="Arial"/>
        </w:rPr>
      </w:pPr>
      <w:r w:rsidRPr="00280ABD">
        <w:rPr>
          <w:rFonts w:ascii="Arial" w:hAnsi="Arial" w:cs="Arial"/>
        </w:rPr>
        <w:t xml:space="preserve">Column: </w:t>
      </w:r>
      <w:r w:rsidR="001258C9">
        <w:rPr>
          <w:rFonts w:ascii="Arial" w:hAnsi="Arial" w:cs="Arial"/>
        </w:rPr>
        <w:t>Natural gas to Methanol</w:t>
      </w:r>
    </w:p>
    <w:p w14:paraId="1092BD79" w14:textId="687B8AB8" w:rsidR="00D936B8" w:rsidRDefault="00D936B8" w:rsidP="00D936B8">
      <w:pPr>
        <w:contextualSpacing/>
        <w:jc w:val="both"/>
        <w:rPr>
          <w:rFonts w:ascii="Arial" w:hAnsi="Arial" w:cs="Arial"/>
        </w:rPr>
      </w:pPr>
    </w:p>
    <w:p w14:paraId="6685A4C9" w14:textId="32B965C4" w:rsidR="00D936B8" w:rsidRPr="00280ABD" w:rsidRDefault="000B0B79" w:rsidP="00D936B8">
      <w:pPr>
        <w:contextualSpacing/>
        <w:jc w:val="both"/>
        <w:rPr>
          <w:rFonts w:ascii="Arial" w:hAnsi="Arial" w:cs="Arial"/>
        </w:rPr>
      </w:pPr>
      <w:r>
        <w:rPr>
          <w:rFonts w:ascii="Arial" w:hAnsi="Arial" w:cs="Arial"/>
        </w:rPr>
        <w:t>F</w:t>
      </w:r>
      <w:r w:rsidR="00D936B8">
        <w:rPr>
          <w:rFonts w:ascii="Arial" w:hAnsi="Arial" w:cs="Arial"/>
        </w:rPr>
        <w:t xml:space="preserve">ixed emissions from </w:t>
      </w:r>
      <w:r w:rsidR="00BA1748">
        <w:rPr>
          <w:rFonts w:ascii="Arial" w:hAnsi="Arial" w:cs="Arial"/>
        </w:rPr>
        <w:t xml:space="preserve">natural gas feed </w:t>
      </w:r>
      <w:r w:rsidR="00D33F32">
        <w:rPr>
          <w:rFonts w:ascii="Arial" w:hAnsi="Arial" w:cs="Arial"/>
        </w:rPr>
        <w:t xml:space="preserve">loss </w:t>
      </w:r>
      <w:r>
        <w:rPr>
          <w:rFonts w:ascii="Arial" w:hAnsi="Arial" w:cs="Arial"/>
        </w:rPr>
        <w:t>were calculated as</w:t>
      </w:r>
      <w:r w:rsidR="00BA1748">
        <w:rPr>
          <w:rFonts w:ascii="Arial" w:hAnsi="Arial" w:cs="Arial"/>
        </w:rPr>
        <w:t xml:space="preserve"> 9204.</w:t>
      </w:r>
      <w:r w:rsidR="00E20B2B">
        <w:rPr>
          <w:rFonts w:ascii="Arial" w:hAnsi="Arial" w:cs="Arial"/>
        </w:rPr>
        <w:t>10</w:t>
      </w:r>
      <w:r w:rsidR="00BA1748">
        <w:rPr>
          <w:rFonts w:ascii="Arial" w:hAnsi="Arial" w:cs="Arial"/>
        </w:rPr>
        <w:t xml:space="preserve"> g</w:t>
      </w:r>
      <w:r w:rsidR="00052A15">
        <w:rPr>
          <w:rFonts w:ascii="Arial" w:hAnsi="Arial" w:cs="Arial"/>
        </w:rPr>
        <w:t xml:space="preserve"> </w:t>
      </w:r>
      <w:r w:rsidR="00BA1748">
        <w:rPr>
          <w:rFonts w:ascii="Arial" w:hAnsi="Arial" w:cs="Arial"/>
        </w:rPr>
        <w:t>CO</w:t>
      </w:r>
      <w:r w:rsidR="00BA1748" w:rsidRPr="00347E34">
        <w:rPr>
          <w:rFonts w:ascii="Arial" w:hAnsi="Arial" w:cs="Arial"/>
          <w:vertAlign w:val="subscript"/>
        </w:rPr>
        <w:t>2</w:t>
      </w:r>
      <w:r w:rsidR="000808A8">
        <w:rPr>
          <w:rFonts w:ascii="Arial" w:hAnsi="Arial" w:cs="Arial"/>
          <w:vertAlign w:val="subscript"/>
        </w:rPr>
        <w:t xml:space="preserve"> </w:t>
      </w:r>
      <w:r w:rsidR="00BA1748">
        <w:rPr>
          <w:rFonts w:ascii="Arial" w:hAnsi="Arial" w:cs="Arial"/>
        </w:rPr>
        <w:t>e</w:t>
      </w:r>
      <w:r w:rsidR="000808A8">
        <w:rPr>
          <w:rFonts w:ascii="Arial" w:hAnsi="Arial" w:cs="Arial"/>
        </w:rPr>
        <w:t>q</w:t>
      </w:r>
      <w:r w:rsidR="00BA1748">
        <w:rPr>
          <w:rFonts w:ascii="Arial" w:hAnsi="Arial" w:cs="Arial"/>
        </w:rPr>
        <w:t>/</w:t>
      </w:r>
      <w:proofErr w:type="spellStart"/>
      <w:r w:rsidR="00BA1748">
        <w:rPr>
          <w:rFonts w:ascii="Arial" w:hAnsi="Arial" w:cs="Arial"/>
        </w:rPr>
        <w:t>mmB</w:t>
      </w:r>
      <w:r w:rsidR="00052A15">
        <w:rPr>
          <w:rFonts w:ascii="Arial" w:hAnsi="Arial" w:cs="Arial"/>
        </w:rPr>
        <w:t>tu</w:t>
      </w:r>
      <w:proofErr w:type="spellEnd"/>
      <w:r w:rsidR="00BA1748">
        <w:rPr>
          <w:rFonts w:ascii="Arial" w:hAnsi="Arial" w:cs="Arial"/>
        </w:rPr>
        <w:t xml:space="preserve"> methanol. After unit conversions, </w:t>
      </w:r>
      <w:r w:rsidR="00D33F32">
        <w:rPr>
          <w:rFonts w:ascii="Arial" w:hAnsi="Arial" w:cs="Arial"/>
        </w:rPr>
        <w:t>it resulted in 0.1</w:t>
      </w:r>
      <w:r w:rsidR="00E20B2B">
        <w:rPr>
          <w:rFonts w:ascii="Arial" w:hAnsi="Arial" w:cs="Arial"/>
        </w:rPr>
        <w:t>8</w:t>
      </w:r>
      <w:r w:rsidR="00D33F32">
        <w:rPr>
          <w:rFonts w:ascii="Arial" w:hAnsi="Arial" w:cs="Arial"/>
        </w:rPr>
        <w:t xml:space="preserve"> kg</w:t>
      </w:r>
      <w:r w:rsidR="00052A15">
        <w:rPr>
          <w:rFonts w:ascii="Arial" w:hAnsi="Arial" w:cs="Arial"/>
        </w:rPr>
        <w:t xml:space="preserve"> </w:t>
      </w:r>
      <w:r w:rsidR="00D33F32">
        <w:rPr>
          <w:rFonts w:ascii="Arial" w:hAnsi="Arial" w:cs="Arial"/>
        </w:rPr>
        <w:t>CO</w:t>
      </w:r>
      <w:r w:rsidR="00D33F32" w:rsidRPr="00347E34">
        <w:rPr>
          <w:rFonts w:ascii="Arial" w:hAnsi="Arial" w:cs="Arial"/>
          <w:vertAlign w:val="subscript"/>
        </w:rPr>
        <w:t>2</w:t>
      </w:r>
      <w:r w:rsidR="00D33F32">
        <w:rPr>
          <w:rFonts w:ascii="Arial" w:hAnsi="Arial" w:cs="Arial"/>
        </w:rPr>
        <w:t>e</w:t>
      </w:r>
      <w:r w:rsidR="000808A8">
        <w:rPr>
          <w:rFonts w:ascii="Arial" w:hAnsi="Arial" w:cs="Arial"/>
        </w:rPr>
        <w:t>q</w:t>
      </w:r>
      <w:r w:rsidR="00D33F32">
        <w:rPr>
          <w:rFonts w:ascii="Arial" w:hAnsi="Arial" w:cs="Arial"/>
        </w:rPr>
        <w:t xml:space="preserve">/kg methanol. </w:t>
      </w:r>
    </w:p>
    <w:p w14:paraId="6651629F" w14:textId="4F14DE41" w:rsidR="00280ABD" w:rsidRDefault="00280ABD" w:rsidP="0052325E">
      <w:pPr>
        <w:jc w:val="both"/>
        <w:rPr>
          <w:rFonts w:ascii="Arial" w:hAnsi="Arial" w:cs="Arial"/>
        </w:rPr>
      </w:pPr>
    </w:p>
    <w:p w14:paraId="61E83B81" w14:textId="58EABE73" w:rsidR="002F3BA4" w:rsidRDefault="00192E99" w:rsidP="002F3BA4">
      <w:pPr>
        <w:jc w:val="both"/>
        <w:rPr>
          <w:rFonts w:ascii="Arial" w:hAnsi="Arial" w:cs="Arial"/>
        </w:rPr>
      </w:pPr>
      <w:r>
        <w:rPr>
          <w:rFonts w:ascii="Arial" w:hAnsi="Arial" w:cs="Arial"/>
        </w:rPr>
        <w:t xml:space="preserve">The natural gas input as process fuel was used </w:t>
      </w:r>
      <w:r w:rsidR="000B0B79">
        <w:rPr>
          <w:rFonts w:ascii="Arial" w:hAnsi="Arial" w:cs="Arial"/>
        </w:rPr>
        <w:t>for</w:t>
      </w:r>
      <w:r>
        <w:rPr>
          <w:rFonts w:ascii="Arial" w:hAnsi="Arial" w:cs="Arial"/>
        </w:rPr>
        <w:t xml:space="preserve"> steam production, </w:t>
      </w:r>
      <w:r w:rsidR="002F3BA4">
        <w:rPr>
          <w:rFonts w:ascii="Arial" w:hAnsi="Arial" w:cs="Arial"/>
        </w:rPr>
        <w:t>resulting in 13.7</w:t>
      </w:r>
      <w:r w:rsidR="00E20B2B">
        <w:rPr>
          <w:rFonts w:ascii="Arial" w:hAnsi="Arial" w:cs="Arial"/>
        </w:rPr>
        <w:t>2</w:t>
      </w:r>
      <w:r w:rsidR="002F3BA4">
        <w:rPr>
          <w:rFonts w:ascii="Arial" w:hAnsi="Arial" w:cs="Arial"/>
        </w:rPr>
        <w:t xml:space="preserve"> MJ/</w:t>
      </w:r>
      <w:proofErr w:type="spellStart"/>
      <w:r w:rsidR="002F3BA4">
        <w:rPr>
          <w:rFonts w:ascii="Arial" w:hAnsi="Arial" w:cs="Arial"/>
        </w:rPr>
        <w:t>mmB</w:t>
      </w:r>
      <w:r w:rsidR="00052A15">
        <w:rPr>
          <w:rFonts w:ascii="Arial" w:hAnsi="Arial" w:cs="Arial"/>
        </w:rPr>
        <w:t>tu</w:t>
      </w:r>
      <w:proofErr w:type="spellEnd"/>
      <w:r w:rsidR="002F3BA4">
        <w:rPr>
          <w:rFonts w:ascii="Arial" w:hAnsi="Arial" w:cs="Arial"/>
        </w:rPr>
        <w:t xml:space="preserve"> methanol</w:t>
      </w:r>
      <w:r>
        <w:rPr>
          <w:rFonts w:ascii="Arial" w:hAnsi="Arial" w:cs="Arial"/>
        </w:rPr>
        <w:t>.</w:t>
      </w:r>
      <w:r w:rsidR="002F3BA4">
        <w:rPr>
          <w:rFonts w:ascii="Arial" w:hAnsi="Arial" w:cs="Arial"/>
        </w:rPr>
        <w:t xml:space="preserve"> Electricity demand was 39500</w:t>
      </w:r>
      <w:r w:rsidR="00E20B2B">
        <w:rPr>
          <w:rFonts w:ascii="Arial" w:hAnsi="Arial" w:cs="Arial"/>
        </w:rPr>
        <w:t>.00</w:t>
      </w:r>
      <w:r w:rsidR="002F3BA4">
        <w:rPr>
          <w:rFonts w:ascii="Arial" w:hAnsi="Arial" w:cs="Arial"/>
        </w:rPr>
        <w:t xml:space="preserve"> </w:t>
      </w:r>
      <w:r w:rsidR="00052A15">
        <w:rPr>
          <w:rFonts w:ascii="Arial" w:hAnsi="Arial" w:cs="Arial"/>
        </w:rPr>
        <w:t>Btu</w:t>
      </w:r>
      <w:r w:rsidR="002F3BA4">
        <w:rPr>
          <w:rFonts w:ascii="Arial" w:hAnsi="Arial" w:cs="Arial"/>
        </w:rPr>
        <w:t>/</w:t>
      </w:r>
      <w:proofErr w:type="spellStart"/>
      <w:r w:rsidR="002F3BA4">
        <w:rPr>
          <w:rFonts w:ascii="Arial" w:hAnsi="Arial" w:cs="Arial"/>
        </w:rPr>
        <w:t>mmB</w:t>
      </w:r>
      <w:r w:rsidR="00052A15">
        <w:rPr>
          <w:rFonts w:ascii="Arial" w:hAnsi="Arial" w:cs="Arial"/>
        </w:rPr>
        <w:t>tu</w:t>
      </w:r>
      <w:proofErr w:type="spellEnd"/>
      <w:r w:rsidR="002F3BA4">
        <w:rPr>
          <w:rFonts w:ascii="Arial" w:hAnsi="Arial" w:cs="Arial"/>
        </w:rPr>
        <w:t xml:space="preserve"> methanol. </w:t>
      </w:r>
      <w:r w:rsidR="002F3BA4" w:rsidRPr="00280ABD">
        <w:rPr>
          <w:rFonts w:ascii="Arial" w:hAnsi="Arial" w:cs="Arial"/>
        </w:rPr>
        <w:t xml:space="preserve">Applying unit conversion factors and </w:t>
      </w:r>
      <w:r w:rsidR="002F3BA4">
        <w:rPr>
          <w:rFonts w:ascii="Arial" w:hAnsi="Arial" w:cs="Arial"/>
        </w:rPr>
        <w:t>fuels</w:t>
      </w:r>
      <w:r w:rsidR="002F3BA4" w:rsidRPr="00280ABD">
        <w:rPr>
          <w:rFonts w:ascii="Arial" w:hAnsi="Arial" w:cs="Arial"/>
        </w:rPr>
        <w:t xml:space="preserve"> properties from </w:t>
      </w:r>
      <w:proofErr w:type="spellStart"/>
      <w:r w:rsidR="002F3BA4" w:rsidRPr="00280ABD">
        <w:rPr>
          <w:rFonts w:ascii="Arial" w:hAnsi="Arial" w:cs="Arial"/>
        </w:rPr>
        <w:t>Fuel_Specs</w:t>
      </w:r>
      <w:proofErr w:type="spellEnd"/>
      <w:r w:rsidR="002F3BA4" w:rsidRPr="00280ABD">
        <w:rPr>
          <w:rFonts w:ascii="Arial" w:hAnsi="Arial" w:cs="Arial"/>
        </w:rPr>
        <w:t xml:space="preserve"> tab in </w:t>
      </w:r>
      <w:r w:rsidR="000B0B79">
        <w:rPr>
          <w:rFonts w:ascii="Arial" w:hAnsi="Arial" w:cs="Arial"/>
        </w:rPr>
        <w:t>GREET</w:t>
      </w:r>
      <w:r w:rsidR="002F3BA4" w:rsidRPr="00280ABD">
        <w:rPr>
          <w:rFonts w:ascii="Arial" w:hAnsi="Arial" w:cs="Arial"/>
        </w:rPr>
        <w:t xml:space="preserve"> </w:t>
      </w:r>
      <w:r w:rsidR="003206DB">
        <w:rPr>
          <w:rFonts w:ascii="Arial" w:hAnsi="Arial" w:cs="Arial"/>
        </w:rPr>
        <w:t>1_2019</w:t>
      </w:r>
      <w:r w:rsidR="002F3BA4" w:rsidRPr="00280ABD">
        <w:rPr>
          <w:rFonts w:ascii="Arial" w:hAnsi="Arial" w:cs="Arial"/>
        </w:rPr>
        <w:t xml:space="preserve">(LHV and density), the requirements </w:t>
      </w:r>
      <w:r w:rsidR="000B0B79">
        <w:rPr>
          <w:rFonts w:ascii="Arial" w:hAnsi="Arial" w:cs="Arial"/>
        </w:rPr>
        <w:t xml:space="preserve">were </w:t>
      </w:r>
      <w:r w:rsidR="002F3BA4" w:rsidRPr="00280ABD">
        <w:rPr>
          <w:rFonts w:ascii="Arial" w:hAnsi="Arial" w:cs="Arial"/>
        </w:rPr>
        <w:t xml:space="preserve">calculated </w:t>
      </w:r>
      <w:r w:rsidR="000B0B79">
        <w:rPr>
          <w:rFonts w:ascii="Arial" w:hAnsi="Arial" w:cs="Arial"/>
        </w:rPr>
        <w:t>as</w:t>
      </w:r>
      <w:r w:rsidR="002F3BA4" w:rsidRPr="00280ABD">
        <w:rPr>
          <w:rFonts w:ascii="Arial" w:hAnsi="Arial" w:cs="Arial"/>
        </w:rPr>
        <w:t xml:space="preserve">: </w:t>
      </w:r>
    </w:p>
    <w:p w14:paraId="14AAE786" w14:textId="0C5A0D6F" w:rsidR="000B0B79" w:rsidRPr="000B0B79" w:rsidRDefault="000B0B79" w:rsidP="000B0B79">
      <w:pPr>
        <w:pStyle w:val="Caption"/>
        <w:keepNext/>
        <w:rPr>
          <w:rFonts w:ascii="Arial" w:hAnsi="Arial" w:cs="Arial"/>
          <w:sz w:val="22"/>
          <w:szCs w:val="22"/>
        </w:rPr>
      </w:pPr>
      <w:bookmarkStart w:id="65" w:name="_Toc34921707"/>
      <w:r w:rsidRPr="000B0B79">
        <w:rPr>
          <w:rFonts w:ascii="Arial" w:hAnsi="Arial" w:cs="Arial"/>
          <w:sz w:val="22"/>
          <w:szCs w:val="22"/>
        </w:rPr>
        <w:t xml:space="preserve">Table </w:t>
      </w:r>
      <w:r w:rsidRPr="000B0B79">
        <w:rPr>
          <w:rFonts w:ascii="Arial" w:hAnsi="Arial" w:cs="Arial"/>
          <w:sz w:val="22"/>
          <w:szCs w:val="22"/>
        </w:rPr>
        <w:fldChar w:fldCharType="begin"/>
      </w:r>
      <w:r w:rsidRPr="000B0B79">
        <w:rPr>
          <w:rFonts w:ascii="Arial" w:hAnsi="Arial" w:cs="Arial"/>
          <w:sz w:val="22"/>
          <w:szCs w:val="22"/>
        </w:rPr>
        <w:instrText xml:space="preserve"> SEQ Table \* ARABIC </w:instrText>
      </w:r>
      <w:r w:rsidRPr="000B0B79">
        <w:rPr>
          <w:rFonts w:ascii="Arial" w:hAnsi="Arial" w:cs="Arial"/>
          <w:sz w:val="22"/>
          <w:szCs w:val="22"/>
        </w:rPr>
        <w:fldChar w:fldCharType="separate"/>
      </w:r>
      <w:r w:rsidRPr="000B0B79">
        <w:rPr>
          <w:rFonts w:ascii="Arial" w:hAnsi="Arial" w:cs="Arial"/>
          <w:noProof/>
          <w:sz w:val="22"/>
          <w:szCs w:val="22"/>
        </w:rPr>
        <w:t>11</w:t>
      </w:r>
      <w:r w:rsidRPr="000B0B79">
        <w:rPr>
          <w:rFonts w:ascii="Arial" w:hAnsi="Arial" w:cs="Arial"/>
          <w:sz w:val="22"/>
          <w:szCs w:val="22"/>
        </w:rPr>
        <w:fldChar w:fldCharType="end"/>
      </w:r>
      <w:r w:rsidRPr="000B0B79">
        <w:rPr>
          <w:rFonts w:ascii="Arial" w:hAnsi="Arial" w:cs="Arial"/>
          <w:sz w:val="22"/>
          <w:szCs w:val="22"/>
        </w:rPr>
        <w:t>: Requirements for methanol production.</w:t>
      </w:r>
      <w:bookmarkEnd w:id="65"/>
    </w:p>
    <w:tbl>
      <w:tblPr>
        <w:tblStyle w:val="TableGrid"/>
        <w:tblW w:w="0" w:type="auto"/>
        <w:tblLook w:val="04A0" w:firstRow="1" w:lastRow="0" w:firstColumn="1" w:lastColumn="0" w:noHBand="0" w:noVBand="1"/>
      </w:tblPr>
      <w:tblGrid>
        <w:gridCol w:w="1293"/>
        <w:gridCol w:w="2601"/>
      </w:tblGrid>
      <w:tr w:rsidR="002F3BA4" w14:paraId="1797A3BB" w14:textId="77777777" w:rsidTr="002176D7">
        <w:tc>
          <w:tcPr>
            <w:tcW w:w="1293" w:type="dxa"/>
          </w:tcPr>
          <w:p w14:paraId="253FAF2A" w14:textId="77777777" w:rsidR="002F3BA4" w:rsidRDefault="002F3BA4" w:rsidP="002176D7">
            <w:pPr>
              <w:jc w:val="both"/>
              <w:rPr>
                <w:rFonts w:ascii="Arial" w:hAnsi="Arial" w:cs="Arial"/>
              </w:rPr>
            </w:pPr>
            <w:r>
              <w:rPr>
                <w:rFonts w:ascii="Arial" w:hAnsi="Arial" w:cs="Arial"/>
              </w:rPr>
              <w:t>Electricity</w:t>
            </w:r>
          </w:p>
        </w:tc>
        <w:tc>
          <w:tcPr>
            <w:tcW w:w="2601" w:type="dxa"/>
          </w:tcPr>
          <w:p w14:paraId="172F95EF" w14:textId="4D81150B" w:rsidR="002F3BA4" w:rsidRDefault="002F3BA4" w:rsidP="002176D7">
            <w:pPr>
              <w:jc w:val="both"/>
              <w:rPr>
                <w:rFonts w:ascii="Arial" w:hAnsi="Arial" w:cs="Arial"/>
              </w:rPr>
            </w:pPr>
            <w:r>
              <w:rPr>
                <w:rFonts w:ascii="Arial" w:hAnsi="Arial" w:cs="Arial"/>
              </w:rPr>
              <w:t>0.</w:t>
            </w:r>
            <w:r w:rsidR="00064153">
              <w:rPr>
                <w:rFonts w:ascii="Arial" w:hAnsi="Arial" w:cs="Arial"/>
              </w:rPr>
              <w:t>22</w:t>
            </w:r>
            <w:r>
              <w:rPr>
                <w:rFonts w:ascii="Arial" w:hAnsi="Arial" w:cs="Arial"/>
              </w:rPr>
              <w:t xml:space="preserve"> kWh/kg methan</w:t>
            </w:r>
            <w:r w:rsidR="00064153">
              <w:rPr>
                <w:rFonts w:ascii="Arial" w:hAnsi="Arial" w:cs="Arial"/>
              </w:rPr>
              <w:t>ol</w:t>
            </w:r>
          </w:p>
        </w:tc>
      </w:tr>
      <w:tr w:rsidR="002F3BA4" w14:paraId="5A7C09D8" w14:textId="77777777" w:rsidTr="002176D7">
        <w:tc>
          <w:tcPr>
            <w:tcW w:w="1293" w:type="dxa"/>
          </w:tcPr>
          <w:p w14:paraId="2F70EF5D" w14:textId="77777777" w:rsidR="002F3BA4" w:rsidRDefault="002F3BA4" w:rsidP="002176D7">
            <w:pPr>
              <w:jc w:val="both"/>
              <w:rPr>
                <w:rFonts w:ascii="Arial" w:hAnsi="Arial" w:cs="Arial"/>
              </w:rPr>
            </w:pPr>
            <w:r>
              <w:rPr>
                <w:rFonts w:ascii="Arial" w:hAnsi="Arial" w:cs="Arial"/>
              </w:rPr>
              <w:t>Steam</w:t>
            </w:r>
          </w:p>
        </w:tc>
        <w:tc>
          <w:tcPr>
            <w:tcW w:w="2601" w:type="dxa"/>
          </w:tcPr>
          <w:p w14:paraId="1A9B7FA1" w14:textId="6C11318B" w:rsidR="002F3BA4" w:rsidRDefault="00064153" w:rsidP="002176D7">
            <w:pPr>
              <w:jc w:val="both"/>
              <w:rPr>
                <w:rFonts w:ascii="Arial" w:hAnsi="Arial" w:cs="Arial"/>
              </w:rPr>
            </w:pPr>
            <w:r>
              <w:rPr>
                <w:rFonts w:ascii="Arial" w:hAnsi="Arial" w:cs="Arial"/>
              </w:rPr>
              <w:t>0.26</w:t>
            </w:r>
            <w:r w:rsidR="002F3BA4">
              <w:rPr>
                <w:rFonts w:ascii="Arial" w:hAnsi="Arial" w:cs="Arial"/>
              </w:rPr>
              <w:t xml:space="preserve"> MJ/kg methan</w:t>
            </w:r>
            <w:r>
              <w:rPr>
                <w:rFonts w:ascii="Arial" w:hAnsi="Arial" w:cs="Arial"/>
              </w:rPr>
              <w:t>ol</w:t>
            </w:r>
          </w:p>
        </w:tc>
      </w:tr>
    </w:tbl>
    <w:p w14:paraId="6E9F4C96" w14:textId="4D210D40" w:rsidR="00192E99" w:rsidRPr="00280ABD" w:rsidRDefault="00192E99" w:rsidP="0052325E">
      <w:pPr>
        <w:jc w:val="both"/>
        <w:rPr>
          <w:rFonts w:ascii="Arial" w:hAnsi="Arial" w:cs="Arial"/>
        </w:rPr>
      </w:pPr>
    </w:p>
    <w:p w14:paraId="5B414ABF" w14:textId="75DE91A6" w:rsidR="00F31994" w:rsidRDefault="00F31994">
      <w:pPr>
        <w:rPr>
          <w:rFonts w:ascii="Arial" w:hAnsi="Arial" w:cs="Arial"/>
        </w:rPr>
      </w:pPr>
      <w:r>
        <w:rPr>
          <w:rFonts w:ascii="Arial" w:hAnsi="Arial" w:cs="Arial"/>
        </w:rPr>
        <w:br w:type="page"/>
      </w:r>
    </w:p>
    <w:p w14:paraId="0EDB7CA3" w14:textId="24B0CBEC" w:rsidR="008F1DD7" w:rsidRPr="008F1DD7" w:rsidRDefault="008F1DD7" w:rsidP="008F1DD7">
      <w:pPr>
        <w:pStyle w:val="Heading1"/>
        <w:numPr>
          <w:ilvl w:val="0"/>
          <w:numId w:val="0"/>
        </w:numPr>
        <w:spacing w:before="0" w:after="160"/>
        <w:rPr>
          <w:rFonts w:ascii="Arial" w:hAnsi="Arial" w:cs="Arial"/>
          <w:color w:val="auto"/>
          <w:sz w:val="28"/>
        </w:rPr>
      </w:pPr>
      <w:bookmarkStart w:id="66" w:name="_Toc35415801"/>
      <w:r w:rsidRPr="008F1DD7">
        <w:rPr>
          <w:rFonts w:ascii="Arial" w:hAnsi="Arial" w:cs="Arial"/>
          <w:color w:val="auto"/>
          <w:sz w:val="28"/>
        </w:rPr>
        <w:lastRenderedPageBreak/>
        <w:t>Additional References</w:t>
      </w:r>
      <w:bookmarkEnd w:id="66"/>
    </w:p>
    <w:p w14:paraId="76867D82" w14:textId="7EF2E99E" w:rsidR="00280ABD" w:rsidRDefault="00280ABD" w:rsidP="0052325E">
      <w:pPr>
        <w:jc w:val="both"/>
        <w:rPr>
          <w:rFonts w:ascii="Arial" w:hAnsi="Arial" w:cs="Arial"/>
        </w:rPr>
      </w:pPr>
    </w:p>
    <w:p w14:paraId="6D1ADE24" w14:textId="7C0468A1" w:rsidR="00C12EF2" w:rsidRDefault="00C12EF2" w:rsidP="00960D06">
      <w:pPr>
        <w:jc w:val="both"/>
        <w:rPr>
          <w:rFonts w:ascii="Arial" w:hAnsi="Arial" w:cs="Arial"/>
        </w:rPr>
      </w:pPr>
      <w:proofErr w:type="spellStart"/>
      <w:r w:rsidRPr="00960D06">
        <w:rPr>
          <w:rFonts w:ascii="Arial" w:hAnsi="Arial" w:cs="Arial"/>
        </w:rPr>
        <w:t>Doluweera</w:t>
      </w:r>
      <w:proofErr w:type="spellEnd"/>
      <w:r w:rsidRPr="00960D06">
        <w:rPr>
          <w:rFonts w:ascii="Arial" w:hAnsi="Arial" w:cs="Arial"/>
        </w:rPr>
        <w:t>, G. H.</w:t>
      </w:r>
      <w:r>
        <w:rPr>
          <w:rFonts w:ascii="Arial" w:hAnsi="Arial" w:cs="Arial"/>
        </w:rPr>
        <w:t xml:space="preserve">, </w:t>
      </w:r>
      <w:proofErr w:type="spellStart"/>
      <w:r w:rsidRPr="00960D06">
        <w:rPr>
          <w:rFonts w:ascii="Arial" w:hAnsi="Arial" w:cs="Arial"/>
        </w:rPr>
        <w:t>Jordaan</w:t>
      </w:r>
      <w:proofErr w:type="spellEnd"/>
      <w:r w:rsidRPr="00960D06">
        <w:rPr>
          <w:rFonts w:ascii="Arial" w:hAnsi="Arial" w:cs="Arial"/>
        </w:rPr>
        <w:t>, S. M.</w:t>
      </w:r>
      <w:r>
        <w:rPr>
          <w:rFonts w:ascii="Arial" w:hAnsi="Arial" w:cs="Arial"/>
        </w:rPr>
        <w:t xml:space="preserve">, </w:t>
      </w:r>
      <w:r w:rsidRPr="00960D06">
        <w:rPr>
          <w:rFonts w:ascii="Arial" w:hAnsi="Arial" w:cs="Arial"/>
        </w:rPr>
        <w:t>Moore, M. C.</w:t>
      </w:r>
      <w:r>
        <w:rPr>
          <w:rFonts w:ascii="Arial" w:hAnsi="Arial" w:cs="Arial"/>
        </w:rPr>
        <w:t xml:space="preserve">, </w:t>
      </w:r>
      <w:r w:rsidRPr="00960D06">
        <w:rPr>
          <w:rFonts w:ascii="Arial" w:hAnsi="Arial" w:cs="Arial"/>
        </w:rPr>
        <w:t>Keith</w:t>
      </w:r>
      <w:r>
        <w:rPr>
          <w:rFonts w:ascii="Arial" w:hAnsi="Arial" w:cs="Arial"/>
        </w:rPr>
        <w:t>,</w:t>
      </w:r>
      <w:r w:rsidRPr="00960D06">
        <w:rPr>
          <w:rFonts w:ascii="Arial" w:hAnsi="Arial" w:cs="Arial"/>
        </w:rPr>
        <w:t xml:space="preserve"> D. W. and Bergerson</w:t>
      </w:r>
      <w:r>
        <w:rPr>
          <w:rFonts w:ascii="Arial" w:hAnsi="Arial" w:cs="Arial"/>
        </w:rPr>
        <w:t xml:space="preserve">, </w:t>
      </w:r>
      <w:r w:rsidRPr="00960D06">
        <w:rPr>
          <w:rFonts w:ascii="Arial" w:hAnsi="Arial" w:cs="Arial"/>
        </w:rPr>
        <w:t>J. A.</w:t>
      </w:r>
      <w:r>
        <w:rPr>
          <w:rFonts w:ascii="Arial" w:hAnsi="Arial" w:cs="Arial"/>
        </w:rPr>
        <w:t xml:space="preserve"> 2011.</w:t>
      </w:r>
      <w:r w:rsidRPr="00960D06">
        <w:rPr>
          <w:rFonts w:ascii="Arial" w:hAnsi="Arial" w:cs="Arial"/>
        </w:rPr>
        <w:t xml:space="preserve"> "Evaluating the role of cogeneration for carbon management in Alberta," Energy Policy, vol. 39, no. 12, pp. 7963-7974.</w:t>
      </w:r>
    </w:p>
    <w:p w14:paraId="06BCA7D0" w14:textId="5B22884D" w:rsidR="00C12EF2" w:rsidRPr="00960D06" w:rsidRDefault="00C12EF2" w:rsidP="00960D06">
      <w:pPr>
        <w:jc w:val="both"/>
        <w:rPr>
          <w:rFonts w:ascii="Arial" w:hAnsi="Arial" w:cs="Arial"/>
        </w:rPr>
      </w:pPr>
      <w:r w:rsidRPr="00960D06">
        <w:rPr>
          <w:rFonts w:ascii="Arial" w:hAnsi="Arial" w:cs="Arial"/>
        </w:rPr>
        <w:t>EPA, "1.4 Natural Gas Combustion," October 1996. [Online]. Available: https://www3.epa.gov/ttn/chief/old/ap42/ch01/s04/final/c01s04_oct1996.pdf. [Accessed 2018].</w:t>
      </w:r>
    </w:p>
    <w:p w14:paraId="258105FB" w14:textId="1146E9C3" w:rsidR="00960D06" w:rsidRDefault="00960D06" w:rsidP="00960D06">
      <w:pPr>
        <w:jc w:val="both"/>
        <w:rPr>
          <w:rFonts w:ascii="Arial" w:hAnsi="Arial" w:cs="Arial"/>
        </w:rPr>
      </w:pPr>
      <w:r w:rsidRPr="00960D06">
        <w:rPr>
          <w:rFonts w:ascii="Arial" w:hAnsi="Arial" w:cs="Arial"/>
        </w:rPr>
        <w:t>GREET, "Distributed - Alberta Mix; Main Output: Electricity," Argonne National Laboratory, 2015.</w:t>
      </w:r>
      <w:r w:rsidR="00033C9A">
        <w:rPr>
          <w:rFonts w:ascii="Arial" w:hAnsi="Arial" w:cs="Arial"/>
        </w:rPr>
        <w:t xml:space="preserve"> Available at: &lt;</w:t>
      </w:r>
      <w:r w:rsidR="00033C9A" w:rsidRPr="00033C9A">
        <w:rPr>
          <w:rFonts w:ascii="Arial" w:hAnsi="Arial" w:cs="Arial"/>
        </w:rPr>
        <w:t>greet.es.anl.gov</w:t>
      </w:r>
      <w:r w:rsidR="00033C9A">
        <w:rPr>
          <w:rFonts w:ascii="Arial" w:hAnsi="Arial" w:cs="Arial"/>
        </w:rPr>
        <w:t>&gt;</w:t>
      </w:r>
    </w:p>
    <w:p w14:paraId="6845A15C" w14:textId="5F7062F1" w:rsidR="00C12EF2" w:rsidRDefault="00C12EF2" w:rsidP="00960D06">
      <w:pPr>
        <w:jc w:val="both"/>
        <w:rPr>
          <w:rFonts w:ascii="Arial" w:hAnsi="Arial" w:cs="Arial"/>
        </w:rPr>
      </w:pPr>
      <w:proofErr w:type="spellStart"/>
      <w:r w:rsidRPr="00960D06">
        <w:rPr>
          <w:rFonts w:ascii="Arial" w:hAnsi="Arial" w:cs="Arial"/>
        </w:rPr>
        <w:t>Helmeth</w:t>
      </w:r>
      <w:proofErr w:type="spellEnd"/>
      <w:r w:rsidRPr="00960D06">
        <w:rPr>
          <w:rFonts w:ascii="Arial" w:hAnsi="Arial" w:cs="Arial"/>
        </w:rPr>
        <w:t xml:space="preserve"> Consortium, "</w:t>
      </w:r>
      <w:proofErr w:type="spellStart"/>
      <w:r w:rsidRPr="00960D06">
        <w:rPr>
          <w:rFonts w:ascii="Arial" w:hAnsi="Arial" w:cs="Arial"/>
        </w:rPr>
        <w:t>Helmeth</w:t>
      </w:r>
      <w:proofErr w:type="spellEnd"/>
      <w:r w:rsidRPr="00960D06">
        <w:rPr>
          <w:rFonts w:ascii="Arial" w:hAnsi="Arial" w:cs="Arial"/>
        </w:rPr>
        <w:t xml:space="preserve"> Deliverable 5.2: Final LCA Report," EU, 2017.</w:t>
      </w:r>
    </w:p>
    <w:p w14:paraId="759098A8" w14:textId="36AE6702" w:rsidR="0000241E" w:rsidRPr="00960D06" w:rsidRDefault="0000241E" w:rsidP="00960D06">
      <w:pPr>
        <w:jc w:val="both"/>
        <w:rPr>
          <w:rFonts w:ascii="Arial" w:hAnsi="Arial" w:cs="Arial"/>
        </w:rPr>
      </w:pPr>
      <w:r w:rsidRPr="0000241E">
        <w:rPr>
          <w:rFonts w:ascii="Arial" w:hAnsi="Arial" w:cs="Arial"/>
        </w:rPr>
        <w:t>ICEF, "Global Roadmap for Implementing CO2 Utilization. CO2 Sciences and The Global CO2 Initiative. Innovation for Cool Earth Forum," 2016.</w:t>
      </w:r>
    </w:p>
    <w:p w14:paraId="65B4FAC0" w14:textId="33967357" w:rsidR="00960D06" w:rsidRDefault="00960D06" w:rsidP="00960D06">
      <w:pPr>
        <w:jc w:val="both"/>
        <w:rPr>
          <w:rFonts w:ascii="Arial" w:hAnsi="Arial" w:cs="Arial"/>
        </w:rPr>
      </w:pPr>
      <w:r w:rsidRPr="00960D06">
        <w:rPr>
          <w:rFonts w:ascii="Arial" w:hAnsi="Arial" w:cs="Arial"/>
        </w:rPr>
        <w:t>ISCC, "ISCC PLUS 205-01 GHG Emission Requirements," International Sustainability &amp; Carbon Certification, 2017.</w:t>
      </w:r>
    </w:p>
    <w:p w14:paraId="2DD38F3F" w14:textId="7DC0F7B1" w:rsidR="0000241E" w:rsidRPr="00960D06" w:rsidRDefault="0000241E" w:rsidP="00960D06">
      <w:pPr>
        <w:jc w:val="both"/>
        <w:rPr>
          <w:rFonts w:ascii="Arial" w:hAnsi="Arial" w:cs="Arial"/>
        </w:rPr>
      </w:pPr>
      <w:proofErr w:type="spellStart"/>
      <w:r>
        <w:rPr>
          <w:rFonts w:ascii="Arial" w:hAnsi="Arial" w:cs="Arial"/>
        </w:rPr>
        <w:t>Kurad</w:t>
      </w:r>
      <w:proofErr w:type="spellEnd"/>
      <w:r>
        <w:rPr>
          <w:rFonts w:ascii="Arial" w:hAnsi="Arial" w:cs="Arial"/>
        </w:rPr>
        <w:t>, R., Silvestre, J. D., Brito, J., Ahmed, H. 2017. “</w:t>
      </w:r>
      <w:r w:rsidRPr="0000241E">
        <w:rPr>
          <w:rFonts w:ascii="Arial" w:hAnsi="Arial" w:cs="Arial"/>
        </w:rPr>
        <w:t>Effect of incorporation of high volume of recycled concrete aggregates and fly ash on the strength and global warming potential of concrete</w:t>
      </w:r>
      <w:r>
        <w:rPr>
          <w:rFonts w:ascii="Arial" w:hAnsi="Arial" w:cs="Arial"/>
        </w:rPr>
        <w:t>”, Journal of Cleaner Production, vol. 166, pp. 485-502.</w:t>
      </w:r>
    </w:p>
    <w:p w14:paraId="266F298B" w14:textId="3A91BA7A" w:rsidR="00960D06" w:rsidRDefault="00960D06" w:rsidP="00960D06">
      <w:pPr>
        <w:jc w:val="both"/>
        <w:rPr>
          <w:rFonts w:ascii="Arial" w:hAnsi="Arial" w:cs="Arial"/>
        </w:rPr>
      </w:pPr>
      <w:r w:rsidRPr="00960D06">
        <w:rPr>
          <w:rFonts w:ascii="Arial" w:hAnsi="Arial" w:cs="Arial"/>
        </w:rPr>
        <w:t xml:space="preserve">Mehmeti, </w:t>
      </w:r>
      <w:r w:rsidR="00C12EF2">
        <w:rPr>
          <w:rFonts w:ascii="Arial" w:hAnsi="Arial" w:cs="Arial"/>
        </w:rPr>
        <w:t xml:space="preserve">A., </w:t>
      </w:r>
      <w:r w:rsidRPr="00960D06">
        <w:rPr>
          <w:rFonts w:ascii="Arial" w:hAnsi="Arial" w:cs="Arial"/>
        </w:rPr>
        <w:t>Angelis-</w:t>
      </w:r>
      <w:proofErr w:type="spellStart"/>
      <w:r w:rsidRPr="00960D06">
        <w:rPr>
          <w:rFonts w:ascii="Arial" w:hAnsi="Arial" w:cs="Arial"/>
        </w:rPr>
        <w:t>Dimakis</w:t>
      </w:r>
      <w:proofErr w:type="spellEnd"/>
      <w:r w:rsidRPr="00960D06">
        <w:rPr>
          <w:rFonts w:ascii="Arial" w:hAnsi="Arial" w:cs="Arial"/>
        </w:rPr>
        <w:t xml:space="preserve">, </w:t>
      </w:r>
      <w:r w:rsidR="00C12EF2">
        <w:rPr>
          <w:rFonts w:ascii="Arial" w:hAnsi="Arial" w:cs="Arial"/>
        </w:rPr>
        <w:t xml:space="preserve">A., </w:t>
      </w:r>
      <w:proofErr w:type="spellStart"/>
      <w:r w:rsidRPr="00960D06">
        <w:rPr>
          <w:rFonts w:ascii="Arial" w:hAnsi="Arial" w:cs="Arial"/>
        </w:rPr>
        <w:t>Arampatzis</w:t>
      </w:r>
      <w:proofErr w:type="spellEnd"/>
      <w:r w:rsidRPr="00960D06">
        <w:rPr>
          <w:rFonts w:ascii="Arial" w:hAnsi="Arial" w:cs="Arial"/>
        </w:rPr>
        <w:t xml:space="preserve">, </w:t>
      </w:r>
      <w:r w:rsidR="00C12EF2">
        <w:rPr>
          <w:rFonts w:ascii="Arial" w:hAnsi="Arial" w:cs="Arial"/>
        </w:rPr>
        <w:t xml:space="preserve">G., </w:t>
      </w:r>
      <w:r w:rsidRPr="00960D06">
        <w:rPr>
          <w:rFonts w:ascii="Arial" w:hAnsi="Arial" w:cs="Arial"/>
        </w:rPr>
        <w:t>McPhail</w:t>
      </w:r>
      <w:r w:rsidR="00C12EF2">
        <w:rPr>
          <w:rFonts w:ascii="Arial" w:hAnsi="Arial" w:cs="Arial"/>
        </w:rPr>
        <w:t>,</w:t>
      </w:r>
      <w:r w:rsidR="00C12EF2" w:rsidRPr="00C12EF2">
        <w:rPr>
          <w:rFonts w:ascii="Arial" w:hAnsi="Arial" w:cs="Arial"/>
        </w:rPr>
        <w:t xml:space="preserve"> </w:t>
      </w:r>
      <w:r w:rsidR="00C12EF2" w:rsidRPr="00960D06">
        <w:rPr>
          <w:rFonts w:ascii="Arial" w:hAnsi="Arial" w:cs="Arial"/>
        </w:rPr>
        <w:t>S. J.</w:t>
      </w:r>
      <w:r w:rsidRPr="00960D06">
        <w:rPr>
          <w:rFonts w:ascii="Arial" w:hAnsi="Arial" w:cs="Arial"/>
        </w:rPr>
        <w:t xml:space="preserve"> and </w:t>
      </w:r>
      <w:proofErr w:type="spellStart"/>
      <w:r w:rsidRPr="00960D06">
        <w:rPr>
          <w:rFonts w:ascii="Arial" w:hAnsi="Arial" w:cs="Arial"/>
        </w:rPr>
        <w:t>Ulgiati</w:t>
      </w:r>
      <w:proofErr w:type="spellEnd"/>
      <w:r w:rsidRPr="00960D06">
        <w:rPr>
          <w:rFonts w:ascii="Arial" w:hAnsi="Arial" w:cs="Arial"/>
        </w:rPr>
        <w:t xml:space="preserve">, </w:t>
      </w:r>
      <w:r w:rsidR="00C12EF2">
        <w:rPr>
          <w:rFonts w:ascii="Arial" w:hAnsi="Arial" w:cs="Arial"/>
        </w:rPr>
        <w:t xml:space="preserve">S. 2018. </w:t>
      </w:r>
      <w:r w:rsidRPr="00960D06">
        <w:rPr>
          <w:rFonts w:ascii="Arial" w:hAnsi="Arial" w:cs="Arial"/>
        </w:rPr>
        <w:t>"Life Cycle Assessment and Water Footprint of Hydrogen Production Methods: From Conventional to Emerging Technologies," Environments, vol. 5, no. 24, pp. 1-19.</w:t>
      </w:r>
    </w:p>
    <w:p w14:paraId="03ABB284" w14:textId="4E7DEE84" w:rsidR="00EE4BCE" w:rsidRDefault="00EE4BCE" w:rsidP="00EE4BCE">
      <w:pPr>
        <w:jc w:val="both"/>
        <w:rPr>
          <w:rFonts w:ascii="Arial" w:hAnsi="Arial" w:cs="Arial"/>
        </w:rPr>
      </w:pPr>
      <w:proofErr w:type="spellStart"/>
      <w:r w:rsidRPr="00EE4BCE">
        <w:rPr>
          <w:rFonts w:ascii="Arial" w:hAnsi="Arial" w:cs="Arial"/>
        </w:rPr>
        <w:t>Rönsch</w:t>
      </w:r>
      <w:proofErr w:type="spellEnd"/>
      <w:r>
        <w:rPr>
          <w:rFonts w:ascii="Arial" w:hAnsi="Arial" w:cs="Arial"/>
        </w:rPr>
        <w:t>, S.,</w:t>
      </w:r>
      <w:r w:rsidRPr="00EE4BCE">
        <w:rPr>
          <w:rFonts w:ascii="Arial" w:hAnsi="Arial" w:cs="Arial"/>
        </w:rPr>
        <w:t xml:space="preserve"> Schneider</w:t>
      </w:r>
      <w:r>
        <w:rPr>
          <w:rFonts w:ascii="Arial" w:hAnsi="Arial" w:cs="Arial"/>
        </w:rPr>
        <w:t>, J.</w:t>
      </w:r>
      <w:r w:rsidRPr="00EE4BCE">
        <w:rPr>
          <w:rFonts w:ascii="Arial" w:hAnsi="Arial" w:cs="Arial"/>
        </w:rPr>
        <w:t xml:space="preserve">, </w:t>
      </w:r>
      <w:proofErr w:type="spellStart"/>
      <w:r w:rsidRPr="00EE4BCE">
        <w:rPr>
          <w:rFonts w:ascii="Arial" w:hAnsi="Arial" w:cs="Arial"/>
        </w:rPr>
        <w:t>Matthischke</w:t>
      </w:r>
      <w:proofErr w:type="spellEnd"/>
      <w:r>
        <w:rPr>
          <w:rFonts w:ascii="Arial" w:hAnsi="Arial" w:cs="Arial"/>
        </w:rPr>
        <w:t>, S.</w:t>
      </w:r>
      <w:r w:rsidRPr="00EE4BCE">
        <w:rPr>
          <w:rFonts w:ascii="Arial" w:hAnsi="Arial" w:cs="Arial"/>
        </w:rPr>
        <w:t>, Schlüter</w:t>
      </w:r>
      <w:r>
        <w:rPr>
          <w:rFonts w:ascii="Arial" w:hAnsi="Arial" w:cs="Arial"/>
        </w:rPr>
        <w:t xml:space="preserve">, M., </w:t>
      </w:r>
      <w:proofErr w:type="spellStart"/>
      <w:r w:rsidRPr="00EE4BCE">
        <w:rPr>
          <w:rFonts w:ascii="Arial" w:hAnsi="Arial" w:cs="Arial"/>
        </w:rPr>
        <w:t>Götz</w:t>
      </w:r>
      <w:proofErr w:type="spellEnd"/>
      <w:r>
        <w:rPr>
          <w:rFonts w:ascii="Arial" w:hAnsi="Arial" w:cs="Arial"/>
        </w:rPr>
        <w:t>, M.</w:t>
      </w:r>
      <w:r w:rsidRPr="00EE4BCE">
        <w:rPr>
          <w:rFonts w:ascii="Arial" w:hAnsi="Arial" w:cs="Arial"/>
        </w:rPr>
        <w:t>,</w:t>
      </w:r>
      <w:r>
        <w:rPr>
          <w:rFonts w:ascii="Arial" w:hAnsi="Arial" w:cs="Arial"/>
        </w:rPr>
        <w:t xml:space="preserve"> L</w:t>
      </w:r>
      <w:r w:rsidRPr="00EE4BCE">
        <w:rPr>
          <w:rFonts w:ascii="Arial" w:hAnsi="Arial" w:cs="Arial"/>
        </w:rPr>
        <w:t>efebvre</w:t>
      </w:r>
      <w:r>
        <w:rPr>
          <w:rFonts w:ascii="Arial" w:hAnsi="Arial" w:cs="Arial"/>
        </w:rPr>
        <w:t>, J.</w:t>
      </w:r>
      <w:r w:rsidRPr="00EE4BCE">
        <w:rPr>
          <w:rFonts w:ascii="Arial" w:hAnsi="Arial" w:cs="Arial"/>
        </w:rPr>
        <w:t>, Prabhakaran</w:t>
      </w:r>
      <w:r>
        <w:rPr>
          <w:rFonts w:ascii="Arial" w:hAnsi="Arial" w:cs="Arial"/>
        </w:rPr>
        <w:t>, P.</w:t>
      </w:r>
      <w:r w:rsidRPr="00EE4BCE">
        <w:rPr>
          <w:rFonts w:ascii="Arial" w:hAnsi="Arial" w:cs="Arial"/>
        </w:rPr>
        <w:t xml:space="preserve">, </w:t>
      </w:r>
      <w:proofErr w:type="spellStart"/>
      <w:r w:rsidRPr="00EE4BCE">
        <w:rPr>
          <w:rFonts w:ascii="Arial" w:hAnsi="Arial" w:cs="Arial"/>
        </w:rPr>
        <w:t>Bajohr</w:t>
      </w:r>
      <w:proofErr w:type="spellEnd"/>
      <w:r>
        <w:rPr>
          <w:rFonts w:ascii="Arial" w:hAnsi="Arial" w:cs="Arial"/>
        </w:rPr>
        <w:t>, S. 2016. “</w:t>
      </w:r>
      <w:r w:rsidRPr="00EE4BCE">
        <w:rPr>
          <w:rFonts w:ascii="Arial" w:hAnsi="Arial" w:cs="Arial"/>
        </w:rPr>
        <w:t>Review on methanation – From fundamentals to current projects</w:t>
      </w:r>
      <w:r>
        <w:rPr>
          <w:rFonts w:ascii="Arial" w:hAnsi="Arial" w:cs="Arial"/>
        </w:rPr>
        <w:t>,” Fuel, vol. 166, pp. 276-296.</w:t>
      </w:r>
    </w:p>
    <w:p w14:paraId="530A6DFF" w14:textId="385F17C1" w:rsidR="00C12EF2" w:rsidRPr="00960D06" w:rsidRDefault="00C12EF2" w:rsidP="00960D06">
      <w:pPr>
        <w:jc w:val="both"/>
        <w:rPr>
          <w:rFonts w:ascii="Arial" w:hAnsi="Arial" w:cs="Arial"/>
        </w:rPr>
      </w:pPr>
      <w:proofErr w:type="spellStart"/>
      <w:r w:rsidRPr="00960D06">
        <w:rPr>
          <w:rFonts w:ascii="Arial" w:hAnsi="Arial" w:cs="Arial"/>
        </w:rPr>
        <w:t>Schlömer</w:t>
      </w:r>
      <w:proofErr w:type="spellEnd"/>
      <w:r w:rsidRPr="00960D06">
        <w:rPr>
          <w:rFonts w:ascii="Arial" w:hAnsi="Arial" w:cs="Arial"/>
        </w:rPr>
        <w:t xml:space="preserve">, </w:t>
      </w:r>
      <w:r>
        <w:rPr>
          <w:rFonts w:ascii="Arial" w:hAnsi="Arial" w:cs="Arial"/>
        </w:rPr>
        <w:t xml:space="preserve">S., </w:t>
      </w:r>
      <w:r w:rsidRPr="00960D06">
        <w:rPr>
          <w:rFonts w:ascii="Arial" w:hAnsi="Arial" w:cs="Arial"/>
        </w:rPr>
        <w:t xml:space="preserve">Bruckner, </w:t>
      </w:r>
      <w:r>
        <w:rPr>
          <w:rFonts w:ascii="Arial" w:hAnsi="Arial" w:cs="Arial"/>
        </w:rPr>
        <w:t xml:space="preserve">T., </w:t>
      </w:r>
      <w:r w:rsidRPr="00960D06">
        <w:rPr>
          <w:rFonts w:ascii="Arial" w:hAnsi="Arial" w:cs="Arial"/>
        </w:rPr>
        <w:t xml:space="preserve">Fulton, </w:t>
      </w:r>
      <w:r>
        <w:rPr>
          <w:rFonts w:ascii="Arial" w:hAnsi="Arial" w:cs="Arial"/>
        </w:rPr>
        <w:t xml:space="preserve">L., </w:t>
      </w:r>
      <w:proofErr w:type="spellStart"/>
      <w:r w:rsidRPr="00960D06">
        <w:rPr>
          <w:rFonts w:ascii="Arial" w:hAnsi="Arial" w:cs="Arial"/>
        </w:rPr>
        <w:t>Hertwich</w:t>
      </w:r>
      <w:proofErr w:type="spellEnd"/>
      <w:r>
        <w:rPr>
          <w:rFonts w:ascii="Arial" w:hAnsi="Arial" w:cs="Arial"/>
        </w:rPr>
        <w:t>, E.</w:t>
      </w:r>
      <w:r w:rsidRPr="00960D06">
        <w:rPr>
          <w:rFonts w:ascii="Arial" w:hAnsi="Arial" w:cs="Arial"/>
        </w:rPr>
        <w:t xml:space="preserve">, McKinnon, </w:t>
      </w:r>
      <w:r>
        <w:rPr>
          <w:rFonts w:ascii="Arial" w:hAnsi="Arial" w:cs="Arial"/>
        </w:rPr>
        <w:t xml:space="preserve">A., </w:t>
      </w:r>
      <w:proofErr w:type="spellStart"/>
      <w:r w:rsidRPr="00960D06">
        <w:rPr>
          <w:rFonts w:ascii="Arial" w:hAnsi="Arial" w:cs="Arial"/>
        </w:rPr>
        <w:t>Perczyk</w:t>
      </w:r>
      <w:proofErr w:type="spellEnd"/>
      <w:r w:rsidRPr="00960D06">
        <w:rPr>
          <w:rFonts w:ascii="Arial" w:hAnsi="Arial" w:cs="Arial"/>
        </w:rPr>
        <w:t xml:space="preserve">, </w:t>
      </w:r>
      <w:r>
        <w:rPr>
          <w:rFonts w:ascii="Arial" w:hAnsi="Arial" w:cs="Arial"/>
        </w:rPr>
        <w:t xml:space="preserve">D., </w:t>
      </w:r>
      <w:r w:rsidRPr="00960D06">
        <w:rPr>
          <w:rFonts w:ascii="Arial" w:hAnsi="Arial" w:cs="Arial"/>
        </w:rPr>
        <w:t xml:space="preserve">Roy, </w:t>
      </w:r>
      <w:r>
        <w:rPr>
          <w:rFonts w:ascii="Arial" w:hAnsi="Arial" w:cs="Arial"/>
        </w:rPr>
        <w:t xml:space="preserve">J., </w:t>
      </w:r>
      <w:r w:rsidRPr="00960D06">
        <w:rPr>
          <w:rFonts w:ascii="Arial" w:hAnsi="Arial" w:cs="Arial"/>
        </w:rPr>
        <w:t>Schaeffer,</w:t>
      </w:r>
      <w:r>
        <w:rPr>
          <w:rFonts w:ascii="Arial" w:hAnsi="Arial" w:cs="Arial"/>
        </w:rPr>
        <w:t xml:space="preserve"> R.,</w:t>
      </w:r>
      <w:r w:rsidRPr="00960D06">
        <w:rPr>
          <w:rFonts w:ascii="Arial" w:hAnsi="Arial" w:cs="Arial"/>
        </w:rPr>
        <w:t xml:space="preserve"> Sims, </w:t>
      </w:r>
      <w:r>
        <w:rPr>
          <w:rFonts w:ascii="Arial" w:hAnsi="Arial" w:cs="Arial"/>
        </w:rPr>
        <w:t xml:space="preserve">R., </w:t>
      </w:r>
      <w:r w:rsidRPr="00960D06">
        <w:rPr>
          <w:rFonts w:ascii="Arial" w:hAnsi="Arial" w:cs="Arial"/>
        </w:rPr>
        <w:t>Smith</w:t>
      </w:r>
      <w:r>
        <w:rPr>
          <w:rFonts w:ascii="Arial" w:hAnsi="Arial" w:cs="Arial"/>
        </w:rPr>
        <w:t>, P</w:t>
      </w:r>
      <w:r w:rsidRPr="00960D06">
        <w:rPr>
          <w:rFonts w:ascii="Arial" w:hAnsi="Arial" w:cs="Arial"/>
        </w:rPr>
        <w:t xml:space="preserve"> and Wiser, </w:t>
      </w:r>
      <w:r>
        <w:rPr>
          <w:rFonts w:ascii="Arial" w:hAnsi="Arial" w:cs="Arial"/>
        </w:rPr>
        <w:t xml:space="preserve">R. 2014. </w:t>
      </w:r>
      <w:r w:rsidRPr="00960D06">
        <w:rPr>
          <w:rFonts w:ascii="Arial" w:hAnsi="Arial" w:cs="Arial"/>
        </w:rPr>
        <w:t>"Annex III: Technology-specific cost and performance parameters. In: Climate Change 2014: Mitigation of Climate Change. Contribution of Working Group III to the Fifth Assessment Report of the Intergovernmental Panel on Climate Change," Cambridge University Press, Cambridge.</w:t>
      </w:r>
    </w:p>
    <w:p w14:paraId="119988D9" w14:textId="710D98ED" w:rsidR="00960D06" w:rsidRPr="00960D06" w:rsidRDefault="00960D06" w:rsidP="00960D06">
      <w:pPr>
        <w:jc w:val="both"/>
        <w:rPr>
          <w:rFonts w:ascii="Arial" w:hAnsi="Arial" w:cs="Arial"/>
        </w:rPr>
      </w:pPr>
      <w:proofErr w:type="spellStart"/>
      <w:r w:rsidRPr="00960D06">
        <w:rPr>
          <w:rFonts w:ascii="Arial" w:hAnsi="Arial" w:cs="Arial"/>
        </w:rPr>
        <w:t>Simbeck</w:t>
      </w:r>
      <w:proofErr w:type="spellEnd"/>
      <w:r w:rsidR="00C12EF2">
        <w:rPr>
          <w:rFonts w:ascii="Arial" w:hAnsi="Arial" w:cs="Arial"/>
        </w:rPr>
        <w:t xml:space="preserve">, </w:t>
      </w:r>
      <w:r w:rsidR="00C12EF2" w:rsidRPr="00960D06">
        <w:rPr>
          <w:rFonts w:ascii="Arial" w:hAnsi="Arial" w:cs="Arial"/>
        </w:rPr>
        <w:t>D. R.</w:t>
      </w:r>
      <w:r w:rsidRPr="00960D06">
        <w:rPr>
          <w:rFonts w:ascii="Arial" w:hAnsi="Arial" w:cs="Arial"/>
        </w:rPr>
        <w:t xml:space="preserve"> and Chang, </w:t>
      </w:r>
      <w:r w:rsidR="00C12EF2">
        <w:rPr>
          <w:rFonts w:ascii="Arial" w:hAnsi="Arial" w:cs="Arial"/>
        </w:rPr>
        <w:t xml:space="preserve">E. 2002. </w:t>
      </w:r>
      <w:r w:rsidRPr="00960D06">
        <w:rPr>
          <w:rFonts w:ascii="Arial" w:hAnsi="Arial" w:cs="Arial"/>
        </w:rPr>
        <w:t>"Hydrogen Supply: Cost Estimate for Hydrogen Pathways – Scoping Analysis," National Renewable Energy Laboratory, Colorado.</w:t>
      </w:r>
    </w:p>
    <w:p w14:paraId="4A23AE05" w14:textId="66840E77" w:rsidR="00960D06" w:rsidRDefault="00960D06" w:rsidP="00960D06">
      <w:pPr>
        <w:jc w:val="both"/>
        <w:rPr>
          <w:rFonts w:ascii="Arial" w:hAnsi="Arial" w:cs="Arial"/>
        </w:rPr>
      </w:pPr>
      <w:proofErr w:type="spellStart"/>
      <w:r w:rsidRPr="00960D06">
        <w:rPr>
          <w:rFonts w:ascii="Arial" w:hAnsi="Arial" w:cs="Arial"/>
        </w:rPr>
        <w:t>Spath</w:t>
      </w:r>
      <w:proofErr w:type="spellEnd"/>
      <w:r w:rsidR="00C12EF2">
        <w:rPr>
          <w:rFonts w:ascii="Arial" w:hAnsi="Arial" w:cs="Arial"/>
        </w:rPr>
        <w:t>,</w:t>
      </w:r>
      <w:r w:rsidR="00C12EF2" w:rsidRPr="00C12EF2">
        <w:rPr>
          <w:rFonts w:ascii="Arial" w:hAnsi="Arial" w:cs="Arial"/>
        </w:rPr>
        <w:t xml:space="preserve"> </w:t>
      </w:r>
      <w:r w:rsidR="00C12EF2" w:rsidRPr="00960D06">
        <w:rPr>
          <w:rFonts w:ascii="Arial" w:hAnsi="Arial" w:cs="Arial"/>
        </w:rPr>
        <w:t>P. L.</w:t>
      </w:r>
      <w:r w:rsidRPr="00960D06">
        <w:rPr>
          <w:rFonts w:ascii="Arial" w:hAnsi="Arial" w:cs="Arial"/>
        </w:rPr>
        <w:t xml:space="preserve"> and Mann, </w:t>
      </w:r>
      <w:r w:rsidR="00C12EF2" w:rsidRPr="00960D06">
        <w:rPr>
          <w:rFonts w:ascii="Arial" w:hAnsi="Arial" w:cs="Arial"/>
        </w:rPr>
        <w:t>M. K.</w:t>
      </w:r>
      <w:r w:rsidR="00C12EF2">
        <w:rPr>
          <w:rFonts w:ascii="Arial" w:hAnsi="Arial" w:cs="Arial"/>
        </w:rPr>
        <w:t xml:space="preserve"> 2001. </w:t>
      </w:r>
      <w:r w:rsidRPr="00960D06">
        <w:rPr>
          <w:rFonts w:ascii="Arial" w:hAnsi="Arial" w:cs="Arial"/>
        </w:rPr>
        <w:t>"Life Cycle Assessment of Hydrogen Production via Natural Gas Steam Reforming," National Renewable Energy Laboratory, Colorado.</w:t>
      </w:r>
    </w:p>
    <w:p w14:paraId="732BE908" w14:textId="68D986EA" w:rsidR="000108EB" w:rsidRPr="00960D06" w:rsidRDefault="000108EB" w:rsidP="00960D06">
      <w:pPr>
        <w:jc w:val="both"/>
        <w:rPr>
          <w:rFonts w:ascii="Arial" w:hAnsi="Arial" w:cs="Arial"/>
        </w:rPr>
      </w:pPr>
      <w:r w:rsidRPr="000108EB">
        <w:rPr>
          <w:rFonts w:ascii="Arial" w:hAnsi="Arial" w:cs="Arial"/>
        </w:rPr>
        <w:t xml:space="preserve">Sunfire </w:t>
      </w:r>
      <w:proofErr w:type="spellStart"/>
      <w:r w:rsidRPr="000108EB">
        <w:rPr>
          <w:rFonts w:ascii="Arial" w:hAnsi="Arial" w:cs="Arial"/>
        </w:rPr>
        <w:t>Hylink</w:t>
      </w:r>
      <w:proofErr w:type="spellEnd"/>
      <w:r w:rsidRPr="000108EB">
        <w:rPr>
          <w:rFonts w:ascii="Arial" w:hAnsi="Arial" w:cs="Arial"/>
        </w:rPr>
        <w:t>: Low-Cost Hydrogen Production - Sunfire. (2018). Available at: https://www.sunfire.de/en/products-and-technology/sunfire-hylink. (Accessed: 16th August 2018)</w:t>
      </w:r>
    </w:p>
    <w:p w14:paraId="4186DF6A" w14:textId="77105195" w:rsidR="00C12EF2" w:rsidRPr="00280ABD" w:rsidRDefault="00C12EF2" w:rsidP="00960D06">
      <w:pPr>
        <w:jc w:val="both"/>
        <w:rPr>
          <w:rFonts w:ascii="Arial" w:hAnsi="Arial" w:cs="Arial"/>
        </w:rPr>
      </w:pPr>
      <w:proofErr w:type="spellStart"/>
      <w:r w:rsidRPr="00112B4A">
        <w:rPr>
          <w:rFonts w:ascii="Arial" w:hAnsi="Arial" w:cs="Arial"/>
        </w:rPr>
        <w:t>Wernet</w:t>
      </w:r>
      <w:proofErr w:type="spellEnd"/>
      <w:r w:rsidRPr="00112B4A">
        <w:rPr>
          <w:rFonts w:ascii="Arial" w:hAnsi="Arial" w:cs="Arial"/>
        </w:rPr>
        <w:t xml:space="preserve">, G., Bauer, C., </w:t>
      </w:r>
      <w:proofErr w:type="spellStart"/>
      <w:r w:rsidRPr="00112B4A">
        <w:rPr>
          <w:rFonts w:ascii="Arial" w:hAnsi="Arial" w:cs="Arial"/>
        </w:rPr>
        <w:t>Steubing</w:t>
      </w:r>
      <w:proofErr w:type="spellEnd"/>
      <w:r w:rsidRPr="00112B4A">
        <w:rPr>
          <w:rFonts w:ascii="Arial" w:hAnsi="Arial" w:cs="Arial"/>
        </w:rPr>
        <w:t xml:space="preserve">, B., Reinhard, J., Moreno-Ruiz, E., and </w:t>
      </w:r>
      <w:proofErr w:type="spellStart"/>
      <w:r w:rsidRPr="00112B4A">
        <w:rPr>
          <w:rFonts w:ascii="Arial" w:hAnsi="Arial" w:cs="Arial"/>
        </w:rPr>
        <w:t>Weidema</w:t>
      </w:r>
      <w:proofErr w:type="spellEnd"/>
      <w:r w:rsidRPr="00112B4A">
        <w:rPr>
          <w:rFonts w:ascii="Arial" w:hAnsi="Arial" w:cs="Arial"/>
        </w:rPr>
        <w:t xml:space="preserve">, B., 2016. </w:t>
      </w:r>
      <w:r w:rsidR="0000241E">
        <w:rPr>
          <w:rFonts w:ascii="Arial" w:hAnsi="Arial" w:cs="Arial"/>
        </w:rPr>
        <w:t>“</w:t>
      </w:r>
      <w:r w:rsidRPr="00112B4A">
        <w:rPr>
          <w:rFonts w:ascii="Arial" w:hAnsi="Arial" w:cs="Arial"/>
        </w:rPr>
        <w:t xml:space="preserve">The </w:t>
      </w:r>
      <w:proofErr w:type="spellStart"/>
      <w:r w:rsidRPr="00112B4A">
        <w:rPr>
          <w:rFonts w:ascii="Arial" w:hAnsi="Arial" w:cs="Arial"/>
        </w:rPr>
        <w:t>ecoinvent</w:t>
      </w:r>
      <w:proofErr w:type="spellEnd"/>
      <w:r w:rsidRPr="00112B4A">
        <w:rPr>
          <w:rFonts w:ascii="Arial" w:hAnsi="Arial" w:cs="Arial"/>
        </w:rPr>
        <w:t xml:space="preserve"> database version 3 (part I): overview and methodology</w:t>
      </w:r>
      <w:r w:rsidR="0000241E">
        <w:rPr>
          <w:rFonts w:ascii="Arial" w:hAnsi="Arial" w:cs="Arial"/>
        </w:rPr>
        <w:t>”,</w:t>
      </w:r>
      <w:r w:rsidRPr="00112B4A">
        <w:rPr>
          <w:rFonts w:ascii="Arial" w:hAnsi="Arial" w:cs="Arial"/>
        </w:rPr>
        <w:t xml:space="preserve"> The International Journal of Life Cycle Assessment, 21(9), pp.1218–1230. Available at: &lt;http://link.springer.com/10.1007/s11367-016-1087-8&gt;</w:t>
      </w:r>
    </w:p>
    <w:sectPr w:rsidR="00C12EF2" w:rsidRPr="00280ABD" w:rsidSect="00456BE0">
      <w:footerReference w:type="default" r:id="rId2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851CD7" w14:textId="77777777" w:rsidR="00A44040" w:rsidRDefault="00A44040" w:rsidP="00456BE0">
      <w:pPr>
        <w:spacing w:after="0" w:line="240" w:lineRule="auto"/>
      </w:pPr>
      <w:r>
        <w:separator/>
      </w:r>
    </w:p>
  </w:endnote>
  <w:endnote w:type="continuationSeparator" w:id="0">
    <w:p w14:paraId="0FBF29BA" w14:textId="77777777" w:rsidR="00A44040" w:rsidRDefault="00A44040" w:rsidP="00456BE0">
      <w:pPr>
        <w:spacing w:after="0" w:line="240" w:lineRule="auto"/>
      </w:pPr>
      <w:r>
        <w:continuationSeparator/>
      </w:r>
    </w:p>
  </w:endnote>
  <w:endnote w:type="continuationNotice" w:id="1">
    <w:p w14:paraId="16477B86" w14:textId="77777777" w:rsidR="00A44040" w:rsidRDefault="00A440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2747365"/>
      <w:docPartObj>
        <w:docPartGallery w:val="Page Numbers (Bottom of Page)"/>
        <w:docPartUnique/>
      </w:docPartObj>
    </w:sdtPr>
    <w:sdtEndPr>
      <w:rPr>
        <w:noProof/>
      </w:rPr>
    </w:sdtEndPr>
    <w:sdtContent>
      <w:p w14:paraId="6DF4FE8C" w14:textId="36462EAF" w:rsidR="00A44040" w:rsidRDefault="00A440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7674C8" w14:textId="77777777" w:rsidR="00A44040" w:rsidRDefault="00A440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A344BA" w14:textId="77777777" w:rsidR="00A44040" w:rsidRDefault="00A44040" w:rsidP="00456BE0">
      <w:pPr>
        <w:spacing w:after="0" w:line="240" w:lineRule="auto"/>
      </w:pPr>
      <w:r>
        <w:separator/>
      </w:r>
    </w:p>
  </w:footnote>
  <w:footnote w:type="continuationSeparator" w:id="0">
    <w:p w14:paraId="53344818" w14:textId="77777777" w:rsidR="00A44040" w:rsidRDefault="00A44040" w:rsidP="00456BE0">
      <w:pPr>
        <w:spacing w:after="0" w:line="240" w:lineRule="auto"/>
      </w:pPr>
      <w:r>
        <w:continuationSeparator/>
      </w:r>
    </w:p>
  </w:footnote>
  <w:footnote w:type="continuationNotice" w:id="1">
    <w:p w14:paraId="059858FF" w14:textId="77777777" w:rsidR="00A44040" w:rsidRDefault="00A4404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3369"/>
    <w:multiLevelType w:val="hybridMultilevel"/>
    <w:tmpl w:val="E844047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058B60C5"/>
    <w:multiLevelType w:val="hybridMultilevel"/>
    <w:tmpl w:val="87149606"/>
    <w:lvl w:ilvl="0" w:tplc="8B9458A2">
      <w:start w:val="1"/>
      <w:numFmt w:val="bullet"/>
      <w:suff w:val="space"/>
      <w:lvlText w:val=""/>
      <w:lvlJc w:val="left"/>
      <w:pPr>
        <w:ind w:left="113" w:hanging="113"/>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6CF6570"/>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07537F"/>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271504"/>
    <w:multiLevelType w:val="multilevel"/>
    <w:tmpl w:val="EB66477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BE2AA1"/>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2A4AF0"/>
    <w:multiLevelType w:val="hybridMultilevel"/>
    <w:tmpl w:val="5B04467A"/>
    <w:lvl w:ilvl="0" w:tplc="F3D28852">
      <w:start w:val="1"/>
      <w:numFmt w:val="bullet"/>
      <w:lvlText w:val="-"/>
      <w:lvlJc w:val="left"/>
      <w:pPr>
        <w:ind w:left="720" w:hanging="36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5603F73"/>
    <w:multiLevelType w:val="hybridMultilevel"/>
    <w:tmpl w:val="B7723F6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16E622C9"/>
    <w:multiLevelType w:val="hybridMultilevel"/>
    <w:tmpl w:val="8CD8AD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8EA7AD9"/>
    <w:multiLevelType w:val="multilevel"/>
    <w:tmpl w:val="1009001F"/>
    <w:lvl w:ilvl="0">
      <w:start w:val="1"/>
      <w:numFmt w:val="decimal"/>
      <w:lvlText w:val="%1."/>
      <w:lvlJc w:val="left"/>
      <w:pPr>
        <w:ind w:left="643" w:hanging="360"/>
      </w:pPr>
    </w:lvl>
    <w:lvl w:ilvl="1">
      <w:start w:val="1"/>
      <w:numFmt w:val="decimal"/>
      <w:lvlText w:val="%1.%2."/>
      <w:lvlJc w:val="left"/>
      <w:pPr>
        <w:ind w:left="1075" w:hanging="432"/>
      </w:pPr>
    </w:lvl>
    <w:lvl w:ilvl="2">
      <w:start w:val="1"/>
      <w:numFmt w:val="decimal"/>
      <w:lvlText w:val="%1.%2.%3."/>
      <w:lvlJc w:val="left"/>
      <w:pPr>
        <w:ind w:left="1507" w:hanging="504"/>
      </w:pPr>
    </w:lvl>
    <w:lvl w:ilvl="3">
      <w:start w:val="1"/>
      <w:numFmt w:val="decimal"/>
      <w:lvlText w:val="%1.%2.%3.%4."/>
      <w:lvlJc w:val="left"/>
      <w:pPr>
        <w:ind w:left="2011" w:hanging="648"/>
      </w:pPr>
    </w:lvl>
    <w:lvl w:ilvl="4">
      <w:start w:val="1"/>
      <w:numFmt w:val="decimal"/>
      <w:lvlText w:val="%1.%2.%3.%4.%5."/>
      <w:lvlJc w:val="left"/>
      <w:pPr>
        <w:ind w:left="2515" w:hanging="792"/>
      </w:pPr>
    </w:lvl>
    <w:lvl w:ilvl="5">
      <w:start w:val="1"/>
      <w:numFmt w:val="decimal"/>
      <w:lvlText w:val="%1.%2.%3.%4.%5.%6."/>
      <w:lvlJc w:val="left"/>
      <w:pPr>
        <w:ind w:left="3019" w:hanging="936"/>
      </w:pPr>
    </w:lvl>
    <w:lvl w:ilvl="6">
      <w:start w:val="1"/>
      <w:numFmt w:val="decimal"/>
      <w:lvlText w:val="%1.%2.%3.%4.%5.%6.%7."/>
      <w:lvlJc w:val="left"/>
      <w:pPr>
        <w:ind w:left="3523" w:hanging="1080"/>
      </w:pPr>
    </w:lvl>
    <w:lvl w:ilvl="7">
      <w:start w:val="1"/>
      <w:numFmt w:val="decimal"/>
      <w:lvlText w:val="%1.%2.%3.%4.%5.%6.%7.%8."/>
      <w:lvlJc w:val="left"/>
      <w:pPr>
        <w:ind w:left="4027" w:hanging="1224"/>
      </w:pPr>
    </w:lvl>
    <w:lvl w:ilvl="8">
      <w:start w:val="1"/>
      <w:numFmt w:val="decimal"/>
      <w:lvlText w:val="%1.%2.%3.%4.%5.%6.%7.%8.%9."/>
      <w:lvlJc w:val="left"/>
      <w:pPr>
        <w:ind w:left="4603" w:hanging="1440"/>
      </w:pPr>
    </w:lvl>
  </w:abstractNum>
  <w:abstractNum w:abstractNumId="10" w15:restartNumberingAfterBreak="0">
    <w:nsid w:val="1B233EC2"/>
    <w:multiLevelType w:val="hybridMultilevel"/>
    <w:tmpl w:val="2F0A21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CAC1965"/>
    <w:multiLevelType w:val="hybridMultilevel"/>
    <w:tmpl w:val="C8DE7E6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CB87BA8"/>
    <w:multiLevelType w:val="hybridMultilevel"/>
    <w:tmpl w:val="56A0A6A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1CE2394E"/>
    <w:multiLevelType w:val="multilevel"/>
    <w:tmpl w:val="10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1D7C4E7F"/>
    <w:multiLevelType w:val="hybridMultilevel"/>
    <w:tmpl w:val="CE74C0CC"/>
    <w:lvl w:ilvl="0" w:tplc="47C26BB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1E0C70F8"/>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FA34F2"/>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2D2B07B1"/>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9B16FA"/>
    <w:multiLevelType w:val="hybridMultilevel"/>
    <w:tmpl w:val="465EDD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2C738E3"/>
    <w:multiLevelType w:val="multilevel"/>
    <w:tmpl w:val="57D2870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42E7F18"/>
    <w:multiLevelType w:val="hybridMultilevel"/>
    <w:tmpl w:val="295C342A"/>
    <w:lvl w:ilvl="0" w:tplc="10090001">
      <w:start w:val="1"/>
      <w:numFmt w:val="bullet"/>
      <w:lvlText w:val=""/>
      <w:lvlJc w:val="left"/>
      <w:pPr>
        <w:ind w:left="1490" w:hanging="360"/>
      </w:pPr>
      <w:rPr>
        <w:rFonts w:ascii="Symbol" w:hAnsi="Symbol" w:hint="default"/>
      </w:rPr>
    </w:lvl>
    <w:lvl w:ilvl="1" w:tplc="10090003" w:tentative="1">
      <w:start w:val="1"/>
      <w:numFmt w:val="bullet"/>
      <w:lvlText w:val="o"/>
      <w:lvlJc w:val="left"/>
      <w:pPr>
        <w:ind w:left="2210" w:hanging="360"/>
      </w:pPr>
      <w:rPr>
        <w:rFonts w:ascii="Courier New" w:hAnsi="Courier New" w:cs="Courier New" w:hint="default"/>
      </w:rPr>
    </w:lvl>
    <w:lvl w:ilvl="2" w:tplc="10090005" w:tentative="1">
      <w:start w:val="1"/>
      <w:numFmt w:val="bullet"/>
      <w:lvlText w:val=""/>
      <w:lvlJc w:val="left"/>
      <w:pPr>
        <w:ind w:left="2930" w:hanging="360"/>
      </w:pPr>
      <w:rPr>
        <w:rFonts w:ascii="Wingdings" w:hAnsi="Wingdings" w:hint="default"/>
      </w:rPr>
    </w:lvl>
    <w:lvl w:ilvl="3" w:tplc="10090001" w:tentative="1">
      <w:start w:val="1"/>
      <w:numFmt w:val="bullet"/>
      <w:lvlText w:val=""/>
      <w:lvlJc w:val="left"/>
      <w:pPr>
        <w:ind w:left="3650" w:hanging="360"/>
      </w:pPr>
      <w:rPr>
        <w:rFonts w:ascii="Symbol" w:hAnsi="Symbol" w:hint="default"/>
      </w:rPr>
    </w:lvl>
    <w:lvl w:ilvl="4" w:tplc="10090003" w:tentative="1">
      <w:start w:val="1"/>
      <w:numFmt w:val="bullet"/>
      <w:lvlText w:val="o"/>
      <w:lvlJc w:val="left"/>
      <w:pPr>
        <w:ind w:left="4370" w:hanging="360"/>
      </w:pPr>
      <w:rPr>
        <w:rFonts w:ascii="Courier New" w:hAnsi="Courier New" w:cs="Courier New" w:hint="default"/>
      </w:rPr>
    </w:lvl>
    <w:lvl w:ilvl="5" w:tplc="10090005" w:tentative="1">
      <w:start w:val="1"/>
      <w:numFmt w:val="bullet"/>
      <w:lvlText w:val=""/>
      <w:lvlJc w:val="left"/>
      <w:pPr>
        <w:ind w:left="5090" w:hanging="360"/>
      </w:pPr>
      <w:rPr>
        <w:rFonts w:ascii="Wingdings" w:hAnsi="Wingdings" w:hint="default"/>
      </w:rPr>
    </w:lvl>
    <w:lvl w:ilvl="6" w:tplc="10090001" w:tentative="1">
      <w:start w:val="1"/>
      <w:numFmt w:val="bullet"/>
      <w:lvlText w:val=""/>
      <w:lvlJc w:val="left"/>
      <w:pPr>
        <w:ind w:left="5810" w:hanging="360"/>
      </w:pPr>
      <w:rPr>
        <w:rFonts w:ascii="Symbol" w:hAnsi="Symbol" w:hint="default"/>
      </w:rPr>
    </w:lvl>
    <w:lvl w:ilvl="7" w:tplc="10090003" w:tentative="1">
      <w:start w:val="1"/>
      <w:numFmt w:val="bullet"/>
      <w:lvlText w:val="o"/>
      <w:lvlJc w:val="left"/>
      <w:pPr>
        <w:ind w:left="6530" w:hanging="360"/>
      </w:pPr>
      <w:rPr>
        <w:rFonts w:ascii="Courier New" w:hAnsi="Courier New" w:cs="Courier New" w:hint="default"/>
      </w:rPr>
    </w:lvl>
    <w:lvl w:ilvl="8" w:tplc="10090005" w:tentative="1">
      <w:start w:val="1"/>
      <w:numFmt w:val="bullet"/>
      <w:lvlText w:val=""/>
      <w:lvlJc w:val="left"/>
      <w:pPr>
        <w:ind w:left="7250" w:hanging="360"/>
      </w:pPr>
      <w:rPr>
        <w:rFonts w:ascii="Wingdings" w:hAnsi="Wingdings" w:hint="default"/>
      </w:rPr>
    </w:lvl>
  </w:abstractNum>
  <w:abstractNum w:abstractNumId="21" w15:restartNumberingAfterBreak="0">
    <w:nsid w:val="353D185F"/>
    <w:multiLevelType w:val="hybridMultilevel"/>
    <w:tmpl w:val="3604B3D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9FC33FC"/>
    <w:multiLevelType w:val="hybridMultilevel"/>
    <w:tmpl w:val="E12274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BE20AFD"/>
    <w:multiLevelType w:val="multilevel"/>
    <w:tmpl w:val="5F5CBF74"/>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C7812C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1DE1F2C"/>
    <w:multiLevelType w:val="hybridMultilevel"/>
    <w:tmpl w:val="0C98A3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5A92D6F"/>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5FF1713"/>
    <w:multiLevelType w:val="hybridMultilevel"/>
    <w:tmpl w:val="A74EE3C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9C24914"/>
    <w:multiLevelType w:val="hybridMultilevel"/>
    <w:tmpl w:val="B5AAD1D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15:restartNumberingAfterBreak="0">
    <w:nsid w:val="4ACD6948"/>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DED33E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F7D2346"/>
    <w:multiLevelType w:val="multilevel"/>
    <w:tmpl w:val="8482EFA0"/>
    <w:lvl w:ilvl="0">
      <w:start w:val="1"/>
      <w:numFmt w:val="decimal"/>
      <w:lvlText w:val="%1."/>
      <w:lvlJc w:val="left"/>
      <w:pPr>
        <w:ind w:left="720" w:hanging="360"/>
      </w:pPr>
      <w:rPr>
        <w:rFonts w:hint="default"/>
      </w:rPr>
    </w:lvl>
    <w:lvl w:ilvl="1">
      <w:start w:val="1"/>
      <w:numFmt w:val="decimal"/>
      <w:isLgl/>
      <w:lvlText w:val="%1.%2."/>
      <w:lvlJc w:val="left"/>
      <w:pPr>
        <w:ind w:left="870" w:hanging="5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1D94440"/>
    <w:multiLevelType w:val="hybridMultilevel"/>
    <w:tmpl w:val="8BF6C8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26A722E"/>
    <w:multiLevelType w:val="hybridMultilevel"/>
    <w:tmpl w:val="620E44F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56B366B1"/>
    <w:multiLevelType w:val="hybridMultilevel"/>
    <w:tmpl w:val="B47205C4"/>
    <w:lvl w:ilvl="0" w:tplc="8B9458A2">
      <w:start w:val="1"/>
      <w:numFmt w:val="bullet"/>
      <w:suff w:val="space"/>
      <w:lvlText w:val=""/>
      <w:lvlJc w:val="left"/>
      <w:pPr>
        <w:ind w:left="113" w:hanging="113"/>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5B9B20A0"/>
    <w:multiLevelType w:val="hybridMultilevel"/>
    <w:tmpl w:val="A052E27A"/>
    <w:lvl w:ilvl="0" w:tplc="8B9458A2">
      <w:start w:val="1"/>
      <w:numFmt w:val="bullet"/>
      <w:suff w:val="space"/>
      <w:lvlText w:val=""/>
      <w:lvlJc w:val="left"/>
      <w:pPr>
        <w:ind w:left="113" w:hanging="113"/>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1960D5C"/>
    <w:multiLevelType w:val="multilevel"/>
    <w:tmpl w:val="470606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65ED7238"/>
    <w:multiLevelType w:val="hybridMultilevel"/>
    <w:tmpl w:val="DB44536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8" w15:restartNumberingAfterBreak="0">
    <w:nsid w:val="6A4D57C5"/>
    <w:multiLevelType w:val="hybridMultilevel"/>
    <w:tmpl w:val="B30A0E44"/>
    <w:lvl w:ilvl="0" w:tplc="8B9458A2">
      <w:start w:val="1"/>
      <w:numFmt w:val="bullet"/>
      <w:suff w:val="space"/>
      <w:lvlText w:val=""/>
      <w:lvlJc w:val="left"/>
      <w:pPr>
        <w:ind w:left="113" w:hanging="113"/>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9" w15:restartNumberingAfterBreak="0">
    <w:nsid w:val="70A411C1"/>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C7C7DFB"/>
    <w:multiLevelType w:val="hybridMultilevel"/>
    <w:tmpl w:val="B366F44A"/>
    <w:lvl w:ilvl="0" w:tplc="1009000F">
      <w:start w:val="1"/>
      <w:numFmt w:val="decimal"/>
      <w:lvlText w:val="%1."/>
      <w:lvlJc w:val="left"/>
      <w:pPr>
        <w:ind w:left="720" w:hanging="360"/>
      </w:pPr>
    </w:lvl>
    <w:lvl w:ilvl="1" w:tplc="1009000F">
      <w:start w:val="1"/>
      <w:numFmt w:val="decimal"/>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E490902"/>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6"/>
  </w:num>
  <w:num w:numId="2">
    <w:abstractNumId w:val="40"/>
  </w:num>
  <w:num w:numId="3">
    <w:abstractNumId w:val="17"/>
  </w:num>
  <w:num w:numId="4">
    <w:abstractNumId w:val="29"/>
  </w:num>
  <w:num w:numId="5">
    <w:abstractNumId w:val="3"/>
  </w:num>
  <w:num w:numId="6">
    <w:abstractNumId w:val="26"/>
  </w:num>
  <w:num w:numId="7">
    <w:abstractNumId w:val="39"/>
  </w:num>
  <w:num w:numId="8">
    <w:abstractNumId w:val="5"/>
  </w:num>
  <w:num w:numId="9">
    <w:abstractNumId w:val="41"/>
  </w:num>
  <w:num w:numId="10">
    <w:abstractNumId w:val="24"/>
  </w:num>
  <w:num w:numId="11">
    <w:abstractNumId w:val="2"/>
  </w:num>
  <w:num w:numId="12">
    <w:abstractNumId w:val="14"/>
  </w:num>
  <w:num w:numId="13">
    <w:abstractNumId w:val="11"/>
  </w:num>
  <w:num w:numId="14">
    <w:abstractNumId w:val="15"/>
  </w:num>
  <w:num w:numId="15">
    <w:abstractNumId w:val="30"/>
  </w:num>
  <w:num w:numId="16">
    <w:abstractNumId w:val="13"/>
  </w:num>
  <w:num w:numId="17">
    <w:abstractNumId w:val="19"/>
  </w:num>
  <w:num w:numId="18">
    <w:abstractNumId w:val="27"/>
  </w:num>
  <w:num w:numId="19">
    <w:abstractNumId w:val="10"/>
  </w:num>
  <w:num w:numId="20">
    <w:abstractNumId w:val="31"/>
  </w:num>
  <w:num w:numId="21">
    <w:abstractNumId w:val="21"/>
  </w:num>
  <w:num w:numId="22">
    <w:abstractNumId w:val="33"/>
  </w:num>
  <w:num w:numId="23">
    <w:abstractNumId w:val="12"/>
  </w:num>
  <w:num w:numId="24">
    <w:abstractNumId w:val="20"/>
  </w:num>
  <w:num w:numId="25">
    <w:abstractNumId w:val="7"/>
  </w:num>
  <w:num w:numId="26">
    <w:abstractNumId w:val="8"/>
  </w:num>
  <w:num w:numId="27">
    <w:abstractNumId w:val="28"/>
  </w:num>
  <w:num w:numId="28">
    <w:abstractNumId w:val="0"/>
  </w:num>
  <w:num w:numId="29">
    <w:abstractNumId w:val="37"/>
  </w:num>
  <w:num w:numId="30">
    <w:abstractNumId w:val="9"/>
  </w:num>
  <w:num w:numId="31">
    <w:abstractNumId w:val="23"/>
  </w:num>
  <w:num w:numId="32">
    <w:abstractNumId w:val="18"/>
  </w:num>
  <w:num w:numId="33">
    <w:abstractNumId w:val="22"/>
  </w:num>
  <w:num w:numId="34">
    <w:abstractNumId w:val="16"/>
  </w:num>
  <w:num w:numId="35">
    <w:abstractNumId w:val="4"/>
  </w:num>
  <w:num w:numId="36">
    <w:abstractNumId w:val="32"/>
  </w:num>
  <w:num w:numId="37">
    <w:abstractNumId w:val="25"/>
  </w:num>
  <w:num w:numId="38">
    <w:abstractNumId w:val="38"/>
  </w:num>
  <w:num w:numId="39">
    <w:abstractNumId w:val="1"/>
  </w:num>
  <w:num w:numId="40">
    <w:abstractNumId w:val="34"/>
  </w:num>
  <w:num w:numId="41">
    <w:abstractNumId w:val="35"/>
  </w:num>
  <w:num w:numId="42">
    <w:abstractNumId w:val="13"/>
  </w:num>
  <w:num w:numId="43">
    <w:abstractNumId w:val="6"/>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BE0"/>
    <w:rsid w:val="0000241E"/>
    <w:rsid w:val="00006A21"/>
    <w:rsid w:val="00006AE1"/>
    <w:rsid w:val="00006C89"/>
    <w:rsid w:val="000108EB"/>
    <w:rsid w:val="00011735"/>
    <w:rsid w:val="00011EEC"/>
    <w:rsid w:val="00016629"/>
    <w:rsid w:val="000215DD"/>
    <w:rsid w:val="00027AD8"/>
    <w:rsid w:val="000314A2"/>
    <w:rsid w:val="00033C9A"/>
    <w:rsid w:val="00042F2E"/>
    <w:rsid w:val="00045243"/>
    <w:rsid w:val="00045785"/>
    <w:rsid w:val="000478E4"/>
    <w:rsid w:val="00052A15"/>
    <w:rsid w:val="000574CA"/>
    <w:rsid w:val="00061B0E"/>
    <w:rsid w:val="00064153"/>
    <w:rsid w:val="00066366"/>
    <w:rsid w:val="000667EB"/>
    <w:rsid w:val="000763D1"/>
    <w:rsid w:val="000768AE"/>
    <w:rsid w:val="000808A8"/>
    <w:rsid w:val="00080976"/>
    <w:rsid w:val="00085FBC"/>
    <w:rsid w:val="00091D50"/>
    <w:rsid w:val="0009204E"/>
    <w:rsid w:val="00093BA5"/>
    <w:rsid w:val="000948DA"/>
    <w:rsid w:val="00095E55"/>
    <w:rsid w:val="000972A4"/>
    <w:rsid w:val="000A2702"/>
    <w:rsid w:val="000A4A60"/>
    <w:rsid w:val="000B0B79"/>
    <w:rsid w:val="000B4477"/>
    <w:rsid w:val="000B7111"/>
    <w:rsid w:val="000C3AB2"/>
    <w:rsid w:val="000D14A0"/>
    <w:rsid w:val="000D2302"/>
    <w:rsid w:val="000D44C7"/>
    <w:rsid w:val="000D4659"/>
    <w:rsid w:val="000E0594"/>
    <w:rsid w:val="000E1610"/>
    <w:rsid w:val="000E20FC"/>
    <w:rsid w:val="000E2BD1"/>
    <w:rsid w:val="000F1758"/>
    <w:rsid w:val="000F20AA"/>
    <w:rsid w:val="000F4251"/>
    <w:rsid w:val="000F61D3"/>
    <w:rsid w:val="000F6718"/>
    <w:rsid w:val="000F6876"/>
    <w:rsid w:val="001028E4"/>
    <w:rsid w:val="00104845"/>
    <w:rsid w:val="001055D8"/>
    <w:rsid w:val="00105F47"/>
    <w:rsid w:val="00106AE7"/>
    <w:rsid w:val="00106EAE"/>
    <w:rsid w:val="00112967"/>
    <w:rsid w:val="00112B4A"/>
    <w:rsid w:val="00113FE9"/>
    <w:rsid w:val="00117C2D"/>
    <w:rsid w:val="00117EBC"/>
    <w:rsid w:val="0012046D"/>
    <w:rsid w:val="00121185"/>
    <w:rsid w:val="00123FB6"/>
    <w:rsid w:val="001241AB"/>
    <w:rsid w:val="001242F9"/>
    <w:rsid w:val="001258C9"/>
    <w:rsid w:val="001274AD"/>
    <w:rsid w:val="00130F0D"/>
    <w:rsid w:val="001358AE"/>
    <w:rsid w:val="00143877"/>
    <w:rsid w:val="0014443D"/>
    <w:rsid w:val="00147924"/>
    <w:rsid w:val="0015156E"/>
    <w:rsid w:val="00156ACE"/>
    <w:rsid w:val="00157046"/>
    <w:rsid w:val="00160A5B"/>
    <w:rsid w:val="00164119"/>
    <w:rsid w:val="00166E88"/>
    <w:rsid w:val="0017082D"/>
    <w:rsid w:val="00171DFA"/>
    <w:rsid w:val="00173923"/>
    <w:rsid w:val="001779D0"/>
    <w:rsid w:val="001828AD"/>
    <w:rsid w:val="001839DA"/>
    <w:rsid w:val="00192E99"/>
    <w:rsid w:val="001961B0"/>
    <w:rsid w:val="00196685"/>
    <w:rsid w:val="00197823"/>
    <w:rsid w:val="001A3171"/>
    <w:rsid w:val="001A3293"/>
    <w:rsid w:val="001A4981"/>
    <w:rsid w:val="001A4DDE"/>
    <w:rsid w:val="001A5940"/>
    <w:rsid w:val="001B0840"/>
    <w:rsid w:val="001B0A88"/>
    <w:rsid w:val="001B4D80"/>
    <w:rsid w:val="001B579F"/>
    <w:rsid w:val="001C07F2"/>
    <w:rsid w:val="001C0924"/>
    <w:rsid w:val="001C2E28"/>
    <w:rsid w:val="001C49B7"/>
    <w:rsid w:val="001C56A0"/>
    <w:rsid w:val="001D18BF"/>
    <w:rsid w:val="001D2757"/>
    <w:rsid w:val="001D3187"/>
    <w:rsid w:val="001D760D"/>
    <w:rsid w:val="001D78B9"/>
    <w:rsid w:val="001E1B20"/>
    <w:rsid w:val="001E2886"/>
    <w:rsid w:val="001F5ED2"/>
    <w:rsid w:val="0020353E"/>
    <w:rsid w:val="00204E71"/>
    <w:rsid w:val="00205E2B"/>
    <w:rsid w:val="00207DA6"/>
    <w:rsid w:val="00211342"/>
    <w:rsid w:val="002171DD"/>
    <w:rsid w:val="002176D7"/>
    <w:rsid w:val="00221E63"/>
    <w:rsid w:val="00222813"/>
    <w:rsid w:val="00224814"/>
    <w:rsid w:val="002252FC"/>
    <w:rsid w:val="00226506"/>
    <w:rsid w:val="00230CA8"/>
    <w:rsid w:val="00235ED7"/>
    <w:rsid w:val="002405D9"/>
    <w:rsid w:val="00245F35"/>
    <w:rsid w:val="00247640"/>
    <w:rsid w:val="002527E6"/>
    <w:rsid w:val="00252926"/>
    <w:rsid w:val="0026039F"/>
    <w:rsid w:val="00263470"/>
    <w:rsid w:val="00266AC7"/>
    <w:rsid w:val="00271432"/>
    <w:rsid w:val="00273804"/>
    <w:rsid w:val="00273C47"/>
    <w:rsid w:val="002770E1"/>
    <w:rsid w:val="00280ABD"/>
    <w:rsid w:val="00281D73"/>
    <w:rsid w:val="00282860"/>
    <w:rsid w:val="00282D1E"/>
    <w:rsid w:val="00284446"/>
    <w:rsid w:val="00286831"/>
    <w:rsid w:val="00286EAF"/>
    <w:rsid w:val="00290ABE"/>
    <w:rsid w:val="002916C5"/>
    <w:rsid w:val="0029291D"/>
    <w:rsid w:val="00294FDF"/>
    <w:rsid w:val="00296487"/>
    <w:rsid w:val="002970D4"/>
    <w:rsid w:val="002A1FCA"/>
    <w:rsid w:val="002A6129"/>
    <w:rsid w:val="002B4D37"/>
    <w:rsid w:val="002B7FAD"/>
    <w:rsid w:val="002C3860"/>
    <w:rsid w:val="002C41DC"/>
    <w:rsid w:val="002C6528"/>
    <w:rsid w:val="002C6B88"/>
    <w:rsid w:val="002C7275"/>
    <w:rsid w:val="002C7463"/>
    <w:rsid w:val="002D226B"/>
    <w:rsid w:val="002E0CEA"/>
    <w:rsid w:val="002E2281"/>
    <w:rsid w:val="002E7D08"/>
    <w:rsid w:val="002F3AF3"/>
    <w:rsid w:val="002F3BA4"/>
    <w:rsid w:val="002F4A4C"/>
    <w:rsid w:val="002F5D9E"/>
    <w:rsid w:val="002F5E61"/>
    <w:rsid w:val="002F5FE5"/>
    <w:rsid w:val="002F69DC"/>
    <w:rsid w:val="003042FB"/>
    <w:rsid w:val="0030497B"/>
    <w:rsid w:val="00306CE8"/>
    <w:rsid w:val="00307A78"/>
    <w:rsid w:val="00310665"/>
    <w:rsid w:val="00312454"/>
    <w:rsid w:val="003136A7"/>
    <w:rsid w:val="0031641D"/>
    <w:rsid w:val="00317B1E"/>
    <w:rsid w:val="003206DB"/>
    <w:rsid w:val="0032188A"/>
    <w:rsid w:val="00321FA9"/>
    <w:rsid w:val="00323D6E"/>
    <w:rsid w:val="00323F43"/>
    <w:rsid w:val="0032419E"/>
    <w:rsid w:val="003255B4"/>
    <w:rsid w:val="0033158B"/>
    <w:rsid w:val="00331C74"/>
    <w:rsid w:val="00332227"/>
    <w:rsid w:val="00332228"/>
    <w:rsid w:val="003357C0"/>
    <w:rsid w:val="00340AF8"/>
    <w:rsid w:val="003438C6"/>
    <w:rsid w:val="00346723"/>
    <w:rsid w:val="00346D58"/>
    <w:rsid w:val="00347165"/>
    <w:rsid w:val="00347E34"/>
    <w:rsid w:val="00350B73"/>
    <w:rsid w:val="00353445"/>
    <w:rsid w:val="003572F9"/>
    <w:rsid w:val="00371695"/>
    <w:rsid w:val="00374741"/>
    <w:rsid w:val="0037690D"/>
    <w:rsid w:val="00377A86"/>
    <w:rsid w:val="00380948"/>
    <w:rsid w:val="0038188A"/>
    <w:rsid w:val="0038308F"/>
    <w:rsid w:val="003862BF"/>
    <w:rsid w:val="003924DA"/>
    <w:rsid w:val="00396752"/>
    <w:rsid w:val="003A01A4"/>
    <w:rsid w:val="003A2E50"/>
    <w:rsid w:val="003A49DB"/>
    <w:rsid w:val="003A6A44"/>
    <w:rsid w:val="003B4A5B"/>
    <w:rsid w:val="003B6AF5"/>
    <w:rsid w:val="003B6F26"/>
    <w:rsid w:val="003C108D"/>
    <w:rsid w:val="003C45F1"/>
    <w:rsid w:val="003E64D3"/>
    <w:rsid w:val="003F1CAC"/>
    <w:rsid w:val="003F30A1"/>
    <w:rsid w:val="003F3F82"/>
    <w:rsid w:val="003F42FD"/>
    <w:rsid w:val="004013B3"/>
    <w:rsid w:val="004041E7"/>
    <w:rsid w:val="00405CB6"/>
    <w:rsid w:val="00410982"/>
    <w:rsid w:val="00411800"/>
    <w:rsid w:val="00415F18"/>
    <w:rsid w:val="00416ED0"/>
    <w:rsid w:val="00425084"/>
    <w:rsid w:val="00425690"/>
    <w:rsid w:val="00426633"/>
    <w:rsid w:val="004308AA"/>
    <w:rsid w:val="00432A0A"/>
    <w:rsid w:val="00432DC2"/>
    <w:rsid w:val="004416B5"/>
    <w:rsid w:val="004417CB"/>
    <w:rsid w:val="004422C6"/>
    <w:rsid w:val="0044276E"/>
    <w:rsid w:val="00446FFF"/>
    <w:rsid w:val="00451C91"/>
    <w:rsid w:val="00453AE7"/>
    <w:rsid w:val="00455736"/>
    <w:rsid w:val="00456BE0"/>
    <w:rsid w:val="0046009C"/>
    <w:rsid w:val="004671E9"/>
    <w:rsid w:val="00467AC9"/>
    <w:rsid w:val="00471D0C"/>
    <w:rsid w:val="00471E6A"/>
    <w:rsid w:val="004722F8"/>
    <w:rsid w:val="00474ED3"/>
    <w:rsid w:val="00475748"/>
    <w:rsid w:val="0047690D"/>
    <w:rsid w:val="00476DBD"/>
    <w:rsid w:val="00477C36"/>
    <w:rsid w:val="00480863"/>
    <w:rsid w:val="00481254"/>
    <w:rsid w:val="00481599"/>
    <w:rsid w:val="00482D5D"/>
    <w:rsid w:val="004853AD"/>
    <w:rsid w:val="00487BC0"/>
    <w:rsid w:val="00490FA2"/>
    <w:rsid w:val="00494187"/>
    <w:rsid w:val="004974DE"/>
    <w:rsid w:val="004B199E"/>
    <w:rsid w:val="004B25AD"/>
    <w:rsid w:val="004B4E4B"/>
    <w:rsid w:val="004B4E9E"/>
    <w:rsid w:val="004B6F53"/>
    <w:rsid w:val="004B7034"/>
    <w:rsid w:val="004C1078"/>
    <w:rsid w:val="004C1354"/>
    <w:rsid w:val="004C4ACC"/>
    <w:rsid w:val="004C50BE"/>
    <w:rsid w:val="004C79A4"/>
    <w:rsid w:val="004D1365"/>
    <w:rsid w:val="004D15E6"/>
    <w:rsid w:val="004D1858"/>
    <w:rsid w:val="004D37F7"/>
    <w:rsid w:val="004D50C5"/>
    <w:rsid w:val="004D5A35"/>
    <w:rsid w:val="004D7994"/>
    <w:rsid w:val="004E0AF5"/>
    <w:rsid w:val="004E30C7"/>
    <w:rsid w:val="004E3E47"/>
    <w:rsid w:val="004E65C9"/>
    <w:rsid w:val="004F222A"/>
    <w:rsid w:val="004F56B4"/>
    <w:rsid w:val="005037B8"/>
    <w:rsid w:val="00505068"/>
    <w:rsid w:val="00507601"/>
    <w:rsid w:val="00510D1F"/>
    <w:rsid w:val="00516DED"/>
    <w:rsid w:val="00517ACF"/>
    <w:rsid w:val="00521503"/>
    <w:rsid w:val="0052325E"/>
    <w:rsid w:val="005232A1"/>
    <w:rsid w:val="00523A4E"/>
    <w:rsid w:val="005242BF"/>
    <w:rsid w:val="0053047A"/>
    <w:rsid w:val="005305B3"/>
    <w:rsid w:val="00530CEE"/>
    <w:rsid w:val="00530E4F"/>
    <w:rsid w:val="00531DD7"/>
    <w:rsid w:val="0053258C"/>
    <w:rsid w:val="00544D65"/>
    <w:rsid w:val="00550052"/>
    <w:rsid w:val="005542BA"/>
    <w:rsid w:val="00557AA9"/>
    <w:rsid w:val="00560118"/>
    <w:rsid w:val="00565DAF"/>
    <w:rsid w:val="00566455"/>
    <w:rsid w:val="005707E0"/>
    <w:rsid w:val="00583766"/>
    <w:rsid w:val="00590803"/>
    <w:rsid w:val="00591AB5"/>
    <w:rsid w:val="00596A2A"/>
    <w:rsid w:val="005A5D7B"/>
    <w:rsid w:val="005A7414"/>
    <w:rsid w:val="005B124B"/>
    <w:rsid w:val="005B38E0"/>
    <w:rsid w:val="005B615A"/>
    <w:rsid w:val="005B61A2"/>
    <w:rsid w:val="005C18A0"/>
    <w:rsid w:val="005C31D3"/>
    <w:rsid w:val="005C4FFD"/>
    <w:rsid w:val="005C56A3"/>
    <w:rsid w:val="005D0FC2"/>
    <w:rsid w:val="005D3711"/>
    <w:rsid w:val="005D3FE9"/>
    <w:rsid w:val="005D4989"/>
    <w:rsid w:val="005E4D61"/>
    <w:rsid w:val="005E6250"/>
    <w:rsid w:val="005E6BCF"/>
    <w:rsid w:val="005F03D4"/>
    <w:rsid w:val="005F142A"/>
    <w:rsid w:val="005F32A5"/>
    <w:rsid w:val="005F553E"/>
    <w:rsid w:val="005F675D"/>
    <w:rsid w:val="00600921"/>
    <w:rsid w:val="00602051"/>
    <w:rsid w:val="00610F70"/>
    <w:rsid w:val="0061355B"/>
    <w:rsid w:val="006140E0"/>
    <w:rsid w:val="00614980"/>
    <w:rsid w:val="006164A5"/>
    <w:rsid w:val="00617BD6"/>
    <w:rsid w:val="0062026F"/>
    <w:rsid w:val="00620AD4"/>
    <w:rsid w:val="006234DA"/>
    <w:rsid w:val="00630064"/>
    <w:rsid w:val="00630536"/>
    <w:rsid w:val="0063280E"/>
    <w:rsid w:val="006328A9"/>
    <w:rsid w:val="0063405F"/>
    <w:rsid w:val="006419F2"/>
    <w:rsid w:val="00642F26"/>
    <w:rsid w:val="00645579"/>
    <w:rsid w:val="006508AF"/>
    <w:rsid w:val="0065209C"/>
    <w:rsid w:val="006520FA"/>
    <w:rsid w:val="006537F8"/>
    <w:rsid w:val="00655801"/>
    <w:rsid w:val="00655B62"/>
    <w:rsid w:val="006626B5"/>
    <w:rsid w:val="00664FB0"/>
    <w:rsid w:val="00673235"/>
    <w:rsid w:val="0067625E"/>
    <w:rsid w:val="00677A50"/>
    <w:rsid w:val="00682B8A"/>
    <w:rsid w:val="00684B1F"/>
    <w:rsid w:val="00685271"/>
    <w:rsid w:val="0068602C"/>
    <w:rsid w:val="00687496"/>
    <w:rsid w:val="00694724"/>
    <w:rsid w:val="00695350"/>
    <w:rsid w:val="006A18B7"/>
    <w:rsid w:val="006A31DE"/>
    <w:rsid w:val="006A4781"/>
    <w:rsid w:val="006A5541"/>
    <w:rsid w:val="006A6777"/>
    <w:rsid w:val="006A6E8A"/>
    <w:rsid w:val="006A7FBB"/>
    <w:rsid w:val="006B0F2A"/>
    <w:rsid w:val="006B3661"/>
    <w:rsid w:val="006B3786"/>
    <w:rsid w:val="006B3FC2"/>
    <w:rsid w:val="006B54C6"/>
    <w:rsid w:val="006B62E3"/>
    <w:rsid w:val="006B6B4E"/>
    <w:rsid w:val="006B721F"/>
    <w:rsid w:val="006C259A"/>
    <w:rsid w:val="006C4854"/>
    <w:rsid w:val="006C48A7"/>
    <w:rsid w:val="006D126B"/>
    <w:rsid w:val="006D38F7"/>
    <w:rsid w:val="006D4667"/>
    <w:rsid w:val="006D4D46"/>
    <w:rsid w:val="006D56CE"/>
    <w:rsid w:val="006D7681"/>
    <w:rsid w:val="006E35A9"/>
    <w:rsid w:val="006E38B2"/>
    <w:rsid w:val="006E417A"/>
    <w:rsid w:val="006E4A3E"/>
    <w:rsid w:val="006F289C"/>
    <w:rsid w:val="006F6171"/>
    <w:rsid w:val="00701EE1"/>
    <w:rsid w:val="007051E5"/>
    <w:rsid w:val="00707ABD"/>
    <w:rsid w:val="00713DAB"/>
    <w:rsid w:val="00715036"/>
    <w:rsid w:val="007159C6"/>
    <w:rsid w:val="007217A0"/>
    <w:rsid w:val="00726659"/>
    <w:rsid w:val="0073768F"/>
    <w:rsid w:val="0074451B"/>
    <w:rsid w:val="00750AD8"/>
    <w:rsid w:val="00752D77"/>
    <w:rsid w:val="0075742B"/>
    <w:rsid w:val="0076101B"/>
    <w:rsid w:val="00762948"/>
    <w:rsid w:val="007647E8"/>
    <w:rsid w:val="00766818"/>
    <w:rsid w:val="00767B1C"/>
    <w:rsid w:val="00782A10"/>
    <w:rsid w:val="00784127"/>
    <w:rsid w:val="00793202"/>
    <w:rsid w:val="00795103"/>
    <w:rsid w:val="007A0193"/>
    <w:rsid w:val="007A3ED2"/>
    <w:rsid w:val="007A6865"/>
    <w:rsid w:val="007A693A"/>
    <w:rsid w:val="007B6493"/>
    <w:rsid w:val="007B6525"/>
    <w:rsid w:val="007C2ECD"/>
    <w:rsid w:val="007C51D9"/>
    <w:rsid w:val="007C7BFE"/>
    <w:rsid w:val="007D11C1"/>
    <w:rsid w:val="007D4022"/>
    <w:rsid w:val="007D5679"/>
    <w:rsid w:val="007D6149"/>
    <w:rsid w:val="007D7711"/>
    <w:rsid w:val="007D7CEA"/>
    <w:rsid w:val="007E1FB7"/>
    <w:rsid w:val="007E2160"/>
    <w:rsid w:val="007F4D95"/>
    <w:rsid w:val="007F7BB4"/>
    <w:rsid w:val="00802558"/>
    <w:rsid w:val="00805509"/>
    <w:rsid w:val="00806381"/>
    <w:rsid w:val="0081080B"/>
    <w:rsid w:val="00813854"/>
    <w:rsid w:val="008156AB"/>
    <w:rsid w:val="0081784D"/>
    <w:rsid w:val="008224E0"/>
    <w:rsid w:val="00825612"/>
    <w:rsid w:val="00825907"/>
    <w:rsid w:val="00830483"/>
    <w:rsid w:val="00836CF6"/>
    <w:rsid w:val="00837E1C"/>
    <w:rsid w:val="0084189A"/>
    <w:rsid w:val="008454FA"/>
    <w:rsid w:val="008508EC"/>
    <w:rsid w:val="00851D57"/>
    <w:rsid w:val="00852101"/>
    <w:rsid w:val="00852FE9"/>
    <w:rsid w:val="0085698F"/>
    <w:rsid w:val="00857C6F"/>
    <w:rsid w:val="0086144B"/>
    <w:rsid w:val="008676AE"/>
    <w:rsid w:val="00873818"/>
    <w:rsid w:val="00876A7F"/>
    <w:rsid w:val="008823DE"/>
    <w:rsid w:val="00882A8D"/>
    <w:rsid w:val="00885383"/>
    <w:rsid w:val="0088582F"/>
    <w:rsid w:val="00886BA7"/>
    <w:rsid w:val="00890445"/>
    <w:rsid w:val="00893271"/>
    <w:rsid w:val="008A04FB"/>
    <w:rsid w:val="008A2430"/>
    <w:rsid w:val="008A567C"/>
    <w:rsid w:val="008B07F8"/>
    <w:rsid w:val="008B41B6"/>
    <w:rsid w:val="008B5E19"/>
    <w:rsid w:val="008C07D3"/>
    <w:rsid w:val="008C0843"/>
    <w:rsid w:val="008C1AC0"/>
    <w:rsid w:val="008C3D96"/>
    <w:rsid w:val="008C3DBB"/>
    <w:rsid w:val="008D0164"/>
    <w:rsid w:val="008D3EB8"/>
    <w:rsid w:val="008E306C"/>
    <w:rsid w:val="008E4D6E"/>
    <w:rsid w:val="008E5E6E"/>
    <w:rsid w:val="008F1DD7"/>
    <w:rsid w:val="008F1E20"/>
    <w:rsid w:val="008F286F"/>
    <w:rsid w:val="008F5D4E"/>
    <w:rsid w:val="00901F09"/>
    <w:rsid w:val="009142D1"/>
    <w:rsid w:val="009200EE"/>
    <w:rsid w:val="0093563D"/>
    <w:rsid w:val="00936085"/>
    <w:rsid w:val="0093761E"/>
    <w:rsid w:val="00940747"/>
    <w:rsid w:val="00940AD7"/>
    <w:rsid w:val="00941027"/>
    <w:rsid w:val="00947633"/>
    <w:rsid w:val="00952DF7"/>
    <w:rsid w:val="00953FF2"/>
    <w:rsid w:val="00960D06"/>
    <w:rsid w:val="00966880"/>
    <w:rsid w:val="00970232"/>
    <w:rsid w:val="009710A4"/>
    <w:rsid w:val="009716CC"/>
    <w:rsid w:val="00973B67"/>
    <w:rsid w:val="00974DA6"/>
    <w:rsid w:val="00975E98"/>
    <w:rsid w:val="00980E74"/>
    <w:rsid w:val="009839A3"/>
    <w:rsid w:val="009843DD"/>
    <w:rsid w:val="00985FD8"/>
    <w:rsid w:val="009959E7"/>
    <w:rsid w:val="009976D2"/>
    <w:rsid w:val="009A17F5"/>
    <w:rsid w:val="009A33F0"/>
    <w:rsid w:val="009A5836"/>
    <w:rsid w:val="009B1013"/>
    <w:rsid w:val="009B2530"/>
    <w:rsid w:val="009C2BBE"/>
    <w:rsid w:val="009C5432"/>
    <w:rsid w:val="009C7B44"/>
    <w:rsid w:val="009D3AEA"/>
    <w:rsid w:val="009D3E14"/>
    <w:rsid w:val="009D4AB8"/>
    <w:rsid w:val="009E270E"/>
    <w:rsid w:val="009E2DD2"/>
    <w:rsid w:val="009E773D"/>
    <w:rsid w:val="009F21A7"/>
    <w:rsid w:val="009F44FC"/>
    <w:rsid w:val="009F63AF"/>
    <w:rsid w:val="009F7329"/>
    <w:rsid w:val="00A03197"/>
    <w:rsid w:val="00A0348E"/>
    <w:rsid w:val="00A0705A"/>
    <w:rsid w:val="00A145FC"/>
    <w:rsid w:val="00A14A0E"/>
    <w:rsid w:val="00A169B2"/>
    <w:rsid w:val="00A17EA9"/>
    <w:rsid w:val="00A20C9F"/>
    <w:rsid w:val="00A21960"/>
    <w:rsid w:val="00A31B24"/>
    <w:rsid w:val="00A325FF"/>
    <w:rsid w:val="00A3281B"/>
    <w:rsid w:val="00A3460A"/>
    <w:rsid w:val="00A363C3"/>
    <w:rsid w:val="00A41DCF"/>
    <w:rsid w:val="00A43F40"/>
    <w:rsid w:val="00A44040"/>
    <w:rsid w:val="00A44DA7"/>
    <w:rsid w:val="00A457B3"/>
    <w:rsid w:val="00A47C93"/>
    <w:rsid w:val="00A5042A"/>
    <w:rsid w:val="00A51685"/>
    <w:rsid w:val="00A5402E"/>
    <w:rsid w:val="00A60CEA"/>
    <w:rsid w:val="00A639B1"/>
    <w:rsid w:val="00A74423"/>
    <w:rsid w:val="00A85C0C"/>
    <w:rsid w:val="00A87926"/>
    <w:rsid w:val="00A87DAD"/>
    <w:rsid w:val="00A90BF2"/>
    <w:rsid w:val="00A923EE"/>
    <w:rsid w:val="00A93D35"/>
    <w:rsid w:val="00AA07C0"/>
    <w:rsid w:val="00AA5952"/>
    <w:rsid w:val="00AA5E7E"/>
    <w:rsid w:val="00AA6159"/>
    <w:rsid w:val="00AA7732"/>
    <w:rsid w:val="00AA7886"/>
    <w:rsid w:val="00AB429C"/>
    <w:rsid w:val="00AB4C7D"/>
    <w:rsid w:val="00AB5BA1"/>
    <w:rsid w:val="00AB6050"/>
    <w:rsid w:val="00AB700B"/>
    <w:rsid w:val="00AC04F4"/>
    <w:rsid w:val="00AC43E2"/>
    <w:rsid w:val="00AC4D42"/>
    <w:rsid w:val="00AD1915"/>
    <w:rsid w:val="00AD5D44"/>
    <w:rsid w:val="00AD73F2"/>
    <w:rsid w:val="00AE1203"/>
    <w:rsid w:val="00AE1417"/>
    <w:rsid w:val="00AE3B93"/>
    <w:rsid w:val="00AE3C81"/>
    <w:rsid w:val="00AE54F0"/>
    <w:rsid w:val="00AE7DD0"/>
    <w:rsid w:val="00AF0945"/>
    <w:rsid w:val="00B00845"/>
    <w:rsid w:val="00B01EB7"/>
    <w:rsid w:val="00B05B99"/>
    <w:rsid w:val="00B07155"/>
    <w:rsid w:val="00B11D00"/>
    <w:rsid w:val="00B12FCF"/>
    <w:rsid w:val="00B13D1A"/>
    <w:rsid w:val="00B13E69"/>
    <w:rsid w:val="00B13E6E"/>
    <w:rsid w:val="00B207E5"/>
    <w:rsid w:val="00B2241A"/>
    <w:rsid w:val="00B22ED4"/>
    <w:rsid w:val="00B25BA8"/>
    <w:rsid w:val="00B327CC"/>
    <w:rsid w:val="00B3281A"/>
    <w:rsid w:val="00B339BC"/>
    <w:rsid w:val="00B3408B"/>
    <w:rsid w:val="00B36D49"/>
    <w:rsid w:val="00B42643"/>
    <w:rsid w:val="00B4476E"/>
    <w:rsid w:val="00B45FC8"/>
    <w:rsid w:val="00B468C4"/>
    <w:rsid w:val="00B52F96"/>
    <w:rsid w:val="00B571DA"/>
    <w:rsid w:val="00B60A53"/>
    <w:rsid w:val="00B636C0"/>
    <w:rsid w:val="00B65C0F"/>
    <w:rsid w:val="00B66FD0"/>
    <w:rsid w:val="00B67BA7"/>
    <w:rsid w:val="00B71CD0"/>
    <w:rsid w:val="00B726C9"/>
    <w:rsid w:val="00B7270C"/>
    <w:rsid w:val="00B83F00"/>
    <w:rsid w:val="00B8496F"/>
    <w:rsid w:val="00B85D14"/>
    <w:rsid w:val="00BA1748"/>
    <w:rsid w:val="00BC262B"/>
    <w:rsid w:val="00BC416F"/>
    <w:rsid w:val="00BC555C"/>
    <w:rsid w:val="00BD2B77"/>
    <w:rsid w:val="00BD390F"/>
    <w:rsid w:val="00BD6D8C"/>
    <w:rsid w:val="00BE7A13"/>
    <w:rsid w:val="00BF07CE"/>
    <w:rsid w:val="00BF1DE0"/>
    <w:rsid w:val="00BF66AE"/>
    <w:rsid w:val="00BF6823"/>
    <w:rsid w:val="00BF7128"/>
    <w:rsid w:val="00C02CAB"/>
    <w:rsid w:val="00C0584E"/>
    <w:rsid w:val="00C110EC"/>
    <w:rsid w:val="00C12EF2"/>
    <w:rsid w:val="00C141E8"/>
    <w:rsid w:val="00C16A11"/>
    <w:rsid w:val="00C17CBF"/>
    <w:rsid w:val="00C23414"/>
    <w:rsid w:val="00C25749"/>
    <w:rsid w:val="00C2598C"/>
    <w:rsid w:val="00C27BA6"/>
    <w:rsid w:val="00C307D6"/>
    <w:rsid w:val="00C30E18"/>
    <w:rsid w:val="00C35E7C"/>
    <w:rsid w:val="00C41501"/>
    <w:rsid w:val="00C43405"/>
    <w:rsid w:val="00C44985"/>
    <w:rsid w:val="00C46B45"/>
    <w:rsid w:val="00C46D07"/>
    <w:rsid w:val="00C51881"/>
    <w:rsid w:val="00C53BBC"/>
    <w:rsid w:val="00C548D5"/>
    <w:rsid w:val="00C57A3F"/>
    <w:rsid w:val="00C60228"/>
    <w:rsid w:val="00C63A74"/>
    <w:rsid w:val="00C66886"/>
    <w:rsid w:val="00C70313"/>
    <w:rsid w:val="00C70555"/>
    <w:rsid w:val="00C72ACE"/>
    <w:rsid w:val="00C8381E"/>
    <w:rsid w:val="00C86EA4"/>
    <w:rsid w:val="00C93752"/>
    <w:rsid w:val="00CA1C78"/>
    <w:rsid w:val="00CA258D"/>
    <w:rsid w:val="00CA2FBB"/>
    <w:rsid w:val="00CA783A"/>
    <w:rsid w:val="00CB1863"/>
    <w:rsid w:val="00CB1D93"/>
    <w:rsid w:val="00CB2AF0"/>
    <w:rsid w:val="00CB30D0"/>
    <w:rsid w:val="00CB3E88"/>
    <w:rsid w:val="00CB476E"/>
    <w:rsid w:val="00CB7D26"/>
    <w:rsid w:val="00CC0BFD"/>
    <w:rsid w:val="00CC0CDC"/>
    <w:rsid w:val="00CC1ABD"/>
    <w:rsid w:val="00CC5B6F"/>
    <w:rsid w:val="00CD0D0C"/>
    <w:rsid w:val="00CD4121"/>
    <w:rsid w:val="00CE09FA"/>
    <w:rsid w:val="00CE0A53"/>
    <w:rsid w:val="00CE0DAF"/>
    <w:rsid w:val="00CF499A"/>
    <w:rsid w:val="00CF64DB"/>
    <w:rsid w:val="00CF6916"/>
    <w:rsid w:val="00D0341A"/>
    <w:rsid w:val="00D0634B"/>
    <w:rsid w:val="00D067E4"/>
    <w:rsid w:val="00D10CE7"/>
    <w:rsid w:val="00D12CCB"/>
    <w:rsid w:val="00D16853"/>
    <w:rsid w:val="00D24760"/>
    <w:rsid w:val="00D252D5"/>
    <w:rsid w:val="00D32E49"/>
    <w:rsid w:val="00D33E75"/>
    <w:rsid w:val="00D33F32"/>
    <w:rsid w:val="00D432A7"/>
    <w:rsid w:val="00D44B9D"/>
    <w:rsid w:val="00D472D5"/>
    <w:rsid w:val="00D50754"/>
    <w:rsid w:val="00D50908"/>
    <w:rsid w:val="00D51E45"/>
    <w:rsid w:val="00D55C28"/>
    <w:rsid w:val="00D605E6"/>
    <w:rsid w:val="00D60CED"/>
    <w:rsid w:val="00D61C68"/>
    <w:rsid w:val="00D6320F"/>
    <w:rsid w:val="00D641B2"/>
    <w:rsid w:val="00D6758A"/>
    <w:rsid w:val="00D72F0A"/>
    <w:rsid w:val="00D81AEC"/>
    <w:rsid w:val="00D83C41"/>
    <w:rsid w:val="00D86E25"/>
    <w:rsid w:val="00D872EF"/>
    <w:rsid w:val="00D90A79"/>
    <w:rsid w:val="00D9147D"/>
    <w:rsid w:val="00D936B8"/>
    <w:rsid w:val="00DA016D"/>
    <w:rsid w:val="00DA4A22"/>
    <w:rsid w:val="00DA556B"/>
    <w:rsid w:val="00DA61D0"/>
    <w:rsid w:val="00DB37A0"/>
    <w:rsid w:val="00DB5175"/>
    <w:rsid w:val="00DC0502"/>
    <w:rsid w:val="00DC30BE"/>
    <w:rsid w:val="00DC3DCD"/>
    <w:rsid w:val="00DC592F"/>
    <w:rsid w:val="00DD0401"/>
    <w:rsid w:val="00DD246A"/>
    <w:rsid w:val="00DE2F71"/>
    <w:rsid w:val="00DE4EFB"/>
    <w:rsid w:val="00DF0072"/>
    <w:rsid w:val="00DF0A09"/>
    <w:rsid w:val="00DF0CA7"/>
    <w:rsid w:val="00DF159D"/>
    <w:rsid w:val="00DF27E9"/>
    <w:rsid w:val="00DF44AC"/>
    <w:rsid w:val="00E01FB3"/>
    <w:rsid w:val="00E04030"/>
    <w:rsid w:val="00E05721"/>
    <w:rsid w:val="00E05F71"/>
    <w:rsid w:val="00E0673D"/>
    <w:rsid w:val="00E06B3A"/>
    <w:rsid w:val="00E139DE"/>
    <w:rsid w:val="00E20B2B"/>
    <w:rsid w:val="00E216DB"/>
    <w:rsid w:val="00E24548"/>
    <w:rsid w:val="00E27EEB"/>
    <w:rsid w:val="00E3009E"/>
    <w:rsid w:val="00E3714B"/>
    <w:rsid w:val="00E37839"/>
    <w:rsid w:val="00E37AA8"/>
    <w:rsid w:val="00E45DD4"/>
    <w:rsid w:val="00E46BC8"/>
    <w:rsid w:val="00E549EA"/>
    <w:rsid w:val="00E559A1"/>
    <w:rsid w:val="00E62C5E"/>
    <w:rsid w:val="00E62DB7"/>
    <w:rsid w:val="00E62E0F"/>
    <w:rsid w:val="00E647FD"/>
    <w:rsid w:val="00E66521"/>
    <w:rsid w:val="00E673A9"/>
    <w:rsid w:val="00E674AF"/>
    <w:rsid w:val="00E67C81"/>
    <w:rsid w:val="00E70955"/>
    <w:rsid w:val="00E73AEB"/>
    <w:rsid w:val="00E75940"/>
    <w:rsid w:val="00E77DEC"/>
    <w:rsid w:val="00E80129"/>
    <w:rsid w:val="00E80974"/>
    <w:rsid w:val="00E818F3"/>
    <w:rsid w:val="00E81C0B"/>
    <w:rsid w:val="00E832E4"/>
    <w:rsid w:val="00E87E0D"/>
    <w:rsid w:val="00E90065"/>
    <w:rsid w:val="00E92F0C"/>
    <w:rsid w:val="00E93EE2"/>
    <w:rsid w:val="00E94BF8"/>
    <w:rsid w:val="00E9687D"/>
    <w:rsid w:val="00EA0451"/>
    <w:rsid w:val="00EA23EA"/>
    <w:rsid w:val="00EA6D8C"/>
    <w:rsid w:val="00EB27EF"/>
    <w:rsid w:val="00EB4F3F"/>
    <w:rsid w:val="00EB569D"/>
    <w:rsid w:val="00EB575B"/>
    <w:rsid w:val="00EB73F9"/>
    <w:rsid w:val="00EC0520"/>
    <w:rsid w:val="00EC0BDE"/>
    <w:rsid w:val="00EC277B"/>
    <w:rsid w:val="00EC33FC"/>
    <w:rsid w:val="00EC4CBD"/>
    <w:rsid w:val="00EC7128"/>
    <w:rsid w:val="00ED0852"/>
    <w:rsid w:val="00ED2B28"/>
    <w:rsid w:val="00EE1CD7"/>
    <w:rsid w:val="00EE2297"/>
    <w:rsid w:val="00EE4BCE"/>
    <w:rsid w:val="00EE570D"/>
    <w:rsid w:val="00EE5E6B"/>
    <w:rsid w:val="00EF0BF7"/>
    <w:rsid w:val="00EF1F41"/>
    <w:rsid w:val="00EF4DEC"/>
    <w:rsid w:val="00F031C9"/>
    <w:rsid w:val="00F04DC6"/>
    <w:rsid w:val="00F12732"/>
    <w:rsid w:val="00F160E3"/>
    <w:rsid w:val="00F161B8"/>
    <w:rsid w:val="00F171E3"/>
    <w:rsid w:val="00F22884"/>
    <w:rsid w:val="00F22ABD"/>
    <w:rsid w:val="00F31994"/>
    <w:rsid w:val="00F37A18"/>
    <w:rsid w:val="00F40400"/>
    <w:rsid w:val="00F41FEC"/>
    <w:rsid w:val="00F42AA5"/>
    <w:rsid w:val="00F45ED1"/>
    <w:rsid w:val="00F50343"/>
    <w:rsid w:val="00F52324"/>
    <w:rsid w:val="00F5499D"/>
    <w:rsid w:val="00F550BB"/>
    <w:rsid w:val="00F5637A"/>
    <w:rsid w:val="00F5674D"/>
    <w:rsid w:val="00F56AF8"/>
    <w:rsid w:val="00F56B5A"/>
    <w:rsid w:val="00F637F9"/>
    <w:rsid w:val="00F643B3"/>
    <w:rsid w:val="00F65342"/>
    <w:rsid w:val="00F664F1"/>
    <w:rsid w:val="00F671EC"/>
    <w:rsid w:val="00F705BD"/>
    <w:rsid w:val="00F72D1B"/>
    <w:rsid w:val="00F7498C"/>
    <w:rsid w:val="00F75DC6"/>
    <w:rsid w:val="00F75E74"/>
    <w:rsid w:val="00F8188F"/>
    <w:rsid w:val="00F81F1F"/>
    <w:rsid w:val="00F8213D"/>
    <w:rsid w:val="00F8650D"/>
    <w:rsid w:val="00F86722"/>
    <w:rsid w:val="00F9760E"/>
    <w:rsid w:val="00FA09DB"/>
    <w:rsid w:val="00FA6F84"/>
    <w:rsid w:val="00FB47A3"/>
    <w:rsid w:val="00FB7CAA"/>
    <w:rsid w:val="00FC07C5"/>
    <w:rsid w:val="00FC0B4F"/>
    <w:rsid w:val="00FC2B88"/>
    <w:rsid w:val="00FC4963"/>
    <w:rsid w:val="00FC589B"/>
    <w:rsid w:val="00FC5D15"/>
    <w:rsid w:val="00FC7F4F"/>
    <w:rsid w:val="00FD3B58"/>
    <w:rsid w:val="00FE2202"/>
    <w:rsid w:val="00FE6DB1"/>
    <w:rsid w:val="00FF188E"/>
    <w:rsid w:val="00FF3AA7"/>
    <w:rsid w:val="00FF4C17"/>
    <w:rsid w:val="00FF73A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12F06"/>
  <w15:chartTrackingRefBased/>
  <w15:docId w15:val="{324499A8-7A57-4064-9822-833B0B443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04F4"/>
  </w:style>
  <w:style w:type="paragraph" w:styleId="Heading1">
    <w:name w:val="heading 1"/>
    <w:basedOn w:val="Normal"/>
    <w:next w:val="Normal"/>
    <w:link w:val="Heading1Char"/>
    <w:uiPriority w:val="9"/>
    <w:qFormat/>
    <w:rsid w:val="003438C6"/>
    <w:pPr>
      <w:keepNext/>
      <w:keepLines/>
      <w:numPr>
        <w:numId w:val="1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ListParagraph"/>
    <w:next w:val="Normal"/>
    <w:link w:val="Heading2Char"/>
    <w:uiPriority w:val="9"/>
    <w:unhideWhenUsed/>
    <w:qFormat/>
    <w:rsid w:val="00DA556B"/>
    <w:pPr>
      <w:numPr>
        <w:ilvl w:val="1"/>
        <w:numId w:val="16"/>
      </w:numPr>
      <w:outlineLvl w:val="1"/>
    </w:pPr>
    <w:rPr>
      <w:rFonts w:ascii="Arial" w:hAnsi="Arial" w:cs="Arial"/>
      <w:u w:val="single"/>
    </w:rPr>
  </w:style>
  <w:style w:type="paragraph" w:styleId="Heading3">
    <w:name w:val="heading 3"/>
    <w:basedOn w:val="ListParagraph"/>
    <w:next w:val="Normal"/>
    <w:link w:val="Heading3Char"/>
    <w:uiPriority w:val="9"/>
    <w:unhideWhenUsed/>
    <w:qFormat/>
    <w:rsid w:val="00DA556B"/>
    <w:pPr>
      <w:numPr>
        <w:ilvl w:val="2"/>
        <w:numId w:val="16"/>
      </w:numPr>
      <w:outlineLvl w:val="2"/>
    </w:pPr>
    <w:rPr>
      <w:rFonts w:ascii="Arial" w:hAnsi="Arial" w:cs="Arial"/>
      <w:u w:val="single"/>
    </w:rPr>
  </w:style>
  <w:style w:type="paragraph" w:styleId="Heading4">
    <w:name w:val="heading 4"/>
    <w:basedOn w:val="Normal"/>
    <w:next w:val="Normal"/>
    <w:link w:val="Heading4Char"/>
    <w:uiPriority w:val="9"/>
    <w:semiHidden/>
    <w:unhideWhenUsed/>
    <w:qFormat/>
    <w:rsid w:val="00DA556B"/>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A556B"/>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A556B"/>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A556B"/>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A556B"/>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556B"/>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6B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BE0"/>
  </w:style>
  <w:style w:type="paragraph" w:styleId="Footer">
    <w:name w:val="footer"/>
    <w:basedOn w:val="Normal"/>
    <w:link w:val="FooterChar"/>
    <w:uiPriority w:val="99"/>
    <w:unhideWhenUsed/>
    <w:rsid w:val="00456B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BE0"/>
  </w:style>
  <w:style w:type="table" w:styleId="PlainTable5">
    <w:name w:val="Plain Table 5"/>
    <w:basedOn w:val="TableNormal"/>
    <w:uiPriority w:val="45"/>
    <w:rsid w:val="00A87DA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3438C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438C6"/>
    <w:pPr>
      <w:ind w:left="720"/>
      <w:contextualSpacing/>
    </w:pPr>
  </w:style>
  <w:style w:type="table" w:styleId="TableGrid">
    <w:name w:val="Table Grid"/>
    <w:basedOn w:val="TableNormal"/>
    <w:uiPriority w:val="39"/>
    <w:rsid w:val="00C35E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A6129"/>
    <w:rPr>
      <w:color w:val="808080"/>
    </w:rPr>
  </w:style>
  <w:style w:type="character" w:customStyle="1" w:styleId="Heading2Char">
    <w:name w:val="Heading 2 Char"/>
    <w:basedOn w:val="DefaultParagraphFont"/>
    <w:link w:val="Heading2"/>
    <w:uiPriority w:val="9"/>
    <w:rsid w:val="00DA556B"/>
    <w:rPr>
      <w:rFonts w:ascii="Arial" w:hAnsi="Arial" w:cs="Arial"/>
      <w:u w:val="single"/>
    </w:rPr>
  </w:style>
  <w:style w:type="paragraph" w:styleId="NoSpacing">
    <w:name w:val="No Spacing"/>
    <w:uiPriority w:val="1"/>
    <w:qFormat/>
    <w:rsid w:val="00B67BA7"/>
    <w:pPr>
      <w:spacing w:after="0" w:line="240" w:lineRule="auto"/>
      <w:contextualSpacing/>
    </w:pPr>
    <w:rPr>
      <w:rFonts w:ascii="Arial" w:eastAsia="Arial" w:hAnsi="Arial" w:cs="Arial"/>
      <w:lang w:val="en"/>
    </w:rPr>
  </w:style>
  <w:style w:type="paragraph" w:styleId="BalloonText">
    <w:name w:val="Balloon Text"/>
    <w:basedOn w:val="Normal"/>
    <w:link w:val="BalloonTextChar"/>
    <w:uiPriority w:val="99"/>
    <w:semiHidden/>
    <w:unhideWhenUsed/>
    <w:rsid w:val="00CE0D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DAF"/>
    <w:rPr>
      <w:rFonts w:ascii="Segoe UI" w:hAnsi="Segoe UI" w:cs="Segoe UI"/>
      <w:sz w:val="18"/>
      <w:szCs w:val="18"/>
    </w:rPr>
  </w:style>
  <w:style w:type="paragraph" w:styleId="TOCHeading">
    <w:name w:val="TOC Heading"/>
    <w:basedOn w:val="Heading1"/>
    <w:next w:val="Normal"/>
    <w:uiPriority w:val="39"/>
    <w:unhideWhenUsed/>
    <w:qFormat/>
    <w:rsid w:val="00221E63"/>
    <w:pPr>
      <w:outlineLvl w:val="9"/>
    </w:pPr>
    <w:rPr>
      <w:lang w:val="en-US"/>
    </w:rPr>
  </w:style>
  <w:style w:type="paragraph" w:styleId="TOC1">
    <w:name w:val="toc 1"/>
    <w:basedOn w:val="Normal"/>
    <w:next w:val="Normal"/>
    <w:autoRedefine/>
    <w:uiPriority w:val="39"/>
    <w:unhideWhenUsed/>
    <w:rsid w:val="00221E63"/>
    <w:pPr>
      <w:spacing w:after="100"/>
    </w:pPr>
  </w:style>
  <w:style w:type="character" w:styleId="Hyperlink">
    <w:name w:val="Hyperlink"/>
    <w:basedOn w:val="DefaultParagraphFont"/>
    <w:uiPriority w:val="99"/>
    <w:unhideWhenUsed/>
    <w:rsid w:val="00221E63"/>
    <w:rPr>
      <w:color w:val="0563C1" w:themeColor="hyperlink"/>
      <w:u w:val="single"/>
    </w:rPr>
  </w:style>
  <w:style w:type="paragraph" w:styleId="TOC2">
    <w:name w:val="toc 2"/>
    <w:basedOn w:val="Normal"/>
    <w:next w:val="Normal"/>
    <w:autoRedefine/>
    <w:uiPriority w:val="39"/>
    <w:unhideWhenUsed/>
    <w:rsid w:val="00DA556B"/>
    <w:pPr>
      <w:spacing w:after="100"/>
      <w:ind w:left="220"/>
    </w:pPr>
  </w:style>
  <w:style w:type="character" w:customStyle="1" w:styleId="Heading3Char">
    <w:name w:val="Heading 3 Char"/>
    <w:basedOn w:val="DefaultParagraphFont"/>
    <w:link w:val="Heading3"/>
    <w:uiPriority w:val="9"/>
    <w:rsid w:val="00DA556B"/>
    <w:rPr>
      <w:rFonts w:ascii="Arial" w:hAnsi="Arial" w:cs="Arial"/>
      <w:u w:val="single"/>
    </w:rPr>
  </w:style>
  <w:style w:type="character" w:customStyle="1" w:styleId="Heading4Char">
    <w:name w:val="Heading 4 Char"/>
    <w:basedOn w:val="DefaultParagraphFont"/>
    <w:link w:val="Heading4"/>
    <w:uiPriority w:val="9"/>
    <w:semiHidden/>
    <w:rsid w:val="00DA55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A556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A556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A556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A55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A556B"/>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6B54C6"/>
    <w:pPr>
      <w:spacing w:after="100"/>
      <w:ind w:left="440"/>
    </w:pPr>
  </w:style>
  <w:style w:type="paragraph" w:styleId="NormalWeb">
    <w:name w:val="Normal (Web)"/>
    <w:basedOn w:val="Normal"/>
    <w:uiPriority w:val="99"/>
    <w:semiHidden/>
    <w:unhideWhenUsed/>
    <w:rsid w:val="00377A86"/>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Caption">
    <w:name w:val="caption"/>
    <w:basedOn w:val="Normal"/>
    <w:next w:val="Normal"/>
    <w:uiPriority w:val="35"/>
    <w:unhideWhenUsed/>
    <w:qFormat/>
    <w:rsid w:val="00C2598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14A2"/>
    <w:pPr>
      <w:spacing w:after="0"/>
    </w:pPr>
  </w:style>
  <w:style w:type="character" w:styleId="UnresolvedMention">
    <w:name w:val="Unresolved Mention"/>
    <w:basedOn w:val="DefaultParagraphFont"/>
    <w:uiPriority w:val="99"/>
    <w:semiHidden/>
    <w:unhideWhenUsed/>
    <w:rsid w:val="00960D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10297">
      <w:bodyDiv w:val="1"/>
      <w:marLeft w:val="0"/>
      <w:marRight w:val="0"/>
      <w:marTop w:val="0"/>
      <w:marBottom w:val="0"/>
      <w:divBdr>
        <w:top w:val="none" w:sz="0" w:space="0" w:color="auto"/>
        <w:left w:val="none" w:sz="0" w:space="0" w:color="auto"/>
        <w:bottom w:val="none" w:sz="0" w:space="0" w:color="auto"/>
        <w:right w:val="none" w:sz="0" w:space="0" w:color="auto"/>
      </w:divBdr>
    </w:div>
    <w:div w:id="295113517">
      <w:bodyDiv w:val="1"/>
      <w:marLeft w:val="0"/>
      <w:marRight w:val="0"/>
      <w:marTop w:val="0"/>
      <w:marBottom w:val="0"/>
      <w:divBdr>
        <w:top w:val="none" w:sz="0" w:space="0" w:color="auto"/>
        <w:left w:val="none" w:sz="0" w:space="0" w:color="auto"/>
        <w:bottom w:val="none" w:sz="0" w:space="0" w:color="auto"/>
        <w:right w:val="none" w:sz="0" w:space="0" w:color="auto"/>
      </w:divBdr>
    </w:div>
    <w:div w:id="639653307">
      <w:bodyDiv w:val="1"/>
      <w:marLeft w:val="0"/>
      <w:marRight w:val="0"/>
      <w:marTop w:val="0"/>
      <w:marBottom w:val="0"/>
      <w:divBdr>
        <w:top w:val="none" w:sz="0" w:space="0" w:color="auto"/>
        <w:left w:val="none" w:sz="0" w:space="0" w:color="auto"/>
        <w:bottom w:val="none" w:sz="0" w:space="0" w:color="auto"/>
        <w:right w:val="none" w:sz="0" w:space="0" w:color="auto"/>
      </w:divBdr>
    </w:div>
    <w:div w:id="733504480">
      <w:bodyDiv w:val="1"/>
      <w:marLeft w:val="0"/>
      <w:marRight w:val="0"/>
      <w:marTop w:val="0"/>
      <w:marBottom w:val="0"/>
      <w:divBdr>
        <w:top w:val="none" w:sz="0" w:space="0" w:color="auto"/>
        <w:left w:val="none" w:sz="0" w:space="0" w:color="auto"/>
        <w:bottom w:val="none" w:sz="0" w:space="0" w:color="auto"/>
        <w:right w:val="none" w:sz="0" w:space="0" w:color="auto"/>
      </w:divBdr>
    </w:div>
    <w:div w:id="943880188">
      <w:bodyDiv w:val="1"/>
      <w:marLeft w:val="0"/>
      <w:marRight w:val="0"/>
      <w:marTop w:val="0"/>
      <w:marBottom w:val="0"/>
      <w:divBdr>
        <w:top w:val="none" w:sz="0" w:space="0" w:color="auto"/>
        <w:left w:val="none" w:sz="0" w:space="0" w:color="auto"/>
        <w:bottom w:val="none" w:sz="0" w:space="0" w:color="auto"/>
        <w:right w:val="none" w:sz="0" w:space="0" w:color="auto"/>
      </w:divBdr>
    </w:div>
    <w:div w:id="1344169550">
      <w:bodyDiv w:val="1"/>
      <w:marLeft w:val="0"/>
      <w:marRight w:val="0"/>
      <w:marTop w:val="0"/>
      <w:marBottom w:val="0"/>
      <w:divBdr>
        <w:top w:val="none" w:sz="0" w:space="0" w:color="auto"/>
        <w:left w:val="none" w:sz="0" w:space="0" w:color="auto"/>
        <w:bottom w:val="none" w:sz="0" w:space="0" w:color="auto"/>
        <w:right w:val="none" w:sz="0" w:space="0" w:color="auto"/>
      </w:divBdr>
    </w:div>
    <w:div w:id="1541358221">
      <w:bodyDiv w:val="1"/>
      <w:marLeft w:val="0"/>
      <w:marRight w:val="0"/>
      <w:marTop w:val="0"/>
      <w:marBottom w:val="0"/>
      <w:divBdr>
        <w:top w:val="none" w:sz="0" w:space="0" w:color="auto"/>
        <w:left w:val="none" w:sz="0" w:space="0" w:color="auto"/>
        <w:bottom w:val="none" w:sz="0" w:space="0" w:color="auto"/>
        <w:right w:val="none" w:sz="0" w:space="0" w:color="auto"/>
      </w:divBdr>
    </w:div>
    <w:div w:id="1723484814">
      <w:bodyDiv w:val="1"/>
      <w:marLeft w:val="0"/>
      <w:marRight w:val="0"/>
      <w:marTop w:val="0"/>
      <w:marBottom w:val="0"/>
      <w:divBdr>
        <w:top w:val="none" w:sz="0" w:space="0" w:color="auto"/>
        <w:left w:val="none" w:sz="0" w:space="0" w:color="auto"/>
        <w:bottom w:val="none" w:sz="0" w:space="0" w:color="auto"/>
        <w:right w:val="none" w:sz="0" w:space="0" w:color="auto"/>
      </w:divBdr>
    </w:div>
    <w:div w:id="1734810248">
      <w:bodyDiv w:val="1"/>
      <w:marLeft w:val="0"/>
      <w:marRight w:val="0"/>
      <w:marTop w:val="0"/>
      <w:marBottom w:val="0"/>
      <w:divBdr>
        <w:top w:val="none" w:sz="0" w:space="0" w:color="auto"/>
        <w:left w:val="none" w:sz="0" w:space="0" w:color="auto"/>
        <w:bottom w:val="none" w:sz="0" w:space="0" w:color="auto"/>
        <w:right w:val="none" w:sz="0" w:space="0" w:color="auto"/>
      </w:divBdr>
    </w:div>
    <w:div w:id="1953659673">
      <w:bodyDiv w:val="1"/>
      <w:marLeft w:val="0"/>
      <w:marRight w:val="0"/>
      <w:marTop w:val="0"/>
      <w:marBottom w:val="0"/>
      <w:divBdr>
        <w:top w:val="none" w:sz="0" w:space="0" w:color="auto"/>
        <w:left w:val="none" w:sz="0" w:space="0" w:color="auto"/>
        <w:bottom w:val="none" w:sz="0" w:space="0" w:color="auto"/>
        <w:right w:val="none" w:sz="0" w:space="0" w:color="auto"/>
      </w:divBdr>
    </w:div>
    <w:div w:id="199290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65BF9A1D75E4548A0E8FA44166D2838" ma:contentTypeVersion="12" ma:contentTypeDescription="Create a new document." ma:contentTypeScope="" ma:versionID="3492feab56ac3f031006cf171d1cf17c">
  <xsd:schema xmlns:xsd="http://www.w3.org/2001/XMLSchema" xmlns:xs="http://www.w3.org/2001/XMLSchema" xmlns:p="http://schemas.microsoft.com/office/2006/metadata/properties" xmlns:ns3="fe17edab-908c-43e0-acc0-4a898a699e03" xmlns:ns4="dc43a2d9-cfcd-4ab9-8935-769095193eba" targetNamespace="http://schemas.microsoft.com/office/2006/metadata/properties" ma:root="true" ma:fieldsID="3729b83b540e1472be2412e84d5e59a1" ns3:_="" ns4:_="">
    <xsd:import namespace="fe17edab-908c-43e0-acc0-4a898a699e03"/>
    <xsd:import namespace="dc43a2d9-cfcd-4ab9-8935-769095193eb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17edab-908c-43e0-acc0-4a898a699e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c43a2d9-cfcd-4ab9-8935-769095193eba"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0D6B0-AFAB-47B0-8400-0B03CE116A9D}">
  <ds:schemaRefs>
    <ds:schemaRef ds:uri="http://purl.org/dc/dcmitype/"/>
    <ds:schemaRef ds:uri="http://www.w3.org/XML/1998/namespace"/>
    <ds:schemaRef ds:uri="http://schemas.microsoft.com/office/2006/metadata/properties"/>
    <ds:schemaRef ds:uri="http://purl.org/dc/terms/"/>
    <ds:schemaRef ds:uri="http://schemas.microsoft.com/office/2006/documentManagement/types"/>
    <ds:schemaRef ds:uri="http://purl.org/dc/elements/1.1/"/>
    <ds:schemaRef ds:uri="http://schemas.microsoft.com/office/infopath/2007/PartnerControls"/>
    <ds:schemaRef ds:uri="fe17edab-908c-43e0-acc0-4a898a699e03"/>
    <ds:schemaRef ds:uri="http://schemas.openxmlformats.org/package/2006/metadata/core-properties"/>
    <ds:schemaRef ds:uri="dc43a2d9-cfcd-4ab9-8935-769095193eba"/>
  </ds:schemaRefs>
</ds:datastoreItem>
</file>

<file path=customXml/itemProps2.xml><?xml version="1.0" encoding="utf-8"?>
<ds:datastoreItem xmlns:ds="http://schemas.openxmlformats.org/officeDocument/2006/customXml" ds:itemID="{11A7220F-21BE-4968-91B6-C1BF124A342A}">
  <ds:schemaRefs>
    <ds:schemaRef ds:uri="http://schemas.microsoft.com/sharepoint/v3/contenttype/forms"/>
  </ds:schemaRefs>
</ds:datastoreItem>
</file>

<file path=customXml/itemProps3.xml><?xml version="1.0" encoding="utf-8"?>
<ds:datastoreItem xmlns:ds="http://schemas.openxmlformats.org/officeDocument/2006/customXml" ds:itemID="{6CC109BD-D714-49FB-9434-592C6D0643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17edab-908c-43e0-acc0-4a898a699e03"/>
    <ds:schemaRef ds:uri="dc43a2d9-cfcd-4ab9-8935-769095193e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FD5FC4E-3E1D-4806-A95D-11D31B1FF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2368</TotalTime>
  <Pages>34</Pages>
  <Words>9864</Words>
  <Characters>56231</Characters>
  <Application>Microsoft Office Word</Application>
  <DocSecurity>0</DocSecurity>
  <Lines>468</Lines>
  <Paragraphs>131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Nishikawa</dc:creator>
  <cp:keywords/>
  <dc:description/>
  <cp:lastModifiedBy>Emily Nishikawa</cp:lastModifiedBy>
  <cp:revision>251</cp:revision>
  <dcterms:created xsi:type="dcterms:W3CDTF">2020-02-17T20:09:00Z</dcterms:created>
  <dcterms:modified xsi:type="dcterms:W3CDTF">2020-03-24T00:02:00Z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0x010100365BF9A1D75E4548A0E8FA44166D2838</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