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E0" w:rsidRPr="00565EB0" w:rsidRDefault="008D63E0" w:rsidP="00565EB0">
      <w:pPr>
        <w:pStyle w:val="Title"/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NIHR </w:t>
      </w:r>
      <w:r w:rsidRPr="00565EB0">
        <w:rPr>
          <w:sz w:val="40"/>
          <w:szCs w:val="40"/>
        </w:rPr>
        <w:t xml:space="preserve">Leicester Cardiovascular </w:t>
      </w:r>
      <w:r>
        <w:rPr>
          <w:rFonts w:cs="Times New Roman"/>
          <w:sz w:val="40"/>
          <w:szCs w:val="40"/>
        </w:rPr>
        <w:br/>
      </w:r>
      <w:r w:rsidRPr="00565EB0">
        <w:rPr>
          <w:sz w:val="40"/>
          <w:szCs w:val="40"/>
        </w:rPr>
        <w:t>Biomedical Research Unit</w:t>
      </w:r>
    </w:p>
    <w:p w:rsidR="008D63E0" w:rsidRDefault="008D63E0" w:rsidP="00275890">
      <w:pPr>
        <w:pStyle w:val="Heading1"/>
        <w:spacing w:before="240"/>
        <w:rPr>
          <w:rFonts w:cs="Times New Roman"/>
        </w:rPr>
      </w:pPr>
      <w:r>
        <w:t>Work Instruction:  GENVASC: Ordering Consumables</w:t>
      </w:r>
      <w:r w:rsidR="00AE41F5">
        <w:t xml:space="preserve"> </w:t>
      </w:r>
      <w:bookmarkStart w:id="0" w:name="_GoBack"/>
      <w:bookmarkEnd w:id="0"/>
      <w:r>
        <w:t xml:space="preserve"> </w:t>
      </w:r>
    </w:p>
    <w:p w:rsidR="008D63E0" w:rsidRPr="00275890" w:rsidRDefault="008D63E0" w:rsidP="00275890"/>
    <w:p w:rsidR="00AE41F5" w:rsidRDefault="008D63E0" w:rsidP="00705A82">
      <w:pPr>
        <w:ind w:left="360"/>
      </w:pPr>
      <w:r>
        <w:t>To order GENVASC consumables including the Patient Information L</w:t>
      </w:r>
      <w:r w:rsidR="00AE41F5">
        <w:t>eaflet, Withdrawal Form, posters</w:t>
      </w:r>
      <w:r>
        <w:t xml:space="preserve"> </w:t>
      </w:r>
      <w:r w:rsidR="00AE41F5">
        <w:t>or Sample Bag Labels contact your</w:t>
      </w:r>
      <w:r>
        <w:t xml:space="preserve"> GENVASC core team via </w:t>
      </w:r>
    </w:p>
    <w:p w:rsidR="00AE41F5" w:rsidRDefault="00AE41F5" w:rsidP="00AE41F5">
      <w:r>
        <w:t xml:space="preserve">      </w:t>
      </w:r>
      <w:r w:rsidR="008D63E0">
        <w:t xml:space="preserve"> </w:t>
      </w:r>
      <w:proofErr w:type="gramStart"/>
      <w:r w:rsidR="008D63E0">
        <w:t>email</w:t>
      </w:r>
      <w:proofErr w:type="gramEnd"/>
      <w:r w:rsidR="008D63E0">
        <w:t xml:space="preserve">: </w:t>
      </w:r>
      <w:r>
        <w:t xml:space="preserve">                      </w:t>
      </w:r>
    </w:p>
    <w:p w:rsidR="00AE41F5" w:rsidRDefault="00AE41F5" w:rsidP="00AE41F5">
      <w:r>
        <w:t xml:space="preserve">      </w:t>
      </w:r>
      <w:r w:rsidR="00CC1BC3">
        <w:t xml:space="preserve"> </w:t>
      </w:r>
      <w:proofErr w:type="gramStart"/>
      <w:r w:rsidR="00CC1BC3">
        <w:t>telephone</w:t>
      </w:r>
      <w:proofErr w:type="gramEnd"/>
      <w:r w:rsidR="00CC1BC3">
        <w:t xml:space="preserve"> </w:t>
      </w:r>
    </w:p>
    <w:p w:rsidR="008D63E0" w:rsidRDefault="00AE41F5" w:rsidP="00705A82">
      <w:pPr>
        <w:ind w:left="360"/>
      </w:pPr>
      <w:r>
        <w:t>C</w:t>
      </w:r>
      <w:r w:rsidR="008D63E0">
        <w:t xml:space="preserve">opies of the Practice Personnel Log, the CV Template and Meeting/Attendance Lists </w:t>
      </w:r>
      <w:r>
        <w:t xml:space="preserve">can be printed form the pdf files located on the GENVASC portal </w:t>
      </w:r>
    </w:p>
    <w:p w:rsidR="008D63E0" w:rsidRDefault="008D63E0" w:rsidP="00705A82">
      <w:pPr>
        <w:ind w:left="360"/>
      </w:pPr>
      <w:r>
        <w:t>Study materials ordered should take 1-2 weeks to arrive, so ensure orders are placed in good time so that the site does not run out.</w:t>
      </w:r>
    </w:p>
    <w:p w:rsidR="008D63E0" w:rsidRDefault="008D63E0" w:rsidP="00705A82">
      <w:pPr>
        <w:ind w:left="360"/>
        <w:rPr>
          <w:sz w:val="24"/>
          <w:szCs w:val="24"/>
        </w:rPr>
      </w:pPr>
      <w:r>
        <w:t xml:space="preserve">   </w:t>
      </w:r>
    </w:p>
    <w:sectPr w:rsidR="008D63E0" w:rsidSect="00565EB0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3E0" w:rsidRDefault="008D63E0" w:rsidP="0029359F">
      <w:pPr>
        <w:spacing w:after="0" w:line="240" w:lineRule="auto"/>
      </w:pPr>
      <w:r>
        <w:separator/>
      </w:r>
    </w:p>
  </w:endnote>
  <w:endnote w:type="continuationSeparator" w:id="0">
    <w:p w:rsidR="008D63E0" w:rsidRDefault="008D63E0" w:rsidP="0029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E0" w:rsidRPr="0029359F" w:rsidRDefault="008D63E0" w:rsidP="0029359F">
    <w:pPr>
      <w:pStyle w:val="Footer"/>
      <w:pBdr>
        <w:top w:val="single" w:sz="4" w:space="1" w:color="808080"/>
      </w:pBdr>
      <w:jc w:val="center"/>
      <w:rPr>
        <w:color w:val="808080"/>
      </w:rPr>
    </w:pPr>
    <w:r w:rsidRPr="0029359F">
      <w:rPr>
        <w:color w:val="808080"/>
      </w:rPr>
      <w:t xml:space="preserve">Page </w:t>
    </w:r>
    <w:r w:rsidRPr="0029359F">
      <w:rPr>
        <w:color w:val="808080"/>
      </w:rPr>
      <w:fldChar w:fldCharType="begin"/>
    </w:r>
    <w:r w:rsidRPr="0029359F">
      <w:rPr>
        <w:color w:val="808080"/>
      </w:rPr>
      <w:instrText xml:space="preserve"> PAGE   \* MERGEFORMAT </w:instrText>
    </w:r>
    <w:r w:rsidRPr="0029359F">
      <w:rPr>
        <w:color w:val="808080"/>
      </w:rPr>
      <w:fldChar w:fldCharType="separate"/>
    </w:r>
    <w:r w:rsidR="00AE41F5">
      <w:rPr>
        <w:noProof/>
        <w:color w:val="808080"/>
      </w:rPr>
      <w:t>1</w:t>
    </w:r>
    <w:r w:rsidRPr="0029359F">
      <w:rPr>
        <w:color w:val="808080"/>
      </w:rPr>
      <w:fldChar w:fldCharType="end"/>
    </w:r>
    <w:r w:rsidRPr="0029359F">
      <w:rPr>
        <w:color w:val="808080"/>
      </w:rPr>
      <w:t xml:space="preserve"> of </w:t>
    </w:r>
    <w:fldSimple w:instr=" NUMPAGES   \* MERGEFORMAT ">
      <w:r w:rsidR="00AE41F5" w:rsidRPr="00AE41F5">
        <w:rPr>
          <w:noProof/>
          <w:color w:val="808080"/>
        </w:rPr>
        <w:t>1</w:t>
      </w:r>
    </w:fldSimple>
    <w:r>
      <w:t xml:space="preserve"> Version </w:t>
    </w:r>
    <w:r w:rsidR="00AE41F5">
      <w:t>1.  17/03/2017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3E0" w:rsidRDefault="008D63E0" w:rsidP="0029359F">
      <w:pPr>
        <w:spacing w:after="0" w:line="240" w:lineRule="auto"/>
      </w:pPr>
      <w:r>
        <w:separator/>
      </w:r>
    </w:p>
  </w:footnote>
  <w:footnote w:type="continuationSeparator" w:id="0">
    <w:p w:rsidR="008D63E0" w:rsidRDefault="008D63E0" w:rsidP="0029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56DAA"/>
    <w:multiLevelType w:val="hybridMultilevel"/>
    <w:tmpl w:val="533CBD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414A4"/>
    <w:multiLevelType w:val="multilevel"/>
    <w:tmpl w:val="B8ECA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7695CCD"/>
    <w:multiLevelType w:val="hybridMultilevel"/>
    <w:tmpl w:val="27A2EA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D4210D"/>
    <w:multiLevelType w:val="hybridMultilevel"/>
    <w:tmpl w:val="3F782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1863"/>
    <w:multiLevelType w:val="hybridMultilevel"/>
    <w:tmpl w:val="EA204A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1B71D5"/>
    <w:multiLevelType w:val="hybridMultilevel"/>
    <w:tmpl w:val="B7B05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E4"/>
    <w:rsid w:val="0002784C"/>
    <w:rsid w:val="000B38FE"/>
    <w:rsid w:val="000C3DE7"/>
    <w:rsid w:val="00104035"/>
    <w:rsid w:val="00157CBB"/>
    <w:rsid w:val="00157F0D"/>
    <w:rsid w:val="00177137"/>
    <w:rsid w:val="00193088"/>
    <w:rsid w:val="00264B7C"/>
    <w:rsid w:val="00275890"/>
    <w:rsid w:val="0029359F"/>
    <w:rsid w:val="002F0ECD"/>
    <w:rsid w:val="002F2161"/>
    <w:rsid w:val="0031262A"/>
    <w:rsid w:val="00324246"/>
    <w:rsid w:val="003349B3"/>
    <w:rsid w:val="00351307"/>
    <w:rsid w:val="00362833"/>
    <w:rsid w:val="00362CE8"/>
    <w:rsid w:val="003E0F70"/>
    <w:rsid w:val="00415BD4"/>
    <w:rsid w:val="00434E4F"/>
    <w:rsid w:val="00475418"/>
    <w:rsid w:val="0049769C"/>
    <w:rsid w:val="004B25E4"/>
    <w:rsid w:val="00510530"/>
    <w:rsid w:val="00565EB0"/>
    <w:rsid w:val="00575D50"/>
    <w:rsid w:val="005928D1"/>
    <w:rsid w:val="00613195"/>
    <w:rsid w:val="006477E4"/>
    <w:rsid w:val="006706F3"/>
    <w:rsid w:val="0068010C"/>
    <w:rsid w:val="00692A5E"/>
    <w:rsid w:val="00694477"/>
    <w:rsid w:val="007009AB"/>
    <w:rsid w:val="00705A82"/>
    <w:rsid w:val="00741966"/>
    <w:rsid w:val="00742970"/>
    <w:rsid w:val="0075527D"/>
    <w:rsid w:val="007A0B4F"/>
    <w:rsid w:val="007B1A63"/>
    <w:rsid w:val="00863B1E"/>
    <w:rsid w:val="00894121"/>
    <w:rsid w:val="008D63E0"/>
    <w:rsid w:val="008F486F"/>
    <w:rsid w:val="0091455A"/>
    <w:rsid w:val="009F24B9"/>
    <w:rsid w:val="009F7F19"/>
    <w:rsid w:val="00A426D7"/>
    <w:rsid w:val="00A63C35"/>
    <w:rsid w:val="00A925F8"/>
    <w:rsid w:val="00AC5A77"/>
    <w:rsid w:val="00AE41F5"/>
    <w:rsid w:val="00B33566"/>
    <w:rsid w:val="00B36437"/>
    <w:rsid w:val="00B97F14"/>
    <w:rsid w:val="00BA7E32"/>
    <w:rsid w:val="00BD3250"/>
    <w:rsid w:val="00C07F4A"/>
    <w:rsid w:val="00C661D3"/>
    <w:rsid w:val="00CC1BC3"/>
    <w:rsid w:val="00D343D5"/>
    <w:rsid w:val="00D633B3"/>
    <w:rsid w:val="00DA31D9"/>
    <w:rsid w:val="00DB7C25"/>
    <w:rsid w:val="00E27B95"/>
    <w:rsid w:val="00EA163A"/>
    <w:rsid w:val="00F20C5A"/>
    <w:rsid w:val="00F26560"/>
    <w:rsid w:val="00F6109E"/>
    <w:rsid w:val="00FA518C"/>
    <w:rsid w:val="00FD4A37"/>
    <w:rsid w:val="00FE722B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FA40317-DE6D-40D4-8A65-129709F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61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5EB0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5EB0"/>
    <w:rPr>
      <w:rFonts w:ascii="Cambria" w:hAnsi="Cambria" w:cs="Cambria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565EB0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65EB0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65EB0"/>
    <w:pPr>
      <w:ind w:left="720"/>
    </w:pPr>
  </w:style>
  <w:style w:type="paragraph" w:styleId="Header">
    <w:name w:val="header"/>
    <w:basedOn w:val="Normal"/>
    <w:link w:val="HeaderChar"/>
    <w:uiPriority w:val="99"/>
    <w:rsid w:val="0029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9359F"/>
  </w:style>
  <w:style w:type="paragraph" w:styleId="Footer">
    <w:name w:val="footer"/>
    <w:basedOn w:val="Normal"/>
    <w:link w:val="FooterChar"/>
    <w:uiPriority w:val="99"/>
    <w:rsid w:val="00293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359F"/>
  </w:style>
  <w:style w:type="paragraph" w:styleId="BalloonText">
    <w:name w:val="Balloon Text"/>
    <w:basedOn w:val="Normal"/>
    <w:link w:val="BalloonTextChar"/>
    <w:uiPriority w:val="99"/>
    <w:semiHidden/>
    <w:rsid w:val="0029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3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0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31C3FCFE.dotm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NIHR Leicester Cardiovascular</vt:lpstr>
    </vt:vector>
  </TitlesOfParts>
  <Company>University of Leicester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NIHR Leicester Cardiovascular</dc:title>
  <dc:creator>cg166</dc:creator>
  <cp:lastModifiedBy>Greengrass, Christopher</cp:lastModifiedBy>
  <cp:revision>4</cp:revision>
  <dcterms:created xsi:type="dcterms:W3CDTF">2016-11-24T13:59:00Z</dcterms:created>
  <dcterms:modified xsi:type="dcterms:W3CDTF">2017-03-17T11:59:00Z</dcterms:modified>
</cp:coreProperties>
</file>