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8EA2822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00CDDB5" w14:textId="238468D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433BCF10" w:rsidR="00A07957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1B2074">
        <w:rPr>
          <w:szCs w:val="28"/>
        </w:rPr>
        <w:t xml:space="preserve">string containing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68838202" w14:textId="07975903" w:rsidR="001B2074" w:rsidRPr="004A6C64" w:rsidRDefault="001B2074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49A9E29B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 xml:space="preserve">a </w:t>
      </w:r>
      <w:r w:rsidR="001B2074">
        <w:rPr>
          <w:szCs w:val="28"/>
        </w:rPr>
        <w:t xml:space="preserve">string containing a </w:t>
      </w:r>
      <w:r>
        <w:rPr>
          <w:szCs w:val="28"/>
        </w:rPr>
        <w:t>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08674C88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4CEE82D5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1B2074">
        <w:rPr>
          <w:szCs w:val="28"/>
        </w:rPr>
        <w:t xml:space="preserve"> number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</w:t>
      </w:r>
      <w:r w:rsidR="001B2074">
        <w:rPr>
          <w:szCs w:val="28"/>
        </w:rPr>
        <w:t xml:space="preserve"> number</w:t>
      </w:r>
      <w:r w:rsidR="003D68A6">
        <w:rPr>
          <w:szCs w:val="28"/>
        </w:rPr>
        <w:t>.</w:t>
      </w:r>
    </w:p>
    <w:p w14:paraId="40A7F07B" w14:textId="62C8107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481BD7">
        <w:rPr>
          <w:szCs w:val="28"/>
        </w:rPr>
        <w:br/>
        <w:t>(Valid means the index is greater than zero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269" w14:textId="29B73A9B" w:rsidR="004A4684" w:rsidRDefault="00C6663A" w:rsidP="002F46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78A73931" w14:textId="77777777" w:rsidR="007341C4" w:rsidRPr="00351FA2" w:rsidRDefault="007341C4" w:rsidP="007341C4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24A04B0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A29F64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75C995CB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62B5EF39" w:rsidR="005F66B6" w:rsidRPr="00351FA2" w:rsidRDefault="005F66B6" w:rsidP="007341C4">
      <w:p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</w:p>
    <w:sectPr w:rsidR="005F66B6" w:rsidRPr="00351FA2" w:rsidSect="00351FA2">
      <w:headerReference w:type="default" r:id="rId15"/>
      <w:footerReference w:type="even" r:id="rId16"/>
      <w:footerReference w:type="default" r:id="rId17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5267" w14:textId="77777777" w:rsidR="00C01C59" w:rsidRDefault="00C01C59" w:rsidP="004D3F52">
      <w:r>
        <w:separator/>
      </w:r>
    </w:p>
  </w:endnote>
  <w:endnote w:type="continuationSeparator" w:id="0">
    <w:p w14:paraId="24654EE3" w14:textId="77777777" w:rsidR="00C01C59" w:rsidRDefault="00C01C5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C52CF" w14:textId="77777777" w:rsidR="000318B9" w:rsidRDefault="000318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F26E" w14:textId="77777777" w:rsidR="00C01C59" w:rsidRDefault="00C01C59" w:rsidP="004D3F52">
      <w:r>
        <w:separator/>
      </w:r>
    </w:p>
  </w:footnote>
  <w:footnote w:type="continuationSeparator" w:id="0">
    <w:p w14:paraId="7F5D8D45" w14:textId="77777777" w:rsidR="00C01C59" w:rsidRDefault="00C01C5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488AA" w14:textId="77777777" w:rsidR="000318B9" w:rsidRDefault="00031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41559BAC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</w:t>
    </w:r>
    <w:r w:rsidR="000318B9">
      <w:rPr>
        <w:b/>
        <w:sz w:val="28"/>
        <w:szCs w:val="28"/>
      </w:rPr>
      <w:t>Objects</w:t>
    </w:r>
    <w:r>
      <w:rPr>
        <w:b/>
        <w:sz w:val="28"/>
        <w:szCs w:val="28"/>
      </w:rPr>
      <w:t xml:space="preserve">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298A" w14:textId="77777777" w:rsidR="000318B9" w:rsidRDefault="000318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18B9"/>
    <w:rsid w:val="0004159F"/>
    <w:rsid w:val="00056FB1"/>
    <w:rsid w:val="00066062"/>
    <w:rsid w:val="000A0365"/>
    <w:rsid w:val="000C031F"/>
    <w:rsid w:val="000F705F"/>
    <w:rsid w:val="00144B68"/>
    <w:rsid w:val="00146D77"/>
    <w:rsid w:val="00167CA5"/>
    <w:rsid w:val="00174C31"/>
    <w:rsid w:val="00180193"/>
    <w:rsid w:val="00181B05"/>
    <w:rsid w:val="00187926"/>
    <w:rsid w:val="001A1614"/>
    <w:rsid w:val="001A7B09"/>
    <w:rsid w:val="001B2074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2F469A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341C4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01C59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4403F-D04D-7D4F-8DAD-7CA96FE2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40</cp:revision>
  <cp:lastPrinted>2020-05-20T23:18:00Z</cp:lastPrinted>
  <dcterms:created xsi:type="dcterms:W3CDTF">2017-04-18T21:42:00Z</dcterms:created>
  <dcterms:modified xsi:type="dcterms:W3CDTF">2022-05-13T22:10:00Z</dcterms:modified>
</cp:coreProperties>
</file>