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F42A910" w14:textId="5A9F8A90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20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Writing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5B5C82DC" w14:textId="1476EF38" w:rsid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function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3D0AE38B" w14:textId="65C82ABA" w:rsidR="006A5937" w:rsidRPr="00CE69BB" w:rsidRDefault="006A5937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Linking to an external JavaScript file</w:t>
      </w:r>
    </w:p>
    <w:p w14:paraId="071506AB" w14:textId="43404AAE" w:rsidR="00CE69BB" w:rsidRPr="00CE69BB" w:rsidRDefault="00CE69BB" w:rsidP="00CE6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Usi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ng</w:t>
      </w:r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single line and multi-line comment</w:t>
      </w:r>
      <w:bookmarkStart w:id="0" w:name="_GoBack"/>
      <w:bookmarkEnd w:id="0"/>
      <w:r w:rsidRPr="00CE69BB">
        <w:rPr>
          <w:rFonts w:ascii="Helvetica Neue" w:eastAsia="Times New Roman" w:hAnsi="Helvetica Neue" w:cs="Times New Roman"/>
          <w:color w:val="333333"/>
          <w:sz w:val="21"/>
          <w:szCs w:val="21"/>
        </w:rPr>
        <w:t>s</w:t>
      </w:r>
    </w:p>
    <w:p w14:paraId="058B87D4" w14:textId="65E06ED9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CE69BB" w:rsidRPr="006A5937">
        <w:rPr>
          <w:rFonts w:ascii="Arial" w:eastAsia="Times New Roman" w:hAnsi="Arial" w:cs="Arial"/>
          <w:color w:val="000000"/>
          <w:sz w:val="22"/>
          <w:szCs w:val="22"/>
          <w:u w:val="single"/>
        </w:rPr>
        <w:t>Monroe Public Library</w:t>
      </w:r>
    </w:p>
    <w:p w14:paraId="221A18F6" w14:textId="6E5180B6" w:rsidR="003D3879" w:rsidRPr="006A5937" w:rsidRDefault="00F938D3" w:rsidP="0084678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6A593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the </w:t>
      </w:r>
      <w:r w:rsidR="00CE69BB" w:rsidRPr="006A5937">
        <w:rPr>
          <w:rFonts w:eastAsia="Times New Roman" w:cs="Arial"/>
          <w:color w:val="000000"/>
          <w:sz w:val="22"/>
          <w:szCs w:val="22"/>
        </w:rPr>
        <w:t>second</w:t>
      </w:r>
      <w:r w:rsidR="00056FB1" w:rsidRPr="006A5937">
        <w:rPr>
          <w:rFonts w:eastAsia="Times New Roman" w:cs="Arial"/>
          <w:color w:val="000000"/>
          <w:sz w:val="22"/>
          <w:szCs w:val="22"/>
        </w:rPr>
        <w:t xml:space="preserve"> part of tutorial 10</w:t>
      </w:r>
      <w:r w:rsidR="00CE69BB" w:rsidRPr="006A5937">
        <w:rPr>
          <w:rFonts w:eastAsia="Times New Roman" w:cs="Arial"/>
          <w:color w:val="000000"/>
          <w:sz w:val="22"/>
          <w:szCs w:val="22"/>
        </w:rPr>
        <w:t>, Session 10.2,</w:t>
      </w:r>
      <w:r w:rsidR="00432A62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708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CE69BB" w:rsidRPr="006A5937">
        <w:rPr>
          <w:rFonts w:eastAsia="Times New Roman" w:cs="Arial"/>
          <w:color w:val="000000"/>
          <w:sz w:val="22"/>
          <w:szCs w:val="22"/>
        </w:rPr>
        <w:t>730</w:t>
      </w:r>
      <w:r w:rsidR="007C71E3" w:rsidRPr="006A5937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6A5937">
        <w:rPr>
          <w:rFonts w:eastAsia="Times New Roman" w:cs="Arial"/>
          <w:color w:val="000000"/>
          <w:sz w:val="22"/>
          <w:szCs w:val="22"/>
        </w:rPr>
        <w:t>of your textbo</w:t>
      </w:r>
      <w:r w:rsidR="006A5937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6E0971AB" w14:textId="63ACACC2" w:rsidR="006A5937" w:rsidRPr="006A5937" w:rsidRDefault="006A5937" w:rsidP="0084678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Do the review project on page 731. </w:t>
      </w:r>
    </w:p>
    <w:p w14:paraId="1B7E5573" w14:textId="08F3C438" w:rsidR="00BE79AC" w:rsidRPr="00BE79AC" w:rsidRDefault="00F938D3" w:rsidP="0084678E">
      <w:pPr>
        <w:shd w:val="clear" w:color="auto" w:fill="FFFFFF"/>
        <w:spacing w:before="100" w:beforeAutospacing="1" w:after="100" w:afterAutospacing="1"/>
        <w:ind w:right="720"/>
        <w:rPr>
          <w:b/>
          <w:i/>
          <w:szCs w:val="28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  <w:r w:rsidR="0084678E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9774DC" w:rsidRPr="0084678E">
        <w:rPr>
          <w:szCs w:val="28"/>
          <w:u w:val="single"/>
        </w:rPr>
        <w:t>Assignment Group B</w:t>
      </w:r>
    </w:p>
    <w:p w14:paraId="4078FA51" w14:textId="53990E51" w:rsidR="00BE79AC" w:rsidRPr="00BE79AC" w:rsidRDefault="00BE79AC" w:rsidP="00BE79AC">
      <w:pPr>
        <w:rPr>
          <w:b/>
          <w:szCs w:val="28"/>
        </w:rPr>
      </w:pPr>
      <w:r>
        <w:rPr>
          <w:szCs w:val="28"/>
        </w:rPr>
        <w:t>Do Case Problem 2, Ridgewood Herald Tribune.</w:t>
      </w:r>
    </w:p>
    <w:p w14:paraId="4B0262C4" w14:textId="77777777" w:rsidR="00F30982" w:rsidRDefault="00F30982" w:rsidP="009774DC">
      <w:pPr>
        <w:rPr>
          <w:szCs w:val="28"/>
        </w:rPr>
      </w:pPr>
    </w:p>
    <w:p w14:paraId="6D724428" w14:textId="77777777" w:rsidR="003B2710" w:rsidRDefault="003B2710" w:rsidP="00187926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E8BEEC1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6A5937">
        <w:rPr>
          <w:rFonts w:ascii="Arial" w:hAnsi="Arial" w:cs="Arial"/>
          <w:sz w:val="22"/>
          <w:szCs w:val="22"/>
        </w:rPr>
        <w:t>entire tutorial.10</w:t>
      </w:r>
      <w:r>
        <w:rPr>
          <w:rFonts w:ascii="Arial" w:hAnsi="Arial" w:cs="Arial"/>
          <w:sz w:val="22"/>
          <w:szCs w:val="22"/>
        </w:rPr>
        <w:t xml:space="preserve"> folder</w:t>
      </w:r>
      <w:r w:rsidR="00BE79AC">
        <w:rPr>
          <w:rFonts w:ascii="Arial" w:hAnsi="Arial" w:cs="Arial"/>
          <w:sz w:val="22"/>
          <w:szCs w:val="22"/>
        </w:rPr>
        <w:t>, including the tutorial, review, and case sub-folders.</w:t>
      </w:r>
    </w:p>
    <w:p w14:paraId="0480F468" w14:textId="3D03A7D9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ADB705A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proofErr w:type="gramStart"/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>and post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the review in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5679D008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6A5937">
        <w:rPr>
          <w:rFonts w:ascii="Arial" w:hAnsi="Arial" w:cs="Arial"/>
          <w:sz w:val="22"/>
          <w:szCs w:val="22"/>
        </w:rPr>
        <w:t xml:space="preserve"> code review above to the Lab 2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0C64F8DA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6A5937">
        <w:rPr>
          <w:rFonts w:ascii="Arial" w:hAnsi="Arial" w:cs="Arial"/>
          <w:i/>
          <w:sz w:val="22"/>
          <w:szCs w:val="22"/>
        </w:rPr>
        <w:t>Lab 2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3DEC9566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771E3F">
        <w:rPr>
          <w:rFonts w:ascii="Arial" w:hAnsi="Arial" w:cs="Arial"/>
          <w:sz w:val="22"/>
          <w:szCs w:val="22"/>
        </w:rPr>
        <w:t>Tutorial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942D" w14:textId="77777777" w:rsidR="00CE69BB" w:rsidRDefault="00CE69BB" w:rsidP="004D3F52">
      <w:r>
        <w:separator/>
      </w:r>
    </w:p>
  </w:endnote>
  <w:endnote w:type="continuationSeparator" w:id="0">
    <w:p w14:paraId="46E40387" w14:textId="77777777" w:rsidR="00CE69BB" w:rsidRDefault="00CE69B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ABA5C" w14:textId="77777777" w:rsidR="00CE69BB" w:rsidRDefault="00CE69BB" w:rsidP="004D3F52">
      <w:r>
        <w:separator/>
      </w:r>
    </w:p>
  </w:footnote>
  <w:footnote w:type="continuationSeparator" w:id="0">
    <w:p w14:paraId="269A2339" w14:textId="77777777" w:rsidR="00CE69BB" w:rsidRDefault="00CE69B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3EE1A" w14:textId="16378EC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2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Functions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BB4DED"/>
    <w:multiLevelType w:val="hybridMultilevel"/>
    <w:tmpl w:val="8ABA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A7B09"/>
    <w:rsid w:val="001D4147"/>
    <w:rsid w:val="001E7E25"/>
    <w:rsid w:val="002118C2"/>
    <w:rsid w:val="00277898"/>
    <w:rsid w:val="002A7C1D"/>
    <w:rsid w:val="002C3A62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A5937"/>
    <w:rsid w:val="006C3846"/>
    <w:rsid w:val="006F7D5C"/>
    <w:rsid w:val="00760731"/>
    <w:rsid w:val="00771E3F"/>
    <w:rsid w:val="007C71E3"/>
    <w:rsid w:val="008026EA"/>
    <w:rsid w:val="008109B2"/>
    <w:rsid w:val="0084678E"/>
    <w:rsid w:val="0093418F"/>
    <w:rsid w:val="00961B0F"/>
    <w:rsid w:val="009774DC"/>
    <w:rsid w:val="009D1D19"/>
    <w:rsid w:val="00A0414B"/>
    <w:rsid w:val="00A35680"/>
    <w:rsid w:val="00A35A43"/>
    <w:rsid w:val="00A53529"/>
    <w:rsid w:val="00A973AF"/>
    <w:rsid w:val="00AF5A29"/>
    <w:rsid w:val="00B62DE9"/>
    <w:rsid w:val="00B81DE5"/>
    <w:rsid w:val="00BC2965"/>
    <w:rsid w:val="00BE16F0"/>
    <w:rsid w:val="00BE79AC"/>
    <w:rsid w:val="00C31649"/>
    <w:rsid w:val="00CC5012"/>
    <w:rsid w:val="00CE69BB"/>
    <w:rsid w:val="00D22B97"/>
    <w:rsid w:val="00D25DE6"/>
    <w:rsid w:val="00E45909"/>
    <w:rsid w:val="00E901F6"/>
    <w:rsid w:val="00EC78A8"/>
    <w:rsid w:val="00EF4007"/>
    <w:rsid w:val="00F26125"/>
    <w:rsid w:val="00F30982"/>
    <w:rsid w:val="00F3386E"/>
    <w:rsid w:val="00F84F7C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682A5-9F7B-5743-8D6E-23F44CF0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2017-04-11T16:02:00Z</dcterms:created>
  <dcterms:modified xsi:type="dcterms:W3CDTF">2017-04-11T16:03:00Z</dcterms:modified>
</cp:coreProperties>
</file>