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518117" w14:textId="7DD7C1A7" w:rsidR="009367D5" w:rsidRPr="009367D5" w:rsidRDefault="009367D5" w:rsidP="009367D5">
      <w:pPr>
        <w:pStyle w:val="NormalWeb"/>
        <w:shd w:val="clear" w:color="auto" w:fill="FFFFFF"/>
        <w:spacing w:before="0" w:beforeAutospacing="0" w:after="240" w:afterAutospacing="0" w:line="218" w:lineRule="atLeast"/>
        <w:rPr>
          <w:rFonts w:ascii="Calibri" w:hAnsi="Calibri" w:cs="Arial"/>
          <w:color w:val="000000"/>
          <w:sz w:val="22"/>
          <w:szCs w:val="22"/>
        </w:rPr>
      </w:pPr>
      <w:r>
        <w:rPr>
          <w:rFonts w:ascii="Arial" w:hAnsi="Arial" w:cs="Arial"/>
          <w:color w:val="000000"/>
          <w:sz w:val="19"/>
          <w:szCs w:val="19"/>
        </w:rPr>
        <w:t xml:space="preserve">Create an app for playing a modified version of the dice game "Pig". </w:t>
      </w:r>
      <w:r>
        <w:rPr>
          <w:rFonts w:ascii="Calibri" w:hAnsi="Calibri" w:cs="Arial"/>
          <w:color w:val="000000"/>
          <w:sz w:val="22"/>
          <w:szCs w:val="22"/>
        </w:rPr>
        <w:t xml:space="preserve">Here is an example of the traditional game: </w:t>
      </w:r>
      <w:hyperlink r:id="rId8" w:history="1">
        <w:r>
          <w:rPr>
            <w:rStyle w:val="Hyperlink"/>
            <w:rFonts w:ascii="Calibri" w:hAnsi="Calibri" w:cs="Arial"/>
            <w:color w:val="697F55"/>
            <w:sz w:val="22"/>
            <w:szCs w:val="22"/>
          </w:rPr>
          <w:t>http://cs.gettysburg.edu/projects/pig/piggame.html</w:t>
        </w:r>
      </w:hyperlink>
    </w:p>
    <w:p w14:paraId="2D7F29F2" w14:textId="77777777" w:rsidR="009367D5" w:rsidRDefault="009367D5" w:rsidP="009367D5">
      <w:pPr>
        <w:pStyle w:val="NormalWeb"/>
        <w:shd w:val="clear" w:color="auto" w:fill="FFFFFF"/>
        <w:spacing w:before="0" w:beforeAutospacing="0" w:after="240" w:afterAutospacing="0" w:line="218" w:lineRule="atLeast"/>
        <w:rPr>
          <w:rFonts w:ascii="Calibri" w:hAnsi="Calibri" w:cs="Arial"/>
          <w:color w:val="000000"/>
          <w:sz w:val="22"/>
          <w:szCs w:val="22"/>
        </w:rPr>
      </w:pPr>
      <w:r>
        <w:rPr>
          <w:rFonts w:ascii="Calibri" w:hAnsi="Calibri" w:cs="Arial"/>
          <w:color w:val="000000"/>
          <w:sz w:val="22"/>
          <w:szCs w:val="22"/>
        </w:rPr>
        <w:t>The UI for your game should be similar to the one shown below:</w:t>
      </w:r>
    </w:p>
    <w:p w14:paraId="0278F532" w14:textId="77777777" w:rsidR="009367D5" w:rsidRDefault="009367D5" w:rsidP="009367D5">
      <w:pPr>
        <w:pStyle w:val="NormalWeb"/>
        <w:shd w:val="clear" w:color="auto" w:fill="FFFFFF"/>
        <w:spacing w:before="0" w:beforeAutospacing="0" w:after="240" w:afterAutospacing="0" w:line="218" w:lineRule="atLeast"/>
        <w:rPr>
          <w:rFonts w:ascii="Calibri" w:hAnsi="Calibri" w:cs="Arial"/>
          <w:color w:val="000000"/>
          <w:sz w:val="22"/>
          <w:szCs w:val="22"/>
        </w:rPr>
      </w:pPr>
      <w:r>
        <w:rPr>
          <w:rFonts w:ascii="Calibri" w:hAnsi="Calibri" w:cs="Arial"/>
          <w:noProof/>
          <w:color w:val="000000"/>
          <w:sz w:val="22"/>
          <w:szCs w:val="22"/>
        </w:rPr>
        <w:drawing>
          <wp:inline distT="0" distB="0" distL="0" distR="0" wp14:anchorId="75632F31" wp14:editId="6BD131D6">
            <wp:extent cx="4570572" cy="359359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4507" b="6749"/>
                    <a:stretch/>
                  </pic:blipFill>
                  <pic:spPr bwMode="auto">
                    <a:xfrm>
                      <a:off x="0" y="0"/>
                      <a:ext cx="4572000" cy="3594714"/>
                    </a:xfrm>
                    <a:prstGeom prst="rect">
                      <a:avLst/>
                    </a:prstGeom>
                    <a:noFill/>
                    <a:ln>
                      <a:noFill/>
                    </a:ln>
                    <a:extLst>
                      <a:ext uri="{53640926-AAD7-44d8-BBD7-CCE9431645EC}">
                        <a14:shadowObscured xmlns:a14="http://schemas.microsoft.com/office/drawing/2010/main"/>
                      </a:ext>
                    </a:extLst>
                  </pic:spPr>
                </pic:pic>
              </a:graphicData>
            </a:graphic>
          </wp:inline>
        </w:drawing>
      </w:r>
    </w:p>
    <w:p w14:paraId="34368800" w14:textId="1F60A297" w:rsidR="009367D5" w:rsidRDefault="009367D5" w:rsidP="009367D5">
      <w:pPr>
        <w:pStyle w:val="ListParagraph"/>
        <w:numPr>
          <w:ilvl w:val="0"/>
          <w:numId w:val="7"/>
        </w:numPr>
      </w:pPr>
      <w:r>
        <w:t>Use a Frame</w:t>
      </w:r>
      <w:r w:rsidR="00A445FB">
        <w:t xml:space="preserve"> </w:t>
      </w:r>
      <w:r>
        <w:t>Layout to hold a background image for the app (you can provide your own image).</w:t>
      </w:r>
    </w:p>
    <w:p w14:paraId="2B0C3E78" w14:textId="594A2CD5" w:rsidR="009367D5" w:rsidRDefault="009367D5" w:rsidP="009367D5">
      <w:pPr>
        <w:pStyle w:val="ListParagraph"/>
        <w:numPr>
          <w:ilvl w:val="0"/>
          <w:numId w:val="7"/>
        </w:numPr>
      </w:pPr>
      <w:r>
        <w:t xml:space="preserve">Images are provided for the </w:t>
      </w:r>
      <w:r w:rsidR="00A445FB">
        <w:t xml:space="preserve">6 or 8 </w:t>
      </w:r>
      <w:r>
        <w:t>sides of the die.</w:t>
      </w:r>
    </w:p>
    <w:p w14:paraId="1F185C9B" w14:textId="77777777" w:rsidR="009367D5" w:rsidRDefault="009367D5" w:rsidP="009367D5">
      <w:pPr>
        <w:pStyle w:val="ListParagraph"/>
        <w:numPr>
          <w:ilvl w:val="0"/>
          <w:numId w:val="7"/>
        </w:numPr>
      </w:pPr>
      <w:r>
        <w:t>Provide different layouts for landscape and portrait orientation</w:t>
      </w:r>
    </w:p>
    <w:p w14:paraId="04A563AE" w14:textId="77777777" w:rsidR="009367D5" w:rsidRDefault="009367D5" w:rsidP="009367D5">
      <w:pPr>
        <w:pStyle w:val="ListParagraph"/>
        <w:numPr>
          <w:ilvl w:val="0"/>
          <w:numId w:val="7"/>
        </w:numPr>
      </w:pPr>
      <w:r>
        <w:t>Use the names entered in the editable text views for Player 1 and Player 2 to display the name of the player whose turn it is.</w:t>
      </w:r>
    </w:p>
    <w:p w14:paraId="5848D02F" w14:textId="328E812E" w:rsidR="00526E04" w:rsidRPr="00521B89" w:rsidRDefault="00526E04" w:rsidP="00526E04">
      <w:pPr>
        <w:pStyle w:val="ListParagraph"/>
        <w:numPr>
          <w:ilvl w:val="0"/>
          <w:numId w:val="7"/>
        </w:numPr>
      </w:pPr>
      <w:r>
        <w:t>Write a separate Pig class that will contain the logic for the game.</w:t>
      </w:r>
    </w:p>
    <w:p w14:paraId="1B7D35A1" w14:textId="77777777" w:rsidR="009367D5" w:rsidRDefault="009367D5" w:rsidP="009367D5">
      <w:pPr>
        <w:pStyle w:val="NormalWeb"/>
        <w:shd w:val="clear" w:color="auto" w:fill="FFFFFF"/>
        <w:spacing w:before="0" w:beforeAutospacing="0" w:after="240" w:afterAutospacing="0" w:line="218" w:lineRule="atLeast"/>
        <w:rPr>
          <w:rFonts w:ascii="Arial" w:hAnsi="Arial" w:cs="Arial"/>
          <w:b/>
          <w:color w:val="000000"/>
          <w:sz w:val="19"/>
          <w:szCs w:val="19"/>
        </w:rPr>
      </w:pPr>
      <w:bookmarkStart w:id="0" w:name="_GoBack"/>
      <w:bookmarkEnd w:id="0"/>
    </w:p>
    <w:p w14:paraId="51E337E5" w14:textId="6D7E280E" w:rsidR="009367D5" w:rsidRDefault="009367D5" w:rsidP="009367D5">
      <w:pPr>
        <w:pStyle w:val="NormalWeb"/>
        <w:shd w:val="clear" w:color="auto" w:fill="FFFFFF"/>
        <w:spacing w:before="0" w:beforeAutospacing="0" w:after="240" w:afterAutospacing="0" w:line="218" w:lineRule="atLeast"/>
        <w:rPr>
          <w:rFonts w:ascii="Arial" w:hAnsi="Arial" w:cs="Arial"/>
          <w:b/>
          <w:color w:val="000000"/>
          <w:sz w:val="19"/>
          <w:szCs w:val="19"/>
        </w:rPr>
      </w:pPr>
      <w:r>
        <w:rPr>
          <w:rFonts w:ascii="Arial" w:hAnsi="Arial" w:cs="Arial"/>
          <w:b/>
          <w:color w:val="000000"/>
          <w:sz w:val="19"/>
          <w:szCs w:val="19"/>
        </w:rPr>
        <w:t>Group A</w:t>
      </w:r>
      <w:r w:rsidRPr="009367D5">
        <w:rPr>
          <w:rFonts w:ascii="Arial" w:hAnsi="Arial" w:cs="Arial"/>
          <w:b/>
          <w:color w:val="000000"/>
          <w:sz w:val="19"/>
          <w:szCs w:val="19"/>
        </w:rPr>
        <w:t xml:space="preserve">: </w:t>
      </w:r>
      <w:r>
        <w:rPr>
          <w:rFonts w:ascii="Arial" w:hAnsi="Arial" w:cs="Arial"/>
          <w:b/>
          <w:color w:val="000000"/>
          <w:sz w:val="19"/>
          <w:szCs w:val="19"/>
        </w:rPr>
        <w:t>Big</w:t>
      </w:r>
      <w:r w:rsidRPr="009367D5">
        <w:rPr>
          <w:rFonts w:ascii="Arial" w:hAnsi="Arial" w:cs="Arial"/>
          <w:b/>
          <w:color w:val="000000"/>
          <w:sz w:val="19"/>
          <w:szCs w:val="19"/>
        </w:rPr>
        <w:t xml:space="preserve"> Pig – </w:t>
      </w:r>
      <w:r w:rsidR="003B4792">
        <w:rPr>
          <w:rFonts w:ascii="Arial" w:hAnsi="Arial" w:cs="Arial"/>
          <w:b/>
          <w:color w:val="000000"/>
          <w:sz w:val="19"/>
          <w:szCs w:val="19"/>
        </w:rPr>
        <w:t>An</w:t>
      </w:r>
      <w:r>
        <w:rPr>
          <w:rFonts w:ascii="Arial" w:hAnsi="Arial" w:cs="Arial"/>
          <w:b/>
          <w:color w:val="000000"/>
          <w:sz w:val="19"/>
          <w:szCs w:val="19"/>
        </w:rPr>
        <w:t xml:space="preserve"> 8</w:t>
      </w:r>
      <w:r w:rsidR="003B4792">
        <w:rPr>
          <w:rFonts w:ascii="Arial" w:hAnsi="Arial" w:cs="Arial"/>
          <w:b/>
          <w:color w:val="000000"/>
          <w:sz w:val="19"/>
          <w:szCs w:val="19"/>
        </w:rPr>
        <w:t>-s</w:t>
      </w:r>
      <w:r w:rsidRPr="009367D5">
        <w:rPr>
          <w:rFonts w:ascii="Arial" w:hAnsi="Arial" w:cs="Arial"/>
          <w:b/>
          <w:color w:val="000000"/>
          <w:sz w:val="19"/>
          <w:szCs w:val="19"/>
        </w:rPr>
        <w:t>ide</w:t>
      </w:r>
      <w:r w:rsidR="003B4792">
        <w:rPr>
          <w:rFonts w:ascii="Arial" w:hAnsi="Arial" w:cs="Arial"/>
          <w:b/>
          <w:color w:val="000000"/>
          <w:sz w:val="19"/>
          <w:szCs w:val="19"/>
        </w:rPr>
        <w:t>d d</w:t>
      </w:r>
      <w:r w:rsidRPr="009367D5">
        <w:rPr>
          <w:rFonts w:ascii="Arial" w:hAnsi="Arial" w:cs="Arial"/>
          <w:b/>
          <w:color w:val="000000"/>
          <w:sz w:val="19"/>
          <w:szCs w:val="19"/>
        </w:rPr>
        <w:t>ie</w:t>
      </w:r>
      <w:r w:rsidR="003B4792">
        <w:rPr>
          <w:rFonts w:ascii="Arial" w:hAnsi="Arial" w:cs="Arial"/>
          <w:b/>
          <w:color w:val="000000"/>
          <w:sz w:val="19"/>
          <w:szCs w:val="19"/>
        </w:rPr>
        <w:t>, relative layout for portrait, linear for landscape</w:t>
      </w:r>
    </w:p>
    <w:p w14:paraId="42EE1F23" w14:textId="5CC62EEB" w:rsidR="009367D5" w:rsidRDefault="009367D5" w:rsidP="009367D5">
      <w:pPr>
        <w:pStyle w:val="NormalWeb"/>
        <w:shd w:val="clear" w:color="auto" w:fill="FFFFFF"/>
        <w:spacing w:before="0" w:beforeAutospacing="0" w:after="240" w:afterAutospacing="0" w:line="218" w:lineRule="atLeast"/>
        <w:rPr>
          <w:rFonts w:ascii="Arial" w:hAnsi="Arial" w:cs="Arial"/>
          <w:color w:val="000000"/>
          <w:sz w:val="19"/>
          <w:szCs w:val="19"/>
        </w:rPr>
      </w:pPr>
      <w:r>
        <w:rPr>
          <w:rFonts w:ascii="Arial" w:hAnsi="Arial" w:cs="Arial"/>
          <w:color w:val="000000"/>
          <w:sz w:val="19"/>
          <w:szCs w:val="19"/>
        </w:rPr>
        <w:t>The “Big Pig” version of the game is a d</w:t>
      </w:r>
      <w:r>
        <w:rPr>
          <w:rFonts w:ascii="Calibri" w:hAnsi="Calibri" w:cs="Arial"/>
          <w:color w:val="000000"/>
          <w:sz w:val="22"/>
          <w:szCs w:val="22"/>
        </w:rPr>
        <w:t xml:space="preserve">ice game with 2 players and one die, but it is an 8-sided die. Each player rolls the die as many times as they wish or until they roll an 8. Their score for the turn is the sum of their rolls unless they get an 8, then it’s zero. </w:t>
      </w:r>
      <w:r w:rsidR="003B4792">
        <w:rPr>
          <w:rFonts w:ascii="Calibri" w:hAnsi="Calibri" w:cs="Arial"/>
          <w:color w:val="000000"/>
          <w:sz w:val="22"/>
          <w:szCs w:val="22"/>
        </w:rPr>
        <w:t>When they roll an 8</w:t>
      </w:r>
      <w:r w:rsidR="003B4792">
        <w:rPr>
          <w:rFonts w:ascii="Calibri" w:hAnsi="Calibri" w:cs="Arial"/>
          <w:color w:val="000000"/>
          <w:sz w:val="22"/>
          <w:szCs w:val="22"/>
        </w:rPr>
        <w:t>, the “Roll Die” button should be disabled, re-enable it when the next player starts their turn</w:t>
      </w:r>
      <w:r w:rsidR="003B4792">
        <w:rPr>
          <w:rFonts w:ascii="Calibri" w:hAnsi="Calibri" w:cs="Arial"/>
          <w:color w:val="000000"/>
          <w:sz w:val="22"/>
          <w:szCs w:val="22"/>
        </w:rPr>
        <w:t xml:space="preserve"> </w:t>
      </w:r>
      <w:r>
        <w:rPr>
          <w:rFonts w:ascii="Calibri" w:hAnsi="Calibri" w:cs="Arial"/>
          <w:color w:val="000000"/>
          <w:sz w:val="22"/>
          <w:szCs w:val="22"/>
        </w:rPr>
        <w:t>Players keep taking turns rolling until someone gets to 100. If the player who had the first roll reaches 100, the second player may still take their turn. The player with the highest score wins.</w:t>
      </w:r>
    </w:p>
    <w:p w14:paraId="23D764CC" w14:textId="77777777" w:rsidR="003B4792" w:rsidRDefault="003B4792" w:rsidP="003B4792">
      <w:pPr>
        <w:pStyle w:val="ListParagraph"/>
        <w:numPr>
          <w:ilvl w:val="0"/>
          <w:numId w:val="8"/>
        </w:numPr>
      </w:pPr>
      <w:r>
        <w:t xml:space="preserve">Portrait orientation: </w:t>
      </w:r>
      <w:r w:rsidR="00A445FB">
        <w:t>Arrange the widgets using a Relative Layout.</w:t>
      </w:r>
    </w:p>
    <w:p w14:paraId="17251F8F" w14:textId="77777777" w:rsidR="003B4792" w:rsidRDefault="003B4792" w:rsidP="003B4792">
      <w:pPr>
        <w:pStyle w:val="ListParagraph"/>
        <w:numPr>
          <w:ilvl w:val="0"/>
          <w:numId w:val="8"/>
        </w:numPr>
      </w:pPr>
      <w:r>
        <w:t xml:space="preserve">Landscape orientation: </w:t>
      </w:r>
      <w:r>
        <w:t xml:space="preserve">Arrange the widgets using </w:t>
      </w:r>
      <w:r w:rsidRPr="00A445FB">
        <w:t>nested Linear Layouts</w:t>
      </w:r>
      <w:r>
        <w:t xml:space="preserve">. </w:t>
      </w:r>
    </w:p>
    <w:p w14:paraId="50C2DD60" w14:textId="0638737D" w:rsidR="009367D5" w:rsidRPr="003B4792" w:rsidRDefault="00A445FB" w:rsidP="003B4792">
      <w:r w:rsidRPr="003B4792">
        <w:rPr>
          <w:rFonts w:ascii="Arial" w:hAnsi="Arial" w:cs="Arial"/>
          <w:b/>
          <w:color w:val="000000"/>
          <w:sz w:val="19"/>
          <w:szCs w:val="19"/>
        </w:rPr>
        <w:br w:type="page"/>
      </w:r>
      <w:r w:rsidR="009367D5" w:rsidRPr="003B4792">
        <w:rPr>
          <w:rFonts w:ascii="Arial" w:hAnsi="Arial" w:cs="Arial"/>
          <w:b/>
          <w:color w:val="000000"/>
          <w:sz w:val="19"/>
          <w:szCs w:val="19"/>
        </w:rPr>
        <w:lastRenderedPageBreak/>
        <w:t xml:space="preserve">Group B: Little Pig – </w:t>
      </w:r>
      <w:r w:rsidR="003B4792" w:rsidRPr="003B4792">
        <w:rPr>
          <w:rFonts w:ascii="Arial" w:hAnsi="Arial" w:cs="Arial"/>
          <w:b/>
          <w:color w:val="000000"/>
          <w:sz w:val="19"/>
          <w:szCs w:val="19"/>
        </w:rPr>
        <w:t xml:space="preserve">A 6-sided die, </w:t>
      </w:r>
      <w:r w:rsidR="009367D5" w:rsidRPr="003B4792">
        <w:rPr>
          <w:rFonts w:ascii="Arial" w:hAnsi="Arial" w:cs="Arial"/>
          <w:b/>
          <w:color w:val="000000"/>
          <w:sz w:val="19"/>
          <w:szCs w:val="19"/>
        </w:rPr>
        <w:t>Linear Layouts</w:t>
      </w:r>
      <w:r w:rsidR="003B4792" w:rsidRPr="003B4792">
        <w:rPr>
          <w:rFonts w:ascii="Arial" w:hAnsi="Arial" w:cs="Arial"/>
          <w:b/>
          <w:color w:val="000000"/>
          <w:sz w:val="19"/>
          <w:szCs w:val="19"/>
        </w:rPr>
        <w:t xml:space="preserve"> for portrait and relative for landscape</w:t>
      </w:r>
    </w:p>
    <w:p w14:paraId="3A7D243D" w14:textId="77777777" w:rsidR="003B4792" w:rsidRPr="009367D5" w:rsidRDefault="003B4792" w:rsidP="00526E04">
      <w:pPr>
        <w:spacing w:after="0" w:line="240" w:lineRule="auto"/>
        <w:rPr>
          <w:rFonts w:ascii="Arial" w:hAnsi="Arial" w:cs="Arial"/>
          <w:b/>
          <w:color w:val="000000"/>
          <w:sz w:val="19"/>
          <w:szCs w:val="19"/>
        </w:rPr>
      </w:pPr>
    </w:p>
    <w:p w14:paraId="7D1B4325" w14:textId="5DACB594" w:rsidR="009367D5" w:rsidRDefault="009367D5" w:rsidP="009367D5">
      <w:pPr>
        <w:pStyle w:val="NormalWeb"/>
        <w:shd w:val="clear" w:color="auto" w:fill="FFFFFF"/>
        <w:spacing w:before="0" w:beforeAutospacing="0" w:after="240" w:afterAutospacing="0" w:line="218" w:lineRule="atLeast"/>
        <w:rPr>
          <w:rFonts w:ascii="Calibri" w:hAnsi="Calibri" w:cs="Arial"/>
          <w:color w:val="000000"/>
          <w:sz w:val="22"/>
          <w:szCs w:val="22"/>
        </w:rPr>
      </w:pPr>
      <w:r>
        <w:rPr>
          <w:rFonts w:ascii="Arial" w:hAnsi="Arial" w:cs="Arial"/>
          <w:color w:val="000000"/>
          <w:sz w:val="19"/>
          <w:szCs w:val="19"/>
        </w:rPr>
        <w:t>The “Little Pig” version is basically the traditional game of "Pig". Two players will take turns</w:t>
      </w:r>
      <w:r>
        <w:rPr>
          <w:rFonts w:ascii="Calibri" w:hAnsi="Calibri" w:cs="Arial"/>
          <w:color w:val="000000"/>
          <w:sz w:val="22"/>
          <w:szCs w:val="22"/>
        </w:rPr>
        <w:t xml:space="preserve"> rolling one die as many times as they wish or until they roll a 1. </w:t>
      </w:r>
      <w:r w:rsidR="003B4792">
        <w:rPr>
          <w:rFonts w:ascii="Calibri" w:hAnsi="Calibri" w:cs="Arial"/>
          <w:color w:val="000000"/>
          <w:sz w:val="22"/>
          <w:szCs w:val="22"/>
        </w:rPr>
        <w:t xml:space="preserve">When they roll a 1, the “Roll Die” button should be disabled, re-enable it when the next player starts their turn. </w:t>
      </w:r>
      <w:r>
        <w:rPr>
          <w:rFonts w:ascii="Calibri" w:hAnsi="Calibri" w:cs="Arial"/>
          <w:color w:val="000000"/>
          <w:sz w:val="22"/>
          <w:szCs w:val="22"/>
        </w:rPr>
        <w:t>Their score for the turn is the sum of their rolls unless they get a 1, then it’s zero. Players keep taking turns rolling until someone gets to 100. If the player rolling first reaches 100, the second player may still take their turn. The player with the highest score wins.</w:t>
      </w:r>
    </w:p>
    <w:p w14:paraId="7B943104" w14:textId="3E0269F6" w:rsidR="009367D5" w:rsidRDefault="003B4792" w:rsidP="003B4792">
      <w:pPr>
        <w:pStyle w:val="ListParagraph"/>
        <w:numPr>
          <w:ilvl w:val="0"/>
          <w:numId w:val="8"/>
        </w:numPr>
      </w:pPr>
      <w:r>
        <w:t xml:space="preserve">Portrait orientation: </w:t>
      </w:r>
      <w:r w:rsidR="0004754E">
        <w:t xml:space="preserve">Arrange the widgets using </w:t>
      </w:r>
      <w:r w:rsidR="009367D5" w:rsidRPr="00A445FB">
        <w:t xml:space="preserve">nested </w:t>
      </w:r>
      <w:r w:rsidR="00A445FB" w:rsidRPr="00A445FB">
        <w:t>Linear</w:t>
      </w:r>
      <w:r w:rsidR="009367D5" w:rsidRPr="00A445FB">
        <w:t xml:space="preserve"> Layouts</w:t>
      </w:r>
      <w:r w:rsidR="009367D5">
        <w:t>.</w:t>
      </w:r>
      <w:r w:rsidR="0004754E">
        <w:t xml:space="preserve"> (Try to avoid more than one level of nesting).</w:t>
      </w:r>
    </w:p>
    <w:p w14:paraId="47A621D2" w14:textId="747F9F7E" w:rsidR="003B4792" w:rsidRDefault="003B4792" w:rsidP="003B4792">
      <w:pPr>
        <w:pStyle w:val="ListParagraph"/>
        <w:numPr>
          <w:ilvl w:val="0"/>
          <w:numId w:val="8"/>
        </w:numPr>
      </w:pPr>
      <w:r>
        <w:t xml:space="preserve">Landscape orientation: </w:t>
      </w:r>
      <w:r>
        <w:t xml:space="preserve">Arrange the widgets using </w:t>
      </w:r>
      <w:r>
        <w:t>a Relative Layout.</w:t>
      </w:r>
    </w:p>
    <w:p w14:paraId="0BCABBD2" w14:textId="77777777" w:rsidR="009367D5" w:rsidRDefault="009367D5" w:rsidP="009367D5">
      <w:pPr>
        <w:pStyle w:val="NormalWeb"/>
        <w:shd w:val="clear" w:color="auto" w:fill="FFFFFF"/>
        <w:spacing w:before="0" w:beforeAutospacing="0" w:after="240" w:afterAutospacing="0" w:line="218" w:lineRule="atLeast"/>
        <w:rPr>
          <w:rFonts w:ascii="Arial" w:hAnsi="Arial" w:cs="Arial"/>
          <w:color w:val="000000"/>
          <w:sz w:val="19"/>
          <w:szCs w:val="19"/>
        </w:rPr>
      </w:pPr>
    </w:p>
    <w:p w14:paraId="47CE95B3" w14:textId="7956DB77" w:rsidR="00EB2A13" w:rsidRPr="00A445FB" w:rsidRDefault="00EB2A13" w:rsidP="00EB2A13">
      <w:pPr>
        <w:shd w:val="clear" w:color="auto" w:fill="FFFFFF"/>
        <w:spacing w:after="240" w:line="218" w:lineRule="atLeast"/>
        <w:rPr>
          <w:rFonts w:ascii="Arial" w:eastAsia="Times New Roman" w:hAnsi="Arial" w:cs="Arial"/>
          <w:b/>
          <w:color w:val="000000"/>
          <w:sz w:val="19"/>
          <w:szCs w:val="19"/>
        </w:rPr>
      </w:pPr>
      <w:r w:rsidRPr="00A445FB">
        <w:rPr>
          <w:rFonts w:ascii="Arial" w:eastAsia="Times New Roman" w:hAnsi="Arial" w:cs="Arial"/>
          <w:b/>
          <w:color w:val="000000"/>
          <w:sz w:val="19"/>
          <w:szCs w:val="19"/>
        </w:rPr>
        <w:t> </w:t>
      </w:r>
      <w:r w:rsidR="00A445FB" w:rsidRPr="00A445FB">
        <w:rPr>
          <w:rFonts w:ascii="Arial" w:eastAsia="Times New Roman" w:hAnsi="Arial" w:cs="Arial"/>
          <w:b/>
          <w:color w:val="000000"/>
          <w:sz w:val="19"/>
          <w:szCs w:val="19"/>
        </w:rPr>
        <w:t>Both Groups</w:t>
      </w:r>
    </w:p>
    <w:p w14:paraId="5B51DD73" w14:textId="77777777" w:rsidR="00E333C5" w:rsidRDefault="00E333C5" w:rsidP="00E333C5">
      <w:pPr>
        <w:shd w:val="clear" w:color="auto" w:fill="FFFFFF"/>
        <w:spacing w:after="240" w:line="218" w:lineRule="atLeast"/>
        <w:rPr>
          <w:rFonts w:ascii="Arial" w:eastAsia="Times New Roman" w:hAnsi="Arial" w:cs="Arial"/>
          <w:color w:val="000000"/>
          <w:sz w:val="19"/>
          <w:szCs w:val="19"/>
        </w:rPr>
      </w:pPr>
      <w:r w:rsidRPr="002742F2">
        <w:rPr>
          <w:rFonts w:ascii="Arial" w:eastAsia="Times New Roman" w:hAnsi="Arial" w:cs="Arial"/>
          <w:color w:val="000000"/>
          <w:sz w:val="19"/>
          <w:szCs w:val="19"/>
        </w:rPr>
        <w:t>Zip the</w:t>
      </w:r>
      <w:r>
        <w:rPr>
          <w:rFonts w:ascii="Arial" w:eastAsia="Times New Roman" w:hAnsi="Arial" w:cs="Arial"/>
          <w:color w:val="000000"/>
          <w:sz w:val="19"/>
          <w:szCs w:val="19"/>
        </w:rPr>
        <w:t xml:space="preserve"> beta version of the</w:t>
      </w:r>
      <w:r w:rsidRPr="002742F2">
        <w:rPr>
          <w:rFonts w:ascii="Arial" w:eastAsia="Times New Roman" w:hAnsi="Arial" w:cs="Arial"/>
          <w:color w:val="000000"/>
          <w:sz w:val="19"/>
          <w:szCs w:val="19"/>
        </w:rPr>
        <w:t xml:space="preserve"> solution </w:t>
      </w:r>
      <w:r>
        <w:rPr>
          <w:rFonts w:ascii="Arial" w:eastAsia="Times New Roman" w:hAnsi="Arial" w:cs="Arial"/>
          <w:color w:val="000000"/>
          <w:sz w:val="19"/>
          <w:szCs w:val="19"/>
        </w:rPr>
        <w:t>(after removing the bin and obj folders) and e-mail it to your code-review partner.</w:t>
      </w:r>
    </w:p>
    <w:p w14:paraId="6EA9746B" w14:textId="77777777" w:rsidR="00E333C5" w:rsidRPr="002742F2" w:rsidRDefault="00E333C5" w:rsidP="00E333C5">
      <w:p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After getting a code review, revise your code and upload it to Moodle.</w:t>
      </w:r>
    </w:p>
    <w:p w14:paraId="64BC65D5" w14:textId="10F69408" w:rsidR="00DD618B" w:rsidRPr="00A445FB" w:rsidRDefault="00DD618B" w:rsidP="00A445FB">
      <w:pPr>
        <w:shd w:val="clear" w:color="auto" w:fill="FFFFFF"/>
        <w:spacing w:after="120" w:line="218" w:lineRule="atLeast"/>
        <w:rPr>
          <w:rFonts w:ascii="Arial" w:eastAsia="Times New Roman" w:hAnsi="Arial" w:cs="Arial"/>
          <w:color w:val="000000"/>
          <w:sz w:val="19"/>
          <w:szCs w:val="19"/>
        </w:rPr>
      </w:pPr>
    </w:p>
    <w:sectPr w:rsidR="00DD618B" w:rsidRPr="00A445FB" w:rsidSect="005B678A">
      <w:footerReference w:type="default" r:id="rId10"/>
      <w:headerReference w:type="first" r:id="rId11"/>
      <w:pgSz w:w="12240" w:h="15840"/>
      <w:pgMar w:top="1440" w:right="1440" w:bottom="1440" w:left="1440" w:header="720" w:footer="864"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CC9D34" w14:textId="77777777" w:rsidR="009367D5" w:rsidRDefault="009367D5" w:rsidP="002B3B50">
      <w:pPr>
        <w:spacing w:after="0" w:line="240" w:lineRule="auto"/>
      </w:pPr>
      <w:r>
        <w:separator/>
      </w:r>
    </w:p>
  </w:endnote>
  <w:endnote w:type="continuationSeparator" w:id="0">
    <w:p w14:paraId="00CA7089" w14:textId="77777777" w:rsidR="009367D5" w:rsidRDefault="009367D5"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E16B3" w14:textId="578A585E" w:rsidR="009367D5" w:rsidRDefault="009367D5">
    <w:pPr>
      <w:pStyle w:val="Footer"/>
    </w:pPr>
    <w:r>
      <w:t>Written by Brian Bird, L</w:t>
    </w:r>
    <w:r w:rsidR="00A445FB">
      <w:t>ane Community College, Fall 2013</w:t>
    </w:r>
    <w:r>
      <w:t>. Revised Spring 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9B9816" w14:textId="77777777" w:rsidR="009367D5" w:rsidRDefault="009367D5" w:rsidP="002B3B50">
      <w:pPr>
        <w:spacing w:after="0" w:line="240" w:lineRule="auto"/>
      </w:pPr>
      <w:r>
        <w:separator/>
      </w:r>
    </w:p>
  </w:footnote>
  <w:footnote w:type="continuationSeparator" w:id="0">
    <w:p w14:paraId="1046AD6D" w14:textId="77777777" w:rsidR="009367D5" w:rsidRDefault="009367D5" w:rsidP="002B3B5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2408F2" w14:textId="308518F5" w:rsidR="009367D5" w:rsidRDefault="009367D5" w:rsidP="00DD618B">
    <w:pPr>
      <w:pStyle w:val="Header"/>
    </w:pPr>
    <w:r w:rsidRPr="002B3B50">
      <w:rPr>
        <w:b/>
        <w:sz w:val="32"/>
        <w:szCs w:val="32"/>
      </w:rPr>
      <w:t xml:space="preserve">Lab </w:t>
    </w:r>
    <w:r>
      <w:rPr>
        <w:b/>
        <w:sz w:val="32"/>
        <w:szCs w:val="32"/>
      </w:rPr>
      <w:t>5: Pig Game – Using Layouts for Two Orientations</w:t>
    </w:r>
    <w:r>
      <w:br/>
      <w:t>CS235AM, Intermediate Mobile Application Development: Android</w:t>
    </w:r>
  </w:p>
  <w:p w14:paraId="1D78144B" w14:textId="77777777" w:rsidR="009367D5" w:rsidRDefault="009367D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F36016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C33144A"/>
    <w:multiLevelType w:val="multilevel"/>
    <w:tmpl w:val="2B7A68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6F0978"/>
    <w:multiLevelType w:val="hybridMultilevel"/>
    <w:tmpl w:val="C17A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3B21CE"/>
    <w:multiLevelType w:val="hybridMultilevel"/>
    <w:tmpl w:val="3790029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1133BF"/>
    <w:multiLevelType w:val="multilevel"/>
    <w:tmpl w:val="B48C0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A62D55"/>
    <w:multiLevelType w:val="hybridMultilevel"/>
    <w:tmpl w:val="05EE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5"/>
  </w:num>
  <w:num w:numId="5">
    <w:abstractNumId w:val="3"/>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B50"/>
    <w:rsid w:val="0004754E"/>
    <w:rsid w:val="00117E28"/>
    <w:rsid w:val="001E2554"/>
    <w:rsid w:val="00241CFD"/>
    <w:rsid w:val="00260677"/>
    <w:rsid w:val="002742F2"/>
    <w:rsid w:val="002A137E"/>
    <w:rsid w:val="002B3B50"/>
    <w:rsid w:val="002B5D90"/>
    <w:rsid w:val="003B4792"/>
    <w:rsid w:val="0043018E"/>
    <w:rsid w:val="00510FAD"/>
    <w:rsid w:val="005145DE"/>
    <w:rsid w:val="00526E04"/>
    <w:rsid w:val="00540413"/>
    <w:rsid w:val="00575D2F"/>
    <w:rsid w:val="00590112"/>
    <w:rsid w:val="005B678A"/>
    <w:rsid w:val="00630370"/>
    <w:rsid w:val="0082324C"/>
    <w:rsid w:val="008534F1"/>
    <w:rsid w:val="008B3C40"/>
    <w:rsid w:val="00916C95"/>
    <w:rsid w:val="009367D5"/>
    <w:rsid w:val="00973681"/>
    <w:rsid w:val="00A445FB"/>
    <w:rsid w:val="00A5127A"/>
    <w:rsid w:val="00A60524"/>
    <w:rsid w:val="00B2646C"/>
    <w:rsid w:val="00B35B93"/>
    <w:rsid w:val="00B74D56"/>
    <w:rsid w:val="00B96BA6"/>
    <w:rsid w:val="00BF04CA"/>
    <w:rsid w:val="00BF2F66"/>
    <w:rsid w:val="00C00D41"/>
    <w:rsid w:val="00C2050F"/>
    <w:rsid w:val="00C648A2"/>
    <w:rsid w:val="00CD31A3"/>
    <w:rsid w:val="00D064EC"/>
    <w:rsid w:val="00DD618B"/>
    <w:rsid w:val="00E01A60"/>
    <w:rsid w:val="00E333C5"/>
    <w:rsid w:val="00E732DC"/>
    <w:rsid w:val="00EB2A13"/>
    <w:rsid w:val="00F01D1B"/>
    <w:rsid w:val="00F57549"/>
    <w:rsid w:val="00FD12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24D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customStyle="1" w:styleId="apple-converted-space">
    <w:name w:val="apple-converted-space"/>
    <w:rsid w:val="00EB2A13"/>
  </w:style>
  <w:style w:type="character" w:styleId="Hyperlink">
    <w:name w:val="Hyperlink"/>
    <w:uiPriority w:val="99"/>
    <w:unhideWhenUsed/>
    <w:rsid w:val="00EB2A13"/>
    <w:rPr>
      <w:color w:val="0000FF"/>
      <w:u w:val="single"/>
    </w:rPr>
  </w:style>
  <w:style w:type="character" w:styleId="Strong">
    <w:name w:val="Strong"/>
    <w:uiPriority w:val="22"/>
    <w:qFormat/>
    <w:rsid w:val="00EB2A13"/>
    <w:rPr>
      <w:b/>
      <w:bCs/>
    </w:rPr>
  </w:style>
  <w:style w:type="character" w:styleId="FollowedHyperlink">
    <w:name w:val="FollowedHyperlink"/>
    <w:uiPriority w:val="99"/>
    <w:semiHidden/>
    <w:unhideWhenUsed/>
    <w:rsid w:val="00C2050F"/>
    <w:rPr>
      <w:color w:val="800080"/>
      <w:u w:val="single"/>
    </w:rPr>
  </w:style>
  <w:style w:type="paragraph" w:styleId="ListParagraph">
    <w:name w:val="List Paragraph"/>
    <w:basedOn w:val="Normal"/>
    <w:uiPriority w:val="34"/>
    <w:qFormat/>
    <w:rsid w:val="009367D5"/>
    <w:pPr>
      <w:ind w:left="720"/>
      <w:contextualSpacing/>
    </w:pPr>
  </w:style>
  <w:style w:type="paragraph" w:styleId="BalloonText">
    <w:name w:val="Balloon Text"/>
    <w:basedOn w:val="Normal"/>
    <w:link w:val="BalloonTextChar"/>
    <w:uiPriority w:val="99"/>
    <w:semiHidden/>
    <w:unhideWhenUsed/>
    <w:rsid w:val="009367D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67D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customStyle="1" w:styleId="apple-converted-space">
    <w:name w:val="apple-converted-space"/>
    <w:rsid w:val="00EB2A13"/>
  </w:style>
  <w:style w:type="character" w:styleId="Hyperlink">
    <w:name w:val="Hyperlink"/>
    <w:uiPriority w:val="99"/>
    <w:unhideWhenUsed/>
    <w:rsid w:val="00EB2A13"/>
    <w:rPr>
      <w:color w:val="0000FF"/>
      <w:u w:val="single"/>
    </w:rPr>
  </w:style>
  <w:style w:type="character" w:styleId="Strong">
    <w:name w:val="Strong"/>
    <w:uiPriority w:val="22"/>
    <w:qFormat/>
    <w:rsid w:val="00EB2A13"/>
    <w:rPr>
      <w:b/>
      <w:bCs/>
    </w:rPr>
  </w:style>
  <w:style w:type="character" w:styleId="FollowedHyperlink">
    <w:name w:val="FollowedHyperlink"/>
    <w:uiPriority w:val="99"/>
    <w:semiHidden/>
    <w:unhideWhenUsed/>
    <w:rsid w:val="00C2050F"/>
    <w:rPr>
      <w:color w:val="800080"/>
      <w:u w:val="single"/>
    </w:rPr>
  </w:style>
  <w:style w:type="paragraph" w:styleId="ListParagraph">
    <w:name w:val="List Paragraph"/>
    <w:basedOn w:val="Normal"/>
    <w:uiPriority w:val="34"/>
    <w:qFormat/>
    <w:rsid w:val="009367D5"/>
    <w:pPr>
      <w:ind w:left="720"/>
      <w:contextualSpacing/>
    </w:pPr>
  </w:style>
  <w:style w:type="paragraph" w:styleId="BalloonText">
    <w:name w:val="Balloon Text"/>
    <w:basedOn w:val="Normal"/>
    <w:link w:val="BalloonTextChar"/>
    <w:uiPriority w:val="99"/>
    <w:semiHidden/>
    <w:unhideWhenUsed/>
    <w:rsid w:val="009367D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67D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39090">
      <w:bodyDiv w:val="1"/>
      <w:marLeft w:val="0"/>
      <w:marRight w:val="0"/>
      <w:marTop w:val="0"/>
      <w:marBottom w:val="0"/>
      <w:divBdr>
        <w:top w:val="none" w:sz="0" w:space="0" w:color="auto"/>
        <w:left w:val="none" w:sz="0" w:space="0" w:color="auto"/>
        <w:bottom w:val="none" w:sz="0" w:space="0" w:color="auto"/>
        <w:right w:val="none" w:sz="0" w:space="0" w:color="auto"/>
      </w:divBdr>
      <w:divsChild>
        <w:div w:id="1034229165">
          <w:marLeft w:val="0"/>
          <w:marRight w:val="0"/>
          <w:marTop w:val="150"/>
          <w:marBottom w:val="225"/>
          <w:divBdr>
            <w:top w:val="single" w:sz="6" w:space="4" w:color="DDDDDD"/>
            <w:left w:val="single" w:sz="6" w:space="4" w:color="DDDDDD"/>
            <w:bottom w:val="single" w:sz="6" w:space="4" w:color="DDDDDD"/>
            <w:right w:val="single" w:sz="6" w:space="4" w:color="DDDDDD"/>
          </w:divBdr>
          <w:divsChild>
            <w:div w:id="145582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10027">
      <w:bodyDiv w:val="1"/>
      <w:marLeft w:val="0"/>
      <w:marRight w:val="0"/>
      <w:marTop w:val="0"/>
      <w:marBottom w:val="0"/>
      <w:divBdr>
        <w:top w:val="none" w:sz="0" w:space="0" w:color="auto"/>
        <w:left w:val="none" w:sz="0" w:space="0" w:color="auto"/>
        <w:bottom w:val="none" w:sz="0" w:space="0" w:color="auto"/>
        <w:right w:val="none" w:sz="0" w:space="0" w:color="auto"/>
      </w:divBdr>
    </w:div>
    <w:div w:id="459350016">
      <w:bodyDiv w:val="1"/>
      <w:marLeft w:val="0"/>
      <w:marRight w:val="0"/>
      <w:marTop w:val="0"/>
      <w:marBottom w:val="0"/>
      <w:divBdr>
        <w:top w:val="none" w:sz="0" w:space="0" w:color="auto"/>
        <w:left w:val="none" w:sz="0" w:space="0" w:color="auto"/>
        <w:bottom w:val="none" w:sz="0" w:space="0" w:color="auto"/>
        <w:right w:val="none" w:sz="0" w:space="0" w:color="auto"/>
      </w:divBdr>
    </w:div>
    <w:div w:id="15218216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s.gettysburg.edu/projects/pig/piggame.html" TargetMode="Externa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380</Words>
  <Characters>2171</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Links>
    <vt:vector size="12" baseType="variant">
      <vt:variant>
        <vt:i4>8126503</vt:i4>
      </vt:variant>
      <vt:variant>
        <vt:i4>3</vt:i4>
      </vt:variant>
      <vt:variant>
        <vt:i4>0</vt:i4>
      </vt:variant>
      <vt:variant>
        <vt:i4>5</vt:i4>
      </vt:variant>
      <vt:variant>
        <vt:lpwstr>http://tidesandcurrents.noaa.gov/noaatidepredictions/NOAATidesFacade.jsp?Stationid=9434098</vt:lpwstr>
      </vt:variant>
      <vt:variant>
        <vt:lpwstr/>
      </vt:variant>
      <vt:variant>
        <vt:i4>1835110</vt:i4>
      </vt:variant>
      <vt:variant>
        <vt:i4>0</vt:i4>
      </vt:variant>
      <vt:variant>
        <vt:i4>0</vt:i4>
      </vt:variant>
      <vt:variant>
        <vt:i4>5</vt:i4>
      </vt:variant>
      <vt:variant>
        <vt:lpwstr>http://tidesandcurrents.noaa.gov/tide_predictions.html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Office</cp:lastModifiedBy>
  <cp:revision>4</cp:revision>
  <cp:lastPrinted>2016-04-26T21:28:00Z</cp:lastPrinted>
  <dcterms:created xsi:type="dcterms:W3CDTF">2016-04-26T21:28:00Z</dcterms:created>
  <dcterms:modified xsi:type="dcterms:W3CDTF">2016-04-27T14:04:00Z</dcterms:modified>
</cp:coreProperties>
</file>