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2"/>
        <w:gridCol w:w="3212"/>
      </w:tblGrid>
      <w:tr w:rsidR="0019404D" w:rsidRPr="00BB2F27" w14:paraId="314C1511" w14:textId="77777777" w:rsidTr="00786215">
        <w:trPr>
          <w:trHeight w:val="260"/>
        </w:trPr>
        <w:tc>
          <w:tcPr>
            <w:tcW w:w="0" w:type="auto"/>
          </w:tcPr>
          <w:p w14:paraId="6A86D66F" w14:textId="77777777" w:rsidR="0019404D" w:rsidRPr="00BB2F27" w:rsidRDefault="0019404D" w:rsidP="00786215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51DD4926" w14:textId="77777777" w:rsidR="0019404D" w:rsidRPr="002F564E" w:rsidRDefault="0019404D" w:rsidP="00786215">
            <w:pPr>
              <w:spacing w:line="240" w:lineRule="auto"/>
            </w:pPr>
            <w:r>
              <w:t xml:space="preserve">Midterm, </w:t>
            </w:r>
            <w:r w:rsidRPr="002F564E">
              <w:rPr>
                <w:color w:val="000000"/>
              </w:rPr>
              <w:t>Navigation</w:t>
            </w:r>
          </w:p>
        </w:tc>
      </w:tr>
      <w:tr w:rsidR="0019404D" w:rsidRPr="00BB2F27" w14:paraId="703FF2C9" w14:textId="77777777" w:rsidTr="00786215">
        <w:tc>
          <w:tcPr>
            <w:tcW w:w="0" w:type="auto"/>
          </w:tcPr>
          <w:p w14:paraId="4ED0F3FC" w14:textId="77777777" w:rsidR="0019404D" w:rsidRPr="002F564E" w:rsidRDefault="0019404D" w:rsidP="00786215">
            <w:pPr>
              <w:spacing w:line="240" w:lineRule="auto"/>
            </w:pPr>
            <w:r w:rsidRPr="00A22458">
              <w:t>Controllers and Views</w:t>
            </w:r>
          </w:p>
        </w:tc>
        <w:tc>
          <w:tcPr>
            <w:tcW w:w="0" w:type="auto"/>
          </w:tcPr>
          <w:p w14:paraId="412CD6F9" w14:textId="77777777" w:rsidR="0019404D" w:rsidRPr="002F564E" w:rsidRDefault="0019404D" w:rsidP="00786215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19404D" w:rsidRPr="00BB2F27" w14:paraId="494DC137" w14:textId="77777777" w:rsidTr="00786215">
        <w:tc>
          <w:tcPr>
            <w:tcW w:w="0" w:type="auto"/>
          </w:tcPr>
          <w:p w14:paraId="6051EB2D" w14:textId="77777777" w:rsidR="0019404D" w:rsidRPr="002F564E" w:rsidRDefault="0019404D" w:rsidP="00786215">
            <w:pPr>
              <w:spacing w:line="240" w:lineRule="auto"/>
            </w:pPr>
            <w:r w:rsidRPr="0019404D">
              <w:t>Unit Testing, Publishing to Azure</w:t>
            </w:r>
          </w:p>
        </w:tc>
        <w:tc>
          <w:tcPr>
            <w:tcW w:w="0" w:type="auto"/>
          </w:tcPr>
          <w:p w14:paraId="41B7F563" w14:textId="77777777" w:rsidR="0019404D" w:rsidRPr="002F564E" w:rsidRDefault="0019404D" w:rsidP="00786215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19404D" w:rsidRPr="00BB2F27" w14:paraId="2AE53C08" w14:textId="77777777" w:rsidTr="00786215">
        <w:tc>
          <w:tcPr>
            <w:tcW w:w="0" w:type="auto"/>
          </w:tcPr>
          <w:p w14:paraId="46FA242F" w14:textId="655AA868" w:rsidR="0019404D" w:rsidRPr="00BB2F27" w:rsidRDefault="0019404D" w:rsidP="00786215">
            <w:pPr>
              <w:spacing w:line="240" w:lineRule="auto"/>
            </w:pPr>
            <w:r w:rsidRPr="0019404D">
              <w:rPr>
                <w:highlight w:val="yellow"/>
              </w:rPr>
              <w:t>Dependency Injection</w:t>
            </w:r>
            <w:r>
              <w:t>, Repository Pattern</w:t>
            </w:r>
            <w:r>
              <w:br/>
              <w:t>and Models</w:t>
            </w:r>
          </w:p>
        </w:tc>
        <w:tc>
          <w:tcPr>
            <w:tcW w:w="0" w:type="auto"/>
          </w:tcPr>
          <w:p w14:paraId="054B0AAD" w14:textId="5E2B1752" w:rsidR="0019404D" w:rsidRPr="002F564E" w:rsidRDefault="0019404D" w:rsidP="00786215">
            <w:pPr>
              <w:spacing w:line="240" w:lineRule="auto"/>
            </w:pPr>
            <w:r w:rsidRPr="002F564E">
              <w:t>Authentication</w:t>
            </w:r>
            <w:r>
              <w:t xml:space="preserve"> and Authorization</w:t>
            </w:r>
          </w:p>
        </w:tc>
      </w:tr>
      <w:tr w:rsidR="0019404D" w:rsidRPr="00BB2F27" w14:paraId="41D70E30" w14:textId="77777777" w:rsidTr="00786215">
        <w:tc>
          <w:tcPr>
            <w:tcW w:w="0" w:type="auto"/>
          </w:tcPr>
          <w:p w14:paraId="373CC6B0" w14:textId="4706C76B" w:rsidR="0019404D" w:rsidRPr="00742C28" w:rsidRDefault="0019404D" w:rsidP="00786215">
            <w:pPr>
              <w:spacing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319F283A" w14:textId="362A7F27" w:rsidR="0019404D" w:rsidRPr="00BB2F27" w:rsidRDefault="0019404D" w:rsidP="00786215">
            <w:r>
              <w:rPr>
                <w:color w:val="000000"/>
              </w:rPr>
              <w:t>More Authorization</w:t>
            </w:r>
            <w:r>
              <w:rPr>
                <w:color w:val="000000"/>
              </w:rPr>
              <w:br/>
              <w:t>Final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3EA6E927" w14:textId="59E4C902" w:rsidR="00ED42E6" w:rsidRDefault="00ED42E6" w:rsidP="00DA5C2E">
      <w:pPr>
        <w:spacing w:line="240" w:lineRule="auto"/>
        <w:rPr>
          <w:b/>
        </w:rPr>
      </w:pPr>
      <w:r>
        <w:rPr>
          <w:b/>
        </w:rPr>
        <w:t>Announcement</w:t>
      </w:r>
      <w:r w:rsidR="0019404D">
        <w:rPr>
          <w:b/>
        </w:rPr>
        <w:t>s</w:t>
      </w:r>
    </w:p>
    <w:p w14:paraId="67D4ECCB" w14:textId="5F16FBA0" w:rsidR="001A5050" w:rsidRDefault="00724AFF" w:rsidP="00DA5C2E">
      <w:pPr>
        <w:spacing w:line="240" w:lineRule="auto"/>
        <w:rPr>
          <w:b/>
        </w:rPr>
      </w:pPr>
      <w:r>
        <w:rPr>
          <w:b/>
        </w:rPr>
        <w:t>Review</w:t>
      </w:r>
    </w:p>
    <w:p w14:paraId="0FC003CB" w14:textId="3C16C89B" w:rsidR="001A5050" w:rsidRDefault="001A5050" w:rsidP="00DA5C2E">
      <w:pPr>
        <w:spacing w:line="240" w:lineRule="auto"/>
        <w:rPr>
          <w:b/>
        </w:rPr>
      </w:pPr>
      <w:r>
        <w:rPr>
          <w:b/>
        </w:rPr>
        <w:t>Models</w:t>
      </w:r>
    </w:p>
    <w:p w14:paraId="545E2DFB" w14:textId="511AB4A7" w:rsidR="001A5050" w:rsidRDefault="001A5050" w:rsidP="00DA5C2E">
      <w:pPr>
        <w:spacing w:line="240" w:lineRule="auto"/>
        <w:rPr>
          <w:u w:val="single"/>
        </w:rPr>
      </w:pPr>
      <w:r w:rsidRPr="001A5050">
        <w:rPr>
          <w:u w:val="single"/>
        </w:rPr>
        <w:t>Domain Model vs. Logical Model</w:t>
      </w:r>
    </w:p>
    <w:p w14:paraId="11C55ADD" w14:textId="77777777" w:rsidR="00C32E90" w:rsidRDefault="001A5050" w:rsidP="00DA5C2E">
      <w:pPr>
        <w:spacing w:line="240" w:lineRule="auto"/>
      </w:pPr>
      <w:r>
        <w:t>Inheritance: is-a</w:t>
      </w:r>
      <w:r w:rsidR="00C32E90">
        <w:t>, triangle</w:t>
      </w:r>
      <w:r w:rsidR="00C32E90">
        <w:br/>
        <w:t>Example: A student is a person</w:t>
      </w:r>
    </w:p>
    <w:p w14:paraId="5C155D8F" w14:textId="77777777" w:rsidR="00C32E90" w:rsidRDefault="001A5050" w:rsidP="00DA5C2E">
      <w:pPr>
        <w:spacing w:line="240" w:lineRule="auto"/>
      </w:pPr>
      <w:r>
        <w:t xml:space="preserve">Composition: </w:t>
      </w:r>
      <w:r w:rsidR="00C32E90">
        <w:t>has-a, black diamond</w:t>
      </w:r>
      <w:r w:rsidR="00C32E90">
        <w:br/>
        <w:t>Example: A student has an address</w:t>
      </w:r>
    </w:p>
    <w:p w14:paraId="5529E98A" w14:textId="06693B16" w:rsidR="001A5050" w:rsidRDefault="001A5050" w:rsidP="00DA5C2E">
      <w:pPr>
        <w:spacing w:line="240" w:lineRule="auto"/>
      </w:pPr>
      <w:r>
        <w:t>Aggregation:</w:t>
      </w:r>
      <w:r w:rsidR="00C32E90">
        <w:t xml:space="preserve"> whole-part, open diamond</w:t>
      </w:r>
      <w:r w:rsidR="00C32E90">
        <w:br/>
        <w:t>A student is a part of a class</w:t>
      </w:r>
    </w:p>
    <w:p w14:paraId="0D75007E" w14:textId="50C7F46D" w:rsidR="00231093" w:rsidRDefault="00E774B6" w:rsidP="00DA5C2E">
      <w:pPr>
        <w:spacing w:line="240" w:lineRule="auto"/>
      </w:pPr>
      <w:r>
        <w:t xml:space="preserve">Domain model: in real life the student may have </w:t>
      </w:r>
      <w:bookmarkStart w:id="0" w:name="_GoBack"/>
      <w:bookmarkEnd w:id="0"/>
    </w:p>
    <w:p w14:paraId="7D876489" w14:textId="77777777" w:rsidR="001A5050" w:rsidRPr="001A5050" w:rsidRDefault="001A5050" w:rsidP="00DA5C2E">
      <w:pPr>
        <w:spacing w:line="240" w:lineRule="auto"/>
      </w:pPr>
    </w:p>
    <w:p w14:paraId="1059C454" w14:textId="77777777" w:rsidR="00CC38D7" w:rsidRPr="008C75AF" w:rsidRDefault="00CC38D7" w:rsidP="00CC38D7">
      <w:pPr>
        <w:spacing w:line="240" w:lineRule="auto"/>
        <w:rPr>
          <w:u w:val="single"/>
        </w:rPr>
      </w:pPr>
      <w:r w:rsidRPr="008C75AF">
        <w:rPr>
          <w:u w:val="single"/>
        </w:rPr>
        <w:t>Unit Testing</w:t>
      </w:r>
    </w:p>
    <w:p w14:paraId="4F2E03A3" w14:textId="77777777" w:rsidR="00CC38D7" w:rsidRDefault="00CC38D7" w:rsidP="00CC38D7">
      <w:pPr>
        <w:spacing w:line="240" w:lineRule="auto"/>
        <w:rPr>
          <w:u w:val="single"/>
        </w:rPr>
      </w:pPr>
      <w:r>
        <w:rPr>
          <w:u w:val="single"/>
        </w:rPr>
        <w:t>Dependency Injection and the Repository Pattern</w:t>
      </w:r>
    </w:p>
    <w:p w14:paraId="334E682C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Dependency injection – control dependency at run-time.</w:t>
      </w:r>
    </w:p>
    <w:p w14:paraId="61FF1F4C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For testing, use a fake version of the database</w:t>
      </w:r>
    </w:p>
    <w:p w14:paraId="1360931C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Use different database contexts depending on whether we’re doing testing or not? No, the database context is too complex to simulate.</w:t>
      </w:r>
    </w:p>
    <w:p w14:paraId="7AF84D3E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Create a repository class that is an abstraction layer over the database context. It is typically put in a project folder named DAL (Data Access Layer).</w:t>
      </w:r>
    </w:p>
    <w:p w14:paraId="3E220957" w14:textId="31C64C40" w:rsidR="00CC2997" w:rsidRPr="00CC2997" w:rsidRDefault="00CC2997" w:rsidP="00CC2997">
      <w:pPr>
        <w:spacing w:line="240" w:lineRule="auto"/>
        <w:rPr>
          <w:u w:val="single"/>
        </w:rPr>
      </w:pPr>
      <w:r w:rsidRPr="00CC2997">
        <w:rPr>
          <w:u w:val="single"/>
        </w:rPr>
        <w:t>Null Conditional Operator</w:t>
      </w:r>
    </w:p>
    <w:p w14:paraId="136C987D" w14:textId="6A7B1E7A" w:rsidR="00CC38D7" w:rsidRPr="00CC2997" w:rsidRDefault="00CC38D7" w:rsidP="00CC2997">
      <w:pPr>
        <w:spacing w:line="240" w:lineRule="auto"/>
        <w:rPr>
          <w:u w:val="single"/>
        </w:rPr>
      </w:pPr>
      <w:r w:rsidRPr="00CF046F">
        <w:rPr>
          <w:u w:val="single"/>
        </w:rPr>
        <w:t>References</w:t>
      </w:r>
    </w:p>
    <w:p w14:paraId="21AA56BC" w14:textId="5B80EAC4" w:rsidR="00CA69FC" w:rsidRPr="00E62C81" w:rsidRDefault="003A37E2" w:rsidP="00CC38D7">
      <w:pPr>
        <w:pStyle w:val="ListParagraph"/>
        <w:numPr>
          <w:ilvl w:val="0"/>
          <w:numId w:val="17"/>
        </w:numPr>
        <w:spacing w:line="240" w:lineRule="auto"/>
      </w:pPr>
      <w:hyperlink r:id="rId7" w:history="1">
        <w:r w:rsidR="00CC38D7" w:rsidRPr="00CF046F">
          <w:rPr>
            <w:rStyle w:val="Hyperlink"/>
          </w:rPr>
          <w:t xml:space="preserve">ASP.NET MVC Controller Dependency Injection for Beginners, by S. M. </w:t>
        </w:r>
        <w:proofErr w:type="spellStart"/>
        <w:r w:rsidR="00CC38D7" w:rsidRPr="00CF046F">
          <w:rPr>
            <w:rStyle w:val="Hyperlink"/>
          </w:rPr>
          <w:t>Ahasan</w:t>
        </w:r>
        <w:proofErr w:type="spellEnd"/>
        <w:r w:rsidR="00CC38D7" w:rsidRPr="00CF046F">
          <w:rPr>
            <w:rStyle w:val="Hyperlink"/>
          </w:rPr>
          <w:t xml:space="preserve"> Habib, 31 Dec 2013</w:t>
        </w:r>
      </w:hyperlink>
    </w:p>
    <w:sectPr w:rsidR="00CA69FC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37EBE" w14:textId="77777777" w:rsidR="003A37E2" w:rsidRDefault="003A37E2">
      <w:pPr>
        <w:spacing w:after="0" w:line="240" w:lineRule="auto"/>
      </w:pPr>
      <w:r>
        <w:separator/>
      </w:r>
    </w:p>
  </w:endnote>
  <w:endnote w:type="continuationSeparator" w:id="0">
    <w:p w14:paraId="7FF7FDF0" w14:textId="77777777" w:rsidR="003A37E2" w:rsidRDefault="003A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445FC" w14:textId="77777777" w:rsidR="003A37E2" w:rsidRDefault="003A37E2">
      <w:pPr>
        <w:spacing w:after="0" w:line="240" w:lineRule="auto"/>
      </w:pPr>
      <w:r>
        <w:separator/>
      </w:r>
    </w:p>
  </w:footnote>
  <w:footnote w:type="continuationSeparator" w:id="0">
    <w:p w14:paraId="0D9FB001" w14:textId="77777777" w:rsidR="003A37E2" w:rsidRDefault="003A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1DE7D006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CC0131">
      <w:rPr>
        <w:b/>
        <w:sz w:val="24"/>
        <w:szCs w:val="24"/>
      </w:rPr>
      <w:t>Tuesday, January 24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C8AEA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7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7"/>
  </w:num>
  <w:num w:numId="12">
    <w:abstractNumId w:val="16"/>
  </w:num>
  <w:num w:numId="13">
    <w:abstractNumId w:val="11"/>
  </w:num>
  <w:num w:numId="14">
    <w:abstractNumId w:val="13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53D"/>
    <w:rsid w:val="000E0941"/>
    <w:rsid w:val="00172A27"/>
    <w:rsid w:val="0019404D"/>
    <w:rsid w:val="001A5050"/>
    <w:rsid w:val="00231093"/>
    <w:rsid w:val="00260149"/>
    <w:rsid w:val="002D6BD4"/>
    <w:rsid w:val="002F564E"/>
    <w:rsid w:val="00301E7A"/>
    <w:rsid w:val="00306A3C"/>
    <w:rsid w:val="00372905"/>
    <w:rsid w:val="00374BEC"/>
    <w:rsid w:val="003A37E2"/>
    <w:rsid w:val="003B4709"/>
    <w:rsid w:val="003B6507"/>
    <w:rsid w:val="003C0AC0"/>
    <w:rsid w:val="003E435E"/>
    <w:rsid w:val="00445FEA"/>
    <w:rsid w:val="004613F3"/>
    <w:rsid w:val="00473B07"/>
    <w:rsid w:val="005501E1"/>
    <w:rsid w:val="005543EA"/>
    <w:rsid w:val="00556C32"/>
    <w:rsid w:val="00597C5E"/>
    <w:rsid w:val="005B78BE"/>
    <w:rsid w:val="0064467E"/>
    <w:rsid w:val="00670631"/>
    <w:rsid w:val="00673710"/>
    <w:rsid w:val="00724AFF"/>
    <w:rsid w:val="00794793"/>
    <w:rsid w:val="007B0681"/>
    <w:rsid w:val="00886905"/>
    <w:rsid w:val="008A5F81"/>
    <w:rsid w:val="008A74A1"/>
    <w:rsid w:val="008F75B9"/>
    <w:rsid w:val="00912D98"/>
    <w:rsid w:val="009B19DD"/>
    <w:rsid w:val="00A22458"/>
    <w:rsid w:val="00A31B00"/>
    <w:rsid w:val="00A54604"/>
    <w:rsid w:val="00A96DBA"/>
    <w:rsid w:val="00B002D4"/>
    <w:rsid w:val="00B200C4"/>
    <w:rsid w:val="00B475D4"/>
    <w:rsid w:val="00B83FA7"/>
    <w:rsid w:val="00BB2F27"/>
    <w:rsid w:val="00C32E90"/>
    <w:rsid w:val="00C56B0A"/>
    <w:rsid w:val="00CA69FC"/>
    <w:rsid w:val="00CC0131"/>
    <w:rsid w:val="00CC2997"/>
    <w:rsid w:val="00CC38D7"/>
    <w:rsid w:val="00D10F5A"/>
    <w:rsid w:val="00D21CB9"/>
    <w:rsid w:val="00D53B73"/>
    <w:rsid w:val="00D72D47"/>
    <w:rsid w:val="00DA5C2E"/>
    <w:rsid w:val="00E17177"/>
    <w:rsid w:val="00E57C1C"/>
    <w:rsid w:val="00E774B6"/>
    <w:rsid w:val="00EA7011"/>
    <w:rsid w:val="00EB0DE4"/>
    <w:rsid w:val="00EC2801"/>
    <w:rsid w:val="00ED42E6"/>
    <w:rsid w:val="00F31386"/>
    <w:rsid w:val="00F51B77"/>
    <w:rsid w:val="00F53C12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odeproject.com/Articles/560798/ASP-NET-MVC-controller-dependency-injection-for-be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14</TotalTime>
  <Pages>2</Pages>
  <Words>193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2014-01-06T23:49:00Z</cp:lastPrinted>
  <dcterms:created xsi:type="dcterms:W3CDTF">2017-01-25T05:24:00Z</dcterms:created>
  <dcterms:modified xsi:type="dcterms:W3CDTF">2017-01-31T20:23:00Z</dcterms:modified>
</cp:coreProperties>
</file>