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push code to Repo: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Fork the repo: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Click on Fork. If not create “ create a new one” Else use existing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557838" cy="111334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1113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using existing always “</w:t>
      </w:r>
      <w:r w:rsidDel="00000000" w:rsidR="00000000" w:rsidRPr="00000000">
        <w:rPr>
          <w:b w:val="1"/>
          <w:rtl w:val="0"/>
        </w:rPr>
        <w:t xml:space="preserve">Sync Fork</w:t>
      </w:r>
      <w:r w:rsidDel="00000000" w:rsidR="00000000" w:rsidRPr="00000000">
        <w:rPr>
          <w:rtl w:val="0"/>
        </w:rPr>
        <w:t xml:space="preserve">”  to get the recent changes in the repo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371422" cy="217783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422" cy="2177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Once you synced the changes Push the code under respective repo (i.e for case Study1 push under NLP/Case_study_1.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Note: This will be the format carried out for all the respective courses.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