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CE3EE" w14:textId="77777777" w:rsidR="00E75FD1" w:rsidRDefault="0003408A">
      <w:pPr>
        <w:pStyle w:val="a4"/>
        <w:spacing w:before="2300"/>
        <w:ind w:firstLine="0"/>
      </w:pPr>
      <w:r>
        <w:rPr>
          <w:rFonts w:ascii="Times New Roman" w:eastAsia="黑体" w:hAnsi="Times New Roman"/>
          <w:sz w:val="44"/>
        </w:rPr>
        <w:t>融合</w:t>
      </w:r>
      <w:r>
        <w:rPr>
          <w:rFonts w:ascii="Times New Roman" w:eastAsia="黑体" w:hAnsi="Times New Roman"/>
          <w:sz w:val="44"/>
        </w:rPr>
        <w:t>OCR</w:t>
      </w:r>
      <w:r>
        <w:rPr>
          <w:rFonts w:ascii="Times New Roman" w:eastAsia="黑体" w:hAnsi="Times New Roman"/>
          <w:sz w:val="44"/>
        </w:rPr>
        <w:t>与多模态大语言模型的高校名册档案智能采集与辅助分析平台设计与实现</w:t>
      </w:r>
    </w:p>
    <w:p w14:paraId="7FF0E2F2" w14:textId="77777777" w:rsidR="00E75FD1" w:rsidRDefault="0003408A">
      <w:pPr>
        <w:pStyle w:val="a5"/>
        <w:ind w:firstLine="0"/>
      </w:pPr>
      <w:r>
        <w:rPr>
          <w:rFonts w:ascii="Times New Roman" w:eastAsia="宋体" w:hAnsi="Times New Roman"/>
          <w:sz w:val="32"/>
        </w:rPr>
        <w:t>ArchiveBridge</w:t>
      </w:r>
    </w:p>
    <w:p w14:paraId="573F54AD" w14:textId="77777777" w:rsidR="00E75FD1" w:rsidRDefault="0003408A">
      <w:pPr>
        <w:pStyle w:val="1"/>
      </w:pPr>
      <w:bookmarkStart w:id="0" w:name="_Toc239946352"/>
      <w:r>
        <w:lastRenderedPageBreak/>
        <w:t>摘要</w:t>
      </w:r>
      <w:bookmarkEnd w:id="0"/>
    </w:p>
    <w:p w14:paraId="33A046F1" w14:textId="77777777" w:rsidR="00E75FD1" w:rsidRDefault="0003408A">
      <w:r>
        <w:t>高校招生、学籍和毕业名册既有表格结构，也包含明确的业务含义。扫描只能解决材料的电子化保存问题；进一步检索和统计，还需恢复行列关系、识别字段，并将结果与学生记录对应。本文设计并实现高校名册档案智能采集与辅助分析平台ArchiveBridge，以Vue 3和Spring Boot承载界面与业务服务，PostgreSQL保存档案及知识文本，Redis保存临时状态和查询缓存。图像和PDF可选择本地PPStructureV3或云端多模态模型处理，CSV、Excel直接解析。各路径先生成审查草稿，经对照原件修正和确认后事务入库。平台还提供统计图表、检索增强问答、网页报告和趋势预测原型。实验覆盖26项功能用例、13页名册双路径提取、知识及数据库问答、小规模接口响应与外部高校年度人数回测。功能用例全部通过；严格字段比较下，OCR和多模态路径的F1分别为58.43%和78.94%，但人工审核前的完整记录率仅为26.02%和41.33%。问答实验暴露了检索遗漏与无依据扩展，补充定向复测未再出现原有错误断言，仍有不能完整回答的情况。18轮查询测试共1800次请求均成功；5点滚动预测的MAPE为5.28%，高于持平基线的4.60%。结果说明平台可以完成受控条件下的采集与利用流程，机器输出仍需复核，预测原型尚无优于简单基线的证据。</w:t>
      </w:r>
    </w:p>
    <w:p w14:paraId="26CE5A14" w14:textId="77777777" w:rsidR="00E75FD1" w:rsidRDefault="0003408A">
      <w:pPr>
        <w:ind w:firstLine="0"/>
      </w:pPr>
      <w:r>
        <w:t>关键词：高校档案；光学字符识别；多模态大语言模型；元数据映射；检索增强生成</w:t>
      </w:r>
    </w:p>
    <w:p w14:paraId="55627287" w14:textId="77777777" w:rsidR="00E75FD1" w:rsidRDefault="0003408A">
      <w:pPr>
        <w:pStyle w:val="1"/>
      </w:pPr>
      <w:bookmarkStart w:id="1" w:name="_Toc239946353"/>
      <w:r>
        <w:lastRenderedPageBreak/>
        <w:t>Abstract</w:t>
      </w:r>
      <w:bookmarkEnd w:id="1"/>
    </w:p>
    <w:p w14:paraId="3CD086E6" w14:textId="77777777" w:rsidR="00E75FD1" w:rsidRDefault="0003408A">
      <w:r>
        <w:t>University rosters require more than scanning: searchable records depend on row reconstruction, field mapping, and links to existing student data. This thesis presents ArchiveBridge, a roster ingestion and assisted-analysis platform built with Vue 3, Spring Boot, PostgreSQL, and Redis. Images and PDFs can be processed with local PPStructureV3 or a cloud multimodal model, while CSV and Excel files are parsed directly. Extracted records remain review drafts until an operator checks them against the source and confirms transactional persistence. The platform also provides statistical charts, retrieval-assisted question answering, reports, and a forecasting prototype. Evaluation covered 26 functional cases, paired extraction of 13 roster pages, knowledge and database questions, small-scale API response tests, and rolling forecasts using official annual enrollment totals from an external university. All functional cases passed. Strict field-level F1 was 58.43% for OCR and 78.94% for the multimodal path, while complete-record rates before manual review were only 26.02% and 41.33%. Question answering showed retrieval omissions and unsupported claims. Targeted retests did not reproduce the earlier unsupported assertions, although incomplete answers remained. All 1,800 requests across 18 API rounds succeeded. Forecast MAPE over five held-out years was 5.28%, compared with 4.60% for a last-year baseline. These findings support the workflow under the tested conditions, but do not remove the need for review or establish an advantage of the forecasting prototype over a simple baseline.</w:t>
      </w:r>
    </w:p>
    <w:p w14:paraId="26D407F0" w14:textId="77777777" w:rsidR="00E75FD1" w:rsidRDefault="0003408A">
      <w:pPr>
        <w:ind w:firstLine="0"/>
      </w:pPr>
      <w:r>
        <w:t>Keywords: university archives; optical character recognition; multimodal large language model; metadata mapping; retrieval-augmented generation</w:t>
      </w:r>
    </w:p>
    <w:p w14:paraId="2F41489F" w14:textId="77777777" w:rsidR="00E75FD1" w:rsidRDefault="0003408A">
      <w:pPr>
        <w:pStyle w:val="a4"/>
        <w:pageBreakBefore/>
        <w:ind w:firstLine="0"/>
      </w:pPr>
      <w:r>
        <w:rPr>
          <w:rFonts w:ascii="Times New Roman" w:eastAsia="黑体" w:hAnsi="Times New Roman"/>
          <w:sz w:val="36"/>
        </w:rPr>
        <w:lastRenderedPageBreak/>
        <w:t>目录</w:t>
      </w:r>
    </w:p>
    <w:p w14:paraId="3940D26A" w14:textId="383FFDF3" w:rsidR="00BD4CF2" w:rsidRDefault="0003408A">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r>
        <w:fldChar w:fldCharType="begin" w:dirty="true"/>
      </w:r>
      <w:r>
        <w:instrText xml:space="preserve"> TOC \o "1-2" \h \z \u </w:instrText>
      </w:r>
      <w:r w:rsidR="00BD4CF2">
        <w:fldChar w:fldCharType="separate"/>
      </w:r>
      <w:hyperlink w:anchor="_Toc239946352" w:history="1">
        <w:r w:rsidR="00BD4CF2" w:rsidRPr="00D45C1F">
          <w:rPr>
            <w:rStyle w:val="ad"/>
            <w:noProof/>
          </w:rPr>
          <w:t>摘要</w:t>
        </w:r>
        <w:r w:rsidR="00BD4CF2">
          <w:rPr>
            <w:rFonts w:hint="eastAsia"/>
            <w:noProof/>
            <w:webHidden/>
          </w:rPr>
          <w:tab/>
        </w:r>
        <w:r w:rsidR="00BD4CF2">
          <w:rPr>
            <w:rFonts w:hint="eastAsia"/>
            <w:noProof/>
            <w:webHidden/>
          </w:rPr>
          <w:fldChar w:fldCharType="begin" w:dirty="true"/>
        </w:r>
        <w:r w:rsidR="00BD4CF2">
          <w:rPr>
            <w:rFonts w:hint="eastAsia"/>
            <w:noProof/>
            <w:webHidden/>
          </w:rPr>
          <w:instrText xml:space="preserve"> </w:instrText>
        </w:r>
        <w:r w:rsidR="00BD4CF2">
          <w:rPr>
            <w:noProof/>
            <w:webHidden/>
          </w:rPr>
          <w:instrText>PAGEREF _Toc239946352 \h</w:instrText>
        </w:r>
        <w:r w:rsidR="00BD4CF2">
          <w:rPr>
            <w:rFonts w:hint="eastAsia"/>
            <w:noProof/>
            <w:webHidden/>
          </w:rPr>
          <w:instrText xml:space="preserve"> </w:instrText>
        </w:r>
        <w:r w:rsidR="00BD4CF2">
          <w:rPr>
            <w:rFonts w:hint="eastAsia"/>
            <w:noProof/>
            <w:webHidden/>
          </w:rPr>
        </w:r>
        <w:r w:rsidR="00BD4CF2">
          <w:rPr>
            <w:rFonts w:hint="eastAsia"/>
            <w:noProof/>
            <w:webHidden/>
          </w:rPr>
          <w:fldChar w:fldCharType="separate"/>
        </w:r>
        <w:r w:rsidR="00BD4CF2">
          <w:rPr>
            <w:noProof/>
            <w:webHidden/>
          </w:rPr>
          <w:t>2</w:t>
        </w:r>
        <w:r w:rsidR="00BD4CF2">
          <w:rPr>
            <w:rFonts w:hint="eastAsia"/>
            <w:noProof/>
            <w:webHidden/>
          </w:rPr>
          <w:fldChar w:fldCharType="end"/>
        </w:r>
      </w:hyperlink>
    </w:p>
    <w:p w14:paraId="06D4F5CB" w14:textId="7868DA4F" w:rsidR="00BD4CF2" w:rsidRDefault="00BD4CF2">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53" w:history="1">
        <w:r w:rsidRPr="00D45C1F">
          <w:rPr>
            <w:rStyle w:val="ad"/>
            <w:noProof/>
          </w:rPr>
          <w:t>Abstract</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2E61296" w14:textId="384A8530" w:rsidR="00BD4CF2" w:rsidRDefault="00BD4CF2">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54" w:history="1">
        <w:r w:rsidRPr="00D45C1F">
          <w:rPr>
            <w:rStyle w:val="ad"/>
            <w:noProof/>
          </w:rPr>
          <w:t>第一章</w:t>
        </w:r>
        <w:r w:rsidRPr="00D45C1F">
          <w:rPr>
            <w:rStyle w:val="ad"/>
            <w:noProof/>
          </w:rPr>
          <w:t xml:space="preserve"> </w:t>
        </w:r>
        <w:r w:rsidRPr="00D45C1F">
          <w:rPr>
            <w:rStyle w:val="ad"/>
            <w:noProof/>
          </w:rPr>
          <w:t>绪论</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F63D3EB" w14:textId="5C9B02A1"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55" w:history="1">
        <w:r w:rsidRPr="00D45C1F">
          <w:rPr>
            <w:rStyle w:val="ad"/>
            <w:noProof/>
          </w:rPr>
          <w:t xml:space="preserve">1.1 </w:t>
        </w:r>
        <w:r w:rsidRPr="00D45C1F">
          <w:rPr>
            <w:rStyle w:val="ad"/>
            <w:noProof/>
          </w:rPr>
          <w:t>研究背景与意义</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3C5A686" w14:textId="1890AF2A"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56" w:history="1">
        <w:r w:rsidRPr="00D45C1F">
          <w:rPr>
            <w:rStyle w:val="ad"/>
            <w:noProof/>
          </w:rPr>
          <w:t xml:space="preserve">1.2 </w:t>
        </w:r>
        <w:r w:rsidRPr="00D45C1F">
          <w:rPr>
            <w:rStyle w:val="ad"/>
            <w:noProof/>
          </w:rPr>
          <w:t>国内外研究现状</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0925FD0" w14:textId="71332C93"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57" w:history="1">
        <w:r w:rsidRPr="00D45C1F">
          <w:rPr>
            <w:rStyle w:val="ad"/>
            <w:noProof/>
          </w:rPr>
          <w:t xml:space="preserve">1.3 </w:t>
        </w:r>
        <w:r w:rsidRPr="00D45C1F">
          <w:rPr>
            <w:rStyle w:val="ad"/>
            <w:noProof/>
          </w:rPr>
          <w:t>研究目标与主要工作</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A726F3B" w14:textId="25189F77"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58" w:history="1">
        <w:r w:rsidRPr="00D45C1F">
          <w:rPr>
            <w:rStyle w:val="ad"/>
            <w:noProof/>
          </w:rPr>
          <w:t xml:space="preserve">1.4 </w:t>
        </w:r>
        <w:r w:rsidRPr="00D45C1F">
          <w:rPr>
            <w:rStyle w:val="ad"/>
            <w:noProof/>
          </w:rPr>
          <w:t>论文组织结构</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321D48B" w14:textId="6C580E3A" w:rsidR="00BD4CF2" w:rsidRDefault="00BD4CF2">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59" w:history="1">
        <w:r w:rsidRPr="00D45C1F">
          <w:rPr>
            <w:rStyle w:val="ad"/>
            <w:noProof/>
          </w:rPr>
          <w:t>第二章</w:t>
        </w:r>
        <w:r w:rsidRPr="00D45C1F">
          <w:rPr>
            <w:rStyle w:val="ad"/>
            <w:noProof/>
          </w:rPr>
          <w:t xml:space="preserve"> </w:t>
        </w:r>
        <w:r w:rsidRPr="00D45C1F">
          <w:rPr>
            <w:rStyle w:val="ad"/>
            <w:noProof/>
          </w:rPr>
          <w:t>需求分析与技术基础</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3E3C0FC" w14:textId="2AE671BC"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0" w:history="1">
        <w:r w:rsidRPr="00D45C1F">
          <w:rPr>
            <w:rStyle w:val="ad"/>
            <w:noProof/>
          </w:rPr>
          <w:t xml:space="preserve">2.1 </w:t>
        </w:r>
        <w:r w:rsidRPr="00D45C1F">
          <w:rPr>
            <w:rStyle w:val="ad"/>
            <w:noProof/>
          </w:rPr>
          <w:t>业务场景与处理对象</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36F55AA" w14:textId="2BFA3CC3"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1" w:history="1">
        <w:r w:rsidRPr="00D45C1F">
          <w:rPr>
            <w:rStyle w:val="ad"/>
            <w:noProof/>
          </w:rPr>
          <w:t xml:space="preserve">2.2 </w:t>
        </w:r>
        <w:r w:rsidRPr="00D45C1F">
          <w:rPr>
            <w:rStyle w:val="ad"/>
            <w:noProof/>
          </w:rPr>
          <w:t>非功能需求与适用边界</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1365DF6" w14:textId="421168AF"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2" w:history="1">
        <w:r w:rsidRPr="00D45C1F">
          <w:rPr>
            <w:rStyle w:val="ad"/>
            <w:noProof/>
          </w:rPr>
          <w:t xml:space="preserve">2.3 </w:t>
        </w:r>
        <w:r w:rsidRPr="00D45C1F">
          <w:rPr>
            <w:rStyle w:val="ad"/>
            <w:noProof/>
          </w:rPr>
          <w:t>技术选型及依据</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DBF5BF0" w14:textId="1781D873"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3" w:history="1">
        <w:r w:rsidRPr="00D45C1F">
          <w:rPr>
            <w:rStyle w:val="ad"/>
            <w:noProof/>
          </w:rPr>
          <w:t xml:space="preserve">2.4 </w:t>
        </w:r>
        <w:r w:rsidRPr="00D45C1F">
          <w:rPr>
            <w:rStyle w:val="ad"/>
            <w:noProof/>
          </w:rPr>
          <w:t>本章小结</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1370185" w14:textId="60455580" w:rsidR="00BD4CF2" w:rsidRDefault="00BD4CF2">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4" w:history="1">
        <w:r w:rsidRPr="00D45C1F">
          <w:rPr>
            <w:rStyle w:val="ad"/>
            <w:noProof/>
          </w:rPr>
          <w:t>第三章</w:t>
        </w:r>
        <w:r w:rsidRPr="00D45C1F">
          <w:rPr>
            <w:rStyle w:val="ad"/>
            <w:noProof/>
          </w:rPr>
          <w:t xml:space="preserve"> </w:t>
        </w:r>
        <w:r w:rsidRPr="00D45C1F">
          <w:rPr>
            <w:rStyle w:val="ad"/>
            <w:noProof/>
          </w:rPr>
          <w:t>系统总体设计</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642248F" w14:textId="68347F3E"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5" w:history="1">
        <w:r w:rsidRPr="00D45C1F">
          <w:rPr>
            <w:rStyle w:val="ad"/>
            <w:noProof/>
          </w:rPr>
          <w:t xml:space="preserve">3.1 </w:t>
        </w:r>
        <w:r w:rsidRPr="00D45C1F">
          <w:rPr>
            <w:rStyle w:val="ad"/>
            <w:noProof/>
          </w:rPr>
          <w:t>系统架构与组件协作</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281423E" w14:textId="103643ED"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6" w:history="1">
        <w:r w:rsidRPr="00D45C1F">
          <w:rPr>
            <w:rStyle w:val="ad"/>
            <w:noProof/>
          </w:rPr>
          <w:t xml:space="preserve">3.2 </w:t>
        </w:r>
        <w:r w:rsidRPr="00D45C1F">
          <w:rPr>
            <w:rStyle w:val="ad"/>
            <w:noProof/>
          </w:rPr>
          <w:t>功能结构与业务流程</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3D6F228" w14:textId="6A4CF5CC"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7" w:history="1">
        <w:r w:rsidRPr="00D45C1F">
          <w:rPr>
            <w:rStyle w:val="ad"/>
            <w:noProof/>
          </w:rPr>
          <w:t xml:space="preserve">3.3 </w:t>
        </w:r>
        <w:r w:rsidRPr="00D45C1F">
          <w:rPr>
            <w:rStyle w:val="ad"/>
            <w:noProof/>
          </w:rPr>
          <w:t>数据模型设计</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814B3C3" w14:textId="017391EE"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8" w:history="1">
        <w:r w:rsidRPr="00D45C1F">
          <w:rPr>
            <w:rStyle w:val="ad"/>
            <w:noProof/>
          </w:rPr>
          <w:t xml:space="preserve">3.4 </w:t>
        </w:r>
        <w:r w:rsidRPr="00D45C1F">
          <w:rPr>
            <w:rStyle w:val="ad"/>
            <w:noProof/>
          </w:rPr>
          <w:t>异步任务与文件生命周期</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D411868" w14:textId="50B04FF6"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9" w:history="1">
        <w:r w:rsidRPr="00D45C1F">
          <w:rPr>
            <w:rStyle w:val="ad"/>
            <w:noProof/>
          </w:rPr>
          <w:t xml:space="preserve">3.5 </w:t>
        </w:r>
        <w:r w:rsidRPr="00D45C1F">
          <w:rPr>
            <w:rStyle w:val="ad"/>
            <w:noProof/>
          </w:rPr>
          <w:t>部署设计</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5521C15" w14:textId="52BBE8AD" w:rsidR="00BD4CF2" w:rsidRDefault="00BD4CF2">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0" w:history="1">
        <w:r w:rsidRPr="00D45C1F">
          <w:rPr>
            <w:rStyle w:val="ad"/>
            <w:noProof/>
          </w:rPr>
          <w:t>第四章</w:t>
        </w:r>
        <w:r w:rsidRPr="00D45C1F">
          <w:rPr>
            <w:rStyle w:val="ad"/>
            <w:noProof/>
          </w:rPr>
          <w:t xml:space="preserve"> </w:t>
        </w:r>
        <w:r w:rsidRPr="00D45C1F">
          <w:rPr>
            <w:rStyle w:val="ad"/>
            <w:noProof/>
          </w:rPr>
          <w:t>关键模块实现</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A0C245A" w14:textId="020AA0C2"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1" w:history="1">
        <w:r w:rsidRPr="00D45C1F">
          <w:rPr>
            <w:rStyle w:val="ad"/>
            <w:noProof/>
          </w:rPr>
          <w:t xml:space="preserve">4.1 </w:t>
        </w:r>
        <w:r w:rsidRPr="00D45C1F">
          <w:rPr>
            <w:rStyle w:val="ad"/>
            <w:noProof/>
          </w:rPr>
          <w:t>本地</w:t>
        </w:r>
        <w:r w:rsidRPr="00D45C1F">
          <w:rPr>
            <w:rStyle w:val="ad"/>
            <w:noProof/>
          </w:rPr>
          <w:t>OCR</w:t>
        </w:r>
        <w:r w:rsidRPr="00D45C1F">
          <w:rPr>
            <w:rStyle w:val="ad"/>
            <w:noProof/>
          </w:rPr>
          <w:t>与多模态提取</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EDB588E" w14:textId="00C59FCA"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2" w:history="1">
        <w:r w:rsidRPr="00D45C1F">
          <w:rPr>
            <w:rStyle w:val="ad"/>
            <w:noProof/>
          </w:rPr>
          <w:t xml:space="preserve">4.2 </w:t>
        </w:r>
        <w:r w:rsidRPr="00D45C1F">
          <w:rPr>
            <w:rStyle w:val="ad"/>
            <w:noProof/>
          </w:rPr>
          <w:t>元数据映射与值特征分配</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FE0FA7B" w14:textId="7F432047"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3" w:history="1">
        <w:r w:rsidRPr="00D45C1F">
          <w:rPr>
            <w:rStyle w:val="ad"/>
            <w:noProof/>
          </w:rPr>
          <w:t xml:space="preserve">4.3 </w:t>
        </w:r>
        <w:r w:rsidRPr="00D45C1F">
          <w:rPr>
            <w:rStyle w:val="ad"/>
            <w:noProof/>
          </w:rPr>
          <w:t>文件级数据质量参考分</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4F611AE" w14:textId="4FD67961"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4" w:history="1">
        <w:r w:rsidRPr="00D45C1F">
          <w:rPr>
            <w:rStyle w:val="ad"/>
            <w:noProof/>
          </w:rPr>
          <w:t xml:space="preserve">4.4 </w:t>
        </w:r>
        <w:r w:rsidRPr="00D45C1F">
          <w:rPr>
            <w:rStyle w:val="ad"/>
            <w:noProof/>
          </w:rPr>
          <w:t>知识检索与</w:t>
        </w:r>
        <w:r w:rsidRPr="00D45C1F">
          <w:rPr>
            <w:rStyle w:val="ad"/>
            <w:noProof/>
          </w:rPr>
          <w:t>AI</w:t>
        </w:r>
        <w:r w:rsidRPr="00D45C1F">
          <w:rPr>
            <w:rStyle w:val="ad"/>
            <w:noProof/>
          </w:rPr>
          <w:t>助手</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F11279D" w14:textId="542C54E4"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5" w:history="1">
        <w:r w:rsidRPr="00D45C1F">
          <w:rPr>
            <w:rStyle w:val="ad"/>
            <w:noProof/>
          </w:rPr>
          <w:t xml:space="preserve">4.5 </w:t>
        </w:r>
        <w:r w:rsidRPr="00D45C1F">
          <w:rPr>
            <w:rStyle w:val="ad"/>
            <w:noProof/>
          </w:rPr>
          <w:t>数据分析与报告</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0297EFC" w14:textId="7499034A"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6" w:history="1">
        <w:r w:rsidRPr="00D45C1F">
          <w:rPr>
            <w:rStyle w:val="ad"/>
            <w:noProof/>
          </w:rPr>
          <w:t xml:space="preserve">4.6 </w:t>
        </w:r>
        <w:r w:rsidRPr="00D45C1F">
          <w:rPr>
            <w:rStyle w:val="ad"/>
            <w:noProof/>
          </w:rPr>
          <w:t>趋势预测原型</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2F9784B" w14:textId="428A024C"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7" w:history="1">
        <w:r w:rsidRPr="00D45C1F">
          <w:rPr>
            <w:rStyle w:val="ad"/>
            <w:noProof/>
          </w:rPr>
          <w:t xml:space="preserve">4.7 </w:t>
        </w:r>
        <w:r w:rsidRPr="00D45C1F">
          <w:rPr>
            <w:rStyle w:val="ad"/>
            <w:noProof/>
          </w:rPr>
          <w:t>前端交互与缓存实现</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7889A8E" w14:textId="2AE6F2ED"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8" w:history="1">
        <w:r w:rsidRPr="00D45C1F">
          <w:rPr>
            <w:rStyle w:val="ad"/>
            <w:noProof/>
          </w:rPr>
          <w:t xml:space="preserve">4.8 </w:t>
        </w:r>
        <w:r w:rsidRPr="00D45C1F">
          <w:rPr>
            <w:rStyle w:val="ad"/>
            <w:noProof/>
          </w:rPr>
          <w:t>本章小结</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E9E141A" w14:textId="65C5886C" w:rsidR="00BD4CF2" w:rsidRDefault="00BD4CF2">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9" w:history="1">
        <w:r w:rsidRPr="00D45C1F">
          <w:rPr>
            <w:rStyle w:val="ad"/>
            <w:noProof/>
          </w:rPr>
          <w:t>第五章</w:t>
        </w:r>
        <w:r w:rsidRPr="00D45C1F">
          <w:rPr>
            <w:rStyle w:val="ad"/>
            <w:noProof/>
          </w:rPr>
          <w:t xml:space="preserve"> </w:t>
        </w:r>
        <w:r w:rsidRPr="00D45C1F">
          <w:rPr>
            <w:rStyle w:val="ad"/>
            <w:noProof/>
          </w:rPr>
          <w:t>实验设计与结果记录</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175ED1B" w14:textId="79D932EA"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0" w:history="1">
        <w:r w:rsidRPr="00D45C1F">
          <w:rPr>
            <w:rStyle w:val="ad"/>
            <w:noProof/>
          </w:rPr>
          <w:t xml:space="preserve">5.1 </w:t>
        </w:r>
        <w:r w:rsidRPr="00D45C1F">
          <w:rPr>
            <w:rStyle w:val="ad"/>
            <w:noProof/>
          </w:rPr>
          <w:t>实验目标与总体安排</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415FF79" w14:textId="72359058"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1" w:history="1">
        <w:r w:rsidRPr="00D45C1F">
          <w:rPr>
            <w:rStyle w:val="ad"/>
            <w:noProof/>
          </w:rPr>
          <w:t xml:space="preserve">5.2 </w:t>
        </w:r>
        <w:r w:rsidRPr="00D45C1F">
          <w:rPr>
            <w:rStyle w:val="ad"/>
            <w:noProof/>
          </w:rPr>
          <w:t>环境与材料准备</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AF6968E" w14:textId="7B436A1D"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2" w:history="1">
        <w:r w:rsidRPr="00D45C1F">
          <w:rPr>
            <w:rStyle w:val="ad"/>
            <w:noProof/>
          </w:rPr>
          <w:t>5.3 E1</w:t>
        </w:r>
        <w:r w:rsidRPr="00D45C1F">
          <w:rPr>
            <w:rStyle w:val="ad"/>
            <w:noProof/>
          </w:rPr>
          <w:t>功能与业务一致性验证</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0FA9801" w14:textId="266E79B8"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3" w:history="1">
        <w:r w:rsidRPr="00D45C1F">
          <w:rPr>
            <w:rStyle w:val="ad"/>
            <w:noProof/>
          </w:rPr>
          <w:t>5.4 E2</w:t>
        </w:r>
        <w:r w:rsidRPr="00D45C1F">
          <w:rPr>
            <w:rStyle w:val="ad"/>
            <w:noProof/>
          </w:rPr>
          <w:t>双路径字段提取与耗时比较</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8A65712" w14:textId="76672800"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4" w:history="1">
        <w:r w:rsidRPr="00D45C1F">
          <w:rPr>
            <w:rStyle w:val="ad"/>
            <w:noProof/>
          </w:rPr>
          <w:t>5.5 E3</w:t>
        </w:r>
        <w:r w:rsidRPr="00D45C1F">
          <w:rPr>
            <w:rStyle w:val="ad"/>
            <w:noProof/>
          </w:rPr>
          <w:t>知识问答与数据查询验证</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0673F5C" w14:textId="54094800"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5" w:history="1">
        <w:r w:rsidRPr="00D45C1F">
          <w:rPr>
            <w:rStyle w:val="ad"/>
            <w:noProof/>
          </w:rPr>
          <w:t>5.6 E4</w:t>
        </w:r>
        <w:r w:rsidRPr="00D45C1F">
          <w:rPr>
            <w:rStyle w:val="ad"/>
            <w:noProof/>
          </w:rPr>
          <w:t>小规模响应时间测试</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3F65C87" w14:textId="644BA91A"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6" w:history="1">
        <w:r w:rsidRPr="00D45C1F">
          <w:rPr>
            <w:rStyle w:val="ad"/>
            <w:noProof/>
          </w:rPr>
          <w:t>5.7 E5</w:t>
        </w:r>
        <w:r w:rsidRPr="00D45C1F">
          <w:rPr>
            <w:rStyle w:val="ad"/>
            <w:noProof/>
          </w:rPr>
          <w:t>预测回测补充方案</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D48720C" w14:textId="2400B028"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7" w:history="1">
        <w:r w:rsidRPr="00D45C1F">
          <w:rPr>
            <w:rStyle w:val="ad"/>
            <w:noProof/>
          </w:rPr>
          <w:t xml:space="preserve">5.8 </w:t>
        </w:r>
        <w:r w:rsidRPr="00D45C1F">
          <w:rPr>
            <w:rStyle w:val="ad"/>
            <w:noProof/>
          </w:rPr>
          <w:t>结果解释与有效性边界</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0F4C17C0" w14:textId="4E05D52A" w:rsidR="00BD4CF2" w:rsidRDefault="00BD4CF2">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8" w:history="1">
        <w:r w:rsidRPr="00D45C1F">
          <w:rPr>
            <w:rStyle w:val="ad"/>
            <w:noProof/>
          </w:rPr>
          <w:t>第六章</w:t>
        </w:r>
        <w:r w:rsidRPr="00D45C1F">
          <w:rPr>
            <w:rStyle w:val="ad"/>
            <w:noProof/>
          </w:rPr>
          <w:t xml:space="preserve"> </w:t>
        </w:r>
        <w:r w:rsidRPr="00D45C1F">
          <w:rPr>
            <w:rStyle w:val="ad"/>
            <w:noProof/>
          </w:rPr>
          <w:t>总结与展望</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537E143" w14:textId="4615CAB5"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9" w:history="1">
        <w:r w:rsidRPr="00D45C1F">
          <w:rPr>
            <w:rStyle w:val="ad"/>
            <w:noProof/>
          </w:rPr>
          <w:t xml:space="preserve">6.1 </w:t>
        </w:r>
        <w:r w:rsidRPr="00D45C1F">
          <w:rPr>
            <w:rStyle w:val="ad"/>
            <w:noProof/>
          </w:rPr>
          <w:t>工作总结</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BC9B03C" w14:textId="3CCDF185"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90" w:history="1">
        <w:r w:rsidRPr="00D45C1F">
          <w:rPr>
            <w:rStyle w:val="ad"/>
            <w:noProof/>
          </w:rPr>
          <w:t xml:space="preserve">6.2 </w:t>
        </w:r>
        <w:r w:rsidRPr="00D45C1F">
          <w:rPr>
            <w:rStyle w:val="ad"/>
            <w:noProof/>
          </w:rPr>
          <w:t>适用范围与后续工作</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37AF964" w14:textId="67DDF8A5" w:rsidR="00BD4CF2" w:rsidRDefault="00BD4CF2">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91" w:history="1">
        <w:r w:rsidRPr="00D45C1F">
          <w:rPr>
            <w:rStyle w:val="ad"/>
            <w:noProof/>
          </w:rPr>
          <w:t>参考文献</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FBE3417" w14:textId="0555978B" w:rsidR="00BD4CF2" w:rsidRDefault="00BD4CF2">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92" w:history="1">
        <w:r w:rsidRPr="00D45C1F">
          <w:rPr>
            <w:rStyle w:val="ad"/>
            <w:noProof/>
          </w:rPr>
          <w:t>附录</w:t>
        </w:r>
        <w:r w:rsidRPr="00D45C1F">
          <w:rPr>
            <w:rStyle w:val="ad"/>
            <w:noProof/>
          </w:rPr>
          <w:t xml:space="preserve"> </w:t>
        </w:r>
        <w:r w:rsidRPr="00D45C1F">
          <w:rPr>
            <w:rStyle w:val="ad"/>
            <w:noProof/>
          </w:rPr>
          <w:t>实验材料与结果归档规范</w:t>
        </w:r>
        <w:r>
          <w:rPr>
            <w:rFonts w:hint="eastAsia"/>
            <w:noProof/>
            <w:webHidden/>
          </w:rPr>
          <w:tab/>
        </w:r>
        <w:r>
          <w:rPr>
            <w:rFonts w:hint="eastAsia"/>
            <w:noProof/>
            <w:webHidden/>
          </w:rPr>
          <w:fldChar w:fldCharType="begin" w:dirty="true"/>
        </w:r>
        <w:r>
          <w:rPr>
            <w:rFonts w:hint="eastAsia"/>
            <w:noProof/>
            <w:webHidden/>
          </w:rPr>
          <w:instrText xml:space="preserve"> </w:instrText>
        </w:r>
        <w:r>
          <w:rPr>
            <w:noProof/>
            <w:webHidden/>
          </w:rPr>
          <w:instrText>PAGEREF _Toc239946392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68BCBB5" w14:textId="5EE12A20" w:rsidR="00E75FD1" w:rsidRDefault="0003408A">
      <w:pPr>
        <w:ind w:firstLine="0"/>
      </w:pPr>
      <w:r>
        <w:fldChar w:fldCharType="end"/>
      </w:r>
    </w:p>
    <w:p w14:paraId="6C12D7B0" w14:textId="77777777" w:rsidR="00E75FD1" w:rsidRDefault="0003408A">
      <w:pPr>
        <w:pStyle w:val="1"/>
      </w:pPr>
      <w:bookmarkStart w:id="2" w:name="_Toc239946354"/>
      <w:r>
        <w:lastRenderedPageBreak/>
        <w:t>第一章</w:t>
      </w:r>
      <w:r>
        <w:t xml:space="preserve"> </w:t>
      </w:r>
      <w:r>
        <w:t>绪论</w:t>
      </w:r>
      <w:bookmarkEnd w:id="2"/>
    </w:p>
    <w:p w14:paraId="29E95B5F" w14:textId="77777777" w:rsidR="00E75FD1" w:rsidRDefault="0003408A">
      <w:pPr>
        <w:pStyle w:val="2"/>
      </w:pPr>
      <w:bookmarkStart w:id="3" w:name="_Toc239946355"/>
      <w:r>
        <w:t xml:space="preserve">1.1 </w:t>
      </w:r>
      <w:r>
        <w:t>研究背景与意义</w:t>
      </w:r>
      <w:bookmarkEnd w:id="3"/>
    </w:p>
    <w:p w14:paraId="78631CA8" w14:textId="77777777" w:rsidR="00E75FD1" w:rsidRDefault="0003408A">
      <w:r>
        <w:t>录取名册、学籍登记表和毕业生名册记录了学生从入学到毕业的主要信息。扫描可以减少对纸质原件的翻阅，却不能直接回答“某年录取多少人”或“某专业学生来自哪些省份”等问题。只有把图像中的记录转换为字段含义明确的数据，并保留与原始文件的联系，后续检索和统计才有基础。</w:t>
      </w:r>
      <w:r/>
      <w:r/>
      <w:r/>
      <w:r/>
      <w:r/>
      <w:r/>
    </w:p>
    <w:p w14:paraId="0D4F4E5F" w14:textId="77777777" w:rsidR="00E75FD1" w:rsidRDefault="0003408A">
      <w:r>
        <w:t>文玉花、郭斐从资源保护与利用角度讨论了高校档案数字化中的数据库建设、人才和投入问题</w:t>
      </w:r>
      <w:r>
        <w:t>[1]</w:t>
      </w:r>
      <w:r>
        <w:t>；熊玉阁、熊国雷强调档案收集需要制度与部门协同</w:t>
      </w:r>
      <w:r>
        <w:t>[2]</w:t>
      </w:r>
      <w:r>
        <w:t>。这说明数字化不能仅以文件是否扫描为完成标志，还应考虑资料能否持续进入统一的数据管理流程。本文关注其中可由软件系统承担的环节，即名册内容采集、结构化管理与辅助分析，不将平台建设等同于高校档案管理制度的整体改造。</w:t>
      </w:r>
    </w:p>
    <w:p w14:paraId="367E575F" w14:textId="77777777" w:rsidR="00E75FD1" w:rsidRDefault="0003408A">
      <w:r>
        <w:t>名册采集会在多个环节遇到问题：图像模糊、倾斜或表格线会干扰文字和行列恢复；“考生号”“准考证号”等外部列名未必与系统字段一致；识别完成后，还要判断同一学生是否已经存在。由此可见，字符识别率提高并不等于入库记录一定正确。本文关注的是文件转为业务记录的完整过程，而非单独比较OCR引擎。</w:t>
      </w:r>
      <w:r/>
      <w:r/>
      <w:r/>
      <w:r/>
      <w:r/>
      <w:r/>
      <w:r/>
      <w:r/>
    </w:p>
    <w:p w14:paraId="27EAAE95" w14:textId="77777777" w:rsidR="00E75FD1" w:rsidRDefault="0003408A">
      <w:r>
        <w:t>本地OCR主要消耗本机计算资源，云端多模态模型则根据图像和文字提示生成结构化内容，还会受到接口响应、费用和资料授权条件的影响。平台保留两种处理方式，便于操作者结合材料特点和使用条件进行选择。哪种方式更适合当前名册，需要通过同一样本上的实测判断，模型名称本身不足以给出答案。</w:t>
      </w:r>
      <w:r/>
      <w:r/>
    </w:p>
    <w:p w14:paraId="71384026" w14:textId="77777777" w:rsidR="00E75FD1" w:rsidRDefault="0003408A">
      <w:pPr>
        <w:pStyle w:val="2"/>
      </w:pPr>
      <w:bookmarkStart w:id="4" w:name="_Toc239946356"/>
      <w:r>
        <w:t xml:space="preserve">1.2 </w:t>
      </w:r>
      <w:r>
        <w:t>国内外研究现状</w:t>
      </w:r>
      <w:bookmarkEnd w:id="4"/>
    </w:p>
    <w:p w14:paraId="1601F096" w14:textId="77777777" w:rsidR="00E75FD1" w:rsidRDefault="0003408A">
      <w:pPr>
        <w:pStyle w:val="3"/>
      </w:pPr>
      <w:r>
        <w:t xml:space="preserve">1.2.1 </w:t>
      </w:r>
      <w:r>
        <w:t>高校档案数字化与信息服务</w:t>
      </w:r>
    </w:p>
    <w:p w14:paraId="63776ADB" w14:textId="77777777" w:rsidR="00E75FD1" w:rsidRDefault="0003408A">
      <w:r>
        <w:t>李淑华将档案管理机制放在智慧校园的组织、制度和信息服务体系中讨论</w:t>
      </w:r>
      <w:r>
        <w:t>[3]</w:t>
      </w:r>
      <w:r>
        <w:t>。郑慧、李家和从用户需求、智能服务及环境条件分析智慧档案馆的信息服务构成</w:t>
      </w:r>
      <w:r>
        <w:t>[4]</w:t>
      </w:r>
      <w:r>
        <w:t>。这些研究为平台确定业务边界提供了依据：采集结果应当能够被查询、理解和利用，而不只是增加电子文件的保存数量。</w:t>
      </w:r>
    </w:p>
    <w:p w14:paraId="774B2E85" w14:textId="77777777" w:rsidR="00E75FD1" w:rsidRDefault="0003408A">
      <w:r>
        <w:t>本系统围绕招生、学籍和毕业三类名册组织数据，把上传采集、记录管理和统计查询接入同一平台。图像识别负责提取内容，元数据规则用于适配外部列名，统计图表和知识问答则服务于后续利用。档案鉴定、保管期限审批和馆际移交等业务不在本项目范围内。</w:t>
      </w:r>
      <w:r/>
    </w:p>
    <w:p w14:paraId="1A4491CA" w14:textId="77777777" w:rsidR="00E75FD1" w:rsidRDefault="0003408A">
      <w:pPr>
        <w:pStyle w:val="3"/>
      </w:pPr>
      <w:r>
        <w:t>1.2.2 OCR</w:t>
      </w:r>
      <w:r>
        <w:t>与文档结构分析</w:t>
      </w:r>
    </w:p>
    <w:p w14:paraId="5399B465" w14:textId="77777777" w:rsidR="00E75FD1" w:rsidRDefault="0003408A">
      <w:r>
        <w:t>DB</w:t>
      </w:r>
      <w:r>
        <w:t>方法把可微分二值化引入场景文本检测</w:t>
      </w:r>
      <w:r>
        <w:t>[5]</w:t>
      </w:r>
      <w:r>
        <w:t>，</w:t>
      </w:r>
      <w:r>
        <w:t>PP-OCR</w:t>
      </w:r>
      <w:r>
        <w:t>围绕检测、方向分类与识别构建轻量化</w:t>
      </w:r>
      <w:r>
        <w:t>OCR</w:t>
      </w:r>
      <w:r>
        <w:t>系统</w:t>
      </w:r>
      <w:r>
        <w:t>[6]</w:t>
      </w:r>
      <w:r>
        <w:t>，</w:t>
      </w:r>
      <w:r>
        <w:t>SVTR</w:t>
      </w:r>
      <w:r>
        <w:t>使用单一视觉模型进行场景文字识别</w:t>
      </w:r>
      <w:r>
        <w:t>[7]</w:t>
      </w:r>
      <w:r>
        <w:t>。这些工作分别涉及文字区域定位与文字内容识别。名册采集还需要保持同一行中的字段对应关系，因此本文使用具有表格解析能力的</w:t>
      </w:r>
      <w:r>
        <w:t>PPStructureV3</w:t>
      </w:r>
      <w:r>
        <w:t>产线，而不是将文本框输出直接拼接成业务记录。</w:t>
      </w:r>
      <w:r>
        <w:t>PPStructureV3</w:t>
      </w:r>
      <w:r>
        <w:t>官方资料说明了其版面、表格等模块的组合方式</w:t>
      </w:r>
      <w:r>
        <w:t>[8]</w:t>
      </w:r>
      <w:r>
        <w:t>。</w:t>
      </w:r>
    </w:p>
    <w:p w14:paraId="4AAA6181" w14:textId="77777777" w:rsidR="00E75FD1" w:rsidRDefault="0003408A">
      <w:r>
        <w:t>项目直接调用现有预训练模型，不涉及OCR模型再训练。文中描述的流程和参数均以实际代码为准，上游模型在公开基准上的成绩不能代替本系统实验。遇到合并单元格、跨行表头或不规则版式时，识别结果还要经过网格解析和字段处理，误差可能出现在其中任一环节。</w:t>
      </w:r>
      <w:r/>
      <w:r/>
    </w:p>
    <w:p w14:paraId="056B7167" w14:textId="77777777" w:rsidR="00E75FD1" w:rsidRDefault="0003408A">
      <w:pPr>
        <w:pStyle w:val="3"/>
      </w:pPr>
      <w:r>
        <w:t xml:space="preserve">1.2.3 </w:t>
      </w:r>
      <w:r>
        <w:t>多模态模型与检索增强生成</w:t>
      </w:r>
    </w:p>
    <w:p w14:paraId="05EA203D" w14:textId="77777777" w:rsidR="00E75FD1" w:rsidRDefault="0003408A">
      <w:r>
        <w:t>Visual Instruction Tuning</w:t>
      </w:r>
      <w:r>
        <w:t>研究通过视觉指令数据连接图像理解和语言交互</w:t>
      </w:r>
      <w:r>
        <w:t>[9]</w:t>
      </w:r>
      <w:r>
        <w:t>。</w:t>
      </w:r>
      <w:r>
        <w:t>Qwen-VL</w:t>
      </w:r>
      <w:r>
        <w:t>讨论了视觉语言模型在定位、文字阅读等任务上的能力</w:t>
      </w:r>
      <w:r>
        <w:t>[10]</w:t>
      </w:r>
      <w:r>
        <w:t>，</w:t>
      </w:r>
      <w:r>
        <w:t>ChatGLM</w:t>
      </w:r>
      <w:r>
        <w:t>系列报告介绍了包含多模态能力的模型体系</w:t>
      </w:r>
      <w:r>
        <w:t>[11]</w:t>
      </w:r>
      <w:r>
        <w:t>。这类模型为</w:t>
      </w:r>
      <w:r>
        <w:t>“</w:t>
      </w:r>
      <w:r>
        <w:t>根据表头语义直接输出字段编码</w:t>
      </w:r>
      <w:r>
        <w:t>”</w:t>
      </w:r>
      <w:r>
        <w:t>的提取方式提供了技术基础，但生成格式正确并不意味着每个字段值都忠实于原文。</w:t>
      </w:r>
    </w:p>
    <w:p w14:paraId="01E370E5" w14:textId="77777777" w:rsidR="00E75FD1" w:rsidRDefault="0003408A">
      <w:r>
        <w:t>检索增强生成（Retrieval-Augmented Generation，RAG）将外部资料检索与语言生成结合，为知识密集型任务提供上下文[12]。本系统把检索到的知识库片段与用户问题一同交给Agent，但仍需分别检查检索是否覆盖必要依据、回答是否正确使用这些依据。档案数据库中的数值问题由预定义工具查询，与知识文本的向量检索采用不同路径。</w:t>
      </w:r>
      <w:r/>
      <w:r/>
      <w:r/>
      <w:r/>
      <w:r/>
      <w:r/>
      <w:r/>
      <w:r/>
    </w:p>
    <w:p w14:paraId="0D6EC588" w14:textId="77777777" w:rsidR="00E75FD1" w:rsidRDefault="0003408A">
      <w:pPr>
        <w:pStyle w:val="2"/>
      </w:pPr>
      <w:bookmarkStart w:id="5" w:name="_Toc239946357"/>
      <w:r>
        <w:t xml:space="preserve">1.3 </w:t>
      </w:r>
      <w:r>
        <w:t>研究目标与主要工作</w:t>
      </w:r>
      <w:bookmarkEnd w:id="5"/>
    </w:p>
    <w:p w14:paraId="6D9C98B2" w14:textId="77777777" w:rsidR="00E75FD1" w:rsidRDefault="0003408A">
      <w:r>
        <w:t>本文旨在完成一套面向校内名册整理与分析的系统，并为实际处理链建立可执行的验证方法。研究重点落在工程集成和业务适配，不涉及新的OCR网络或通用大模型。</w:t>
      </w:r>
      <w:r/>
      <w:r/>
    </w:p>
    <w:p w14:paraId="2B9ACE8A" w14:textId="77777777" w:rsidR="00E75FD1" w:rsidRDefault="0003408A">
      <w:r>
        <w:t>主要工作包括四部分。其一，按文件类型和用户选择组织采集流程，各路径共享任务日志、入库前审查与归档框架。其二，集中管理字段规则，OCR结合表头和值特征适配字段，多模态提示词动态写入可用字段。其三，完成招生、学籍和毕业数据管理，提供统计图表、知识问答和报告。其四，采用配对图像、冻结真值、独立SQL和年度留出数据开展实验，分别评价字段质量、问答依据、功能流程、响应时间和预测误差，不以任务状态或内部参考分代替实验结果。</w:t>
      </w:r>
    </w:p>
    <w:p w14:paraId="6CF250EF" w14:textId="77777777" w:rsidR="00E75FD1" w:rsidRDefault="0003408A">
      <w:pPr>
        <w:pStyle w:val="2"/>
      </w:pPr>
      <w:bookmarkStart w:id="6" w:name="_Toc239946358"/>
      <w:r>
        <w:t xml:space="preserve">1.4 </w:t>
      </w:r>
      <w:r>
        <w:t>论文组织结构</w:t>
      </w:r>
      <w:bookmarkEnd w:id="6"/>
    </w:p>
    <w:p w14:paraId="2717C1A2" w14:textId="77777777" w:rsidR="00E75FD1" w:rsidRDefault="0003408A">
      <w:r>
        <w:t>全文共六章。第一章介绍研究背景和相关工作；第二章分析业务需求、系统边界与技术依据；第三章给出总体架构、数据模型和核心流程；第四章说明采集处理、字段适配、知识问答及辅助分析实现；第五章报告实验方法、实测结果及限制；第六章总结系统工作并讨论后续方向。</w:t>
      </w:r>
    </w:p>
    <w:p w14:paraId="556C3167" w14:textId="77777777" w:rsidR="00E75FD1" w:rsidRDefault="0003408A">
      <w:pPr>
        <w:pStyle w:val="1"/>
      </w:pPr>
      <w:bookmarkStart w:id="7" w:name="_Toc239946359"/>
      <w:r>
        <w:lastRenderedPageBreak/>
        <w:t>第二章</w:t>
      </w:r>
      <w:r>
        <w:t xml:space="preserve"> </w:t>
      </w:r>
      <w:r>
        <w:t>需求分析与技术基础</w:t>
      </w:r>
      <w:bookmarkEnd w:id="7"/>
    </w:p>
    <w:p w14:paraId="32B0162F" w14:textId="77777777" w:rsidR="00E75FD1" w:rsidRDefault="0003408A">
      <w:pPr>
        <w:pStyle w:val="2"/>
      </w:pPr>
      <w:bookmarkStart w:id="8" w:name="_Toc239946360"/>
      <w:r>
        <w:t xml:space="preserve">2.1 </w:t>
      </w:r>
      <w:r>
        <w:t>业务场景与处理对象</w:t>
      </w:r>
      <w:bookmarkEnd w:id="8"/>
    </w:p>
    <w:p w14:paraId="284FD3C8" w14:textId="77777777" w:rsidR="00E75FD1" w:rsidRDefault="0003408A">
      <w:r>
        <w:t>平台主要供校内档案整理和数据分析人员使用。操作者指定招生或毕业类型并上传文件，查看解析进度，再在入库审查页面对照原件编辑、补充或删除记录。确认整份文件后，记录才进入正式数据管理与统计。制度资料通过独立知识库入口导入。账号权限以现有接口和页面为准，尚未实现细粒度权限矩阵。</w:t>
      </w:r>
    </w:p>
    <w:p w14:paraId="197C56CE" w14:textId="77777777" w:rsidR="00E75FD1" w:rsidRDefault="0003408A">
      <w:r>
        <w:t>结构化档案导入与知识库导入是两个不同入口。前者提供招生和毕业两种上传类型，招生导入同时维护学籍记录；后者将文档文字切分并转为向量，用于回答知识性问题。把名册文件放入知识库不会自动生成招生事实记录，结构化档案入库也不会自动同步为知识文本。这一划分决定了后续统计实验和问答实验应使用不同的真值。</w:t>
      </w:r>
    </w:p>
    <w:p w14:paraId="521AEAB0" w14:textId="77777777" w:rsidR="00E75FD1" w:rsidRDefault="0003408A">
      <w:r>
        <w:t>表</w:t>
      </w:r>
      <w:r>
        <w:t>2-1</w:t>
      </w:r>
      <w:r>
        <w:t>概括本系统的主要需求及其验收观察点。</w:t>
      </w:r>
    </w:p>
    <w:p w14:paraId="6DAA3136" w14:textId="77777777" w:rsidR="00E75FD1" w:rsidRDefault="0003408A">
      <w:pPr>
        <w:pStyle w:val="aa"/>
        <w:keepNext/>
        <w:jc w:val="center"/>
      </w:pPr>
      <w:r>
        <w:t>表</w:t>
      </w:r>
      <w:r>
        <w:t xml:space="preserve">2-1 </w:t>
      </w:r>
      <w:r>
        <w:t>主要业务需求与可观察输出</w:t>
      </w:r>
    </w:p>
    <w:tbl>
      <w:tblPr>
        <w:tblW w:w="0" w:type="auto"/>
        <w:jc w:val="center"/>
        <w:tblLayout w:type="fixed"/>
        <w:tblLook w:val="04A0" w:firstRow="1" w:lastRow="0" w:firstColumn="1" w:lastColumn="0" w:noHBand="0" w:noVBand="1"/>
      </w:tblPr>
      <w:tblGrid>
        <w:gridCol w:w="744"/>
        <w:gridCol w:w="4961"/>
        <w:gridCol w:w="3473"/>
      </w:tblGrid>
      <w:tr w:rsidR="00E75FD1" w14:paraId="726BF806" w14:textId="77777777">
        <w:trPr>
          <w:cantSplit/>
          <w:tblHeader/>
          <w:jc w:val="center"/>
        </w:trPr>
        <w:tc>
          <w:tcPr>
            <w:tcW w:w="744"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352EC533" w14:textId="77777777" w:rsidR="00E75FD1" w:rsidRDefault="0003408A">
            <w:pPr>
              <w:spacing w:before="60" w:after="60" w:line="259" w:lineRule="auto"/>
              <w:ind w:firstLine="0"/>
              <w:jc w:val="center"/>
            </w:pPr>
            <w:r>
              <w:rPr>
                <w:b/>
                <w:sz w:val="20"/>
              </w:rPr>
              <w:t>编号</w:t>
            </w:r>
          </w:p>
        </w:tc>
        <w:tc>
          <w:tcPr>
            <w:tcW w:w="4961"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5E50149C" w14:textId="77777777" w:rsidR="00E75FD1" w:rsidRDefault="0003408A">
            <w:pPr>
              <w:spacing w:before="60" w:after="60" w:line="259" w:lineRule="auto"/>
              <w:ind w:firstLine="0"/>
              <w:jc w:val="center"/>
            </w:pPr>
            <w:r>
              <w:rPr>
                <w:b/>
                <w:sz w:val="20"/>
              </w:rPr>
              <w:t>需求</w:t>
            </w:r>
          </w:p>
        </w:tc>
        <w:tc>
          <w:tcPr>
            <w:tcW w:w="3473"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13391C5" w14:textId="77777777" w:rsidR="00E75FD1" w:rsidRDefault="0003408A">
            <w:pPr>
              <w:spacing w:before="60" w:after="60" w:line="259" w:lineRule="auto"/>
              <w:ind w:firstLine="0"/>
              <w:jc w:val="center"/>
            </w:pPr>
            <w:r>
              <w:rPr>
                <w:b/>
                <w:sz w:val="20"/>
              </w:rPr>
              <w:t>可观察输出</w:t>
            </w:r>
          </w:p>
        </w:tc>
      </w:tr>
      <w:tr w:rsidR="00E75FD1" w14:paraId="56304704" w14:textId="77777777">
        <w:trPr>
          <w:cantSplit/>
          <w:jc w:val="center"/>
        </w:trPr>
        <w:tc>
          <w:tcPr>
            <w:tcW w:w="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316E6A1" w14:textId="77777777" w:rsidR="00E75FD1" w:rsidRDefault="0003408A">
            <w:pPr>
              <w:spacing w:before="60" w:after="60" w:line="259" w:lineRule="auto"/>
              <w:ind w:firstLine="0"/>
              <w:jc w:val="center"/>
            </w:pPr>
            <w:r>
              <w:rPr>
                <w:sz w:val="20"/>
              </w:rPr>
              <w:t>R1</w:t>
            </w:r>
          </w:p>
        </w:tc>
        <w:tc>
          <w:tcPr>
            <w:tcW w:w="49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9A906C" w14:textId="77777777" w:rsidR="00E75FD1" w:rsidRDefault="0003408A">
            <w:pPr>
              <w:spacing w:before="60" w:after="60" w:line="259" w:lineRule="auto"/>
              <w:ind w:firstLine="0"/>
            </w:pPr>
            <w:r>
              <w:rPr>
                <w:sz w:val="20"/>
              </w:rPr>
              <w:t>导入</w:t>
            </w:r>
            <w:r>
              <w:rPr>
                <w:sz w:val="20"/>
              </w:rPr>
              <w:t>CSV</w:t>
            </w:r>
            <w:r>
              <w:rPr>
                <w:sz w:val="20"/>
              </w:rPr>
              <w:t>、</w:t>
            </w:r>
            <w:r>
              <w:rPr>
                <w:sz w:val="20"/>
              </w:rPr>
              <w:t>Excel</w:t>
            </w:r>
            <w:r>
              <w:rPr>
                <w:sz w:val="20"/>
              </w:rPr>
              <w:t>、图像及</w:t>
            </w:r>
            <w:r>
              <w:rPr>
                <w:sz w:val="20"/>
              </w:rPr>
              <w:t>PDF</w:t>
            </w:r>
            <w:r>
              <w:rPr>
                <w:sz w:val="20"/>
              </w:rPr>
              <w:t>名册</w:t>
            </w:r>
          </w:p>
        </w:tc>
        <w:tc>
          <w:tcPr>
            <w:tcW w:w="34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4A34239" w14:textId="77777777" w:rsidR="00E75FD1" w:rsidRDefault="0003408A">
            <w:pPr>
              <w:spacing w:before="60" w:after="60" w:line="259" w:lineRule="auto"/>
              <w:ind w:firstLine="0"/>
            </w:pPr>
            <w:r>
              <w:rPr>
                <w:sz w:val="20"/>
              </w:rPr>
              <w:t>任务编号、终态、对应业务记录</w:t>
            </w:r>
          </w:p>
        </w:tc>
      </w:tr>
      <w:tr w:rsidR="00E75FD1" w14:paraId="0A13A922" w14:textId="77777777">
        <w:trPr>
          <w:cantSplit/>
          <w:jc w:val="center"/>
        </w:trPr>
        <w:tc>
          <w:tcPr>
            <w:tcW w:w="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5215B24" w14:textId="77777777" w:rsidR="00E75FD1" w:rsidRDefault="0003408A">
            <w:pPr>
              <w:spacing w:before="60" w:after="60" w:line="259" w:lineRule="auto"/>
              <w:ind w:firstLine="0"/>
              <w:jc w:val="center"/>
            </w:pPr>
            <w:r>
              <w:rPr>
                <w:sz w:val="20"/>
              </w:rPr>
              <w:t>R2</w:t>
            </w:r>
          </w:p>
        </w:tc>
        <w:tc>
          <w:tcPr>
            <w:tcW w:w="49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BB24321" w14:textId="77777777" w:rsidR="00E75FD1" w:rsidRDefault="0003408A">
            <w:pPr>
              <w:spacing w:before="60" w:after="60" w:line="259" w:lineRule="auto"/>
              <w:ind w:firstLine="0"/>
            </w:pPr>
            <w:r>
              <w:rPr>
                <w:sz w:val="20"/>
              </w:rPr>
              <w:t>人工选择图像与</w:t>
            </w:r>
            <w:r>
              <w:rPr>
                <w:sz w:val="20"/>
              </w:rPr>
              <w:t>PDF</w:t>
            </w:r>
            <w:r>
              <w:rPr>
                <w:sz w:val="20"/>
              </w:rPr>
              <w:t>处理路径</w:t>
            </w:r>
          </w:p>
        </w:tc>
        <w:tc>
          <w:tcPr>
            <w:tcW w:w="34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0C614AB" w14:textId="77777777" w:rsidR="00E75FD1" w:rsidRDefault="0003408A">
            <w:pPr>
              <w:spacing w:before="60" w:after="60" w:line="259" w:lineRule="auto"/>
              <w:ind w:firstLine="0"/>
            </w:pPr>
            <w:r>
              <w:rPr>
                <w:sz w:val="20"/>
              </w:rPr>
              <w:t>所选路径与任务阶段信息一致</w:t>
            </w:r>
          </w:p>
        </w:tc>
      </w:tr>
      <w:tr w:rsidR="00E75FD1" w14:paraId="62F67DF3" w14:textId="77777777">
        <w:trPr>
          <w:cantSplit/>
          <w:jc w:val="center"/>
        </w:trPr>
        <w:tc>
          <w:tcPr>
            <w:tcW w:w="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F4C3BFE" w14:textId="77777777" w:rsidR="00E75FD1" w:rsidRDefault="0003408A">
            <w:pPr>
              <w:spacing w:before="60" w:after="60" w:line="259" w:lineRule="auto"/>
              <w:ind w:firstLine="0"/>
              <w:jc w:val="center"/>
            </w:pPr>
            <w:r>
              <w:rPr>
                <w:sz w:val="20"/>
              </w:rPr>
              <w:t>R3</w:t>
            </w:r>
          </w:p>
        </w:tc>
        <w:tc>
          <w:tcPr>
            <w:tcW w:w="49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AA6536C" w14:textId="77777777" w:rsidR="00E75FD1" w:rsidRDefault="0003408A">
            <w:pPr>
              <w:spacing w:before="60" w:after="60" w:line="259" w:lineRule="auto"/>
              <w:ind w:firstLine="0"/>
              <w:jc w:val="center"/>
            </w:pPr>
            <w:r>
              <w:rPr>
                <w:sz w:val="20"/>
              </w:rPr>
              <w:t>适配外部列名和字段类型</w:t>
            </w:r>
          </w:p>
        </w:tc>
        <w:tc>
          <w:tcPr>
            <w:tcW w:w="34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9DB0908" w14:textId="77777777" w:rsidR="00E75FD1" w:rsidRDefault="0003408A">
            <w:pPr>
              <w:spacing w:before="60" w:after="60" w:line="259" w:lineRule="auto"/>
              <w:ind w:firstLine="0"/>
            </w:pPr>
            <w:r>
              <w:rPr>
                <w:sz w:val="20"/>
              </w:rPr>
              <w:t>目标字段及其值能够与原文核对</w:t>
            </w:r>
          </w:p>
        </w:tc>
      </w:tr>
      <w:tr w:rsidR="00E75FD1" w14:paraId="4FAD908A" w14:textId="77777777">
        <w:trPr>
          <w:cantSplit/>
          <w:jc w:val="center"/>
        </w:trPr>
        <w:tc>
          <w:tcPr>
            <w:tcW w:w="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4AD1D5" w14:textId="77777777" w:rsidR="00E75FD1" w:rsidRDefault="0003408A">
            <w:pPr>
              <w:spacing w:before="60" w:after="60" w:line="259" w:lineRule="auto"/>
              <w:ind w:firstLine="0"/>
              <w:jc w:val="center"/>
            </w:pPr>
            <w:r>
              <w:rPr>
                <w:sz w:val="20"/>
              </w:rPr>
              <w:t>R4</w:t>
            </w:r>
          </w:p>
        </w:tc>
        <w:tc>
          <w:tcPr>
            <w:tcW w:w="49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260AA33" w14:textId="77777777" w:rsidR="00E75FD1" w:rsidRDefault="0003408A">
            <w:pPr>
              <w:spacing w:before="60" w:after="60" w:line="259" w:lineRule="auto"/>
              <w:ind w:firstLine="0"/>
            </w:pPr>
            <w:r>
              <w:rPr>
                <w:sz w:val="20"/>
              </w:rPr>
              <w:t>管理招生、学籍与毕业记录</w:t>
            </w:r>
          </w:p>
        </w:tc>
        <w:tc>
          <w:tcPr>
            <w:tcW w:w="34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16E4DDB" w14:textId="77777777" w:rsidR="00E75FD1" w:rsidRDefault="0003408A">
            <w:pPr>
              <w:spacing w:before="60" w:after="60" w:line="259" w:lineRule="auto"/>
              <w:ind w:firstLine="0"/>
            </w:pPr>
            <w:r>
              <w:rPr>
                <w:sz w:val="20"/>
              </w:rPr>
              <w:t>筛选结果、记录详情、毕业状态</w:t>
            </w:r>
          </w:p>
        </w:tc>
      </w:tr>
      <w:tr w:rsidR="00E75FD1" w14:paraId="7D7D9F2F" w14:textId="77777777">
        <w:trPr>
          <w:cantSplit/>
          <w:jc w:val="center"/>
        </w:trPr>
        <w:tc>
          <w:tcPr>
            <w:tcW w:w="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08EF0FF" w14:textId="77777777" w:rsidR="00E75FD1" w:rsidRDefault="0003408A">
            <w:pPr>
              <w:spacing w:before="60" w:after="60" w:line="259" w:lineRule="auto"/>
              <w:ind w:firstLine="0"/>
              <w:jc w:val="center"/>
            </w:pPr>
            <w:r>
              <w:rPr>
                <w:sz w:val="20"/>
              </w:rPr>
              <w:t>R5</w:t>
            </w:r>
          </w:p>
        </w:tc>
        <w:tc>
          <w:tcPr>
            <w:tcW w:w="49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6C051F0" w14:textId="77777777" w:rsidR="00E75FD1" w:rsidRDefault="0003408A">
            <w:pPr>
              <w:spacing w:before="60" w:after="60" w:line="259" w:lineRule="auto"/>
              <w:ind w:firstLine="0"/>
              <w:jc w:val="center"/>
            </w:pPr>
            <w:r>
              <w:rPr>
                <w:sz w:val="20"/>
              </w:rPr>
              <w:t>观察长耗时任务并取消</w:t>
            </w:r>
          </w:p>
        </w:tc>
        <w:tc>
          <w:tcPr>
            <w:tcW w:w="34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B141BDB" w14:textId="77777777" w:rsidR="00E75FD1" w:rsidRDefault="0003408A">
            <w:pPr>
              <w:spacing w:before="60" w:after="60" w:line="259" w:lineRule="auto"/>
              <w:ind w:firstLine="0"/>
            </w:pPr>
            <w:r>
              <w:rPr>
                <w:sz w:val="20"/>
              </w:rPr>
              <w:t>阶段消息、终态及相关文件状态</w:t>
            </w:r>
          </w:p>
        </w:tc>
      </w:tr>
      <w:tr w:rsidR="00E75FD1" w14:paraId="4B206272" w14:textId="77777777">
        <w:trPr>
          <w:cantSplit/>
          <w:jc w:val="center"/>
        </w:trPr>
        <w:tc>
          <w:tcPr>
            <w:tcW w:w="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750CD60" w14:textId="77777777" w:rsidR="00E75FD1" w:rsidRDefault="0003408A">
            <w:pPr>
              <w:spacing w:before="60" w:after="60" w:line="259" w:lineRule="auto"/>
              <w:ind w:firstLine="0"/>
              <w:jc w:val="center"/>
            </w:pPr>
            <w:r>
              <w:rPr>
                <w:sz w:val="20"/>
              </w:rPr>
              <w:t>R6</w:t>
            </w:r>
          </w:p>
        </w:tc>
        <w:tc>
          <w:tcPr>
            <w:tcW w:w="49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1E3CD17" w14:textId="77777777" w:rsidR="00E75FD1" w:rsidRDefault="0003408A">
            <w:pPr>
              <w:spacing w:before="60" w:after="60" w:line="259" w:lineRule="auto"/>
              <w:ind w:firstLine="0"/>
              <w:jc w:val="center"/>
            </w:pPr>
            <w:r>
              <w:rPr>
                <w:sz w:val="20"/>
              </w:rPr>
              <w:t>查询统计并生成报告</w:t>
            </w:r>
          </w:p>
        </w:tc>
        <w:tc>
          <w:tcPr>
            <w:tcW w:w="34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B3FD6CE" w14:textId="77777777" w:rsidR="00E75FD1" w:rsidRDefault="0003408A">
            <w:pPr>
              <w:spacing w:before="60" w:after="60" w:line="259" w:lineRule="auto"/>
              <w:ind w:firstLine="0"/>
            </w:pPr>
            <w:r>
              <w:rPr>
                <w:sz w:val="20"/>
              </w:rPr>
              <w:t>同口径统计值、图表与打印视图</w:t>
            </w:r>
          </w:p>
        </w:tc>
      </w:tr>
      <w:tr w:rsidR="00E75FD1" w14:paraId="6C11A74E" w14:textId="77777777">
        <w:trPr>
          <w:cantSplit/>
          <w:jc w:val="center"/>
        </w:trPr>
        <w:tc>
          <w:tcPr>
            <w:tcW w:w="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6D7F70" w14:textId="77777777" w:rsidR="00E75FD1" w:rsidRDefault="0003408A">
            <w:pPr>
              <w:spacing w:before="60" w:after="60" w:line="259" w:lineRule="auto"/>
              <w:ind w:firstLine="0"/>
              <w:jc w:val="center"/>
            </w:pPr>
            <w:r>
              <w:rPr>
                <w:sz w:val="20"/>
              </w:rPr>
              <w:t>R7</w:t>
            </w:r>
          </w:p>
        </w:tc>
        <w:tc>
          <w:tcPr>
            <w:tcW w:w="49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7BEC53A" w14:textId="77777777" w:rsidR="00E75FD1" w:rsidRDefault="0003408A">
            <w:pPr>
              <w:spacing w:before="60" w:after="60" w:line="259" w:lineRule="auto"/>
              <w:ind w:firstLine="0"/>
              <w:jc w:val="center"/>
            </w:pPr>
            <w:r>
              <w:rPr>
                <w:sz w:val="20"/>
              </w:rPr>
              <w:t>检索知识并回答问题</w:t>
            </w:r>
          </w:p>
        </w:tc>
        <w:tc>
          <w:tcPr>
            <w:tcW w:w="34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CA11E3C" w14:textId="77777777" w:rsidR="00E75FD1" w:rsidRDefault="0003408A">
            <w:pPr>
              <w:spacing w:before="60" w:after="60" w:line="259" w:lineRule="auto"/>
              <w:ind w:firstLine="0"/>
            </w:pPr>
            <w:r>
              <w:rPr>
                <w:sz w:val="20"/>
              </w:rPr>
              <w:t>答案、资料标题及可核对依据</w:t>
            </w:r>
          </w:p>
        </w:tc>
      </w:tr>
      <w:tr w:rsidR="00E75FD1" w14:paraId="14C4E1AF" w14:textId="77777777">
        <w:trPr>
          <w:cantSplit/>
          <w:jc w:val="center"/>
        </w:trPr>
        <w:tc>
          <w:tcPr>
            <w:tcW w:w="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C4C4E6C" w14:textId="77777777" w:rsidR="00E75FD1" w:rsidRDefault="0003408A">
            <w:pPr>
              <w:spacing w:before="60" w:after="60" w:line="259" w:lineRule="auto"/>
              <w:ind w:firstLine="0"/>
              <w:jc w:val="center"/>
            </w:pPr>
            <w:r>
              <w:rPr>
                <w:sz w:val="20"/>
              </w:rPr>
              <w:t>R8</w:t>
            </w:r>
          </w:p>
        </w:tc>
        <w:tc>
          <w:tcPr>
            <w:tcW w:w="49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6698571" w14:textId="77777777" w:rsidR="00E75FD1" w:rsidRDefault="0003408A">
            <w:pPr>
              <w:spacing w:before="60" w:after="60" w:line="259" w:lineRule="auto"/>
              <w:ind w:firstLine="0"/>
              <w:jc w:val="center"/>
            </w:pPr>
            <w:r>
              <w:rPr>
                <w:sz w:val="20"/>
              </w:rPr>
              <w:t>维护账号和基础维度</w:t>
            </w:r>
          </w:p>
        </w:tc>
        <w:tc>
          <w:tcPr>
            <w:tcW w:w="34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930EB6F" w14:textId="77777777" w:rsidR="00E75FD1" w:rsidRDefault="0003408A">
            <w:pPr>
              <w:spacing w:before="60" w:after="60" w:line="259" w:lineRule="auto"/>
              <w:ind w:firstLine="0"/>
            </w:pPr>
            <w:r>
              <w:rPr>
                <w:sz w:val="20"/>
              </w:rPr>
              <w:t>登录结果、维度列表与管理页面</w:t>
            </w:r>
          </w:p>
        </w:tc>
      </w:tr>
    </w:tbl>
    <w:p w14:paraId="6012C0AD" w14:textId="77777777" w:rsidR="00E75FD1" w:rsidRDefault="00E75FD1">
      <w:pPr>
        <w:spacing w:after="40"/>
      </w:pPr>
    </w:p>
    <w:p w14:paraId="4A769F56" w14:textId="77777777" w:rsidR="00E75FD1" w:rsidRDefault="0003408A">
      <w:pPr>
        <w:pStyle w:val="2"/>
      </w:pPr>
      <w:bookmarkStart w:id="9" w:name="_Toc239946361"/>
      <w:r>
        <w:lastRenderedPageBreak/>
        <w:t xml:space="preserve">2.2 </w:t>
      </w:r>
      <w:r>
        <w:t>非功能需求与适用边界</w:t>
      </w:r>
      <w:bookmarkEnd w:id="9"/>
    </w:p>
    <w:p w14:paraId="43CB9510" w14:textId="77777777" w:rsidR="00E75FD1" w:rsidRDefault="0003408A">
      <w:r>
        <w:t>名册处理通常比普通列表查询耗时。上传后尽早返回任务标识，操作者便可离开当前页面，并在后台继续查看进度。异步化改善的是请求等待和过程可见性，并不会减少识别本身的计算量。系统还需区分成功、带警告完成、失败和取消，避免把任务结束误解为内容一定正确。</w:t>
      </w:r>
    </w:p>
    <w:p w14:paraId="74225316" w14:textId="77777777" w:rsidR="00E75FD1" w:rsidRDefault="0003408A">
      <w:r>
        <w:t>数据可追溯性要求业务记录能够关联来源文件，实验记录能够关联输入文件和任务编号。名册包含个人信息，正式实验只应使用取得相应使用许可的资料，或明确标注为人工构造的测试材料。外部模型调用前的资料选择和去标识化属于实验准备；系统响应中的显示掩码不能替代上传前的处理。</w:t>
      </w:r>
    </w:p>
    <w:p w14:paraId="63DA6FBF" w14:textId="77777777" w:rsidR="00E75FD1" w:rsidRDefault="0003408A">
      <w:r>
        <w:t>平台目前由单个后端实例管理本地任务，因此并发实验只考察普通查询和图表请求在小规模同时访问下的表现，结论不外推到大规模并发或跨节点容错。功能运行情况、资源与费用记录、任务流程是否可执行，分别对应技术、成本和操作三个方面，不再用一个笼统的“可行”结论概括。</w:t>
      </w:r>
      <w:r/>
      <w:r/>
      <w:r/>
      <w:r/>
    </w:p>
    <w:p w14:paraId="4DFDDCDC" w14:textId="77777777" w:rsidR="00E75FD1" w:rsidRDefault="0003408A">
      <w:pPr>
        <w:pStyle w:val="2"/>
      </w:pPr>
      <w:bookmarkStart w:id="10" w:name="_Toc239946362"/>
      <w:r>
        <w:t xml:space="preserve">2.3 </w:t>
      </w:r>
      <w:r>
        <w:t>技术选型及依据</w:t>
      </w:r>
      <w:bookmarkEnd w:id="10"/>
    </w:p>
    <w:p w14:paraId="1F0EC209" w14:textId="77777777" w:rsidR="00E75FD1" w:rsidRDefault="0003408A">
      <w:r>
        <w:t>前端使用</w:t>
      </w:r>
      <w:r>
        <w:t>Vue 3</w:t>
      </w:r>
      <w:r>
        <w:t>组织组件，以</w:t>
      </w:r>
      <w:r>
        <w:t>Element Plus</w:t>
      </w:r>
      <w:r>
        <w:t>提供表单、表格与对话框，以</w:t>
      </w:r>
      <w:r>
        <w:t>ECharts</w:t>
      </w:r>
      <w:r>
        <w:t>呈现业务统计。后端使用</w:t>
      </w:r>
      <w:r>
        <w:t>Spring Boot</w:t>
      </w:r>
      <w:r>
        <w:t>提供接口和业务编排，通过</w:t>
      </w:r>
      <w:r>
        <w:t>MyBatis-Plus</w:t>
      </w:r>
      <w:r>
        <w:t>访问关系数据库。</w:t>
      </w:r>
      <w:r>
        <w:t>Python</w:t>
      </w:r>
      <w:r>
        <w:t>负责现有模型调用及分析计算，</w:t>
      </w:r>
      <w:r>
        <w:t>Java</w:t>
      </w:r>
      <w:r>
        <w:t>和</w:t>
      </w:r>
      <w:r>
        <w:t>Python</w:t>
      </w:r>
      <w:r>
        <w:t>之间按任务类型采用本地子进程或</w:t>
      </w:r>
      <w:r>
        <w:t>HTTP</w:t>
      </w:r>
      <w:r>
        <w:t>交互。表</w:t>
      </w:r>
      <w:r>
        <w:t>2-2</w:t>
      </w:r>
      <w:r>
        <w:t>列出各技术在本系统中的具体职责，避免只罗列框架名称。</w:t>
      </w:r>
    </w:p>
    <w:p w14:paraId="14368C25" w14:textId="77777777" w:rsidR="00E75FD1" w:rsidRDefault="0003408A">
      <w:pPr>
        <w:pStyle w:val="aa"/>
        <w:keepNext/>
        <w:jc w:val="center"/>
      </w:pPr>
      <w:r>
        <w:t>表</w:t>
      </w:r>
      <w:r>
        <w:t xml:space="preserve">2-2 </w:t>
      </w:r>
      <w:r>
        <w:t>技术组件与本项目职责</w:t>
      </w:r>
    </w:p>
    <w:tbl>
      <w:tblPr>
        <w:tblW w:w="0" w:type="auto"/>
        <w:jc w:val="center"/>
        <w:tblLayout w:type="fixed"/>
        <w:tblLook w:val="04A0" w:firstRow="1" w:lastRow="0" w:firstColumn="1" w:lastColumn="0" w:noHBand="0" w:noVBand="1"/>
      </w:tblPr>
      <w:tblGrid>
        <w:gridCol w:w="874"/>
        <w:gridCol w:w="4371"/>
        <w:gridCol w:w="3934"/>
      </w:tblGrid>
      <w:tr w:rsidR="00E75FD1" w14:paraId="0DABBC34" w14:textId="77777777">
        <w:trPr>
          <w:cantSplit/>
          <w:tblHeader/>
          <w:jc w:val="center"/>
        </w:trPr>
        <w:tc>
          <w:tcPr>
            <w:tcW w:w="874"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0BAB15C0" w14:textId="77777777" w:rsidR="00E75FD1" w:rsidRDefault="0003408A">
            <w:pPr>
              <w:spacing w:before="60" w:after="60" w:line="259" w:lineRule="auto"/>
              <w:ind w:firstLine="0"/>
              <w:jc w:val="center"/>
            </w:pPr>
            <w:r>
              <w:rPr>
                <w:b/>
                <w:sz w:val="20"/>
              </w:rPr>
              <w:t>组件</w:t>
            </w:r>
          </w:p>
        </w:tc>
        <w:tc>
          <w:tcPr>
            <w:tcW w:w="4371"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3D6E23F8" w14:textId="77777777" w:rsidR="00E75FD1" w:rsidRDefault="0003408A">
            <w:pPr>
              <w:spacing w:before="60" w:after="60" w:line="259" w:lineRule="auto"/>
              <w:ind w:firstLine="0"/>
              <w:jc w:val="center"/>
            </w:pPr>
            <w:r>
              <w:rPr>
                <w:b/>
                <w:sz w:val="20"/>
              </w:rPr>
              <w:t>采用方案</w:t>
            </w:r>
          </w:p>
        </w:tc>
        <w:tc>
          <w:tcPr>
            <w:tcW w:w="3934"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566A3EE" w14:textId="77777777" w:rsidR="00E75FD1" w:rsidRDefault="0003408A">
            <w:pPr>
              <w:spacing w:before="60" w:after="60" w:line="259" w:lineRule="auto"/>
              <w:ind w:firstLine="0"/>
              <w:jc w:val="center"/>
            </w:pPr>
            <w:r>
              <w:rPr>
                <w:b/>
                <w:sz w:val="20"/>
              </w:rPr>
              <w:t>项目中的职责</w:t>
            </w:r>
          </w:p>
        </w:tc>
      </w:tr>
      <w:tr w:rsidR="00E75FD1" w14:paraId="798E4BFC" w14:textId="77777777">
        <w:trPr>
          <w:cantSplit/>
          <w:jc w:val="center"/>
        </w:trPr>
        <w:tc>
          <w:tcPr>
            <w:tcW w:w="8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5FC919" w14:textId="77777777" w:rsidR="00E75FD1" w:rsidRDefault="0003408A">
            <w:pPr>
              <w:spacing w:before="60" w:after="60" w:line="259" w:lineRule="auto"/>
              <w:ind w:firstLine="0"/>
              <w:jc w:val="center"/>
            </w:pPr>
            <w:r>
              <w:rPr>
                <w:sz w:val="20"/>
              </w:rPr>
              <w:t>前端交互</w:t>
            </w:r>
          </w:p>
        </w:tc>
        <w:tc>
          <w:tcPr>
            <w:tcW w:w="43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B26C05" w14:textId="77777777" w:rsidR="00E75FD1" w:rsidRDefault="0003408A">
            <w:pPr>
              <w:spacing w:before="60" w:after="60" w:line="259" w:lineRule="auto"/>
              <w:ind w:firstLine="0"/>
            </w:pPr>
            <w:r>
              <w:rPr>
                <w:sz w:val="20"/>
              </w:rPr>
              <w:t>Vue 3</w:t>
            </w:r>
            <w:r>
              <w:rPr>
                <w:sz w:val="20"/>
              </w:rPr>
              <w:t>、</w:t>
            </w:r>
            <w:r>
              <w:rPr>
                <w:sz w:val="20"/>
              </w:rPr>
              <w:t>Element Plus</w:t>
            </w:r>
            <w:r>
              <w:rPr>
                <w:sz w:val="20"/>
              </w:rPr>
              <w:t>、</w:t>
            </w:r>
            <w:r>
              <w:rPr>
                <w:sz w:val="20"/>
              </w:rPr>
              <w:t>Pinia</w:t>
            </w:r>
          </w:p>
        </w:tc>
        <w:tc>
          <w:tcPr>
            <w:tcW w:w="39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8E6CE89" w14:textId="77777777" w:rsidR="00E75FD1" w:rsidRDefault="0003408A">
            <w:pPr>
              <w:spacing w:before="60" w:after="60" w:line="259" w:lineRule="auto"/>
              <w:ind w:firstLine="0"/>
            </w:pPr>
            <w:r>
              <w:rPr>
                <w:sz w:val="20"/>
              </w:rPr>
              <w:t>上传、任务状态、数据表格和内部标签页</w:t>
            </w:r>
          </w:p>
        </w:tc>
      </w:tr>
      <w:tr w:rsidR="00E75FD1" w14:paraId="5EC1215B" w14:textId="77777777">
        <w:trPr>
          <w:cantSplit/>
          <w:jc w:val="center"/>
        </w:trPr>
        <w:tc>
          <w:tcPr>
            <w:tcW w:w="8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3060A2A" w14:textId="77777777" w:rsidR="00E75FD1" w:rsidRDefault="0003408A">
            <w:pPr>
              <w:spacing w:before="60" w:after="60" w:line="259" w:lineRule="auto"/>
              <w:ind w:firstLine="0"/>
              <w:jc w:val="center"/>
            </w:pPr>
            <w:r>
              <w:rPr>
                <w:sz w:val="20"/>
              </w:rPr>
              <w:t>业务服务</w:t>
            </w:r>
          </w:p>
        </w:tc>
        <w:tc>
          <w:tcPr>
            <w:tcW w:w="43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9C0E4C4" w14:textId="77777777" w:rsidR="00E75FD1" w:rsidRDefault="0003408A">
            <w:pPr>
              <w:spacing w:before="60" w:after="60" w:line="259" w:lineRule="auto"/>
              <w:ind w:firstLine="0"/>
            </w:pPr>
            <w:r>
              <w:rPr>
                <w:sz w:val="20"/>
              </w:rPr>
              <w:t>Spring Boot</w:t>
            </w:r>
            <w:r>
              <w:rPr>
                <w:sz w:val="20"/>
              </w:rPr>
              <w:t>、</w:t>
            </w:r>
            <w:r>
              <w:rPr>
                <w:sz w:val="20"/>
              </w:rPr>
              <w:t>MyBatis-Plus</w:t>
            </w:r>
          </w:p>
        </w:tc>
        <w:tc>
          <w:tcPr>
            <w:tcW w:w="39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815288A" w14:textId="77777777" w:rsidR="00E75FD1" w:rsidRDefault="0003408A">
            <w:pPr>
              <w:spacing w:before="60" w:after="60" w:line="259" w:lineRule="auto"/>
              <w:ind w:firstLine="0"/>
            </w:pPr>
            <w:r>
              <w:rPr>
                <w:sz w:val="20"/>
              </w:rPr>
              <w:t>认证、处理器编排、业务持久化及查询</w:t>
            </w:r>
          </w:p>
        </w:tc>
      </w:tr>
      <w:tr w:rsidR="00E75FD1" w14:paraId="020F05DF" w14:textId="77777777">
        <w:trPr>
          <w:cantSplit/>
          <w:jc w:val="center"/>
        </w:trPr>
        <w:tc>
          <w:tcPr>
            <w:tcW w:w="8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2297734" w14:textId="77777777" w:rsidR="00E75FD1" w:rsidRDefault="0003408A">
            <w:pPr>
              <w:spacing w:before="60" w:after="60" w:line="259" w:lineRule="auto"/>
              <w:ind w:firstLine="0"/>
              <w:jc w:val="center"/>
            </w:pPr>
            <w:r>
              <w:rPr>
                <w:sz w:val="20"/>
              </w:rPr>
              <w:t>本地识别</w:t>
            </w:r>
          </w:p>
        </w:tc>
        <w:tc>
          <w:tcPr>
            <w:tcW w:w="43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BCEC2E1" w14:textId="77777777" w:rsidR="00E75FD1" w:rsidRDefault="0003408A">
            <w:pPr>
              <w:spacing w:before="60" w:after="60" w:line="259" w:lineRule="auto"/>
              <w:ind w:firstLine="0"/>
            </w:pPr>
            <w:r>
              <w:rPr>
                <w:sz w:val="20"/>
              </w:rPr>
              <w:t>PaddleOCR 3.5.0</w:t>
            </w:r>
            <w:r>
              <w:rPr>
                <w:sz w:val="20"/>
              </w:rPr>
              <w:t>、</w:t>
            </w:r>
            <w:r>
              <w:rPr>
                <w:sz w:val="20"/>
              </w:rPr>
              <w:t>PPStructureV3</w:t>
            </w:r>
          </w:p>
        </w:tc>
        <w:tc>
          <w:tcPr>
            <w:tcW w:w="39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6172C65" w14:textId="77777777" w:rsidR="00E75FD1" w:rsidRDefault="0003408A">
            <w:pPr>
              <w:spacing w:before="60" w:after="60" w:line="259" w:lineRule="auto"/>
              <w:ind w:firstLine="0"/>
            </w:pPr>
            <w:r>
              <w:rPr>
                <w:sz w:val="20"/>
              </w:rPr>
              <w:t>图像或</w:t>
            </w:r>
            <w:r>
              <w:rPr>
                <w:sz w:val="20"/>
              </w:rPr>
              <w:t>PDF</w:t>
            </w:r>
            <w:r>
              <w:rPr>
                <w:sz w:val="20"/>
              </w:rPr>
              <w:t>中的表格识别与结果输出</w:t>
            </w:r>
          </w:p>
        </w:tc>
      </w:tr>
      <w:tr w:rsidR="00E75FD1" w14:paraId="08D425B6" w14:textId="77777777">
        <w:trPr>
          <w:cantSplit/>
          <w:jc w:val="center"/>
        </w:trPr>
        <w:tc>
          <w:tcPr>
            <w:tcW w:w="8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560F410" w14:textId="77777777" w:rsidR="00E75FD1" w:rsidRDefault="0003408A">
            <w:pPr>
              <w:spacing w:before="60" w:after="60" w:line="259" w:lineRule="auto"/>
              <w:ind w:firstLine="0"/>
              <w:jc w:val="center"/>
            </w:pPr>
            <w:r>
              <w:rPr>
                <w:sz w:val="20"/>
              </w:rPr>
              <w:t>视觉提取</w:t>
            </w:r>
          </w:p>
        </w:tc>
        <w:tc>
          <w:tcPr>
            <w:tcW w:w="43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37FB832" w14:textId="77777777" w:rsidR="00E75FD1" w:rsidRDefault="0003408A">
            <w:pPr>
              <w:spacing w:before="60" w:after="60" w:line="259" w:lineRule="auto"/>
              <w:ind w:firstLine="0"/>
            </w:pPr>
            <w:r>
              <w:rPr>
                <w:sz w:val="20"/>
              </w:rPr>
              <w:t>OpenAI</w:t>
            </w:r>
            <w:r>
              <w:rPr>
                <w:sz w:val="20"/>
              </w:rPr>
              <w:t>兼容多模态接口</w:t>
            </w:r>
          </w:p>
        </w:tc>
        <w:tc>
          <w:tcPr>
            <w:tcW w:w="39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5CA315B" w14:textId="77777777" w:rsidR="00E75FD1" w:rsidRDefault="0003408A">
            <w:pPr>
              <w:spacing w:before="60" w:after="60" w:line="259" w:lineRule="auto"/>
              <w:ind w:firstLine="0"/>
            </w:pPr>
            <w:r>
              <w:rPr>
                <w:sz w:val="20"/>
              </w:rPr>
              <w:t>根据动态字段提示生成</w:t>
            </w:r>
            <w:r>
              <w:rPr>
                <w:sz w:val="20"/>
              </w:rPr>
              <w:t>JSON</w:t>
            </w:r>
            <w:r>
              <w:rPr>
                <w:sz w:val="20"/>
              </w:rPr>
              <w:t>记录</w:t>
            </w:r>
          </w:p>
        </w:tc>
      </w:tr>
      <w:tr w:rsidR="00E75FD1" w14:paraId="7DA9D63E" w14:textId="77777777">
        <w:trPr>
          <w:cantSplit/>
          <w:jc w:val="center"/>
        </w:trPr>
        <w:tc>
          <w:tcPr>
            <w:tcW w:w="8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DB76CB1" w14:textId="77777777" w:rsidR="00E75FD1" w:rsidRDefault="0003408A">
            <w:pPr>
              <w:spacing w:before="60" w:after="60" w:line="259" w:lineRule="auto"/>
              <w:ind w:firstLine="0"/>
              <w:jc w:val="center"/>
            </w:pPr>
            <w:r>
              <w:rPr>
                <w:sz w:val="20"/>
              </w:rPr>
              <w:t>知识服务</w:t>
            </w:r>
          </w:p>
        </w:tc>
        <w:tc>
          <w:tcPr>
            <w:tcW w:w="43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D19746" w14:textId="77777777" w:rsidR="00E75FD1" w:rsidRDefault="0003408A">
            <w:pPr>
              <w:spacing w:before="60" w:after="60" w:line="259" w:lineRule="auto"/>
              <w:ind w:firstLine="0"/>
            </w:pPr>
            <w:r>
              <w:rPr>
                <w:sz w:val="20"/>
              </w:rPr>
              <w:t>FastAPI</w:t>
            </w:r>
            <w:r>
              <w:rPr>
                <w:sz w:val="20"/>
              </w:rPr>
              <w:t>、</w:t>
            </w:r>
            <w:r>
              <w:rPr>
                <w:sz w:val="20"/>
              </w:rPr>
              <w:t>LangChain</w:t>
            </w:r>
          </w:p>
        </w:tc>
        <w:tc>
          <w:tcPr>
            <w:tcW w:w="39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3A50B28" w14:textId="77777777" w:rsidR="00E75FD1" w:rsidRDefault="0003408A">
            <w:pPr>
              <w:spacing w:before="60" w:after="60" w:line="259" w:lineRule="auto"/>
              <w:ind w:firstLine="0"/>
            </w:pPr>
            <w:r>
              <w:rPr>
                <w:sz w:val="20"/>
              </w:rPr>
              <w:t>知识上下文构造和预定义工具调用</w:t>
            </w:r>
          </w:p>
        </w:tc>
      </w:tr>
      <w:tr w:rsidR="00E75FD1" w14:paraId="1BE1078F" w14:textId="77777777">
        <w:trPr>
          <w:cantSplit/>
          <w:jc w:val="center"/>
        </w:trPr>
        <w:tc>
          <w:tcPr>
            <w:tcW w:w="8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78D0B1F" w14:textId="77777777" w:rsidR="00E75FD1" w:rsidRDefault="0003408A">
            <w:pPr>
              <w:spacing w:before="60" w:after="60" w:line="259" w:lineRule="auto"/>
              <w:ind w:firstLine="0"/>
              <w:jc w:val="center"/>
            </w:pPr>
            <w:r>
              <w:rPr>
                <w:sz w:val="20"/>
              </w:rPr>
              <w:t>数据存储</w:t>
            </w:r>
          </w:p>
        </w:tc>
        <w:tc>
          <w:tcPr>
            <w:tcW w:w="43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8F0952D" w14:textId="77777777" w:rsidR="00E75FD1" w:rsidRDefault="0003408A">
            <w:pPr>
              <w:spacing w:before="60" w:after="60" w:line="259" w:lineRule="auto"/>
              <w:ind w:firstLine="0"/>
            </w:pPr>
            <w:r>
              <w:rPr>
                <w:sz w:val="20"/>
              </w:rPr>
              <w:t>PostgreSQL</w:t>
            </w:r>
            <w:r>
              <w:rPr>
                <w:sz w:val="20"/>
              </w:rPr>
              <w:t>、</w:t>
            </w:r>
            <w:r>
              <w:rPr>
                <w:sz w:val="20"/>
              </w:rPr>
              <w:t>pgvector</w:t>
            </w:r>
          </w:p>
        </w:tc>
        <w:tc>
          <w:tcPr>
            <w:tcW w:w="39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097D55C" w14:textId="77777777" w:rsidR="00E75FD1" w:rsidRDefault="0003408A">
            <w:pPr>
              <w:spacing w:before="60" w:after="60" w:line="259" w:lineRule="auto"/>
              <w:ind w:firstLine="0"/>
            </w:pPr>
            <w:r>
              <w:rPr>
                <w:sz w:val="20"/>
              </w:rPr>
              <w:t>业务记录、任务日志、文本块与向量</w:t>
            </w:r>
          </w:p>
        </w:tc>
      </w:tr>
      <w:tr w:rsidR="00E75FD1" w14:paraId="0144C2A3" w14:textId="77777777">
        <w:trPr>
          <w:cantSplit/>
          <w:jc w:val="center"/>
        </w:trPr>
        <w:tc>
          <w:tcPr>
            <w:tcW w:w="8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2EBCA53" w14:textId="77777777" w:rsidR="00E75FD1" w:rsidRDefault="0003408A">
            <w:pPr>
              <w:spacing w:before="60" w:after="60" w:line="259" w:lineRule="auto"/>
              <w:ind w:firstLine="0"/>
              <w:jc w:val="center"/>
            </w:pPr>
            <w:r>
              <w:rPr>
                <w:sz w:val="20"/>
              </w:rPr>
              <w:t>临时状态</w:t>
            </w:r>
          </w:p>
        </w:tc>
        <w:tc>
          <w:tcPr>
            <w:tcW w:w="43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ABD8FAB" w14:textId="77777777" w:rsidR="00E75FD1" w:rsidRDefault="0003408A">
            <w:pPr>
              <w:spacing w:before="60" w:after="60" w:line="259" w:lineRule="auto"/>
              <w:ind w:firstLine="0"/>
              <w:jc w:val="center"/>
            </w:pPr>
            <w:r>
              <w:rPr>
                <w:sz w:val="20"/>
              </w:rPr>
              <w:t>Redis</w:t>
            </w:r>
          </w:p>
        </w:tc>
        <w:tc>
          <w:tcPr>
            <w:tcW w:w="39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3D71D4" w14:textId="77777777" w:rsidR="00E75FD1" w:rsidRDefault="0003408A">
            <w:pPr>
              <w:spacing w:before="60" w:after="60" w:line="259" w:lineRule="auto"/>
              <w:ind w:firstLine="0"/>
            </w:pPr>
            <w:r>
              <w:rPr>
                <w:sz w:val="20"/>
              </w:rPr>
              <w:t>验证码、限流计数和可重建查询缓存</w:t>
            </w:r>
          </w:p>
        </w:tc>
      </w:tr>
      <w:tr w:rsidR="00E75FD1" w14:paraId="1C2145F5" w14:textId="77777777">
        <w:trPr>
          <w:cantSplit/>
          <w:jc w:val="center"/>
        </w:trPr>
        <w:tc>
          <w:tcPr>
            <w:tcW w:w="8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EB9AEA" w14:textId="77777777" w:rsidR="00E75FD1" w:rsidRDefault="0003408A">
            <w:pPr>
              <w:spacing w:before="60" w:after="60" w:line="259" w:lineRule="auto"/>
              <w:ind w:firstLine="0"/>
              <w:jc w:val="center"/>
            </w:pPr>
            <w:r>
              <w:rPr>
                <w:sz w:val="20"/>
              </w:rPr>
              <w:t>部署</w:t>
            </w:r>
          </w:p>
        </w:tc>
        <w:tc>
          <w:tcPr>
            <w:tcW w:w="43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AA2E995" w14:textId="77777777" w:rsidR="00E75FD1" w:rsidRDefault="0003408A">
            <w:pPr>
              <w:spacing w:before="60" w:after="60" w:line="259" w:lineRule="auto"/>
              <w:ind w:firstLine="0"/>
            </w:pPr>
            <w:r>
              <w:rPr>
                <w:sz w:val="20"/>
              </w:rPr>
              <w:t>Docker Compose</w:t>
            </w:r>
            <w:r>
              <w:rPr>
                <w:sz w:val="20"/>
              </w:rPr>
              <w:t>、</w:t>
            </w:r>
            <w:r>
              <w:rPr>
                <w:sz w:val="20"/>
              </w:rPr>
              <w:t>Nginx</w:t>
            </w:r>
          </w:p>
        </w:tc>
        <w:tc>
          <w:tcPr>
            <w:tcW w:w="39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6E7F7FB" w14:textId="77777777" w:rsidR="00E75FD1" w:rsidRDefault="0003408A">
            <w:pPr>
              <w:spacing w:before="60" w:after="60" w:line="259" w:lineRule="auto"/>
              <w:ind w:firstLine="0"/>
            </w:pPr>
            <w:r>
              <w:rPr>
                <w:sz w:val="20"/>
              </w:rPr>
              <w:t>四服务编排、静态资源与接口代理</w:t>
            </w:r>
          </w:p>
        </w:tc>
      </w:tr>
    </w:tbl>
    <w:p w14:paraId="43857F73" w14:textId="77777777" w:rsidR="00E75FD1" w:rsidRDefault="00E75FD1">
      <w:pPr>
        <w:spacing w:after="40"/>
      </w:pPr>
    </w:p>
    <w:p w14:paraId="73774880" w14:textId="77777777" w:rsidR="00E75FD1" w:rsidRDefault="0003408A">
      <w:r>
        <w:t>本地识别选择</w:t>
      </w:r>
      <w:r>
        <w:t>PPStructureV3</w:t>
      </w:r>
      <w:r>
        <w:t>，是因为项目需要中文文本与表格结果，并通过现有接口读取结构化输出。多模态提取使用可配置的兼容接口，视觉模型的默认配置为</w:t>
      </w:r>
      <w:r>
        <w:t>glm-4v-plus-0111</w:t>
      </w:r>
      <w:r>
        <w:t>；实际实验必须记录所用模型及日期。这里不对未采用模型给出</w:t>
      </w:r>
      <w:r>
        <w:t>“</w:t>
      </w:r>
      <w:r>
        <w:t>优秀</w:t>
      </w:r>
      <w:r>
        <w:t>”“</w:t>
      </w:r>
      <w:r>
        <w:t>较差</w:t>
      </w:r>
      <w:r>
        <w:t>”</w:t>
      </w:r>
      <w:r>
        <w:t>等无对照依据的排序。</w:t>
      </w:r>
    </w:p>
    <w:p w14:paraId="42253BA7" w14:textId="77777777" w:rsidR="00E75FD1" w:rsidRDefault="0003408A">
      <w:r>
        <w:t>知识向量保存在同一</w:t>
      </w:r>
      <w:r>
        <w:t>PostgreSQL</w:t>
      </w:r>
      <w:r>
        <w:t>实例内，可复用已有数据库维护方式。</w:t>
      </w:r>
      <w:r>
        <w:t>pgvector</w:t>
      </w:r>
      <w:r>
        <w:t>提供向量存储与距离计算能力</w:t>
      </w:r>
      <w:r>
        <w:t>[13]</w:t>
      </w:r>
      <w:r>
        <w:t>。本项目使用余弦距离排序，未建立近似向量索引；采用这一实现是当前部署的工程选择，不代表已经验证了任意知识库规模下的查询效率。</w:t>
      </w:r>
    </w:p>
    <w:p w14:paraId="296E57E7" w14:textId="77777777" w:rsidR="00E75FD1" w:rsidRDefault="0003408A">
      <w:pPr>
        <w:pStyle w:val="2"/>
      </w:pPr>
      <w:bookmarkStart w:id="11" w:name="_Toc239946363"/>
      <w:r>
        <w:t xml:space="preserve">2.4 </w:t>
      </w:r>
      <w:r>
        <w:t>本章小结</w:t>
      </w:r>
      <w:bookmarkEnd w:id="11"/>
    </w:p>
    <w:p w14:paraId="092EF16B" w14:textId="77777777" w:rsidR="00E75FD1" w:rsidRDefault="0003408A">
      <w:r>
        <w:t>本章界定了名册采集、结构化管理和辅助分析三类需求，并区分结构化档案与知识库资料的用途。任务过程可见、结果可追溯以及单实例下的响应表现，是后续架构设计和实验评价需要重点处理的问题。</w:t>
      </w:r>
    </w:p>
    <w:p w14:paraId="68F047B2" w14:textId="77777777" w:rsidR="00E75FD1" w:rsidRDefault="0003408A">
      <w:pPr>
        <w:pStyle w:val="1"/>
      </w:pPr>
      <w:bookmarkStart w:id="12" w:name="_Toc239946364"/>
      <w:r>
        <w:lastRenderedPageBreak/>
        <w:t>第三章</w:t>
      </w:r>
      <w:r>
        <w:t xml:space="preserve"> </w:t>
      </w:r>
      <w:r>
        <w:t>系统总体设计</w:t>
      </w:r>
      <w:bookmarkEnd w:id="12"/>
    </w:p>
    <w:p w14:paraId="64FB6FD9" w14:textId="77777777" w:rsidR="00E75FD1" w:rsidRDefault="0003408A">
      <w:pPr>
        <w:pStyle w:val="2"/>
      </w:pPr>
      <w:bookmarkStart w:id="13" w:name="_Toc239946365"/>
      <w:r>
        <w:t xml:space="preserve">3.1 </w:t>
      </w:r>
      <w:r>
        <w:t>系统架构与组件协作</w:t>
      </w:r>
      <w:bookmarkEnd w:id="13"/>
    </w:p>
    <w:p w14:paraId="1CFEBF29" w14:textId="77777777" w:rsidR="00E75FD1" w:rsidRDefault="0003408A">
      <w:r>
        <w:t>平台由表现层、业务服务和</w:t>
      </w:r>
      <w:r>
        <w:t>Python</w:t>
      </w:r>
      <w:r>
        <w:t>处理组件组成，</w:t>
      </w:r>
      <w:r>
        <w:t>PostgreSQL</w:t>
      </w:r>
      <w:r>
        <w:t>及</w:t>
      </w:r>
      <w:r>
        <w:t>Redis</w:t>
      </w:r>
      <w:r>
        <w:t>提供不同类型的存储支持。表现层负责采集参数输入和结果展示；业务服务负责任务创建、处理器选择、结构化记录持久化与文件归档；</w:t>
      </w:r>
      <w:r>
        <w:t>Python</w:t>
      </w:r>
      <w:r>
        <w:t>组件承担表格解析、模型调用、知识问答和趋势计算。图</w:t>
      </w:r>
      <w:r>
        <w:t>3-1</w:t>
      </w:r>
      <w:r>
        <w:t>展示其调用关系。</w:t>
      </w:r>
    </w:p>
    <w:p w14:paraId="73F84DE0" w14:textId="77777777" w:rsidR="00E75FD1" w:rsidRDefault="0003408A">
      <w:pPr>
        <w:keepNext/>
        <w:ind w:firstLine="0"/>
        <w:jc w:val="center"/>
      </w:pPr>
      <w:r>
        <w:rPr>
          <w:noProof/>
        </w:rPr>
        <w:drawing>
          <wp:inline distT="0" distB="0" distL="0" distR="0" wp14:anchorId="7CACE848" wp14:editId="1058076C">
            <wp:extent cx="5760000" cy="3508364"/>
            <wp:effectExtent l="0" t="0" r="0" b="0"/>
            <wp:docPr id="1" name="Picture 1" descr="图3-1 系统总体架构与调用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png"/>
                    <pic:cNvPicPr/>
                  </pic:nvPicPr>
                  <pic:blipFill>
                    <a:blip r:embed="rId8"/>
                    <a:stretch>
                      <a:fillRect/>
                    </a:stretch>
                  </pic:blipFill>
                  <pic:spPr>
                    <a:xfrm>
                      <a:off x="0" y="0"/>
                      <a:ext cx="5760000" cy="3508364"/>
                    </a:xfrm>
                    <a:prstGeom prst="rect">
                      <a:avLst/>
                    </a:prstGeom>
                  </pic:spPr>
                </pic:pic>
              </a:graphicData>
            </a:graphic>
          </wp:inline>
        </w:drawing>
      </w:r>
    </w:p>
    <w:p w14:paraId="17D07D3E" w14:textId="77777777" w:rsidR="00E75FD1" w:rsidRDefault="0003408A">
      <w:pPr>
        <w:pStyle w:val="aa"/>
        <w:jc w:val="center"/>
      </w:pPr>
      <w:r>
        <w:t>图</w:t>
      </w:r>
      <w:r>
        <w:t xml:space="preserve">3-1 </w:t>
      </w:r>
      <w:r>
        <w:t>系统总体架构与调用关系</w:t>
      </w:r>
    </w:p>
    <w:p w14:paraId="34617889" w14:textId="77777777" w:rsidR="00E75FD1" w:rsidRDefault="0003408A">
      <w:r>
        <w:t>OCR由Java在首次识别请求到达时延迟启动独立的Python常驻工作进程，模型完成初始化后由后续OCR任务复用；视觉提取和预测脚本仍由Java按任务启动为本地子进程。FastAPI则是由Spring Boot管理的辅助服务进程，承担Agent与RAG请求。这些都属于后端运行环境，但并非所有Python功能都经由FastAPI调用。FastAPI中的数据库工具通过psycopg2访问PostgreSQL，Java业务服务通过持久层访问同一数据库。</w:t>
      </w:r>
    </w:p>
    <w:p w14:paraId="1A59DE6A" w14:textId="77777777" w:rsidR="00E75FD1" w:rsidRDefault="0003408A">
      <w:r>
        <w:t>Redis</w:t>
      </w:r>
      <w:r>
        <w:t>保存验证码、限流计数和查询缓存，</w:t>
      </w:r>
      <w:r>
        <w:t>PostgreSQL</w:t>
      </w:r>
      <w:r>
        <w:t>保存档案事实、任务日志与知识文本。这样划分后，缓存失效可以重新查询业务数据库，而任务终态仍有持久记录。异步任务的</w:t>
      </w:r>
      <w:r>
        <w:t>Future</w:t>
      </w:r>
      <w:r>
        <w:t>和本地进程引用由单个</w:t>
      </w:r>
      <w:r>
        <w:t>JVM</w:t>
      </w:r>
      <w:r>
        <w:t>维护，</w:t>
      </w:r>
      <w:r>
        <w:t>Redis</w:t>
      </w:r>
      <w:r>
        <w:t>不承担任务分发或任务归属管理。</w:t>
      </w:r>
    </w:p>
    <w:p w14:paraId="04B6364B" w14:textId="77777777" w:rsidR="00E75FD1" w:rsidRDefault="0003408A">
      <w:pPr>
        <w:pStyle w:val="2"/>
      </w:pPr>
      <w:bookmarkStart w:id="14" w:name="_Toc239946366"/>
      <w:r>
        <w:lastRenderedPageBreak/>
        <w:t xml:space="preserve">3.2 </w:t>
      </w:r>
      <w:r>
        <w:t>功能结构与业务流程</w:t>
      </w:r>
      <w:bookmarkEnd w:id="14"/>
    </w:p>
    <w:p w14:paraId="5D4D8E0C" w14:textId="77777777" w:rsidR="00E75FD1" w:rsidRDefault="0003408A">
      <w:r>
        <w:t>平台功能沿“采集—管理—利用”组织。采集侧包含上传、路径选择、任务状态查看和入库审查；管理侧包含招生、学籍、毕业记录以及基础维度和元数据配置；利用侧包含统计图表、知识问答、趋势预测与报告。任务日志和来源文件把采集结果与业务记录联系起来。</w:t>
      </w:r>
    </w:p>
    <w:p w14:paraId="034F420C" w14:textId="77777777" w:rsidR="00E75FD1" w:rsidRDefault="0003408A">
      <w:r>
        <w:t>文件暂存后创建processing日志并提交后台线程池，上传接口返回taskId。处理器按扩展名与useLlm选项选路。解析得到记录后，系统保存草稿并将日志设为pending_review，此时正式事实表尚未写入。操作者保存修改后确认，系统在事务中写入业务记录、质量评分及草稿状态，日志变为success；放弃草稿则标为discarded。解析失败或成功取消分别保留failed、cancelled状态。图3-2给出这一处理流程。</w:t>
      </w:r>
    </w:p>
    <w:p w14:paraId="12A5781D" w14:textId="77777777" w:rsidR="00E75FD1" w:rsidRDefault="0003408A">
      <w:pPr>
        <w:keepNext/>
        <w:ind w:firstLine="0"/>
        <w:jc w:val="center"/>
      </w:pPr>
      <w:r>
        <w:rPr>
          <w:noProof/>
        </w:rPr>
        <w:drawing>
          <wp:inline distT="0" distB="0" distL="0" distR="0" wp14:anchorId="1C21780D" wp14:editId="4B075EF1">
            <wp:extent cx="5760000" cy="3403636"/>
            <wp:effectExtent l="0" t="0" r="0" b="0"/>
            <wp:docPr id="2" name="Picture 2" descr="图3-2 文件级采集处理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png"/>
                    <pic:cNvPicPr/>
                  </pic:nvPicPr>
                  <pic:blipFill>
                    <a:blip r:embed="rId9"/>
                    <a:stretch>
                      <a:fillRect/>
                    </a:stretch>
                  </pic:blipFill>
                  <pic:spPr>
                    <a:xfrm>
                      <a:off x="0" y="0"/>
                      <a:ext cx="5760000" cy="3403636"/>
                    </a:xfrm>
                    <a:prstGeom prst="rect">
                      <a:avLst/>
                    </a:prstGeom>
                  </pic:spPr>
                </pic:pic>
              </a:graphicData>
            </a:graphic>
          </wp:inline>
        </w:drawing>
      </w:r>
    </w:p>
    <w:p w14:paraId="70FDBB63" w14:textId="77777777" w:rsidR="00E75FD1" w:rsidRDefault="0003408A">
      <w:pPr>
        <w:pStyle w:val="aa"/>
        <w:jc w:val="center"/>
      </w:pPr>
      <w:r>
        <w:t>图</w:t>
      </w:r>
      <w:r>
        <w:t xml:space="preserve">3-2 </w:t>
      </w:r>
      <w:r>
        <w:t>文件级采集处理流程</w:t>
      </w:r>
    </w:p>
    <w:p w14:paraId="510AC76A" w14:textId="77777777" w:rsidR="00E75FD1" w:rsidRDefault="0003408A">
      <w:r>
        <w:t>两种图像处理路径共享任务与审查框架。OCR将表格网格映射为业务字段，多模态路径按字段提示返回JSON，CSV和Excel直接解析单元格。所有路径均先保存原始解析记录和可编辑草稿，人工确认后才调用持久化服务。路径由上传选择确定，结构化文件不进入视觉识别。</w:t>
      </w:r>
    </w:p>
    <w:p w14:paraId="2591107D" w14:textId="77777777" w:rsidR="00E75FD1" w:rsidRDefault="0003408A">
      <w:pPr>
        <w:pStyle w:val="2"/>
      </w:pPr>
      <w:bookmarkStart w:id="15" w:name="_Toc239946367"/>
      <w:r>
        <w:t xml:space="preserve">3.3 </w:t>
      </w:r>
      <w:r>
        <w:t>数据模型设计</w:t>
      </w:r>
      <w:bookmarkEnd w:id="15"/>
    </w:p>
    <w:p w14:paraId="4932633A" w14:textId="77777777" w:rsidR="00E75FD1" w:rsidRDefault="0003408A">
      <w:r>
        <w:t>数据库围绕招生、学籍和毕业三类事实设计，并以学院、专业、班级、省份、培养层次及去向组织查询。当前schema脚本定义20张应用表，新增archive_review_draft保存入库前草稿。表3-1按职责归类，不将dim或fact命名直接等同于严格的数据仓库模型。PostGIS等扩展自行建立的表不计入应用表数量。</w:t>
      </w:r>
    </w:p>
    <w:p w14:paraId="2D157D6A" w14:textId="77777777" w:rsidR="00E75FD1" w:rsidRDefault="0003408A">
      <w:pPr>
        <w:pStyle w:val="aa"/>
        <w:keepNext/>
        <w:jc w:val="center"/>
      </w:pPr>
      <w:r>
        <w:t>表</w:t>
      </w:r>
      <w:r>
        <w:t xml:space="preserve">3-1 </w:t>
      </w:r>
      <w:r>
        <w:t>数据表分组</w:t>
      </w:r>
    </w:p>
    <w:tbl>
      <w:tblPr>
        <w:tblW w:w="0" w:type="auto"/>
        <w:jc w:val="center"/>
        <w:tblLayout w:type="fixed"/>
        <w:tblLook w:val="04A0" w:firstRow="1" w:lastRow="0" w:firstColumn="1" w:lastColumn="0" w:noHBand="0" w:noVBand="1"/>
      </w:tblPr>
      <w:tblGrid>
        <w:gridCol w:w="941"/>
        <w:gridCol w:w="4707"/>
        <w:gridCol w:w="3530"/>
      </w:tblGrid>
      <w:tr w:rsidR="00E75FD1" w14:paraId="1215A2C9" w14:textId="77777777">
        <w:trPr>
          <w:cantSplit/>
          <w:tblHeader/>
          <w:jc w:val="center"/>
        </w:trPr>
        <w:tc>
          <w:tcPr>
            <w:tcW w:w="941"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C792114" w14:textId="77777777" w:rsidR="00E75FD1" w:rsidRDefault="0003408A">
            <w:pPr>
              <w:spacing w:before="60" w:after="60" w:line="259" w:lineRule="auto"/>
              <w:ind w:firstLine="0"/>
              <w:jc w:val="center"/>
            </w:pPr>
            <w:r>
              <w:rPr>
                <w:b/>
                <w:sz w:val="20"/>
              </w:rPr>
              <w:t>分组</w:t>
            </w:r>
          </w:p>
        </w:tc>
        <w:tc>
          <w:tcPr>
            <w:tcW w:w="4707"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3DF6C060" w14:textId="77777777" w:rsidR="00E75FD1" w:rsidRDefault="0003408A">
            <w:pPr>
              <w:spacing w:before="60" w:after="60" w:line="259" w:lineRule="auto"/>
              <w:ind w:firstLine="0"/>
              <w:jc w:val="center"/>
            </w:pPr>
            <w:r>
              <w:rPr>
                <w:b/>
                <w:sz w:val="20"/>
              </w:rPr>
              <w:t>表名</w:t>
            </w:r>
          </w:p>
        </w:tc>
        <w:tc>
          <w:tcPr>
            <w:tcW w:w="353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3E3F00FC" w14:textId="77777777" w:rsidR="00E75FD1" w:rsidRDefault="0003408A">
            <w:pPr>
              <w:spacing w:before="60" w:after="60" w:line="259" w:lineRule="auto"/>
              <w:ind w:firstLine="0"/>
              <w:jc w:val="center"/>
            </w:pPr>
            <w:r>
              <w:rPr>
                <w:b/>
                <w:sz w:val="20"/>
              </w:rPr>
              <w:t>用途</w:t>
            </w:r>
          </w:p>
        </w:tc>
      </w:tr>
      <w:tr w:rsidR="00E75FD1" w14:paraId="19693418" w14:textId="77777777">
        <w:trPr>
          <w:cantSplit/>
          <w:jc w:val="center"/>
        </w:trPr>
        <w:tc>
          <w:tcPr>
            <w:tcW w:w="9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312A753" w14:textId="77777777" w:rsidR="00E75FD1" w:rsidRDefault="0003408A">
            <w:pPr>
              <w:spacing w:before="60" w:after="60" w:line="259" w:lineRule="auto"/>
              <w:ind w:firstLine="0"/>
              <w:jc w:val="center"/>
            </w:pPr>
            <w:r>
              <w:rPr>
                <w:sz w:val="20"/>
              </w:rPr>
              <w:t>业务事实</w:t>
            </w:r>
          </w:p>
        </w:tc>
        <w:tc>
          <w:tcPr>
            <w:tcW w:w="470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A9FEBB" w14:textId="77777777" w:rsidR="00E75FD1" w:rsidRDefault="0003408A">
            <w:pPr>
              <w:spacing w:before="60" w:after="60" w:line="259" w:lineRule="auto"/>
              <w:ind w:firstLine="0"/>
            </w:pPr>
            <w:r>
              <w:rPr>
                <w:sz w:val="20"/>
              </w:rPr>
              <w:t>admission_fact</w:t>
            </w:r>
            <w:r>
              <w:rPr>
                <w:sz w:val="20"/>
              </w:rPr>
              <w:t>、</w:t>
            </w:r>
            <w:r>
              <w:rPr>
                <w:sz w:val="20"/>
              </w:rPr>
              <w:t>student_fact</w:t>
            </w:r>
            <w:r>
              <w:rPr>
                <w:sz w:val="20"/>
              </w:rPr>
              <w:t>、</w:t>
            </w:r>
            <w:r>
              <w:rPr>
                <w:sz w:val="20"/>
              </w:rPr>
              <w:t>graduation_fact</w:t>
            </w:r>
          </w:p>
        </w:tc>
        <w:tc>
          <w:tcPr>
            <w:tcW w:w="3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9E3522" w14:textId="77777777" w:rsidR="00E75FD1" w:rsidRDefault="0003408A">
            <w:pPr>
              <w:spacing w:before="60" w:after="60" w:line="259" w:lineRule="auto"/>
              <w:ind w:firstLine="0"/>
              <w:jc w:val="center"/>
            </w:pPr>
            <w:r>
              <w:rPr>
                <w:sz w:val="20"/>
              </w:rPr>
              <w:t>招生、在籍与毕业记录</w:t>
            </w:r>
          </w:p>
        </w:tc>
      </w:tr>
      <w:tr w:rsidR="00E75FD1" w14:paraId="18FCC901" w14:textId="77777777">
        <w:trPr>
          <w:cantSplit/>
          <w:jc w:val="center"/>
        </w:trPr>
        <w:tc>
          <w:tcPr>
            <w:tcW w:w="9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4002EEB" w14:textId="77777777" w:rsidR="00E75FD1" w:rsidRDefault="0003408A">
            <w:pPr>
              <w:spacing w:before="60" w:after="60" w:line="259" w:lineRule="auto"/>
              <w:ind w:firstLine="0"/>
              <w:jc w:val="center"/>
            </w:pPr>
            <w:r>
              <w:rPr>
                <w:sz w:val="20"/>
              </w:rPr>
              <w:t>基础维度</w:t>
            </w:r>
          </w:p>
        </w:tc>
        <w:tc>
          <w:tcPr>
            <w:tcW w:w="470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614E209" w14:textId="77777777" w:rsidR="00E75FD1" w:rsidRDefault="0003408A">
            <w:pPr>
              <w:spacing w:before="60" w:after="60" w:line="259" w:lineRule="auto"/>
              <w:ind w:firstLine="0"/>
            </w:pPr>
            <w:r>
              <w:rPr>
                <w:sz w:val="20"/>
              </w:rPr>
              <w:t>college_dim</w:t>
            </w:r>
            <w:r>
              <w:rPr>
                <w:sz w:val="20"/>
              </w:rPr>
              <w:t>、</w:t>
            </w:r>
            <w:r>
              <w:rPr>
                <w:sz w:val="20"/>
              </w:rPr>
              <w:t>major_dim</w:t>
            </w:r>
            <w:r>
              <w:rPr>
                <w:sz w:val="20"/>
              </w:rPr>
              <w:t>、</w:t>
            </w:r>
            <w:r>
              <w:rPr>
                <w:sz w:val="20"/>
              </w:rPr>
              <w:t>class_dim</w:t>
            </w:r>
            <w:r>
              <w:rPr>
                <w:sz w:val="20"/>
              </w:rPr>
              <w:t>、</w:t>
            </w:r>
            <w:r>
              <w:rPr>
                <w:sz w:val="20"/>
              </w:rPr>
              <w:t>province_dim</w:t>
            </w:r>
          </w:p>
        </w:tc>
        <w:tc>
          <w:tcPr>
            <w:tcW w:w="3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A304611" w14:textId="77777777" w:rsidR="00E75FD1" w:rsidRDefault="0003408A">
            <w:pPr>
              <w:spacing w:before="60" w:after="60" w:line="259" w:lineRule="auto"/>
              <w:ind w:firstLine="0"/>
            </w:pPr>
            <w:r>
              <w:rPr>
                <w:sz w:val="20"/>
              </w:rPr>
              <w:t>学院专业层级、班级与省份</w:t>
            </w:r>
          </w:p>
        </w:tc>
      </w:tr>
      <w:tr w:rsidR="00E75FD1" w14:paraId="542F56B8" w14:textId="77777777">
        <w:trPr>
          <w:cantSplit/>
          <w:jc w:val="center"/>
        </w:trPr>
        <w:tc>
          <w:tcPr>
            <w:tcW w:w="9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B7E223" w14:textId="77777777" w:rsidR="00E75FD1" w:rsidRDefault="0003408A">
            <w:pPr>
              <w:spacing w:before="60" w:after="60" w:line="259" w:lineRule="auto"/>
              <w:ind w:firstLine="0"/>
              <w:jc w:val="center"/>
            </w:pPr>
            <w:r>
              <w:rPr>
                <w:sz w:val="20"/>
              </w:rPr>
              <w:t>其他维度</w:t>
            </w:r>
          </w:p>
        </w:tc>
        <w:tc>
          <w:tcPr>
            <w:tcW w:w="470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D6B2A17" w14:textId="77777777" w:rsidR="00E75FD1" w:rsidRDefault="0003408A">
            <w:pPr>
              <w:spacing w:before="60" w:after="60" w:line="259" w:lineRule="auto"/>
              <w:ind w:firstLine="0"/>
            </w:pPr>
            <w:r>
              <w:rPr>
                <w:sz w:val="20"/>
              </w:rPr>
              <w:t>nation_dim</w:t>
            </w:r>
            <w:r>
              <w:rPr>
                <w:sz w:val="20"/>
              </w:rPr>
              <w:t>、</w:t>
            </w:r>
            <w:r>
              <w:rPr>
                <w:sz w:val="20"/>
              </w:rPr>
              <w:t>political_dim</w:t>
            </w:r>
            <w:r>
              <w:rPr>
                <w:sz w:val="20"/>
              </w:rPr>
              <w:t>、</w:t>
            </w:r>
            <w:r>
              <w:rPr>
                <w:sz w:val="20"/>
              </w:rPr>
              <w:t>degree_dim</w:t>
            </w:r>
            <w:r>
              <w:rPr>
                <w:sz w:val="20"/>
              </w:rPr>
              <w:t>、</w:t>
            </w:r>
            <w:r>
              <w:rPr>
                <w:sz w:val="20"/>
              </w:rPr>
              <w:t>destination_dim</w:t>
            </w:r>
          </w:p>
        </w:tc>
        <w:tc>
          <w:tcPr>
            <w:tcW w:w="3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33A71DF" w14:textId="77777777" w:rsidR="00E75FD1" w:rsidRDefault="0003408A">
            <w:pPr>
              <w:spacing w:before="60" w:after="60" w:line="259" w:lineRule="auto"/>
              <w:ind w:firstLine="0"/>
            </w:pPr>
            <w:r>
              <w:rPr>
                <w:sz w:val="20"/>
              </w:rPr>
              <w:t>民族、政治面貌、培养层次及去向</w:t>
            </w:r>
          </w:p>
        </w:tc>
      </w:tr>
      <w:tr w:rsidR="00E75FD1" w14:paraId="2BFB86A9" w14:textId="77777777">
        <w:trPr>
          <w:cantSplit/>
          <w:jc w:val="center"/>
        </w:trPr>
        <w:tc>
          <w:tcPr>
            <w:tcW w:w="9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71EC176" w14:textId="77777777" w:rsidR="00E75FD1" w:rsidRDefault="0003408A">
            <w:pPr>
              <w:spacing w:before="60" w:after="60" w:line="259" w:lineRule="auto"/>
              <w:ind w:firstLine="0"/>
              <w:jc w:val="center"/>
            </w:pPr>
            <w:r>
              <w:rPr>
                <w:sz w:val="20"/>
              </w:rPr>
              <w:t>学生维度</w:t>
            </w:r>
          </w:p>
        </w:tc>
        <w:tc>
          <w:tcPr>
            <w:tcW w:w="470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1F0A5EF" w14:textId="77777777" w:rsidR="00E75FD1" w:rsidRDefault="0003408A">
            <w:pPr>
              <w:spacing w:before="60" w:after="60" w:line="259" w:lineRule="auto"/>
              <w:ind w:firstLine="0"/>
              <w:jc w:val="center"/>
            </w:pPr>
            <w:r>
              <w:rPr>
                <w:sz w:val="20"/>
              </w:rPr>
              <w:t>student_dim</w:t>
            </w:r>
          </w:p>
        </w:tc>
        <w:tc>
          <w:tcPr>
            <w:tcW w:w="3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81A8209" w14:textId="77777777" w:rsidR="00E75FD1" w:rsidRDefault="0003408A">
            <w:pPr>
              <w:spacing w:before="60" w:after="60" w:line="259" w:lineRule="auto"/>
              <w:ind w:firstLine="0"/>
              <w:jc w:val="center"/>
            </w:pPr>
            <w:r>
              <w:rPr>
                <w:sz w:val="20"/>
              </w:rPr>
              <w:t>学生维度信息</w:t>
            </w:r>
          </w:p>
        </w:tc>
      </w:tr>
      <w:tr w:rsidR="00E75FD1" w14:paraId="57434720" w14:textId="77777777">
        <w:trPr>
          <w:cantSplit/>
          <w:jc w:val="center"/>
        </w:trPr>
        <w:tc>
          <w:tcPr>
            <w:tcW w:w="9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B69D0BE" w14:textId="77777777" w:rsidR="00E75FD1" w:rsidRDefault="0003408A">
            <w:pPr>
              <w:spacing w:before="60" w:after="60" w:line="259" w:lineRule="auto"/>
              <w:ind w:firstLine="0"/>
              <w:jc w:val="center"/>
            </w:pPr>
            <w:r>
              <w:rPr>
                <w:sz w:val="20"/>
              </w:rPr>
              <w:t>业务支撑</w:t>
            </w:r>
          </w:p>
        </w:tc>
        <w:tc>
          <w:tcPr>
            <w:tcW w:w="470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579F093" w14:textId="77777777" w:rsidR="00E75FD1" w:rsidRDefault="0003408A">
            <w:pPr>
              <w:spacing w:before="60" w:after="60" w:line="259" w:lineRule="auto"/>
              <w:ind w:firstLine="0"/>
            </w:pPr>
            <w:r>
              <w:rPr>
                <w:sz w:val="20"/>
              </w:rPr>
              <w:t>metadata_standard</w:t>
            </w:r>
            <w:r>
              <w:rPr>
                <w:sz w:val="20"/>
              </w:rPr>
              <w:t>、</w:t>
            </w:r>
            <w:r>
              <w:rPr>
                <w:sz w:val="20"/>
              </w:rPr>
              <w:t>archive_file_dim</w:t>
            </w:r>
          </w:p>
        </w:tc>
        <w:tc>
          <w:tcPr>
            <w:tcW w:w="3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20F1271" w14:textId="77777777" w:rsidR="00E75FD1" w:rsidRDefault="0003408A">
            <w:pPr>
              <w:spacing w:before="60" w:after="60" w:line="259" w:lineRule="auto"/>
              <w:ind w:firstLine="0"/>
              <w:jc w:val="center"/>
            </w:pPr>
            <w:r>
              <w:rPr>
                <w:sz w:val="20"/>
              </w:rPr>
              <w:t>字段规则与来源文件</w:t>
            </w:r>
          </w:p>
        </w:tc>
      </w:tr>
      <w:tr w:rsidR="00E75FD1" w14:paraId="1280A1E9" w14:textId="77777777">
        <w:trPr>
          <w:cantSplit/>
          <w:jc w:val="center"/>
        </w:trPr>
        <w:tc>
          <w:tcPr>
            <w:tcW w:w="9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B0C7ACE" w14:textId="77777777" w:rsidR="00E75FD1" w:rsidRDefault="0003408A">
            <w:pPr>
              <w:spacing w:before="60" w:after="60" w:line="259" w:lineRule="auto"/>
              <w:ind w:firstLine="0"/>
              <w:jc w:val="center"/>
            </w:pPr>
            <w:r>
              <w:rPr>
                <w:sz w:val="20"/>
              </w:rPr>
              <w:t>处理记录</w:t>
            </w:r>
          </w:p>
        </w:tc>
        <w:tc>
          <w:tcPr>
            <w:tcW w:w="470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8D0050E" w14:textId="77777777" w:rsidR="00E75FD1" w:rsidRDefault="0003408A">
            <w:pPr>
              <w:spacing w:before="60" w:after="60" w:line="259" w:lineRule="auto"/>
              <w:ind w:firstLine="0"/>
            </w:pPr>
            <w:r>
              <w:rPr>
                <w:sz w:val="20"/>
              </w:rPr>
              <w:t>ocr_log_dim</w:t>
            </w:r>
            <w:r>
              <w:rPr>
                <w:sz w:val="20"/>
              </w:rPr>
              <w:t>、</w:t>
            </w:r>
            <w:r>
              <w:rPr>
                <w:sz w:val="20"/>
              </w:rPr>
              <w:t>quality_score_dim</w:t>
            </w:r>
          </w:p>
        </w:tc>
        <w:tc>
          <w:tcPr>
            <w:tcW w:w="3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F5ECA39" w14:textId="77777777" w:rsidR="00E75FD1" w:rsidRDefault="0003408A">
            <w:pPr>
              <w:spacing w:before="60" w:after="60" w:line="259" w:lineRule="auto"/>
              <w:ind w:firstLine="0"/>
            </w:pPr>
            <w:r>
              <w:rPr>
                <w:sz w:val="20"/>
              </w:rPr>
              <w:t>任务状态与文件级质量参考分</w:t>
            </w:r>
          </w:p>
        </w:tc>
      </w:tr>
      <w:tr w:rsidR="00E75FD1" w14:paraId="199D578F" w14:textId="77777777">
        <w:trPr>
          <w:cantSplit/>
          <w:jc w:val="center"/>
        </w:trPr>
        <w:tc>
          <w:tcPr>
            <w:tcW w:w="9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BD019C5" w14:textId="77777777" w:rsidR="00E75FD1" w:rsidRDefault="0003408A">
            <w:pPr>
              <w:spacing w:before="60" w:after="60" w:line="259" w:lineRule="auto"/>
              <w:ind w:firstLine="0"/>
              <w:jc w:val="center"/>
            </w:pPr>
            <w:r>
              <w:rPr>
                <w:sz w:val="20"/>
              </w:rPr>
              <w:t>系统账号</w:t>
            </w:r>
          </w:p>
        </w:tc>
        <w:tc>
          <w:tcPr>
            <w:tcW w:w="470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9798843" w14:textId="77777777" w:rsidR="00E75FD1" w:rsidRDefault="0003408A">
            <w:pPr>
              <w:spacing w:before="60" w:after="60" w:line="259" w:lineRule="auto"/>
              <w:ind w:firstLine="0"/>
              <w:jc w:val="center"/>
            </w:pPr>
            <w:r>
              <w:rPr>
                <w:sz w:val="20"/>
              </w:rPr>
              <w:t>sys_user</w:t>
            </w:r>
          </w:p>
        </w:tc>
        <w:tc>
          <w:tcPr>
            <w:tcW w:w="3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66D492F" w14:textId="77777777" w:rsidR="00E75FD1" w:rsidRDefault="0003408A">
            <w:pPr>
              <w:spacing w:before="60" w:after="60" w:line="259" w:lineRule="auto"/>
              <w:ind w:firstLine="0"/>
              <w:jc w:val="center"/>
            </w:pPr>
            <w:r>
              <w:rPr>
                <w:sz w:val="20"/>
              </w:rPr>
              <w:t>账号信息</w:t>
            </w:r>
          </w:p>
        </w:tc>
      </w:tr>
      <w:tr w:rsidR="00E75FD1" w14:paraId="29C6CF56" w14:textId="77777777">
        <w:trPr>
          <w:cantSplit/>
          <w:jc w:val="center"/>
        </w:trPr>
        <w:tc>
          <w:tcPr>
            <w:tcW w:w="9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434C75D" w14:textId="77777777" w:rsidR="00E75FD1" w:rsidRDefault="0003408A">
            <w:pPr>
              <w:spacing w:before="60" w:after="60" w:line="259" w:lineRule="auto"/>
              <w:ind w:firstLine="0"/>
              <w:jc w:val="center"/>
            </w:pPr>
            <w:r>
              <w:rPr>
                <w:sz w:val="20"/>
              </w:rPr>
              <w:t>知识库</w:t>
            </w:r>
          </w:p>
        </w:tc>
        <w:tc>
          <w:tcPr>
            <w:tcW w:w="470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7D12064" w14:textId="77777777" w:rsidR="00E75FD1" w:rsidRDefault="0003408A">
            <w:pPr>
              <w:spacing w:before="60" w:after="60" w:line="259" w:lineRule="auto"/>
              <w:ind w:firstLine="0"/>
            </w:pPr>
            <w:r>
              <w:rPr>
                <w:sz w:val="20"/>
              </w:rPr>
              <w:t>knowledge_base</w:t>
            </w:r>
            <w:r>
              <w:rPr>
                <w:sz w:val="20"/>
              </w:rPr>
              <w:t>、</w:t>
            </w:r>
            <w:r>
              <w:rPr>
                <w:sz w:val="20"/>
              </w:rPr>
              <w:t>knowledge_chunks</w:t>
            </w:r>
          </w:p>
        </w:tc>
        <w:tc>
          <w:tcPr>
            <w:tcW w:w="3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CD45B7E" w14:textId="77777777" w:rsidR="00E75FD1" w:rsidRDefault="0003408A">
            <w:pPr>
              <w:spacing w:before="60" w:after="60" w:line="259" w:lineRule="auto"/>
              <w:ind w:firstLine="0"/>
            </w:pPr>
            <w:r>
              <w:rPr>
                <w:sz w:val="20"/>
              </w:rPr>
              <w:t>资料元数据、文本块及嵌入向量</w:t>
            </w:r>
          </w:p>
        </w:tc>
      </w:tr>
      <w:tr>
        <w:trPr>
          <w:cantSplit/>
          <w:jc w:val="center"/>
        </w:trPr>
        <w:tc>
          <w:tcPr>
            <w:tcW w:w="9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60" w:after="60" w:line="259" w:lineRule="auto"/>
              <w:ind w:firstLine="0"/>
              <w:jc w:val="center"/>
            </w:pPr>
            <w:r>
              <w:rPr>
                <w:sz w:val="20"/>
              </w:rPr>
              <w:t>入库审查</w:t>
            </w:r>
          </w:p>
        </w:tc>
        <w:tc>
          <w:tcPr>
            <w:tcW w:w="470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60" w:after="60" w:line="259" w:lineRule="auto"/>
              <w:ind w:firstLine="0"/>
            </w:pPr>
            <w:r>
              <w:rPr>
                <w:sz w:val="20"/>
              </w:rPr>
              <w:t>archive_review_draft</w:t>
            </w:r>
          </w:p>
        </w:tc>
        <w:tc>
          <w:tcPr>
            <w:tcW w:w="3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60" w:after="60" w:line="259" w:lineRule="auto"/>
              <w:ind w:firstLine="0"/>
              <w:jc w:val="center"/>
            </w:pPr>
            <w:r>
              <w:rPr>
                <w:sz w:val="20"/>
              </w:rPr>
              <w:t>原始解析、编辑记录、字段快照与确认状态</w:t>
            </w:r>
          </w:p>
        </w:tc>
      </w:tr>
    </w:tbl>
    <w:p w14:paraId="4B0CD2B5" w14:textId="77777777" w:rsidR="00E75FD1" w:rsidRDefault="00E75FD1">
      <w:pPr>
        <w:spacing w:after="40"/>
      </w:pPr>
    </w:p>
    <w:p w14:paraId="45FC59FF" w14:textId="77777777" w:rsidR="00E75FD1" w:rsidRDefault="0003408A">
      <w:r>
        <w:t>图</w:t>
      </w:r>
      <w:r>
        <w:t>3-3</w:t>
      </w:r>
      <w:r>
        <w:t>突出核心关联。招生事实保存省份、专业、培养层次及文件等关联</w:t>
      </w:r>
      <w:r>
        <w:t>ID</w:t>
      </w:r>
      <w:r>
        <w:t>；学生事实保存专业、班级和毕业状态；毕业事实保存培养层次、去向与文件关联。多数业务关联由服务层维护，图中虚线表示逻辑联系，不表示</w:t>
      </w:r>
      <w:r>
        <w:t>DDL</w:t>
      </w:r>
      <w:r>
        <w:t>已声明外键。知识文本块的</w:t>
      </w:r>
      <w:r>
        <w:t>kb_id</w:t>
      </w:r>
      <w:r>
        <w:t>具有指向知识库的外键。</w:t>
      </w:r>
    </w:p>
    <w:p w14:paraId="7D156938" w14:textId="77777777" w:rsidR="00E75FD1" w:rsidRDefault="0003408A">
      <w:pPr>
        <w:keepNext/>
        <w:ind w:firstLine="0"/>
        <w:jc w:val="center"/>
      </w:pPr>
      <w:r>
        <w:rPr>
          <w:noProof/>
        </w:rPr>
        <w:lastRenderedPageBreak/>
        <w:drawing>
          <wp:inline distT="0" distB="0" distL="0" distR="0" wp14:anchorId="74D223AE" wp14:editId="3CAFCC23">
            <wp:extent cx="5760000" cy="3560727"/>
            <wp:effectExtent l="0" t="0" r="0" b="0"/>
            <wp:docPr id="3" name="Picture 3" descr="图3-3 核心数据表逻辑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3.png"/>
                    <pic:cNvPicPr/>
                  </pic:nvPicPr>
                  <pic:blipFill>
                    <a:blip r:embed="rId10"/>
                    <a:stretch>
                      <a:fillRect/>
                    </a:stretch>
                  </pic:blipFill>
                  <pic:spPr>
                    <a:xfrm>
                      <a:off x="0" y="0"/>
                      <a:ext cx="5760000" cy="3560727"/>
                    </a:xfrm>
                    <a:prstGeom prst="rect">
                      <a:avLst/>
                    </a:prstGeom>
                  </pic:spPr>
                </pic:pic>
              </a:graphicData>
            </a:graphic>
          </wp:inline>
        </w:drawing>
      </w:r>
    </w:p>
    <w:p w14:paraId="39728487" w14:textId="77777777" w:rsidR="00E75FD1" w:rsidRDefault="0003408A">
      <w:pPr>
        <w:pStyle w:val="aa"/>
        <w:jc w:val="center"/>
      </w:pPr>
      <w:r>
        <w:t>图</w:t>
      </w:r>
      <w:r>
        <w:t xml:space="preserve">3-3 </w:t>
      </w:r>
      <w:r>
        <w:t>核心数据表逻辑关系</w:t>
      </w:r>
    </w:p>
    <w:p w14:paraId="7952FA31" w14:textId="77777777" w:rsidR="00E75FD1" w:rsidRDefault="0003408A">
      <w:r>
        <w:t>metadata_standard</w:t>
      </w:r>
      <w:r>
        <w:t>以</w:t>
      </w:r>
      <w:r>
        <w:t>metadata_id</w:t>
      </w:r>
      <w:r>
        <w:t>为主键，保存</w:t>
      </w:r>
      <w:r>
        <w:t>field_code</w:t>
      </w:r>
      <w:r>
        <w:t>、</w:t>
      </w:r>
      <w:r>
        <w:t>field_name</w:t>
      </w:r>
      <w:r>
        <w:t>、</w:t>
      </w:r>
      <w:r>
        <w:t>source_field</w:t>
      </w:r>
      <w:r>
        <w:t>、</w:t>
      </w:r>
      <w:r>
        <w:t>field_type</w:t>
      </w:r>
      <w:r>
        <w:t>和</w:t>
      </w:r>
      <w:r>
        <w:t>is_required</w:t>
      </w:r>
      <w:r>
        <w:t>等信息。</w:t>
      </w:r>
      <w:r>
        <w:t>field_code</w:t>
      </w:r>
      <w:r>
        <w:t>是业务字段编码，不是该表主键。当前转换类型和转换规则字段可被维护，但未作为通用转换引擎在导入中执行。因此，元数据配置用于已有模型的字段适配，新增完整档案类型仍涉及相应业务处理器和数据模型。</w:t>
      </w:r>
    </w:p>
    <w:p w14:paraId="7F55311E" w14:textId="77777777" w:rsidR="00E75FD1" w:rsidRDefault="0003408A">
      <w:r>
        <w:t>档案入库需要兼顾新增和更新。持久化服务优先依据学号，其次依据身份证号匹配学生；招生记录还使用考生号进行匹配。已存在的记录会更新，毕业导入会维护学生毕业状态。重复导入不是简单增加一组独立行，这有利于业务关联，也要求实验在每次处理后立即保存结果，避免两条路径覆盖同一学生后造成比较失真。</w:t>
      </w:r>
    </w:p>
    <w:p w14:paraId="024A4DE7" w14:textId="77777777" w:rsidR="00E75FD1" w:rsidRDefault="0003408A">
      <w:pPr>
        <w:pStyle w:val="2"/>
      </w:pPr>
      <w:bookmarkStart w:id="16" w:name="_Toc239946368"/>
      <w:r>
        <w:t xml:space="preserve">3.4 </w:t>
      </w:r>
      <w:r>
        <w:t>异步任务与文件生命周期</w:t>
      </w:r>
      <w:bookmarkEnd w:id="16"/>
    </w:p>
    <w:p w14:paraId="779B5016" w14:textId="77777777" w:rsidR="00E75FD1" w:rsidRDefault="0003408A">
      <w:r>
        <w:t>任务以</w:t>
      </w:r>
      <w:r>
        <w:t>ocr_log_dim.log_id</w:t>
      </w:r>
      <w:r>
        <w:t>作为文件级标识，</w:t>
      </w:r>
      <w:r>
        <w:t>recognize_status</w:t>
      </w:r>
      <w:r>
        <w:t>记录状态，</w:t>
      </w:r>
      <w:r>
        <w:t>message</w:t>
      </w:r>
      <w:r>
        <w:t>记录处理阶段，</w:t>
      </w:r>
      <w:r>
        <w:t>updated_at</w:t>
      </w:r>
      <w:r>
        <w:t>记录最近更新时间。前端每</w:t>
      </w:r>
      <w:r>
        <w:t>3</w:t>
      </w:r>
      <w:r>
        <w:t>秒轮询任务列表，展示阶段和终态。对于多页</w:t>
      </w:r>
      <w:r>
        <w:t>PDF</w:t>
      </w:r>
      <w:r>
        <w:t>的模型路径，阶段消息可以包含当前页与总页数；这不等同于按计算量估计的百分比进度。</w:t>
      </w:r>
    </w:p>
    <w:p w14:paraId="1C5C4C8A" w14:textId="77777777" w:rsidR="00E75FD1" w:rsidRDefault="0003408A">
      <w:r>
        <w:t>后台线程池的工作线程数依据可用处理器数限定在2至4之间，本地Future及进程引用由单个JVM管理。取消以任务锁协调：解析阶段可以请求取消，开始写入草稿的持久化阶段后拒绝取消；解析完成的草稿通过放弃操作结束。OCR常驻进程被终止或异常重建后需要重新预热。远端模型是否停止计算或计费由服务端决定。服务重启后的遗留processing任务被标记失败，已经保存的待审草稿保留。</w:t>
      </w:r>
    </w:p>
    <w:p w14:paraId="1BF10DF2" w14:textId="77777777" w:rsidR="00E75FD1" w:rsidRDefault="0003408A">
      <w:r>
        <w:t>来源文件先进入临时目录，草稿记录其位置供审查页面预览。确认入库后尝试归档；数据库提交与文件移动分别执行，归档失败会保留诊断信息，再次确认可重试归档而不重复入库。放弃草稿保留原文件。解析失败或取消按存储服务移入失败目录。知识库采用独立的文件标识与处理入口。</w:t>
      </w:r>
    </w:p>
    <w:p w14:paraId="09B0BF28" w14:textId="77777777" w:rsidR="00E75FD1" w:rsidRDefault="0003408A">
      <w:pPr>
        <w:pStyle w:val="2"/>
      </w:pPr>
      <w:bookmarkStart w:id="17" w:name="_Toc239946369"/>
      <w:r>
        <w:t xml:space="preserve">3.5 </w:t>
      </w:r>
      <w:r>
        <w:t>部署设计</w:t>
      </w:r>
      <w:bookmarkEnd w:id="17"/>
    </w:p>
    <w:p w14:paraId="5CA20485" w14:textId="77777777" w:rsidR="00E75FD1" w:rsidRDefault="0003408A">
      <w:r>
        <w:t>Docker Compose</w:t>
      </w:r>
      <w:r>
        <w:t>编排</w:t>
      </w:r>
      <w:r>
        <w:t>frontend</w:t>
      </w:r>
      <w:r>
        <w:t>、</w:t>
      </w:r>
      <w:r>
        <w:t>backend</w:t>
      </w:r>
      <w:r>
        <w:t>、</w:t>
      </w:r>
      <w:r>
        <w:t>db</w:t>
      </w:r>
      <w:r>
        <w:t>和</w:t>
      </w:r>
      <w:r>
        <w:t>redis</w:t>
      </w:r>
      <w:r>
        <w:t>四个服务。</w:t>
      </w:r>
      <w:r>
        <w:t>frontend</w:t>
      </w:r>
      <w:r>
        <w:t>运行</w:t>
      </w:r>
      <w:r>
        <w:t>Nginx</w:t>
      </w:r>
      <w:r>
        <w:t>和构建后的</w:t>
      </w:r>
      <w:r>
        <w:t>Vue</w:t>
      </w:r>
      <w:r>
        <w:t>静态资源，通过</w:t>
      </w:r>
      <w:r>
        <w:t>/api</w:t>
      </w:r>
      <w:r>
        <w:t>代理访问</w:t>
      </w:r>
      <w:r>
        <w:t>backend</w:t>
      </w:r>
      <w:r>
        <w:t>；</w:t>
      </w:r>
      <w:r>
        <w:t>backend</w:t>
      </w:r>
      <w:r>
        <w:t>同时包含</w:t>
      </w:r>
      <w:r>
        <w:t>Java</w:t>
      </w:r>
      <w:r>
        <w:t>运行环境和</w:t>
      </w:r>
      <w:r>
        <w:t>Python</w:t>
      </w:r>
      <w:r>
        <w:t>处理组件；</w:t>
      </w:r>
      <w:r>
        <w:t>db</w:t>
      </w:r>
      <w:r>
        <w:t>包含</w:t>
      </w:r>
      <w:r>
        <w:t>PostgreSQL</w:t>
      </w:r>
      <w:r>
        <w:t>及相关扩展；</w:t>
      </w:r>
      <w:r>
        <w:t>redis</w:t>
      </w:r>
      <w:r>
        <w:t>提供临时状态和缓存。图</w:t>
      </w:r>
      <w:r>
        <w:t>3-4</w:t>
      </w:r>
      <w:r>
        <w:t>给出这一部署拓扑。</w:t>
      </w:r>
    </w:p>
    <w:p w14:paraId="4E945BD9" w14:textId="77777777" w:rsidR="00E75FD1" w:rsidRDefault="0003408A">
      <w:pPr>
        <w:keepNext/>
        <w:ind w:firstLine="0"/>
        <w:jc w:val="center"/>
      </w:pPr>
      <w:r>
        <w:rPr>
          <w:noProof/>
        </w:rPr>
        <w:drawing>
          <wp:inline distT="0" distB="0" distL="0" distR="0" wp14:anchorId="3F37335B" wp14:editId="43B9FF54">
            <wp:extent cx="5760000" cy="2775273"/>
            <wp:effectExtent l="0" t="0" r="0" b="0"/>
            <wp:docPr id="4" name="Picture 4" descr="图3-4 四服务部署拓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4.png"/>
                    <pic:cNvPicPr/>
                  </pic:nvPicPr>
                  <pic:blipFill>
                    <a:blip r:embed="rId11"/>
                    <a:stretch>
                      <a:fillRect/>
                    </a:stretch>
                  </pic:blipFill>
                  <pic:spPr>
                    <a:xfrm>
                      <a:off x="0" y="0"/>
                      <a:ext cx="5760000" cy="2775273"/>
                    </a:xfrm>
                    <a:prstGeom prst="rect">
                      <a:avLst/>
                    </a:prstGeom>
                  </pic:spPr>
                </pic:pic>
              </a:graphicData>
            </a:graphic>
          </wp:inline>
        </w:drawing>
      </w:r>
    </w:p>
    <w:p w14:paraId="2C948580" w14:textId="77777777" w:rsidR="00E75FD1" w:rsidRDefault="0003408A">
      <w:pPr>
        <w:pStyle w:val="aa"/>
        <w:jc w:val="center"/>
      </w:pPr>
      <w:r>
        <w:t>图</w:t>
      </w:r>
      <w:r>
        <w:t xml:space="preserve">3-4 </w:t>
      </w:r>
      <w:r>
        <w:t>四服务部署拓扑</w:t>
      </w:r>
    </w:p>
    <w:p w14:paraId="58D24808" w14:textId="77777777" w:rsidR="00E75FD1" w:rsidRDefault="0003408A">
      <w:r>
        <w:t>视觉提取、文本Agent和嵌入计算所需的模型接口位于部署边界之外。容器内的后端通过服务名连接数据库和Redis，文件与数据库数据分别写入持久化卷。图3-4表示配置中的部署关系；进行性能实验时，应明确采用本地开发环境还是容器环境，两种环境的数据需分开记录。</w:t>
      </w:r>
      <w:r/>
      <w:r/>
      <w:r/>
      <w:r/>
    </w:p>
    <w:p w14:paraId="16222E28" w14:textId="77777777" w:rsidR="00E75FD1" w:rsidRDefault="0003408A">
      <w:pPr>
        <w:pStyle w:val="1"/>
      </w:pPr>
      <w:bookmarkStart w:id="18" w:name="_Toc239946370"/>
      <w:r>
        <w:lastRenderedPageBreak/>
        <w:t>第四章</w:t>
      </w:r>
      <w:r>
        <w:t xml:space="preserve"> </w:t>
      </w:r>
      <w:r>
        <w:t>关键模块实现</w:t>
      </w:r>
      <w:bookmarkEnd w:id="18"/>
    </w:p>
    <w:p w14:paraId="38516071" w14:textId="77777777" w:rsidR="00E75FD1" w:rsidRDefault="0003408A">
      <w:pPr>
        <w:pStyle w:val="2"/>
      </w:pPr>
      <w:bookmarkStart w:id="19" w:name="_Toc239946371"/>
      <w:r>
        <w:t xml:space="preserve">4.1 </w:t>
      </w:r>
      <w:r>
        <w:t>本地</w:t>
      </w:r>
      <w:r>
        <w:t>OCR</w:t>
      </w:r>
      <w:r>
        <w:t>与多模态提取</w:t>
      </w:r>
      <w:bookmarkEnd w:id="19"/>
    </w:p>
    <w:p w14:paraId="24ED9376" w14:textId="77777777" w:rsidR="00E75FD1" w:rsidRDefault="0003408A">
      <w:pPr>
        <w:pStyle w:val="3"/>
      </w:pPr>
      <w:r>
        <w:t>4.1.1 OCR</w:t>
      </w:r>
      <w:r>
        <w:t>处理链</w:t>
      </w:r>
    </w:p>
    <w:p w14:paraId="493EE97D" w14:textId="77777777" w:rsidR="00E75FD1" w:rsidRDefault="0003408A">
      <w:r>
        <w:t>图片进入OCR前会尝试执行OpenCV增强，包括灰度化、3×3高斯滤波、自适应高斯二值化和锐化；自适应窗口取15，常数项取3。若增强失败，程序使用原图继续识别；若增强图的识别结果不包含任何可映射到元数据规则的表头，程序也会自动改用原图再识别一次。PDF直接交给PPStructureV3解析，不经过上述图片增强，因此第五章以单页图像进行主要配对比较，多页PDF只验证格式支持和处理流程。</w:t>
      </w:r>
    </w:p>
    <w:p w14:paraId="0D902F2A" w14:textId="77777777" w:rsidR="00E75FD1" w:rsidRDefault="0003408A">
      <w:r>
        <w:t>PPStructureV3启用表格识别，并指定中文PP-OCRv4_mobile_det和PP-OCRv4_mobile_rec模型，识别批大小为6。运行设备由application.yaml引用的OCR_DEVICE配置控制，支持auto、cpu和gpu；auto会检查GPU、CUDA和cuDNN是否可用，检查失败时改用CPU。CPU依赖配置使用paddlepaddle 3.0.0，GPU依赖配置使用paddlepaddle-gpu 3.2.2，两者共用paddleocr 3.5.0且不混装；Docker默认安装CPU版。OCR_DEVICE只负责运行时选择，不会自动安装或切换依赖。</w:t>
      </w:r>
    </w:p>
    <w:p w14:paraId="6F6E0E0F" w14:textId="77777777" w:rsidR="00E75FD1" w:rsidRDefault="0003408A">
      <w:r>
        <w:t>识别脚本读取表格</w:t>
      </w:r>
      <w:r>
        <w:t>HTML</w:t>
      </w:r>
      <w:r>
        <w:t>中的</w:t>
      </w:r>
      <w:r>
        <w:t>pred_html</w:t>
      </w:r>
      <w:r>
        <w:t>，再提取行列网格并交给</w:t>
      </w:r>
      <w:r>
        <w:t>Java</w:t>
      </w:r>
      <w:r>
        <w:t>处理。当前本地解析采用对</w:t>
      </w:r>
      <w:r>
        <w:t>tr</w:t>
      </w:r>
      <w:r>
        <w:t>和</w:t>
      </w:r>
      <w:r>
        <w:t>td</w:t>
      </w:r>
      <w:r>
        <w:t>标签的提取，复杂合并单元格可能无法完整恢复。因此，本系统的字段输出质量由图像处理、上游识别、网格解析和字段适配共同决定。第五章将行错位、列错配与字段误读分别记录，以便解释误差来源。</w:t>
      </w:r>
    </w:p>
    <w:p w14:paraId="6C1E514E" w14:textId="77777777" w:rsidR="00E75FD1" w:rsidRDefault="0003408A">
      <w:pPr>
        <w:pStyle w:val="3"/>
      </w:pPr>
      <w:r>
        <w:t xml:space="preserve">4.1.2 </w:t>
      </w:r>
      <w:r>
        <w:t>多模态提取链</w:t>
      </w:r>
    </w:p>
    <w:p w14:paraId="622200EA" w14:textId="77777777" w:rsidR="00E75FD1" w:rsidRDefault="0003408A">
      <w:r>
        <w:t>多模态路径从元数据配置生成提示词，为模型提供字段编码、名称及外部名称。当前字段描述未把规则中的基础类型和必填属性写入提示词。图片最长边被限制为</w:t>
      </w:r>
      <w:r>
        <w:t>1200</w:t>
      </w:r>
      <w:r>
        <w:t>像素，并使用</w:t>
      </w:r>
      <w:r>
        <w:t>JPEG</w:t>
      </w:r>
      <w:r>
        <w:t>质量</w:t>
      </w:r>
      <w:r>
        <w:t>85</w:t>
      </w:r>
      <w:r>
        <w:t>编码。请求使用</w:t>
      </w:r>
      <w:r>
        <w:t>temperature=0.1</w:t>
      </w:r>
      <w:r>
        <w:t>、</w:t>
      </w:r>
      <w:r>
        <w:t>max_tokens=4096</w:t>
      </w:r>
      <w:r>
        <w:t>和</w:t>
      </w:r>
      <w:r>
        <w:t>120</w:t>
      </w:r>
      <w:r>
        <w:t>秒</w:t>
      </w:r>
      <w:r>
        <w:t>HTTP</w:t>
      </w:r>
      <w:r>
        <w:t>超时；实际视觉模型由配置确定。</w:t>
      </w:r>
      <w:r>
        <w:t>PDF</w:t>
      </w:r>
      <w:r>
        <w:t>先转为页面图像，再逐页调用和合并记录。</w:t>
      </w:r>
    </w:p>
    <w:p w14:paraId="4D89FA48" w14:textId="77777777" w:rsidR="00E75FD1" w:rsidRDefault="0003408A">
      <w:r>
        <w:t>提示词限定模型返回JSON数组，无法确定的内容不应猜测，并给出日期统一、缺失日期补全、跨行合并和页眉常量使用等规则。对同上符号，只允许继承可以明确对应的字段；批注与正文更正也需区分。这些规则有助于取得可解析输出，却不能取代人工真值。例如原文只有年月，规则补出的日并非识别事实。实验分别记录原文缺失、不可辨认和规则补全，不把补全后的合法格式直接认定为正确内容。</w:t>
      </w:r>
    </w:p>
    <w:p w14:paraId="41537DDD" w14:textId="77777777" w:rsidR="00E75FD1" w:rsidRDefault="0003408A">
      <w:r>
        <w:t>模型JSON经解析与展平后保存为审查草稿，不重复执行OCR链的Java贪心校正和网格映射。两条路径是可选择的处理方式，并非同时运行后融合，也不会自动由OCR切换到云端模型。操作者的后续修正属于人工审查，不能归入模型识别成绩。</w:t>
      </w:r>
    </w:p>
    <w:p w14:paraId="3B105BBB" w14:textId="77777777" w:rsidR="00E75FD1" w:rsidRDefault="0003408A">
      <w:pPr>
        <w:pStyle w:val="2"/>
      </w:pPr>
      <w:bookmarkStart w:id="20" w:name="_Toc239946372"/>
      <w:r>
        <w:t xml:space="preserve">4.2 </w:t>
      </w:r>
      <w:r>
        <w:t>元数据映射与值特征分配</w:t>
      </w:r>
      <w:bookmarkEnd w:id="20"/>
    </w:p>
    <w:p w14:paraId="7D9BE39B" w14:textId="77777777" w:rsidR="00E75FD1" w:rsidRDefault="0003408A">
      <w:pPr>
        <w:pStyle w:val="3"/>
      </w:pPr>
      <w:r>
        <w:t xml:space="preserve">4.2.1 </w:t>
      </w:r>
      <w:r>
        <w:t>表头匹配</w:t>
      </w:r>
    </w:p>
    <w:p w14:paraId="6077A6DF" w14:textId="77777777" w:rsidR="00E75FD1" w:rsidRDefault="0003408A">
      <w:r>
        <w:t>OCR</w:t>
      </w:r>
      <w:r>
        <w:t>网格的表头需要对应到系统内部字段。映射服务从</w:t>
      </w:r>
      <w:r>
        <w:t>source_field</w:t>
      </w:r>
      <w:r>
        <w:t>、</w:t>
      </w:r>
      <w:r>
        <w:t>field_name</w:t>
      </w:r>
      <w:r>
        <w:t>与</w:t>
      </w:r>
      <w:r>
        <w:t>field_code</w:t>
      </w:r>
      <w:r>
        <w:t>构建候选名称，依次执行原文精确匹配、移除普通空格后匹配、双向包含匹配以及</w:t>
      </w:r>
      <w:r>
        <w:t>Levenshtein</w:t>
      </w:r>
      <w:r>
        <w:t>距离匹配。较严格的匹配先执行，避免可直接对应的表头进入模糊判断。</w:t>
      </w:r>
    </w:p>
    <w:p w14:paraId="694992B3" w14:textId="77777777" w:rsidR="00E75FD1" w:rsidRDefault="0003408A">
      <w:r>
        <w:t>在编辑距离阶段，服务选择距离最小的候选项。归一化长度取输入表头与该候选项名称列表首项长度的最大值</w:t>
      </w:r>
      <w:r>
        <w:t>L</w:t>
      </w:r>
      <w:r>
        <w:t>：当</w:t>
      </w:r>
      <w:r>
        <w:t>L</w:t>
      </w:r>
      <w:r>
        <w:t>不超过</w:t>
      </w:r>
      <w:r>
        <w:t>3</w:t>
      </w:r>
      <w:r>
        <w:t>时，允许编辑距离不超过</w:t>
      </w:r>
      <w:r>
        <w:t>1</w:t>
      </w:r>
      <w:r>
        <w:t>；当</w:t>
      </w:r>
      <w:r>
        <w:t>L</w:t>
      </w:r>
      <w:r>
        <w:t>大于</w:t>
      </w:r>
      <w:r>
        <w:t>3</w:t>
      </w:r>
      <w:r>
        <w:t>时，要求距离与</w:t>
      </w:r>
      <w:r>
        <w:t>L</w:t>
      </w:r>
      <w:r>
        <w:t>之比不超过</w:t>
      </w:r>
      <w:r>
        <w:t>0.3</w:t>
      </w:r>
      <w:r>
        <w:t>。</w:t>
      </w:r>
      <w:r>
        <w:t>source_field</w:t>
      </w:r>
      <w:r>
        <w:t>按一个完整字符串参与匹配，不拆分逗号别名。短词包含关系和配置顺序可能影响结果，所以表头适配应配合实际样本核对。</w:t>
      </w:r>
    </w:p>
    <w:p w14:paraId="468DC720" w14:textId="77777777" w:rsidR="00E75FD1" w:rsidRDefault="0003408A">
      <w:r>
        <w:t>CSV</w:t>
      </w:r>
      <w:r>
        <w:t>与</w:t>
      </w:r>
      <w:r>
        <w:t>Excel</w:t>
      </w:r>
      <w:r>
        <w:t>采用较简化的处理：按外部名称、字段名称和编码进行精确查找，未命中时执行包含匹配，并依据规则进行必填及基础类型检查。表</w:t>
      </w:r>
      <w:r>
        <w:t>4-1</w:t>
      </w:r>
      <w:r>
        <w:t>说明不同路径对元数据的使用方式。</w:t>
      </w:r>
    </w:p>
    <w:p w14:paraId="481CF842" w14:textId="77777777" w:rsidR="00E75FD1" w:rsidRDefault="0003408A">
      <w:pPr>
        <w:pStyle w:val="aa"/>
        <w:keepNext/>
        <w:jc w:val="center"/>
      </w:pPr>
      <w:r>
        <w:t>表</w:t>
      </w:r>
      <w:r>
        <w:t xml:space="preserve">4-1 </w:t>
      </w:r>
      <w:r>
        <w:t>不同采集路径的字段适配机制</w:t>
      </w:r>
    </w:p>
    <w:tbl>
      <w:tblPr>
        <w:tblW w:w="0" w:type="auto"/>
        <w:jc w:val="center"/>
        <w:tblLayout w:type="fixed"/>
        <w:tblLook w:val="04A0" w:firstRow="1" w:lastRow="0" w:firstColumn="1" w:lastColumn="0" w:noHBand="0" w:noVBand="1"/>
      </w:tblPr>
      <w:tblGrid>
        <w:gridCol w:w="2729"/>
        <w:gridCol w:w="2233"/>
        <w:gridCol w:w="2977"/>
        <w:gridCol w:w="1240"/>
      </w:tblGrid>
      <w:tr w:rsidR="00E75FD1" w14:paraId="722B2584" w14:textId="77777777">
        <w:trPr>
          <w:cantSplit/>
          <w:tblHeader/>
          <w:jc w:val="center"/>
        </w:trPr>
        <w:tc>
          <w:tcPr>
            <w:tcW w:w="2729"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1A6CC974" w14:textId="77777777" w:rsidR="00E75FD1" w:rsidRDefault="0003408A">
            <w:pPr>
              <w:keepNext/>
              <w:spacing w:before="60" w:after="60" w:line="259" w:lineRule="auto"/>
              <w:ind w:firstLine="0"/>
              <w:jc w:val="center"/>
            </w:pPr>
            <w:r>
              <w:rPr>
                <w:b/>
                <w:sz w:val="20"/>
              </w:rPr>
              <w:t>路径</w:t>
            </w:r>
          </w:p>
        </w:tc>
        <w:tc>
          <w:tcPr>
            <w:tcW w:w="2233"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5A7939EF" w14:textId="77777777" w:rsidR="00E75FD1" w:rsidRDefault="0003408A">
            <w:pPr>
              <w:keepNext/>
              <w:spacing w:before="60" w:after="60" w:line="259" w:lineRule="auto"/>
              <w:ind w:firstLine="0"/>
              <w:jc w:val="center"/>
            </w:pPr>
            <w:r>
              <w:rPr>
                <w:b/>
                <w:sz w:val="20"/>
              </w:rPr>
              <w:t>字段信息来源</w:t>
            </w:r>
          </w:p>
        </w:tc>
        <w:tc>
          <w:tcPr>
            <w:tcW w:w="2977"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77B07B02" w14:textId="77777777" w:rsidR="00E75FD1" w:rsidRDefault="0003408A">
            <w:pPr>
              <w:keepNext/>
              <w:spacing w:before="60" w:after="60" w:line="259" w:lineRule="auto"/>
              <w:ind w:firstLine="0"/>
              <w:jc w:val="center"/>
            </w:pPr>
            <w:r>
              <w:rPr>
                <w:b/>
                <w:sz w:val="20"/>
              </w:rPr>
              <w:t>主要适配方式</w:t>
            </w:r>
          </w:p>
        </w:tc>
        <w:tc>
          <w:tcPr>
            <w:tcW w:w="124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86BFF3A" w14:textId="77777777" w:rsidR="00E75FD1" w:rsidRDefault="0003408A">
            <w:pPr>
              <w:keepNext/>
              <w:spacing w:before="60" w:after="60" w:line="259" w:lineRule="auto"/>
              <w:ind w:firstLine="0"/>
              <w:jc w:val="center"/>
            </w:pPr>
            <w:r>
              <w:rPr>
                <w:b/>
                <w:sz w:val="20"/>
              </w:rPr>
              <w:t>结果去向</w:t>
            </w:r>
          </w:p>
        </w:tc>
      </w:tr>
      <w:tr w:rsidR="00E75FD1" w14:paraId="6A8C567C" w14:textId="77777777">
        <w:trPr>
          <w:cantSplit/>
          <w:jc w:val="center"/>
        </w:trPr>
        <w:tc>
          <w:tcPr>
            <w:tcW w:w="2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C4B23CC" w14:textId="77777777" w:rsidR="00E75FD1" w:rsidRDefault="0003408A">
            <w:pPr>
              <w:keepNext/>
              <w:spacing w:before="60" w:after="60" w:line="259" w:lineRule="auto"/>
              <w:ind w:firstLine="0"/>
              <w:jc w:val="center"/>
            </w:pPr>
            <w:r>
              <w:rPr>
                <w:sz w:val="20"/>
              </w:rPr>
              <w:t>CSV</w:t>
            </w:r>
            <w:r>
              <w:rPr>
                <w:sz w:val="20"/>
              </w:rPr>
              <w:t>和</w:t>
            </w:r>
            <w:r>
              <w:rPr>
                <w:sz w:val="20"/>
              </w:rPr>
              <w:t>Excel</w:t>
            </w:r>
          </w:p>
        </w:tc>
        <w:tc>
          <w:tcPr>
            <w:tcW w:w="223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9A94A35" w14:textId="77777777" w:rsidR="00E75FD1" w:rsidRDefault="0003408A">
            <w:pPr>
              <w:keepNext/>
              <w:spacing w:before="60" w:after="60" w:line="259" w:lineRule="auto"/>
              <w:ind w:firstLine="0"/>
              <w:jc w:val="center"/>
            </w:pPr>
            <w:r>
              <w:rPr>
                <w:sz w:val="20"/>
              </w:rPr>
              <w:t>文件列名、单元格值</w:t>
            </w:r>
          </w:p>
        </w:tc>
        <w:tc>
          <w:tcPr>
            <w:tcW w:w="29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E90D242" w14:textId="77777777" w:rsidR="00E75FD1" w:rsidRDefault="0003408A">
            <w:pPr>
              <w:keepNext/>
              <w:spacing w:before="60" w:after="60" w:line="259" w:lineRule="auto"/>
              <w:ind w:firstLine="0"/>
            </w:pPr>
            <w:r>
              <w:rPr>
                <w:sz w:val="20"/>
              </w:rPr>
              <w:t>精确与包含匹配、基础校验</w:t>
            </w:r>
          </w:p>
        </w:tc>
        <w:tc>
          <w:tcPr>
            <w:tcW w:w="12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DF033F" w14:textId="77777777" w:rsidR="00E75FD1" w:rsidRDefault="0003408A">
            <w:pPr>
              <w:keepNext/>
              <w:spacing w:before="60" w:after="60" w:line="259" w:lineRule="auto"/>
              <w:ind w:firstLine="0"/>
              <w:jc w:val="center"/>
            </w:pPr>
            <w:r>
              <w:rPr>
                <w:sz w:val="20"/>
              </w:rPr>
              <w:t>审查草稿</w:t>
            </w:r>
          </w:p>
        </w:tc>
      </w:tr>
      <w:tr w:rsidR="00E75FD1" w14:paraId="5397D24F" w14:textId="77777777">
        <w:trPr>
          <w:cantSplit/>
          <w:jc w:val="center"/>
        </w:trPr>
        <w:tc>
          <w:tcPr>
            <w:tcW w:w="2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4DEC1A5" w14:textId="77777777" w:rsidR="00E75FD1" w:rsidRDefault="0003408A">
            <w:pPr>
              <w:keepNext/>
              <w:spacing w:before="60" w:after="60" w:line="259" w:lineRule="auto"/>
              <w:ind w:firstLine="0"/>
              <w:jc w:val="center"/>
            </w:pPr>
            <w:r>
              <w:rPr>
                <w:sz w:val="20"/>
              </w:rPr>
              <w:t>图像和</w:t>
            </w:r>
            <w:r>
              <w:rPr>
                <w:sz w:val="20"/>
              </w:rPr>
              <w:t>PDF</w:t>
            </w:r>
            <w:r>
              <w:rPr>
                <w:sz w:val="20"/>
              </w:rPr>
              <w:t>的</w:t>
            </w:r>
            <w:r>
              <w:rPr>
                <w:sz w:val="20"/>
              </w:rPr>
              <w:t>OCR</w:t>
            </w:r>
          </w:p>
        </w:tc>
        <w:tc>
          <w:tcPr>
            <w:tcW w:w="223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B78E51" w14:textId="77777777" w:rsidR="00E75FD1" w:rsidRDefault="0003408A">
            <w:pPr>
              <w:keepNext/>
              <w:spacing w:before="60" w:after="60" w:line="259" w:lineRule="auto"/>
              <w:ind w:firstLine="0"/>
              <w:jc w:val="center"/>
            </w:pPr>
            <w:r>
              <w:rPr>
                <w:sz w:val="20"/>
              </w:rPr>
              <w:t>识别表头、表格网格</w:t>
            </w:r>
          </w:p>
        </w:tc>
        <w:tc>
          <w:tcPr>
            <w:tcW w:w="29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CDB75D1" w14:textId="77777777" w:rsidR="00E75FD1" w:rsidRDefault="0003408A">
            <w:pPr>
              <w:keepNext/>
              <w:spacing w:before="60" w:after="60" w:line="259" w:lineRule="auto"/>
              <w:ind w:firstLine="0"/>
            </w:pPr>
            <w:r>
              <w:rPr>
                <w:sz w:val="20"/>
              </w:rPr>
              <w:t>四级匹配与值特征校正合并</w:t>
            </w:r>
          </w:p>
        </w:tc>
        <w:tc>
          <w:tcPr>
            <w:tcW w:w="12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A43BC33" w14:textId="77777777" w:rsidR="00E75FD1" w:rsidRDefault="0003408A">
            <w:pPr>
              <w:keepNext/>
              <w:spacing w:before="60" w:after="60" w:line="259" w:lineRule="auto"/>
              <w:ind w:firstLine="0"/>
              <w:jc w:val="center"/>
            </w:pPr>
            <w:r>
              <w:rPr>
                <w:sz w:val="20"/>
              </w:rPr>
              <w:t>审查草稿</w:t>
            </w:r>
          </w:p>
        </w:tc>
      </w:tr>
      <w:tr w:rsidR="00E75FD1" w14:paraId="212D266F" w14:textId="77777777">
        <w:trPr>
          <w:cantSplit/>
          <w:jc w:val="center"/>
        </w:trPr>
        <w:tc>
          <w:tcPr>
            <w:tcW w:w="2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26BFC1E" w14:textId="77777777" w:rsidR="00E75FD1" w:rsidRDefault="0003408A">
            <w:pPr>
              <w:spacing w:before="60" w:after="60" w:line="259" w:lineRule="auto"/>
              <w:ind w:firstLine="0"/>
              <w:jc w:val="center"/>
            </w:pPr>
            <w:r>
              <w:rPr>
                <w:sz w:val="20"/>
              </w:rPr>
              <w:t>图像和</w:t>
            </w:r>
            <w:r>
              <w:rPr>
                <w:sz w:val="20"/>
              </w:rPr>
              <w:t>PDF</w:t>
            </w:r>
            <w:r>
              <w:rPr>
                <w:sz w:val="20"/>
              </w:rPr>
              <w:t>的</w:t>
            </w:r>
            <w:r>
              <w:rPr>
                <w:sz w:val="20"/>
              </w:rPr>
              <w:t>MLLM</w:t>
            </w:r>
          </w:p>
        </w:tc>
        <w:tc>
          <w:tcPr>
            <w:tcW w:w="223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3B3AF18" w14:textId="77777777" w:rsidR="00E75FD1" w:rsidRDefault="0003408A">
            <w:pPr>
              <w:spacing w:before="60" w:after="60" w:line="259" w:lineRule="auto"/>
              <w:ind w:firstLine="0"/>
              <w:jc w:val="center"/>
            </w:pPr>
            <w:r>
              <w:rPr>
                <w:sz w:val="20"/>
              </w:rPr>
              <w:t>图像、元数据提示词</w:t>
            </w:r>
          </w:p>
        </w:tc>
        <w:tc>
          <w:tcPr>
            <w:tcW w:w="29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F50D4EF" w14:textId="77777777" w:rsidR="00E75FD1" w:rsidRDefault="0003408A">
            <w:pPr>
              <w:spacing w:before="60" w:after="60" w:line="259" w:lineRule="auto"/>
              <w:ind w:firstLine="0"/>
            </w:pPr>
            <w:r>
              <w:rPr>
                <w:sz w:val="20"/>
              </w:rPr>
              <w:t>模型生成字段编码</w:t>
            </w:r>
            <w:r>
              <w:rPr>
                <w:sz w:val="20"/>
              </w:rPr>
              <w:t>JSON</w:t>
            </w:r>
          </w:p>
        </w:tc>
        <w:tc>
          <w:tcPr>
            <w:tcW w:w="12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B059B8B" w14:textId="77777777" w:rsidR="00E75FD1" w:rsidRDefault="0003408A">
            <w:pPr>
              <w:spacing w:before="60" w:after="60" w:line="259" w:lineRule="auto"/>
              <w:ind w:firstLine="0"/>
              <w:jc w:val="center"/>
            </w:pPr>
            <w:r>
              <w:rPr>
                <w:sz w:val="20"/>
              </w:rPr>
              <w:t>审查草稿</w:t>
            </w:r>
          </w:p>
        </w:tc>
      </w:tr>
    </w:tbl>
    <w:p w14:paraId="5C284704" w14:textId="77777777" w:rsidR="00E75FD1" w:rsidRDefault="00E75FD1">
      <w:pPr>
        <w:spacing w:after="40"/>
      </w:pPr>
    </w:p>
    <w:p w14:paraId="1039445D" w14:textId="77777777" w:rsidR="00E75FD1" w:rsidRDefault="0003408A">
      <w:pPr>
        <w:pStyle w:val="3"/>
      </w:pPr>
      <w:r>
        <w:t xml:space="preserve">4.2.2 </w:t>
      </w:r>
      <w:r>
        <w:t>贪心字段分配</w:t>
      </w:r>
    </w:p>
    <w:p w14:paraId="00006A72" w14:textId="77777777" w:rsidR="00E75FD1" w:rsidRDefault="0003408A">
      <w:r>
        <w:t>当表头识别不完整时，字段值本身可提供辅助线索。校正服务为</w:t>
      </w:r>
      <w:r>
        <w:t>“</w:t>
      </w:r>
      <w:r>
        <w:t>男</w:t>
      </w:r>
      <w:r>
        <w:t>”“</w:t>
      </w:r>
      <w:r>
        <w:t>女</w:t>
      </w:r>
      <w:r>
        <w:t>”</w:t>
      </w:r>
      <w:r>
        <w:t>、身份证格式、中文姓名、学号、考生号、分数、日期等定义启发式评分函数。例如</w:t>
      </w:r>
      <w:r>
        <w:t>12</w:t>
      </w:r>
      <w:r>
        <w:t>位纯数字对学号给出较高分，</w:t>
      </w:r>
      <w:r>
        <w:t>2</w:t>
      </w:r>
      <w:r>
        <w:t>至</w:t>
      </w:r>
      <w:r>
        <w:t>4</w:t>
      </w:r>
      <w:r>
        <w:t>个中文字符对姓名给出一定分值。规则分数表示匹配倾向，不表示经过概率校准的置信度。</w:t>
      </w:r>
    </w:p>
    <w:p w14:paraId="2B0055E8" w14:textId="77777777" w:rsidR="00E75FD1" w:rsidRDefault="0003408A">
      <w:r>
        <w:lastRenderedPageBreak/>
        <w:t>算法在所有尚未使用的值与字段组合中选择最高的正分配对，随后锁定该值和字段，再进行下一轮选择。当没有正分配对时停止。每个值至多分给一个字段，每个字段至多接受一个值。该方法是局部贪心分配，不保证总体匹配最优。若一行有</w:t>
      </w:r>
      <w:r>
        <w:t>n</w:t>
      </w:r>
      <w:r>
        <w:t>个非空值、</w:t>
      </w:r>
      <w:r>
        <w:t>m</w:t>
      </w:r>
      <w:r>
        <w:t>个识别器，其重复遍历实现的最坏复杂度可表示为</w:t>
      </w:r>
      <w:r>
        <w:t>O(n²m)</w:t>
      </w:r>
      <w:r>
        <w:t>。</w:t>
      </w:r>
    </w:p>
    <w:p w14:paraId="46EC6B7E" w14:textId="77777777" w:rsidR="00E75FD1" w:rsidRDefault="0003408A">
      <w:r>
        <w:t>实际</w:t>
      </w:r>
      <w:r>
        <w:t>OCR</w:t>
      </w:r>
      <w:r>
        <w:t>处理先计算值特征校正，再计算表头映射，最终以校正结果覆盖同名映射字段。它不是仅在表头匹配失败后启用的备用处理。图</w:t>
      </w:r>
      <w:r>
        <w:t>4-1</w:t>
      </w:r>
      <w:r>
        <w:t>给出该合并顺序。实验需要注意标识类长数字可能同时满足学号和考生号的部分规则，不能只挑选</w:t>
      </w:r>
      <w:r>
        <w:t>“</w:t>
      </w:r>
      <w:r>
        <w:t>男</w:t>
      </w:r>
      <w:r>
        <w:t>”“</w:t>
      </w:r>
      <w:r>
        <w:t>女</w:t>
      </w:r>
      <w:r>
        <w:t>”</w:t>
      </w:r>
      <w:r>
        <w:t>等容易识别的字段展示效果。</w:t>
      </w:r>
    </w:p>
    <w:p w14:paraId="76E4899A" w14:textId="77777777" w:rsidR="00E75FD1" w:rsidRDefault="0003408A">
      <w:pPr>
        <w:keepNext/>
        <w:ind w:firstLine="0"/>
        <w:jc w:val="center"/>
      </w:pPr>
      <w:r>
        <w:rPr>
          <w:noProof/>
        </w:rPr>
        <w:drawing>
          <wp:inline distT="0" distB="0" distL="0" distR="0" wp14:anchorId="5185081D" wp14:editId="77952F20">
            <wp:extent cx="5760000" cy="2722909"/>
            <wp:effectExtent l="0" t="0" r="0" b="0"/>
            <wp:docPr id="5" name="Picture 5" descr="图4-1 OCR字段适配与结果合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png"/>
                    <pic:cNvPicPr/>
                  </pic:nvPicPr>
                  <pic:blipFill>
                    <a:blip r:embed="rId12"/>
                    <a:stretch>
                      <a:fillRect/>
                    </a:stretch>
                  </pic:blipFill>
                  <pic:spPr>
                    <a:xfrm>
                      <a:off x="0" y="0"/>
                      <a:ext cx="5760000" cy="2722909"/>
                    </a:xfrm>
                    <a:prstGeom prst="rect">
                      <a:avLst/>
                    </a:prstGeom>
                  </pic:spPr>
                </pic:pic>
              </a:graphicData>
            </a:graphic>
          </wp:inline>
        </w:drawing>
      </w:r>
    </w:p>
    <w:p w14:paraId="387FC811" w14:textId="77777777" w:rsidR="00E75FD1" w:rsidRDefault="0003408A">
      <w:pPr>
        <w:pStyle w:val="aa"/>
        <w:jc w:val="center"/>
      </w:pPr>
      <w:r>
        <w:t>图</w:t>
      </w:r>
      <w:r>
        <w:t>4-1 OCR</w:t>
      </w:r>
      <w:r>
        <w:t>字段适配与结果合并</w:t>
      </w:r>
    </w:p>
    <w:p>
      <w:pPr>
        <w:pStyle w:val="3"/>
      </w:pPr>
      <w:r>
        <w:t>4.2.3 入库前审查与确认</w:t>
      </w:r>
    </w:p>
    <w:p>
      <w:r>
        <w:t>审查服务保存original_records、edited_records、schema_snapshot和original_issues，字段快照固定该文件的可编辑范围。操作者可以对照原文件编辑、新增或删除行；草稿详情重新计算问题列表和参考分。保存与确认使用版本号和行锁防止旧页面覆盖。确认前检查格式、空行及原文件存在性，确认事务同步写入业务数据、评分、草稿与日志；重复确认不会重复插入。确认失败时编辑结果仍保留供修正。放弃仅结束草稿，不写业务表。</w:t>
      </w:r>
    </w:p>
    <w:p w14:paraId="192AF60A" w14:textId="77777777" w:rsidR="00E75FD1" w:rsidRDefault="0003408A">
      <w:pPr>
        <w:pStyle w:val="2"/>
      </w:pPr>
      <w:bookmarkStart w:id="21" w:name="_Toc239946373"/>
      <w:r>
        <w:t xml:space="preserve">4.3 </w:t>
      </w:r>
      <w:r>
        <w:t>文件级数据质量参考分</w:t>
      </w:r>
      <w:bookmarkEnd w:id="21"/>
    </w:p>
    <w:p w14:paraId="202DAA83" w14:textId="77777777" w:rsidR="00E75FD1" w:rsidRDefault="0003408A">
      <w:r>
        <w:t>质量服务对招生的11个适用字段或毕业的7个适用字段计算参考分，额外原始列不参与。完整性C为适用单元格的非空比例；有效性V为已填写字段通过内容格式检查的比例，空值由完整性处理。有效性检查包括标识格式、日期、性别、分数范围及身份证校验码等，不校验值是否忠实于原件。数据库沿用accuracy字段保存有效性。</w:t>
      </w:r>
    </w:p>
    <w:p w14:paraId="12F32501" w14:textId="77777777" w:rsidR="00E75FD1" w:rsidRDefault="0003408A">
      <w:r>
        <w:t>一致性S按记录检查文件内身份标识重复，以及有效身份证与性别字段是否冲突，取通过记录的比例。总分采用四舍五入并限制在0至100之间：Q = round(0.50C + 0.30V + 0.20S)。原时效字段保留为0，不参与总分。草稿预览只计算当前编辑内容，确认入库后才写入正式质量表。</w:t>
      </w:r>
    </w:p>
    <w:p w14:paraId="14DF60CC" w14:textId="77777777" w:rsidR="00E75FD1" w:rsidRDefault="0003408A">
      <w:pPr>
        <w:ind w:firstLine="0"/>
        <w:jc w:val="center"/>
      </w:pPr>
      <w:r>
        <w:t>Q = round(0.50C + 0.30V + 0.20S)　（4-1）</w:t>
      </w:r>
    </w:p>
    <w:p w14:paraId="589125E2" w14:textId="77777777" w:rsidR="00E75FD1" w:rsidRDefault="0003408A">
      <w:r>
        <w:t>处理器的errorCount参数仅为接口兼容保留，当前评分直接检查记录内容。参考分用于提示完整性、格式有效性及一致性，不是识别准确率，也不是自动选路或强制审核门槛。缺失必填值通常形成警告；审查校验中的格式错误或空记录会阻止确认，两套检查的作用及规则不能混为一谈。第五章仍以人工真值计算识别指标。</w:t>
      </w:r>
    </w:p>
    <w:p w14:paraId="53673CA5" w14:textId="77777777" w:rsidR="00E75FD1" w:rsidRDefault="0003408A">
      <w:pPr>
        <w:pStyle w:val="2"/>
      </w:pPr>
      <w:bookmarkStart w:id="22" w:name="_Toc239946374"/>
      <w:r>
        <w:t xml:space="preserve">4.4 </w:t>
      </w:r>
      <w:r>
        <w:t>知识检索与</w:t>
      </w:r>
      <w:r>
        <w:t>AI</w:t>
      </w:r>
      <w:r>
        <w:t>助手</w:t>
      </w:r>
      <w:bookmarkEnd w:id="22"/>
    </w:p>
    <w:p w14:paraId="3A8E7536" w14:textId="77777777" w:rsidR="00E75FD1" w:rsidRDefault="0003408A">
      <w:pPr>
        <w:pStyle w:val="3"/>
      </w:pPr>
      <w:r>
        <w:t xml:space="preserve">4.4.1 </w:t>
      </w:r>
      <w:r>
        <w:t>知识入库</w:t>
      </w:r>
    </w:p>
    <w:p w14:paraId="06336858" w14:textId="77777777" w:rsidR="00E75FD1" w:rsidRDefault="0003408A">
      <w:r>
        <w:t>知识库可导入PDF、DOCX、XLSX和TXT等资料。解析器分别读取PDF文本层、DOCX段落和XLSX单元格；若扫描PDF没有文本层，知识库入口不会自动调用OCR。网页资料由Playwright驱动的Chromium抓取。考虑到网页内容和网络状态容易变化，第五章的基础问答实验仍使用固定版本的文本资料。</w:t>
      </w:r>
      <w:r/>
      <w:r/>
      <w:r/>
      <w:r/>
      <w:r/>
      <w:r/>
      <w:r/>
      <w:r/>
      <w:r/>
      <w:r/>
      <w:r/>
      <w:r/>
      <w:r/>
      <w:r/>
      <w:r/>
      <w:r/>
      <w:r/>
      <w:r/>
    </w:p>
    <w:p w14:paraId="7D36B5A2" w14:textId="77777777" w:rsidR="00E75FD1" w:rsidRDefault="0003408A">
      <w:r>
        <w:t>文本使用</w:t>
      </w:r>
      <w:r>
        <w:t>RecursiveCharacterTextSplitter</w:t>
      </w:r>
      <w:r>
        <w:t>切分，</w:t>
      </w:r>
      <w:r>
        <w:t>chunk_size</w:t>
      </w:r>
      <w:r>
        <w:t>为</w:t>
      </w:r>
      <w:r>
        <w:t>500</w:t>
      </w:r>
      <w:r>
        <w:t>，</w:t>
      </w:r>
      <w:r>
        <w:t>chunk_overlap</w:t>
      </w:r>
      <w:r>
        <w:t>为</w:t>
      </w:r>
      <w:r>
        <w:t>50</w:t>
      </w:r>
      <w:r>
        <w:t>；这里按字符长度设置分块，并非每块</w:t>
      </w:r>
      <w:r>
        <w:t>500</w:t>
      </w:r>
      <w:r>
        <w:t>个</w:t>
      </w:r>
      <w:r>
        <w:t>token</w:t>
      </w:r>
      <w:r>
        <w:t>。</w:t>
      </w:r>
      <w:r>
        <w:t>embedding-3</w:t>
      </w:r>
      <w:r>
        <w:t>生成</w:t>
      </w:r>
      <w:r>
        <w:t>1024</w:t>
      </w:r>
      <w:r>
        <w:t>维向量，与文本、块序号及资料标题等信息写入</w:t>
      </w:r>
      <w:r>
        <w:t>knowledge_chunks</w:t>
      </w:r>
      <w:r>
        <w:t>。资料解析状态为</w:t>
      </w:r>
      <w:r>
        <w:t>ready</w:t>
      </w:r>
      <w:r>
        <w:t>后参与检索。</w:t>
      </w:r>
    </w:p>
    <w:p w14:paraId="36E2F480" w14:textId="77777777" w:rsidR="00E75FD1" w:rsidRDefault="0003408A">
      <w:pPr>
        <w:pStyle w:val="3"/>
      </w:pPr>
      <w:r>
        <w:t xml:space="preserve">4.4.2 </w:t>
      </w:r>
      <w:r>
        <w:t>检索增强与工具查询</w:t>
      </w:r>
    </w:p>
    <w:p w14:paraId="3BCA94AA" w14:textId="77777777" w:rsidR="00E75FD1" w:rsidRDefault="0003408A">
      <w:r>
        <w:t>聊天入口先把问题转为向量，从ready资料中取余弦距离最小的3个文本块，再补入各命中块在同一资料内前后各一个文本块。合并时优先保留初检命中、按块ID去重，总内容限制为12000字符，超出预算的段落不截半句加入。独立检索接口仍返回请求的top_k结果；因此前三块的Hit@3衡量初检覆盖，不能当作补全后的全部聊天上下文覆盖率。图4-2概括知识入库与提问阶段，邻近条款补全及回答核对在本节说明。</w:t>
      </w:r>
    </w:p>
    <w:p w14:paraId="65B60024" w14:textId="77777777" w:rsidR="00E75FD1" w:rsidRDefault="0003408A">
      <w:pPr>
        <w:keepNext/>
        <w:ind w:firstLine="0"/>
        <w:jc w:val="center"/>
      </w:pPr>
      <w:r>
        <w:drawing>
          <wp:inline xmlns:a="http://schemas.openxmlformats.org/drawingml/2006/main" xmlns:pic="http://schemas.openxmlformats.org/drawingml/2006/picture">
            <wp:extent cx="5580000" cy="3162000"/>
            <wp:docPr id="13" name="Picture 13"/>
            <wp:cNvGraphicFramePr>
              <a:graphicFrameLocks noChangeAspect="1"/>
            </wp:cNvGraphicFramePr>
            <a:graphic>
              <a:graphicData uri="http://schemas.openxmlformats.org/drawingml/2006/picture">
                <pic:pic>
                  <pic:nvPicPr>
                    <pic:cNvPr id="0" name="fig4-2_依据核对版.png"/>
                    <pic:cNvPicPr/>
                  </pic:nvPicPr>
                  <pic:blipFill>
                    <a:blip r:embed="rId23"/>
                    <a:stretch>
                      <a:fillRect/>
                    </a:stretch>
                  </pic:blipFill>
                  <pic:spPr>
                    <a:xfrm>
                      <a:off x="0" y="0"/>
                      <a:ext cx="5580000" cy="3162000"/>
                    </a:xfrm>
                    <a:prstGeom prst="rect"/>
                  </pic:spPr>
                </pic:pic>
              </a:graphicData>
            </a:graphic>
          </wp:inline>
        </w:drawing>
      </w:r>
    </w:p>
    <w:p w14:paraId="123062BC" w14:textId="77777777" w:rsidR="00E75FD1" w:rsidRDefault="0003408A">
      <w:pPr>
        <w:pStyle w:val="aa"/>
        <w:jc w:val="center"/>
      </w:pPr>
      <w:r>
        <w:t>图</w:t>
      </w:r>
      <w:r>
        <w:t xml:space="preserve">4-2 </w:t>
      </w:r>
      <w:r>
        <w:t>知识入库与检索增强问答</w:t>
      </w:r>
    </w:p>
    <w:p w14:paraId="65489139" w14:textId="77777777" w:rsidR="00E75FD1" w:rsidRDefault="0003408A">
      <w:r>
        <w:t>Agent通过LangChain create_agent绑定20个数据库工具及web_search、web_fetch两个联网工具，数据库工具执行预定义SQL。需要查库的问题必须取得本轮工具依据；没有依据时最多补查询一次，仍无结果则说明无法确认。常见人数、专业或省份分布、在籍与毕业状态由工具结果直接生成文字，专业未关联的记录归入未知组，不因字段缺失而排除。记录存在仅证明相应记录被查询到，不证明字段完整、人工核验或接收完成。复杂分析仍沿用模型流程，不能认为任意问题均已实现确定性核对。</w:t>
      </w:r>
    </w:p>
    <w:p w14:paraId="2BF82A20" w14:textId="77777777" w:rsidR="00E75FD1" w:rsidRDefault="0003408A">
      <w:r>
        <w:t>资料优先且不要求联网的问题采用原文摘录方式：模型选择相关完整原文行，程序逐字核对引文及其来源标题，仅展示核对通过的内容；没有可核实引文时说明无法确认，不让模型自由补充原因。该方式限制无依据扩展，但仍可能遗漏依据、误拒答或选到不能回答问题的标题。对话历史由前端提交，服务取最近20条消息。Agent采用glm-4-plus、temperature=0.1，每次请求注入北京时间日期。单年参数由中间件补入或校验，年份纠正隔离被质疑的历史回答并重新查询。</w:t>
      </w:r>
    </w:p>
    <w:p w14:paraId="6A74CF1C" w14:textId="77777777" w:rsidR="00E75FD1" w:rsidRDefault="0003408A">
      <w:pPr>
        <w:pStyle w:val="3"/>
      </w:pPr>
      <w:r>
        <w:t xml:space="preserve">4.4.3 </w:t>
      </w:r>
      <w:r>
        <w:t>事件式通信</w:t>
      </w:r>
    </w:p>
    <w:p w14:paraId="1E3A5BF0" w14:textId="77777777" w:rsidR="00E75FD1" w:rsidRDefault="0003408A">
      <w:r>
        <w:t>Python以SSE格式发出status、token和done事件，Java通过SseEmitter转发，前端再用POST fetch读取响应流。其中status用于描述检索或工具执行阶段，完整答案会一次性写入token事件。可见，该接口传输的是过程状态和最终答案，并非模型逐token输出。实验分别记录首次状态到达时间和完整答案时间，不使用“首token延迟”这一口径。</w:t>
      </w:r>
      <w:r/>
      <w:r/>
      <w:r/>
      <w:r/>
      <w:r/>
      <w:r/>
      <w:r/>
      <w:r/>
      <w:r/>
      <w:r/>
      <w:r/>
      <w:r/>
      <w:r/>
      <w:r/>
      <w:r/>
      <w:r/>
      <w:r/>
      <w:r/>
      <w:r/>
      <w:r/>
      <w:r/>
      <w:r/>
      <w:r/>
    </w:p>
    <w:p w14:paraId="3FE5B5D8" w14:textId="77777777" w:rsidR="00E75FD1" w:rsidRDefault="0003408A">
      <w:pPr>
        <w:pStyle w:val="2"/>
      </w:pPr>
      <w:bookmarkStart w:id="23" w:name="_Toc239946375"/>
      <w:r>
        <w:lastRenderedPageBreak/>
        <w:t xml:space="preserve">4.5 </w:t>
      </w:r>
      <w:r>
        <w:t>数据分析与报告</w:t>
      </w:r>
      <w:bookmarkEnd w:id="23"/>
    </w:p>
    <w:p w14:paraId="6A7DE706" w14:textId="77777777" w:rsidR="00E75FD1" w:rsidRDefault="0003408A">
      <w:r>
        <w:t>数据管理页面提供招生、学籍、毕业记录的筛选、编辑和批量删除。各页面删除各自业务记录，不可把删除招生记录当作完整清除学籍关联。首页专业分布按全部年份聚合。AI年度工具仅以录取日期筛选，Java部分趋势与报告在日期缺失时仍会使用创建日期；问答实验应独立核对SQL口径，并设置缺失日期用例，不把两种结果无条件视为一致。</w:t>
      </w:r>
    </w:p>
    <w:p w14:paraId="7B14BCEC" w14:textId="77777777" w:rsidR="00E75FD1" w:rsidRDefault="0003408A">
      <w:r>
        <w:t>报告模块汇总概况、分数、专业、省份和毕业去向，并可把摘要数据交给文本模型生成文字分析。毕业去向对应毕业群体，与当年招生群体不是同一口径。前端提供A3横向打印视图，可通过浏览器打印为纸质文件或PDF，但不支持Word报告导出。验收时既要核对报告数字与筛选条件下的数据库结果，也要检查长文字和图表是否被裁切。</w:t>
      </w:r>
      <w:r/>
      <w:r/>
      <w:r/>
      <w:r/>
      <w:r/>
      <w:r/>
    </w:p>
    <w:p w14:paraId="65A0B194" w14:textId="77777777" w:rsidR="00E75FD1" w:rsidRDefault="0003408A">
      <w:pPr>
        <w:pStyle w:val="2"/>
      </w:pPr>
      <w:bookmarkStart w:id="24" w:name="_Toc239946376"/>
      <w:r>
        <w:t xml:space="preserve">4.6 </w:t>
      </w:r>
      <w:r>
        <w:t>趋势预测原型</w:t>
      </w:r>
      <w:bookmarkEnd w:id="24"/>
    </w:p>
    <w:p w14:paraId="60C960BE" w14:textId="77777777" w:rsidR="00E75FD1" w:rsidRDefault="0003408A">
      <w:r>
        <w:t>系统从招生记录中按年聚合人数，分别进行</w:t>
      </w:r>
      <w:r>
        <w:t>ARIMA</w:t>
      </w:r>
      <w:r>
        <w:t>与</w:t>
      </w:r>
      <w:r>
        <w:t>XGBoost</w:t>
      </w:r>
      <w:r>
        <w:t>计算。</w:t>
      </w:r>
      <w:r>
        <w:t>ARIMA</w:t>
      </w:r>
      <w:r>
        <w:t>在有限参数组合中根据</w:t>
      </w:r>
      <w:r>
        <w:t>AIC</w:t>
      </w:r>
      <w:r>
        <w:t>选择模型；</w:t>
      </w:r>
      <w:r>
        <w:t>XGBoost</w:t>
      </w:r>
      <w:r>
        <w:t>使用</w:t>
      </w:r>
      <w:r>
        <w:t>50</w:t>
      </w:r>
      <w:r>
        <w:t>棵树、最大深度</w:t>
      </w:r>
      <w:r>
        <w:t>3</w:t>
      </w:r>
      <w:r>
        <w:t>、学习率</w:t>
      </w:r>
      <w:r>
        <w:t>0.1</w:t>
      </w:r>
      <w:r>
        <w:t>及固定随机种子</w:t>
      </w:r>
      <w:r>
        <w:t>42</w:t>
      </w:r>
      <w:r>
        <w:t>，以年份索引、滞后值和增长率相关特征构建回归输入。</w:t>
      </w:r>
      <w:r>
        <w:t>XGBoost</w:t>
      </w:r>
      <w:r>
        <w:t>的基本提升树方法参见文献</w:t>
      </w:r>
      <w:r>
        <w:t>[14]</w:t>
      </w:r>
      <w:r>
        <w:t>。已有</w:t>
      </w:r>
      <w:r>
        <w:t>ARIMA</w:t>
      </w:r>
      <w:r>
        <w:t>与</w:t>
      </w:r>
      <w:r>
        <w:t>XGBoost</w:t>
      </w:r>
      <w:r>
        <w:t>组合研究采用残差修正等结构</w:t>
      </w:r>
      <w:r>
        <w:t>[15]</w:t>
      </w:r>
      <w:r>
        <w:t>，本项目采用的则是两路均可用时各占</w:t>
      </w:r>
      <w:r>
        <w:t>0.5</w:t>
      </w:r>
      <w:r>
        <w:t>的固定加权，不能将二者写成同一种方法。</w:t>
      </w:r>
    </w:p>
    <w:p w14:paraId="28913B08" w14:textId="77777777" w:rsidR="00E75FD1" w:rsidRDefault="0003408A">
      <w:r>
        <w:t>当融合函数收到某一路空结果时，使用另一可用结果；其他运行异常仍可能导致整次预测失败。系统默认展示未来</w:t>
      </w:r>
      <w:r>
        <w:t>3</w:t>
      </w:r>
      <w:r>
        <w:t>年。页面返回的</w:t>
      </w:r>
      <w:r>
        <w:t>MAE</w:t>
      </w:r>
      <w:r>
        <w:t>、</w:t>
      </w:r>
      <w:r>
        <w:t>RMSE</w:t>
      </w:r>
      <w:r>
        <w:t>和</w:t>
      </w:r>
      <w:r>
        <w:t>MAPE</w:t>
      </w:r>
      <w:r>
        <w:t>来自</w:t>
      </w:r>
      <w:r>
        <w:t>ARIMA</w:t>
      </w:r>
      <w:r>
        <w:t>对历史序列的拟合，不能解释为组合预测的未来误差。预测显示范围由残差尺度构造，属于参考范围，不是经独立样本验证覆盖率的区间。</w:t>
      </w:r>
    </w:p>
    <w:p w14:paraId="66926BDC" w14:textId="77777777" w:rsidR="00E75FD1" w:rsidRDefault="0003408A">
      <w:r>
        <w:t>预测要求年度数据连续且口径一致。录取日期缺失时，现有统计会使用记录创建年份；集中补录可能使年度数量反映导入活动，而非实际招生变化。XGBoost训练与预测的增长率特征口径也不完全相同。因此该功能定位为趋势展示原型。第五章以外部高校官方连续年度总数开展无时间泄漏的滚动回测，并与持平基线比较；结果不证明本校业务数据的未来预测精度。</w:t>
      </w:r>
    </w:p>
    <w:p w14:paraId="1A40BB7A" w14:textId="77777777" w:rsidR="00E75FD1" w:rsidRDefault="0003408A">
      <w:pPr>
        <w:pStyle w:val="2"/>
      </w:pPr>
      <w:bookmarkStart w:id="25" w:name="_Toc239946377"/>
      <w:r>
        <w:lastRenderedPageBreak/>
        <w:t xml:space="preserve">4.7 </w:t>
      </w:r>
      <w:r>
        <w:t>前端交互与缓存实现</w:t>
      </w:r>
      <w:bookmarkEnd w:id="25"/>
    </w:p>
    <w:p w14:paraId="40650805" w14:textId="77777777" w:rsidR="00E75FD1" w:rsidRDefault="0003408A">
      <w:r>
        <w:t>前端采用顶层路由和内部标签页相结合的结构。业务入口创建标签页，</w:t>
      </w:r>
      <w:r>
        <w:t>Pinia</w:t>
      </w:r>
      <w:r>
        <w:t>维护活动标签，主区域通过动态组件与</w:t>
      </w:r>
      <w:r>
        <w:t>keep-alive</w:t>
      </w:r>
      <w:r>
        <w:t>切换页面。标签状态保存在内存中，刷新回到默认页面。图</w:t>
      </w:r>
      <w:r>
        <w:t>4-3</w:t>
      </w:r>
      <w:r>
        <w:t>以布局示意说明交互区域，不将示意图作为真实运行截图；运行效果在功能实验中另行采集。</w:t>
      </w:r>
    </w:p>
    <w:p w14:paraId="7EF17357" w14:textId="77777777" w:rsidR="00E75FD1" w:rsidRDefault="0003408A">
      <w:pPr>
        <w:keepNext/>
        <w:ind w:firstLine="0"/>
        <w:jc w:val="center"/>
      </w:pPr>
      <w:r>
        <w:rPr>
          <w:noProof/>
        </w:rPr>
        <w:drawing>
          <wp:inline distT="0" distB="0" distL="0" distR="0" wp14:anchorId="77676782" wp14:editId="54FAEA2D">
            <wp:extent cx="5760000" cy="3037091"/>
            <wp:effectExtent l="0" t="0" r="0" b="0"/>
            <wp:docPr id="7" name="Picture 7" descr="图4-3 前端交互布局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3.png"/>
                    <pic:cNvPicPr/>
                  </pic:nvPicPr>
                  <pic:blipFill>
                    <a:blip r:embed="rId14"/>
                    <a:stretch>
                      <a:fillRect/>
                    </a:stretch>
                  </pic:blipFill>
                  <pic:spPr>
                    <a:xfrm>
                      <a:off x="0" y="0"/>
                      <a:ext cx="5760000" cy="3037091"/>
                    </a:xfrm>
                    <a:prstGeom prst="rect">
                      <a:avLst/>
                    </a:prstGeom>
                  </pic:spPr>
                </pic:pic>
              </a:graphicData>
            </a:graphic>
          </wp:inline>
        </w:drawing>
      </w:r>
    </w:p>
    <w:p w14:paraId="0FE2D468" w14:textId="77777777" w:rsidR="00E75FD1" w:rsidRDefault="0003408A">
      <w:pPr>
        <w:pStyle w:val="aa"/>
        <w:jc w:val="center"/>
      </w:pPr>
      <w:r>
        <w:t>图</w:t>
      </w:r>
      <w:r>
        <w:t xml:space="preserve">4-3 </w:t>
      </w:r>
      <w:r>
        <w:t>前端交互布局示意</w:t>
      </w:r>
    </w:p>
    <w:p w14:paraId="0BFB60BE" w14:textId="77777777" w:rsidR="00E75FD1" w:rsidRDefault="0003408A">
      <w:r>
        <w:t>查询缓存采用</w:t>
      </w:r>
      <w:r>
        <w:t>Cache-Aside</w:t>
      </w:r>
      <w:r>
        <w:t>方式：命中则返回缓存，未命中则访问</w:t>
      </w:r>
      <w:r>
        <w:t>PostgreSQL</w:t>
      </w:r>
      <w:r>
        <w:t>后回填，相关写入删除缓存，</w:t>
      </w:r>
      <w:r>
        <w:t>TTL</w:t>
      </w:r>
      <w:r>
        <w:t>提供失效兜底。</w:t>
      </w:r>
      <w:r>
        <w:t>Dashboard</w:t>
      </w:r>
      <w:r>
        <w:t>缓存有效期为</w:t>
      </w:r>
      <w:r>
        <w:t>5</w:t>
      </w:r>
      <w:r>
        <w:t>分钟，维度列表为</w:t>
      </w:r>
      <w:r>
        <w:t>30</w:t>
      </w:r>
      <w:r>
        <w:t>分钟。响应时间实验应注明是否为已有缓存的连续访问，不能把缓存命中后的数字当作首次数据库聚合的耗时。</w:t>
      </w:r>
    </w:p>
    <w:p w14:paraId="45BB0D06" w14:textId="77777777" w:rsidR="00E75FD1" w:rsidRDefault="0003408A">
      <w:pPr>
        <w:pStyle w:val="2"/>
      </w:pPr>
      <w:bookmarkStart w:id="26" w:name="_Toc239946378"/>
      <w:r>
        <w:t xml:space="preserve">4.8 </w:t>
      </w:r>
      <w:r>
        <w:t>本章小结</w:t>
      </w:r>
      <w:bookmarkEnd w:id="26"/>
    </w:p>
    <w:p w14:paraId="33EF7B45" w14:textId="77777777" w:rsidR="00E75FD1" w:rsidRDefault="0003408A">
      <w:r>
        <w:t>本章依据现有代码说明双路径采集、字段适配、入库前审查、文件级质量参考分、知识及数据库问答和辅助分析。系统通过任务日志与来源文件保存过程联系。第五章分别报告这些能力的验证结果，而不把解析成功、格式评分和事实正确性混为同一结论。</w:t>
      </w:r>
    </w:p>
    <w:p w14:paraId="0558C29D" w14:textId="77777777" w:rsidR="00E75FD1" w:rsidRDefault="0003408A">
      <w:pPr>
        <w:pStyle w:val="1"/>
      </w:pPr>
      <w:bookmarkStart w:id="27" w:name="_Toc239946379"/>
      <w:r>
        <w:lastRenderedPageBreak/>
        <w:t>第五章</w:t>
      </w:r>
      <w:r>
        <w:t xml:space="preserve"> </w:t>
      </w:r>
      <w:r>
        <w:t>实验设计与结果记录</w:t>
      </w:r>
      <w:bookmarkEnd w:id="27"/>
    </w:p>
    <w:p w14:paraId="392EAB85" w14:textId="77777777" w:rsidR="00E75FD1" w:rsidRDefault="0003408A">
      <w:r>
        <w:t>实验于2026年10月7日至8日在本地开发环境开展。功能验收、字段提取、问答核对、响应测试及年度预测分别保存原始记录。下文使用实际执行规模，不沿用早期方案的30页名册计划；未测得的人工审核耗时、云端费用等记NA，不补造结果。问答基准实验和实现调整后的定向复测分开报告，以免把不同版本合并成一个准确率。</w:t>
      </w:r>
    </w:p>
    <w:p w14:paraId="4E76E6C8" w14:textId="77777777" w:rsidR="00E75FD1" w:rsidRDefault="0003408A">
      <w:pPr>
        <w:pStyle w:val="2"/>
      </w:pPr>
      <w:bookmarkStart w:id="28" w:name="_Toc239946380"/>
      <w:r>
        <w:t xml:space="preserve">5.1 </w:t>
      </w:r>
      <w:r>
        <w:t>实验目标与总体安排</w:t>
      </w:r>
      <w:bookmarkEnd w:id="28"/>
    </w:p>
    <w:p w14:paraId="42805BDA" w14:textId="77777777" w:rsidR="00E75FD1" w:rsidRDefault="0003408A">
      <w:r>
        <w:t>实验检验核心业务是否可执行、双路径字段提取质量与耗时、知识和数据库回答的依据，以及小规模并发下的普通查询响应。另用官方连续10年本科实际录取总数检验预测原型。表5-1列出实际规模，图5-1说明准备、取证与核算流程。</w:t>
      </w:r>
    </w:p>
    <w:p w14:paraId="515081D3" w14:textId="77777777" w:rsidR="00E75FD1" w:rsidRDefault="0003408A">
      <w:pPr>
        <w:pStyle w:val="aa"/>
        <w:keepNext/>
        <w:jc w:val="center"/>
      </w:pPr>
      <w:r>
        <w:t>表5-1 实验任务与实际规模</w:t>
      </w:r>
    </w:p>
    <w:tbl>
      <w:tblPr>
        <w:tblW w:w="0" w:type="auto"/>
        <w:jc w:val="center"/>
        <w:tblLayout w:type="fixed"/>
        <w:tblLook w:val="04A0" w:firstRow="1" w:lastRow="0" w:firstColumn="1" w:lastColumn="0" w:noHBand="0" w:noVBand="1"/>
      </w:tblPr>
      <w:tblGrid>
        <w:gridCol w:w="586"/>
        <w:gridCol w:w="1562"/>
        <w:gridCol w:w="3710"/>
        <w:gridCol w:w="3320"/>
      </w:tblGrid>
      <w:tr w:rsidR="00E75FD1" w14:paraId="7FB81B11" w14:textId="77777777">
        <w:trPr>
          <w:cantSplit/>
          <w:tblHeader/>
          <w:jc w:val="center"/>
        </w:trPr>
        <w:tc>
          <w:tcPr>
            <w:tcW w:w="586"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18916E5F" w14:textId="77777777" w:rsidR="00E75FD1" w:rsidRDefault="0003408A">
            <w:pPr>
              <w:spacing w:before="60" w:after="60" w:line="259" w:lineRule="auto"/>
              <w:ind w:firstLine="0"/>
              <w:jc w:val="center"/>
            </w:pPr>
            <w:r>
              <w:rPr>
                <w:b/>
                <w:sz w:val="20"/>
              </w:rPr>
              <w:t>编号</w:t>
            </w:r>
          </w:p>
        </w:tc>
        <w:tc>
          <w:tcPr>
            <w:tcW w:w="1562"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1E43E983" w14:textId="77777777" w:rsidR="00E75FD1" w:rsidRDefault="0003408A">
            <w:pPr>
              <w:spacing w:before="60" w:after="60" w:line="259" w:lineRule="auto"/>
              <w:ind w:firstLine="0"/>
              <w:jc w:val="center"/>
            </w:pPr>
            <w:r>
              <w:rPr>
                <w:b/>
                <w:sz w:val="20"/>
              </w:rPr>
              <w:t>实验</w:t>
            </w:r>
          </w:p>
        </w:tc>
        <w:tc>
          <w:tcPr>
            <w:tcW w:w="371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E620681" w14:textId="77777777" w:rsidR="00E75FD1" w:rsidRDefault="0003408A">
            <w:pPr>
              <w:spacing w:before="60" w:after="60" w:line="259" w:lineRule="auto"/>
              <w:ind w:firstLine="0"/>
              <w:jc w:val="center"/>
            </w:pPr>
            <w:r>
              <w:rPr>
                <w:b/>
                <w:sz w:val="20"/>
              </w:rPr>
              <w:t>实际输入</w:t>
            </w:r>
          </w:p>
        </w:tc>
        <w:tc>
          <w:tcPr>
            <w:tcW w:w="332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01A05A62" w14:textId="77777777" w:rsidR="00E75FD1" w:rsidRDefault="0003408A">
            <w:pPr>
              <w:spacing w:before="60" w:after="60" w:line="259" w:lineRule="auto"/>
              <w:ind w:firstLine="0"/>
              <w:jc w:val="center"/>
            </w:pPr>
            <w:r>
              <w:rPr>
                <w:b/>
                <w:sz w:val="20"/>
              </w:rPr>
              <w:t>主要输出</w:t>
            </w:r>
          </w:p>
        </w:tc>
      </w:tr>
      <w:tr w:rsidR="00E75FD1" w14:paraId="4DB75056" w14:textId="77777777">
        <w:trPr>
          <w:cantSplit/>
          <w:jc w:val="center"/>
        </w:trPr>
        <w:tc>
          <w:tcPr>
            <w:tcW w:w="58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F36797" w14:textId="77777777" w:rsidR="00E75FD1" w:rsidRDefault="0003408A">
            <w:pPr>
              <w:spacing w:before="60" w:after="60" w:line="259" w:lineRule="auto"/>
              <w:ind w:firstLine="0"/>
              <w:jc w:val="center"/>
            </w:pPr>
            <w:r>
              <w:rPr>
                <w:sz w:val="20"/>
              </w:rPr>
              <w:t>E1</w:t>
            </w:r>
          </w:p>
        </w:tc>
        <w:tc>
          <w:tcPr>
            <w:tcW w:w="156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8DA005F" w14:textId="77777777" w:rsidR="00E75FD1" w:rsidRDefault="0003408A">
            <w:pPr>
              <w:spacing w:before="60" w:after="60" w:line="259" w:lineRule="auto"/>
              <w:ind w:firstLine="0"/>
              <w:jc w:val="center"/>
            </w:pPr>
            <w:r>
              <w:rPr>
                <w:sz w:val="20"/>
              </w:rPr>
              <w:t>功能与业务一致性</w:t>
            </w:r>
          </w:p>
        </w:tc>
        <w:tc>
          <w:tcPr>
            <w:tcW w:w="37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26项</w:t>
            </w:r>
          </w:p>
        </w:tc>
        <w:tc>
          <w:tcPr>
            <w:tcW w:w="33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B3790B5" w14:textId="77777777" w:rsidR="00E75FD1" w:rsidRDefault="0003408A">
            <w:pPr>
              <w:spacing w:before="60" w:after="60" w:line="259" w:lineRule="auto"/>
              <w:ind w:firstLine="0"/>
              <w:jc w:val="center"/>
            </w:pPr>
            <w:r>
              <w:rPr>
                <w:sz w:val="20"/>
              </w:rPr>
              <w:t>26项通过；失败与阻塞0</w:t>
            </w:r>
          </w:p>
        </w:tc>
      </w:tr>
      <w:tr w:rsidR="00E75FD1" w14:paraId="01FB13D3" w14:textId="77777777">
        <w:trPr>
          <w:cantSplit/>
          <w:jc w:val="center"/>
        </w:trPr>
        <w:tc>
          <w:tcPr>
            <w:tcW w:w="58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91D254" w14:textId="77777777" w:rsidR="00E75FD1" w:rsidRDefault="0003408A">
            <w:pPr>
              <w:spacing w:before="60" w:after="60" w:line="259" w:lineRule="auto"/>
              <w:ind w:firstLine="0"/>
              <w:jc w:val="center"/>
            </w:pPr>
            <w:r>
              <w:rPr>
                <w:sz w:val="20"/>
              </w:rPr>
              <w:t>E2</w:t>
            </w:r>
          </w:p>
        </w:tc>
        <w:tc>
          <w:tcPr>
            <w:tcW w:w="156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13EA73F" w14:textId="77777777" w:rsidR="00E75FD1" w:rsidRDefault="0003408A">
            <w:pPr>
              <w:spacing w:before="60" w:after="60" w:line="259" w:lineRule="auto"/>
              <w:ind w:firstLine="0"/>
              <w:jc w:val="center"/>
            </w:pPr>
            <w:r>
              <w:rPr>
                <w:sz w:val="20"/>
              </w:rPr>
              <w:t>双路径字段提取</w:t>
            </w:r>
          </w:p>
        </w:tc>
        <w:tc>
          <w:tcPr>
            <w:tcW w:w="37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BA307B5" w14:textId="77777777" w:rsidR="00E75FD1" w:rsidRDefault="0003408A">
            <w:pPr>
              <w:spacing w:before="60" w:after="60" w:line="259" w:lineRule="auto"/>
              <w:ind w:firstLine="0"/>
            </w:pPr>
            <w:r>
              <w:rPr>
                <w:sz w:val="20"/>
              </w:rPr>
              <w:t>13页×2；扩展3页×2另列</w:t>
            </w:r>
          </w:p>
        </w:tc>
        <w:tc>
          <w:tcPr>
            <w:tcW w:w="33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86B9334" w14:textId="77777777" w:rsidR="00E75FD1" w:rsidRDefault="0003408A">
            <w:pPr>
              <w:spacing w:before="60" w:after="60" w:line="259" w:lineRule="auto"/>
              <w:ind w:firstLine="0"/>
            </w:pPr>
            <w:r>
              <w:rPr>
                <w:sz w:val="20"/>
              </w:rPr>
              <w:t>严格字段指标、记录率、观察耗时</w:t>
            </w:r>
          </w:p>
        </w:tc>
      </w:tr>
      <w:tr w:rsidR="00E75FD1" w14:paraId="4D125B74" w14:textId="77777777">
        <w:trPr>
          <w:cantSplit/>
          <w:jc w:val="center"/>
        </w:trPr>
        <w:tc>
          <w:tcPr>
            <w:tcW w:w="58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83448A4" w14:textId="77777777" w:rsidR="00E75FD1" w:rsidRDefault="0003408A">
            <w:pPr>
              <w:spacing w:before="60" w:after="60" w:line="259" w:lineRule="auto"/>
              <w:ind w:firstLine="0"/>
              <w:jc w:val="center"/>
            </w:pPr>
            <w:r>
              <w:rPr>
                <w:sz w:val="20"/>
              </w:rPr>
              <w:t>E3</w:t>
            </w:r>
          </w:p>
        </w:tc>
        <w:tc>
          <w:tcPr>
            <w:tcW w:w="156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8D37DE5" w14:textId="77777777" w:rsidR="00E75FD1" w:rsidRDefault="0003408A">
            <w:pPr>
              <w:spacing w:before="60" w:after="60" w:line="259" w:lineRule="auto"/>
              <w:ind w:firstLine="0"/>
              <w:jc w:val="center"/>
            </w:pPr>
            <w:r>
              <w:rPr>
                <w:sz w:val="20"/>
              </w:rPr>
              <w:t>知识与数据问答</w:t>
            </w:r>
          </w:p>
        </w:tc>
        <w:tc>
          <w:tcPr>
            <w:tcW w:w="37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60知识+10数据库+6连续；定向复测24次另列</w:t>
            </w:r>
          </w:p>
        </w:tc>
        <w:tc>
          <w:tcPr>
            <w:tcW w:w="33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C2E7383" w14:textId="77777777" w:rsidR="00E75FD1" w:rsidRDefault="0003408A">
            <w:pPr>
              <w:spacing w:before="60" w:after="60" w:line="259" w:lineRule="auto"/>
              <w:ind w:firstLine="0"/>
            </w:pPr>
            <w:r>
              <w:rPr>
                <w:sz w:val="20"/>
              </w:rPr>
              <w:t>初检覆盖、回答依据及局限</w:t>
            </w:r>
          </w:p>
        </w:tc>
      </w:tr>
      <w:tr w:rsidR="00E75FD1" w14:paraId="30DC5EF6" w14:textId="77777777">
        <w:trPr>
          <w:cantSplit/>
          <w:jc w:val="center"/>
        </w:trPr>
        <w:tc>
          <w:tcPr>
            <w:tcW w:w="58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4B5C83" w14:textId="77777777" w:rsidR="00E75FD1" w:rsidRDefault="0003408A">
            <w:pPr>
              <w:spacing w:before="60" w:after="60" w:line="259" w:lineRule="auto"/>
              <w:ind w:firstLine="0"/>
              <w:jc w:val="center"/>
            </w:pPr>
            <w:r>
              <w:rPr>
                <w:sz w:val="20"/>
              </w:rPr>
              <w:t>E4</w:t>
            </w:r>
          </w:p>
        </w:tc>
        <w:tc>
          <w:tcPr>
            <w:tcW w:w="156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A28F297" w14:textId="77777777" w:rsidR="00E75FD1" w:rsidRDefault="0003408A">
            <w:pPr>
              <w:spacing w:before="60" w:after="60" w:line="259" w:lineRule="auto"/>
              <w:ind w:firstLine="0"/>
              <w:jc w:val="center"/>
            </w:pPr>
            <w:r>
              <w:rPr>
                <w:sz w:val="20"/>
              </w:rPr>
              <w:t>小规模响应</w:t>
            </w:r>
          </w:p>
        </w:tc>
        <w:tc>
          <w:tcPr>
            <w:tcW w:w="37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FEF855D" w14:textId="77777777" w:rsidR="00E75FD1" w:rsidRDefault="0003408A">
            <w:pPr>
              <w:spacing w:before="60" w:after="60" w:line="259" w:lineRule="auto"/>
              <w:ind w:firstLine="0"/>
              <w:jc w:val="center"/>
            </w:pPr>
            <w:r>
              <w:rPr>
                <w:sz w:val="20"/>
              </w:rPr>
              <w:t>2接口×3档×3轮×100次</w:t>
            </w:r>
          </w:p>
        </w:tc>
        <w:tc>
          <w:tcPr>
            <w:tcW w:w="33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2DC19F3" w14:textId="77777777" w:rsidR="00E75FD1" w:rsidRDefault="0003408A">
            <w:pPr>
              <w:spacing w:before="60" w:after="60" w:line="259" w:lineRule="auto"/>
              <w:ind w:firstLine="0"/>
            </w:pPr>
            <w:r>
              <w:rPr>
                <w:sz w:val="20"/>
              </w:rPr>
              <w:t>1800次成功，三轮响应范围</w:t>
            </w:r>
          </w:p>
        </w:tc>
      </w:tr>
      <w:tr w:rsidR="00E75FD1" w14:paraId="2A58E07B" w14:textId="77777777">
        <w:trPr>
          <w:cantSplit/>
          <w:jc w:val="center"/>
        </w:trPr>
        <w:tc>
          <w:tcPr>
            <w:tcW w:w="58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133DB7C" w14:textId="77777777" w:rsidR="00E75FD1" w:rsidRDefault="0003408A">
            <w:pPr>
              <w:spacing w:before="60" w:after="60" w:line="259" w:lineRule="auto"/>
              <w:ind w:firstLine="0"/>
              <w:jc w:val="center"/>
            </w:pPr>
            <w:r>
              <w:rPr>
                <w:sz w:val="20"/>
              </w:rPr>
              <w:t>E5</w:t>
            </w:r>
          </w:p>
        </w:tc>
        <w:tc>
          <w:tcPr>
            <w:tcW w:w="156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D77EEE7" w14:textId="77777777" w:rsidR="00E75FD1" w:rsidRDefault="0003408A">
            <w:pPr>
              <w:spacing w:before="60" w:after="60" w:line="259" w:lineRule="auto"/>
              <w:ind w:firstLine="0"/>
              <w:jc w:val="center"/>
            </w:pPr>
            <w:r>
              <w:rPr>
                <w:sz w:val="20"/>
              </w:rPr>
              <w:t>年度滚动预测</w:t>
            </w:r>
          </w:p>
        </w:tc>
        <w:tc>
          <w:tcPr>
            <w:tcW w:w="37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D14D900" w14:textId="77777777" w:rsidR="00E75FD1" w:rsidRDefault="0003408A">
            <w:pPr>
              <w:spacing w:before="60" w:after="60" w:line="259" w:lineRule="auto"/>
              <w:ind w:firstLine="0"/>
            </w:pPr>
            <w:r>
              <w:rPr>
                <w:sz w:val="20"/>
              </w:rPr>
              <w:t>官方10年；5个留出点</w:t>
            </w:r>
          </w:p>
        </w:tc>
        <w:tc>
          <w:tcPr>
            <w:tcW w:w="33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3D5C0F9" w14:textId="77777777" w:rsidR="00E75FD1" w:rsidRDefault="0003408A">
            <w:pPr>
              <w:spacing w:before="60" w:after="60" w:line="259" w:lineRule="auto"/>
              <w:ind w:firstLine="0"/>
            </w:pPr>
            <w:r>
              <w:rPr>
                <w:sz w:val="20"/>
              </w:rPr>
              <w:t>外部误差及持平基线；模拟入库另证</w:t>
            </w:r>
          </w:p>
        </w:tc>
      </w:tr>
    </w:tbl>
    <w:p w14:paraId="2EA8A839" w14:textId="77777777" w:rsidR="00E75FD1" w:rsidRDefault="00E75FD1">
      <w:pPr>
        <w:spacing w:after="40"/>
      </w:pPr>
    </w:p>
    <w:p w14:paraId="174A6EDF" w14:textId="77777777" w:rsidR="00E75FD1" w:rsidRDefault="0003408A">
      <w:pPr>
        <w:keepNext/>
        <w:ind w:firstLine="0"/>
        <w:jc w:val="center"/>
      </w:pPr>
      <w:r>
        <w:rPr>
          <w:noProof/>
        </w:rPr>
        <w:lastRenderedPageBreak/>
        <w:drawing>
          <wp:inline distT="0" distB="0" distL="0" distR="0" wp14:anchorId="38F6953E" wp14:editId="66C83DA5">
            <wp:extent cx="5760000" cy="2199273"/>
            <wp:effectExtent l="0" t="0" r="0" b="0"/>
            <wp:docPr id="8" name="Picture 8" descr="图5-1 实验准备与证据记录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png"/>
                    <pic:cNvPicPr/>
                  </pic:nvPicPr>
                  <pic:blipFill>
                    <a:blip r:embed="rId15"/>
                    <a:stretch>
                      <a:fillRect/>
                    </a:stretch>
                  </pic:blipFill>
                  <pic:spPr>
                    <a:xfrm>
                      <a:off x="0" y="0"/>
                      <a:ext cx="5760000" cy="2199273"/>
                    </a:xfrm>
                    <a:prstGeom prst="rect">
                      <a:avLst/>
                    </a:prstGeom>
                  </pic:spPr>
                </pic:pic>
              </a:graphicData>
            </a:graphic>
          </wp:inline>
        </w:drawing>
      </w:r>
    </w:p>
    <w:p w14:paraId="1D8C2486" w14:textId="77777777" w:rsidR="00E75FD1" w:rsidRDefault="0003408A">
      <w:pPr>
        <w:pStyle w:val="aa"/>
        <w:jc w:val="center"/>
      </w:pPr>
      <w:r>
        <w:t>图</w:t>
      </w:r>
      <w:r>
        <w:t xml:space="preserve">5-1 </w:t>
      </w:r>
      <w:r>
        <w:t>实验准备与证据记录流程</w:t>
      </w:r>
    </w:p>
    <w:p w14:paraId="2461F569" w14:textId="77777777" w:rsidR="00E75FD1" w:rsidRDefault="0003408A">
      <w:r>
        <w:t>实验在主目录代码上运行，业务操作使用scau_archive_test。写入模拟记录前生成自包含备份并检查备份目录可读性，没有恢复数据库或修改表结构。E2仅采集待审草稿，不确认入库，因而两条路径不会互相覆盖业务记录。E5使用独立培养层次标签隔离11257条模拟明细；响应测试和首次问答在大批量导入前完成。源码临时数据库配置已撤回，运行进程是否切库仍以实际连接核对，不以配置文件文本推断。</w:t>
      </w:r>
    </w:p>
    <w:p w14:paraId="5D10709E" w14:textId="77777777" w:rsidR="00E75FD1" w:rsidRDefault="0003408A">
      <w:pPr>
        <w:pStyle w:val="2"/>
      </w:pPr>
      <w:bookmarkStart w:id="29" w:name="_Toc239946381"/>
      <w:r>
        <w:t xml:space="preserve">5.2 </w:t>
      </w:r>
      <w:r>
        <w:t>环境与材料准备</w:t>
      </w:r>
      <w:bookmarkEnd w:id="29"/>
    </w:p>
    <w:p w14:paraId="5ABD556F" w14:textId="77777777" w:rsidR="00E75FD1" w:rsidRDefault="0003408A">
      <w:pPr>
        <w:pStyle w:val="3"/>
      </w:pPr>
      <w:r>
        <w:t xml:space="preserve">5.2.1 </w:t>
      </w:r>
      <w:r>
        <w:t>环境记录</w:t>
      </w:r>
    </w:p>
    <w:p w14:paraId="2C835CB7" w14:textId="77777777" w:rsidR="00E75FD1" w:rsidRDefault="0003408A">
      <w:r>
        <w:t>表5-2区分已保留的实验环境信息和未记录信息。当前设备核对用于说明运行条件，不把未留存的历史负载、网络带宽或GPU健康检查结果反推为已测值。各实验使用相同本地项目，模型服务的响应和随机性不能由本机完全控制。</w:t>
      </w:r>
    </w:p>
    <w:p w14:paraId="4688A6B5" w14:textId="77777777" w:rsidR="00E75FD1" w:rsidRDefault="0003408A">
      <w:pPr>
        <w:pStyle w:val="aa"/>
        <w:keepNext/>
        <w:jc w:val="center"/>
      </w:pPr>
      <w:r>
        <w:t>表</w:t>
      </w:r>
      <w:r>
        <w:t xml:space="preserve">5-2 </w:t>
      </w:r>
      <w:r>
        <w:t>实验环境记录表</w:t>
      </w:r>
    </w:p>
    <w:tbl>
      <w:tblPr>
        <w:tblW w:w="0" w:type="auto"/>
        <w:jc w:val="center"/>
        <w:tblLayout w:type="fixed"/>
        <w:tblLook w:val="04A0" w:firstRow="1" w:lastRow="0" w:firstColumn="1" w:lastColumn="0" w:noHBand="0" w:noVBand="1"/>
      </w:tblPr>
      <w:tblGrid>
        <w:gridCol w:w="2781"/>
        <w:gridCol w:w="5563"/>
        <w:gridCol w:w="834"/>
      </w:tblGrid>
      <w:tr w:rsidR="00E75FD1" w14:paraId="558A7B73" w14:textId="77777777">
        <w:trPr>
          <w:cantSplit/>
          <w:tblHeader/>
          <w:jc w:val="center"/>
        </w:trPr>
        <w:tc>
          <w:tcPr>
            <w:tcW w:w="2781"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03703983" w14:textId="77777777" w:rsidR="00E75FD1" w:rsidRDefault="0003408A">
            <w:pPr>
              <w:spacing w:before="60" w:after="60" w:line="259" w:lineRule="auto"/>
              <w:ind w:firstLine="0"/>
              <w:jc w:val="center"/>
            </w:pPr>
            <w:r>
              <w:rPr>
                <w:b/>
                <w:sz w:val="20"/>
              </w:rPr>
              <w:t>项目</w:t>
            </w:r>
          </w:p>
        </w:tc>
        <w:tc>
          <w:tcPr>
            <w:tcW w:w="5563"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035AFC35" w14:textId="77777777" w:rsidR="00E75FD1" w:rsidRDefault="0003408A">
            <w:pPr>
              <w:spacing w:before="60" w:after="60" w:line="259" w:lineRule="auto"/>
              <w:ind w:firstLine="0"/>
              <w:jc w:val="center"/>
            </w:pPr>
            <w:r>
              <w:rPr>
                <w:b/>
                <w:sz w:val="20"/>
              </w:rPr>
              <w:t>记录要求</w:t>
            </w:r>
          </w:p>
        </w:tc>
        <w:tc>
          <w:tcPr>
            <w:tcW w:w="834"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548A37C6" w14:textId="77777777" w:rsidR="00E75FD1" w:rsidRDefault="0003408A">
            <w:pPr>
              <w:spacing w:before="60" w:after="60" w:line="259" w:lineRule="auto"/>
              <w:ind w:firstLine="0"/>
              <w:jc w:val="center"/>
            </w:pPr>
            <w:r>
              <w:rPr>
                <w:b/>
                <w:sz w:val="20"/>
              </w:rPr>
              <w:t>实际值</w:t>
            </w:r>
          </w:p>
        </w:tc>
      </w:tr>
      <w:tr w:rsidR="00E75FD1" w14:paraId="4CBAF755"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CAEC06C" w14:textId="77777777" w:rsidR="00E75FD1" w:rsidRDefault="0003408A">
            <w:pPr>
              <w:spacing w:before="60" w:after="60" w:line="259" w:lineRule="auto"/>
              <w:ind w:firstLine="0"/>
              <w:jc w:val="center"/>
            </w:pPr>
            <w:r>
              <w:rPr>
                <w:sz w:val="20"/>
              </w:rPr>
              <w:t>系统版本</w:t>
            </w:r>
          </w:p>
        </w:tc>
        <w:tc>
          <w:tcPr>
            <w:tcW w:w="556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718BA51" w14:textId="77777777" w:rsidR="00E75FD1" w:rsidRDefault="0003408A">
            <w:pPr>
              <w:spacing w:before="60" w:after="60" w:line="259" w:lineRule="auto"/>
              <w:ind w:firstLine="0"/>
            </w:pPr>
            <w:r>
              <w:rPr>
                <w:sz w:val="20"/>
              </w:rPr>
              <w:t>快照与局部改动</w:t>
            </w:r>
          </w:p>
        </w:tc>
        <w:tc>
          <w:tcPr>
            <w:tcW w:w="8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AB0690E" w14:textId="77777777" w:rsidR="00E75FD1" w:rsidRDefault="0003408A">
            <w:pPr>
              <w:spacing w:before="60" w:after="60" w:line="259" w:lineRule="auto"/>
              <w:ind w:firstLine="0"/>
              <w:jc w:val="center"/>
            </w:pPr>
            <w:r>
              <w:rPr>
                <w:sz w:val="20"/>
              </w:rPr>
              <w:t>d1be176基准；E3后续局部修改另有源码SHA</w:t>
            </w:r>
          </w:p>
        </w:tc>
      </w:tr>
      <w:tr w:rsidR="00E75FD1" w14:paraId="74853CAC"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BAF4907" w14:textId="77777777" w:rsidR="00E75FD1" w:rsidRDefault="0003408A">
            <w:pPr>
              <w:spacing w:before="60" w:after="60" w:line="259" w:lineRule="auto"/>
              <w:ind w:firstLine="0"/>
              <w:jc w:val="center"/>
            </w:pPr>
            <w:r>
              <w:rPr>
                <w:sz w:val="20"/>
              </w:rPr>
              <w:t>CPU、内存、GPU</w:t>
            </w:r>
          </w:p>
        </w:tc>
        <w:tc>
          <w:tcPr>
            <w:tcW w:w="556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E916084" w14:textId="77777777" w:rsidR="00E75FD1" w:rsidRDefault="0003408A">
            <w:pPr>
              <w:spacing w:before="60" w:after="60" w:line="259" w:lineRule="auto"/>
              <w:ind w:firstLine="0"/>
            </w:pPr>
            <w:r>
              <w:rPr>
                <w:sz w:val="20"/>
              </w:rPr>
              <w:t>设备及实际使用状态</w:t>
            </w:r>
          </w:p>
        </w:tc>
        <w:tc>
          <w:tcPr>
            <w:tcW w:w="8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A309307" w14:textId="77777777" w:rsidR="00E75FD1" w:rsidRDefault="0003408A">
            <w:pPr>
              <w:spacing w:before="60" w:after="60" w:line="259" w:lineRule="auto"/>
              <w:ind w:firstLine="0"/>
              <w:jc w:val="center"/>
            </w:pPr>
            <w:r>
              <w:rPr>
                <w:sz w:val="20"/>
              </w:rPr>
              <w:t>当前核对：Ryzen 9 7945HX、约32GB、RTX 4060 Laptop；历史GPU健康证据NA</w:t>
            </w:r>
          </w:p>
        </w:tc>
      </w:tr>
      <w:tr w:rsidR="00E75FD1" w14:paraId="18B5B850"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675771D" w14:textId="77777777" w:rsidR="00E75FD1" w:rsidRDefault="0003408A">
            <w:pPr>
              <w:spacing w:before="60" w:after="60" w:line="259" w:lineRule="auto"/>
              <w:ind w:firstLine="0"/>
              <w:jc w:val="center"/>
            </w:pPr>
            <w:r>
              <w:rPr>
                <w:sz w:val="20"/>
              </w:rPr>
              <w:t>系统及方式</w:t>
            </w:r>
          </w:p>
        </w:tc>
        <w:tc>
          <w:tcPr>
            <w:tcW w:w="556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3676B46" w14:textId="77777777" w:rsidR="00E75FD1" w:rsidRDefault="0003408A">
            <w:pPr>
              <w:spacing w:before="60" w:after="60" w:line="259" w:lineRule="auto"/>
              <w:ind w:firstLine="0"/>
            </w:pPr>
            <w:r>
              <w:rPr>
                <w:sz w:val="20"/>
              </w:rPr>
              <w:t>实际运行方式</w:t>
            </w:r>
          </w:p>
        </w:tc>
        <w:tc>
          <w:tcPr>
            <w:tcW w:w="8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18B512B" w14:textId="77777777" w:rsidR="00E75FD1" w:rsidRDefault="0003408A">
            <w:pPr>
              <w:spacing w:before="60" w:after="60" w:line="259" w:lineRule="auto"/>
              <w:ind w:firstLine="0"/>
              <w:jc w:val="center"/>
            </w:pPr>
            <w:r>
              <w:rPr>
                <w:sz w:val="20"/>
              </w:rPr>
              <w:t>Windows；IDEA后端、Vue本地开发；非Docker</w:t>
            </w:r>
          </w:p>
        </w:tc>
      </w:tr>
      <w:tr w:rsidR="00E75FD1" w14:paraId="3665B272"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E6C98CD" w14:textId="77777777" w:rsidR="00E75FD1" w:rsidRDefault="0003408A">
            <w:pPr>
              <w:spacing w:before="60" w:after="60" w:line="259" w:lineRule="auto"/>
              <w:ind w:firstLine="0"/>
              <w:jc w:val="center"/>
            </w:pPr>
            <w:r>
              <w:rPr>
                <w:sz w:val="20"/>
              </w:rPr>
              <w:t>Java与后端</w:t>
            </w:r>
          </w:p>
        </w:tc>
        <w:tc>
          <w:tcPr>
            <w:tcW w:w="556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72EABBD" w14:textId="77777777" w:rsidR="00E75FD1" w:rsidRDefault="0003408A">
            <w:pPr>
              <w:spacing w:before="60" w:after="60" w:line="259" w:lineRule="auto"/>
              <w:ind w:firstLine="0"/>
            </w:pPr>
            <w:r>
              <w:rPr>
                <w:sz w:val="20"/>
              </w:rPr>
              <w:t>版本与服务</w:t>
            </w:r>
          </w:p>
        </w:tc>
        <w:tc>
          <w:tcPr>
            <w:tcW w:w="8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7F6580" w14:textId="77777777" w:rsidR="00E75FD1" w:rsidRDefault="0003408A">
            <w:pPr>
              <w:spacing w:before="60" w:after="60" w:line="259" w:lineRule="auto"/>
              <w:ind w:firstLine="0"/>
              <w:jc w:val="center"/>
            </w:pPr>
            <w:r>
              <w:rPr>
                <w:sz w:val="20"/>
              </w:rPr>
              <w:t>Spring Boot 3.5系列；本地8080；本轮JDK版本记录NA</w:t>
            </w:r>
          </w:p>
        </w:tc>
      </w:tr>
      <w:tr w:rsidR="00E75FD1" w14:paraId="138819BA"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67B9C2C" w14:textId="77777777" w:rsidR="00E75FD1" w:rsidRDefault="0003408A">
            <w:pPr>
              <w:spacing w:before="60" w:after="60" w:line="259" w:lineRule="auto"/>
              <w:ind w:firstLine="0"/>
              <w:jc w:val="center"/>
            </w:pPr>
            <w:r>
              <w:rPr>
                <w:sz w:val="20"/>
              </w:rPr>
              <w:t>Python与OCR</w:t>
            </w:r>
          </w:p>
        </w:tc>
        <w:tc>
          <w:tcPr>
            <w:tcW w:w="556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F233F3D" w14:textId="77777777" w:rsidR="00E75FD1" w:rsidRDefault="0003408A">
            <w:pPr>
              <w:spacing w:before="60" w:after="60" w:line="259" w:lineRule="auto"/>
              <w:ind w:firstLine="0"/>
            </w:pPr>
            <w:r>
              <w:rPr>
                <w:sz w:val="20"/>
              </w:rPr>
              <w:t>实际解释器及依赖</w:t>
            </w:r>
          </w:p>
        </w:tc>
        <w:tc>
          <w:tcPr>
            <w:tcW w:w="8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63DFFB9" w14:textId="77777777" w:rsidR="00E75FD1" w:rsidRDefault="0003408A">
            <w:pPr>
              <w:spacing w:before="60" w:after="60" w:line="259" w:lineRule="auto"/>
              <w:ind w:firstLine="0"/>
              <w:jc w:val="center"/>
            </w:pPr>
            <w:r>
              <w:rPr>
                <w:sz w:val="20"/>
              </w:rPr>
              <w:t>Python 3.10.10；PaddleOCR 3.5.0；常驻worker热态</w:t>
            </w:r>
          </w:p>
        </w:tc>
      </w:tr>
      <w:tr w:rsidR="00E75FD1" w14:paraId="7E494129"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74FACEA" w14:textId="77777777" w:rsidR="00E75FD1" w:rsidRDefault="0003408A">
            <w:pPr>
              <w:spacing w:before="60" w:after="60" w:line="259" w:lineRule="auto"/>
              <w:ind w:firstLine="0"/>
              <w:jc w:val="center"/>
            </w:pPr>
            <w:r>
              <w:rPr>
                <w:sz w:val="20"/>
              </w:rPr>
              <w:t>数据库与扩展</w:t>
            </w:r>
          </w:p>
        </w:tc>
        <w:tc>
          <w:tcPr>
            <w:tcW w:w="556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6A97D9F" w14:textId="77777777" w:rsidR="00E75FD1" w:rsidRDefault="0003408A">
            <w:pPr>
              <w:spacing w:before="60" w:after="60" w:line="259" w:lineRule="auto"/>
              <w:ind w:firstLine="0"/>
            </w:pPr>
            <w:r>
              <w:rPr>
                <w:sz w:val="20"/>
              </w:rPr>
              <w:t>隔离与依赖</w:t>
            </w:r>
          </w:p>
        </w:tc>
        <w:tc>
          <w:tcPr>
            <w:tcW w:w="8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F453D30" w14:textId="77777777" w:rsidR="00E75FD1" w:rsidRDefault="0003408A">
            <w:pPr>
              <w:spacing w:before="60" w:after="60" w:line="259" w:lineRule="auto"/>
              <w:ind w:firstLine="0"/>
              <w:jc w:val="center"/>
            </w:pPr>
            <w:r>
              <w:rPr>
                <w:sz w:val="20"/>
              </w:rPr>
              <w:t>scau_archive_test；PostgreSQL、pgvector；本轮扩展版本记录NA</w:t>
            </w:r>
          </w:p>
        </w:tc>
      </w:tr>
      <w:tr w:rsidR="00E75FD1" w14:paraId="531E14E9"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B55C338" w14:textId="77777777" w:rsidR="00E75FD1" w:rsidRDefault="0003408A">
            <w:pPr>
              <w:spacing w:before="60" w:after="60" w:line="259" w:lineRule="auto"/>
              <w:ind w:firstLine="0"/>
              <w:jc w:val="center"/>
            </w:pPr>
            <w:r>
              <w:rPr>
                <w:sz w:val="20"/>
              </w:rPr>
              <w:t>文本及视觉模型</w:t>
            </w:r>
          </w:p>
        </w:tc>
        <w:tc>
          <w:tcPr>
            <w:tcW w:w="556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2F28F8" w14:textId="77777777" w:rsidR="00E75FD1" w:rsidRDefault="0003408A">
            <w:pPr>
              <w:spacing w:before="60" w:after="60" w:line="259" w:lineRule="auto"/>
              <w:ind w:firstLine="0"/>
            </w:pPr>
            <w:r>
              <w:rPr>
                <w:sz w:val="20"/>
              </w:rPr>
              <w:t>实际模型及日期</w:t>
            </w:r>
          </w:p>
        </w:tc>
        <w:tc>
          <w:tcPr>
            <w:tcW w:w="8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0435B9B" w14:textId="77777777" w:rsidR="00E75FD1" w:rsidRDefault="0003408A">
            <w:pPr>
              <w:spacing w:before="60" w:after="60" w:line="259" w:lineRule="auto"/>
              <w:ind w:firstLine="0"/>
              <w:jc w:val="center"/>
            </w:pPr>
            <w:r>
              <w:rPr>
                <w:sz w:val="20"/>
              </w:rPr>
              <w:t>glm-4-plus；glm-4v-plus-0111；2026-10-07至08</w:t>
            </w:r>
          </w:p>
        </w:tc>
      </w:tr>
      <w:tr w:rsidR="00E75FD1" w14:paraId="387372C3"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415130C" w14:textId="77777777" w:rsidR="00E75FD1" w:rsidRDefault="0003408A">
            <w:pPr>
              <w:spacing w:before="60" w:after="60" w:line="259" w:lineRule="auto"/>
              <w:ind w:firstLine="0"/>
              <w:jc w:val="center"/>
            </w:pPr>
            <w:r>
              <w:rPr>
                <w:sz w:val="20"/>
              </w:rPr>
              <w:t>网络与并发</w:t>
            </w:r>
          </w:p>
        </w:tc>
        <w:tc>
          <w:tcPr>
            <w:tcW w:w="556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7889C7B" w14:textId="77777777" w:rsidR="00E75FD1" w:rsidRDefault="0003408A">
            <w:pPr>
              <w:spacing w:before="60" w:after="60" w:line="259" w:lineRule="auto"/>
              <w:ind w:firstLine="0"/>
            </w:pPr>
            <w:r>
              <w:rPr>
                <w:sz w:val="20"/>
              </w:rPr>
              <w:t>条件与缓存</w:t>
            </w:r>
          </w:p>
        </w:tc>
        <w:tc>
          <w:tcPr>
            <w:tcW w:w="8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EE814D1" w14:textId="77777777" w:rsidR="00E75FD1" w:rsidRDefault="0003408A">
            <w:pPr>
              <w:spacing w:before="60" w:after="60" w:line="259" w:lineRule="auto"/>
              <w:ind w:firstLine="0"/>
              <w:jc w:val="center"/>
            </w:pPr>
            <w:r>
              <w:rPr>
                <w:sz w:val="20"/>
              </w:rPr>
              <w:t>本地API；云端模型；E4闭环1/5/10，缓存可能命中；带宽NA</w:t>
            </w:r>
          </w:p>
        </w:tc>
      </w:tr>
      <w:tr w:rsidR="00E75FD1" w14:paraId="6C2C1079"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0067EB4" w14:textId="77777777" w:rsidR="00E75FD1" w:rsidRDefault="0003408A">
            <w:pPr>
              <w:spacing w:before="60" w:after="60" w:line="259" w:lineRule="auto"/>
              <w:ind w:firstLine="0"/>
              <w:jc w:val="center"/>
            </w:pPr>
            <w:r>
              <w:rPr>
                <w:sz w:val="20"/>
              </w:rPr>
              <w:t>数据快照</w:t>
            </w:r>
          </w:p>
        </w:tc>
        <w:tc>
          <w:tcPr>
            <w:tcW w:w="556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378D64" w14:textId="77777777" w:rsidR="00E75FD1" w:rsidRDefault="0003408A">
            <w:pPr>
              <w:spacing w:before="60" w:after="60" w:line="259" w:lineRule="auto"/>
              <w:ind w:firstLine="0"/>
              <w:jc w:val="center"/>
            </w:pPr>
            <w:r>
              <w:rPr>
                <w:sz w:val="20"/>
              </w:rPr>
              <w:t>规模不能混用</w:t>
            </w:r>
          </w:p>
        </w:tc>
        <w:tc>
          <w:tcPr>
            <w:tcW w:w="8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2381289" w14:textId="77777777" w:rsidR="00E75FD1" w:rsidRDefault="0003408A">
            <w:pPr>
              <w:spacing w:before="60" w:after="60" w:line="259" w:lineRule="auto"/>
              <w:ind w:firstLine="0"/>
              <w:jc w:val="center"/>
            </w:pPr>
            <w:r>
              <w:rPr>
                <w:sz w:val="20"/>
              </w:rPr>
              <w:t>E4招生279/学籍276/毕业212；E2、E3基准287/284/215；E5导入后11544/11541/215</w:t>
            </w:r>
          </w:p>
        </w:tc>
      </w:tr>
    </w:tbl>
    <w:p w14:paraId="7180D1CA" w14:textId="77777777" w:rsidR="00E75FD1" w:rsidRDefault="00E75FD1">
      <w:pPr>
        <w:spacing w:after="40"/>
      </w:pPr>
    </w:p>
    <w:p w14:paraId="75FD1882" w14:textId="77777777" w:rsidR="00E75FD1" w:rsidRDefault="0003408A">
      <w:pPr>
        <w:pStyle w:val="3"/>
      </w:pPr>
      <w:r>
        <w:t xml:space="preserve">5.2.2 </w:t>
      </w:r>
      <w:r>
        <w:t>名册样本与独立真值</w:t>
      </w:r>
    </w:p>
    <w:p w14:paraId="09A2233F" w14:textId="77777777" w:rsidR="00E75FD1" w:rsidRDefault="0003408A">
      <w:r>
        <w:t>收到17次图像附件，按原始字节SHA-256去重后有16页不同材料，其中S14与S11重复。按当前招生和毕业字段范围选取13页主样本：4页现代毕业名册、5页历史手写毕业名册、4页招生名册，共214条记录。另3页工作分配或博士授位材料作为扩展边界案例，不并入主准确率。样本由现有材料便利选取，没有形成每层10页的均衡测试集。</w:t>
      </w:r>
    </w:p>
    <w:p w14:paraId="2C2EF0A5" w14:textId="77777777" w:rsidR="00E75FD1" w:rsidRDefault="0003408A">
      <w:r>
        <w:t>分组依据为材料类型和书写特征，不按运行结果重新分层。现代毕业、历史手写毕业和招生组的可评字段集合不同，组间F1不能用于判断某类材料必然更难。同一名册的相邻页也有模板相关性，13页不是覆盖全部高校名册版式的代表性样本。原始图片已获得实验及当前云端识别许可，含个人信息的真值和完整输出仅存本地私有证据目录。</w:t>
      </w:r>
    </w:p>
    <w:p w14:paraId="1FD2ABBB" w14:textId="77777777" w:rsidR="00E75FD1" w:rsidRDefault="0003408A">
      <w:r>
        <w:t>逐页建立doc_id和row_id，读取原件并记录字段真值，随后依据原件复核姓名、号码、同上符号和手写更正。看不清的内容标为不可辨认，不采用模型猜测。标准答案冻结后保留版本及SHA-256。没有实施双人独立盲标；S01曾用于试运行，存在先前输出暴露。计分采用冻结真值和既定行对应，S15、S16的OCR跨行混合仍有对应歧义，在结果解释中保留这一限制。</w:t>
      </w:r>
    </w:p>
    <w:p w14:paraId="7012EAD7" w14:textId="77777777" w:rsidR="00E75FD1" w:rsidRDefault="0003408A">
      <w:r>
        <w:t>招生主评考生号、姓名、性别、省份、录取专业与总分；现代毕业主评学号、姓名、性别、身份证号和学位；历史手写毕业主评姓名与性别。农学学士保留完整字面值。合计1009个字段位置，排除20个不可评位置，剩余989个；含不可评字段的整条记录不进入完整记录率分母，最终可评完整记录196条。文本仅去首尾空白，繁简不归并、号码不修复、不同字段不互换。日期补全和去向语义错误单列，不偷偷移入主评字段。</w:t>
      </w:r>
    </w:p>
    <w:p w14:paraId="20C82601" w14:textId="77777777" w:rsidR="00E75FD1" w:rsidRDefault="0003408A">
      <w:pPr>
        <w:pStyle w:val="2"/>
      </w:pPr>
      <w:bookmarkStart w:id="30" w:name="_Toc239946382"/>
      <w:r>
        <w:t>5.3 E1</w:t>
      </w:r>
      <w:r>
        <w:t>功能与业务一致性验证</w:t>
      </w:r>
      <w:bookmarkEnd w:id="30"/>
    </w:p>
    <w:p w14:paraId="3966BD6B" w14:textId="77777777" w:rsidR="00E75FD1" w:rsidRDefault="0003408A">
      <w:r>
        <w:t>按配套手册逐项执行26个功能用例，核对登录、导入解析、草稿审查、确认入库、查询统计、打印视图和业务状态。HTTP成功、任务终态和业务正确分别判断，只有满足用例条件才计通过。验收结论为26项全部通过，失败及阻塞均为0。表5-3列出各项结果；这一结果不表示所有输入版式均可正确自动识别，也不替代字段或问答质量实验。</w:t>
      </w:r>
    </w:p>
    <w:p w14:paraId="357D8F88" w14:textId="77777777" w:rsidR="00E75FD1" w:rsidRDefault="0003408A">
      <w:pPr>
        <w:pStyle w:val="aa"/>
        <w:keepNext/>
        <w:jc w:val="center"/>
      </w:pPr>
      <w:r>
        <w:t>表</w:t>
      </w:r>
      <w:r>
        <w:t xml:space="preserve">5-3 </w:t>
      </w:r>
      <w:r>
        <w:t>功能用例结果记录</w:t>
      </w:r>
    </w:p>
    <w:tbl>
      <w:tblPr>
        <w:tblW w:w="0" w:type="auto"/>
        <w:jc w:val="center"/>
        <w:tblLayout w:type="fixed"/>
        <w:tblLook w:val="04A0" w:firstRow="1" w:lastRow="0" w:firstColumn="1" w:lastColumn="0" w:noHBand="0" w:noVBand="1"/>
      </w:tblPr>
      <w:tblGrid>
        <w:gridCol w:w="860"/>
        <w:gridCol w:w="3442"/>
        <w:gridCol w:w="4016"/>
        <w:gridCol w:w="860"/>
      </w:tblGrid>
      <w:tr w:rsidR="00E75FD1" w14:paraId="2D4348BA" w14:textId="77777777">
        <w:trPr>
          <w:cantSplit/>
          <w:tblHeader/>
          <w:jc w:val="center"/>
        </w:trPr>
        <w:tc>
          <w:tcPr>
            <w:tcW w:w="86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CF83032" w14:textId="77777777" w:rsidR="00E75FD1" w:rsidRDefault="0003408A">
            <w:pPr>
              <w:spacing w:before="60" w:after="60" w:line="259" w:lineRule="auto"/>
              <w:ind w:firstLine="0"/>
              <w:jc w:val="center"/>
            </w:pPr>
            <w:r>
              <w:rPr>
                <w:b/>
                <w:sz w:val="20"/>
              </w:rPr>
              <w:t>用例</w:t>
            </w:r>
          </w:p>
        </w:tc>
        <w:tc>
          <w:tcPr>
            <w:tcW w:w="3442"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85DB532" w14:textId="77777777" w:rsidR="00E75FD1" w:rsidRDefault="0003408A">
            <w:pPr>
              <w:spacing w:before="60" w:after="60" w:line="259" w:lineRule="auto"/>
              <w:ind w:firstLine="0"/>
              <w:jc w:val="center"/>
            </w:pPr>
            <w:r>
              <w:rPr>
                <w:b/>
                <w:sz w:val="20"/>
              </w:rPr>
              <w:t>检查内容</w:t>
            </w:r>
          </w:p>
        </w:tc>
        <w:tc>
          <w:tcPr>
            <w:tcW w:w="4016"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DFD207F" w14:textId="77777777" w:rsidR="00E75FD1" w:rsidRDefault="0003408A">
            <w:pPr>
              <w:spacing w:before="60" w:after="60" w:line="259" w:lineRule="auto"/>
              <w:ind w:firstLine="0"/>
              <w:jc w:val="center"/>
            </w:pPr>
            <w:r>
              <w:rPr>
                <w:b/>
                <w:sz w:val="20"/>
              </w:rPr>
              <w:t>判定条件</w:t>
            </w:r>
          </w:p>
        </w:tc>
        <w:tc>
          <w:tcPr>
            <w:tcW w:w="86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02D4801B" w14:textId="77777777" w:rsidR="00E75FD1" w:rsidRDefault="0003408A">
            <w:pPr>
              <w:spacing w:before="60" w:after="60" w:line="259" w:lineRule="auto"/>
              <w:ind w:firstLine="0"/>
              <w:jc w:val="center"/>
            </w:pPr>
            <w:r>
              <w:rPr>
                <w:b/>
                <w:sz w:val="20"/>
              </w:rPr>
              <w:t>结果</w:t>
            </w:r>
          </w:p>
        </w:tc>
      </w:tr>
      <w:tr w:rsidR="00E75FD1" w14:paraId="4A9123FE"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949D4E7" w14:textId="77777777" w:rsidR="00E75FD1" w:rsidRDefault="0003408A">
            <w:pPr>
              <w:spacing w:before="60" w:after="60" w:line="259" w:lineRule="auto"/>
              <w:ind w:firstLine="0"/>
              <w:jc w:val="center"/>
            </w:pPr>
            <w:r>
              <w:rPr>
                <w:sz w:val="20"/>
              </w:rPr>
              <w:t>F01</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079576A" w14:textId="77777777" w:rsidR="00E75FD1" w:rsidRDefault="0003408A">
            <w:pPr>
              <w:spacing w:before="60" w:after="60" w:line="259" w:lineRule="auto"/>
              <w:ind w:firstLine="0"/>
              <w:jc w:val="center"/>
            </w:pPr>
            <w:r>
              <w:rPr>
                <w:sz w:val="20"/>
              </w:rPr>
              <w:t>正确登录</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A1B71DE" w14:textId="77777777" w:rsidR="00E75FD1" w:rsidRDefault="0003408A">
            <w:pPr>
              <w:spacing w:before="60" w:after="60" w:line="259" w:lineRule="auto"/>
              <w:ind w:firstLine="0"/>
              <w:jc w:val="center"/>
            </w:pPr>
            <w:r>
              <w:rPr>
                <w:sz w:val="20"/>
              </w:rPr>
              <w:t>成功进入主页面</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9EC554D" w14:textId="77777777" w:rsidR="00E75FD1" w:rsidRDefault="0003408A">
            <w:pPr>
              <w:spacing w:before="60" w:after="60" w:line="259" w:lineRule="auto"/>
              <w:ind w:firstLine="0"/>
              <w:jc w:val="center"/>
            </w:pPr>
            <w:r>
              <w:rPr>
                <w:sz w:val="20"/>
              </w:rPr>
              <w:t>通过</w:t>
            </w:r>
          </w:p>
        </w:tc>
      </w:tr>
      <w:tr w:rsidR="00E75FD1" w14:paraId="4ACAF08C"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D1EA9E1" w14:textId="77777777" w:rsidR="00E75FD1" w:rsidRDefault="0003408A">
            <w:pPr>
              <w:spacing w:before="60" w:after="60" w:line="259" w:lineRule="auto"/>
              <w:ind w:firstLine="0"/>
              <w:jc w:val="center"/>
            </w:pPr>
            <w:r>
              <w:rPr>
                <w:sz w:val="20"/>
              </w:rPr>
              <w:t>F02</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C67F813" w14:textId="77777777" w:rsidR="00E75FD1" w:rsidRDefault="0003408A">
            <w:pPr>
              <w:spacing w:before="60" w:after="60" w:line="259" w:lineRule="auto"/>
              <w:ind w:firstLine="0"/>
              <w:jc w:val="center"/>
            </w:pPr>
            <w:r>
              <w:rPr>
                <w:sz w:val="20"/>
              </w:rPr>
              <w:t>无效或重复验证码</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BA4DADA" w14:textId="77777777" w:rsidR="00E75FD1" w:rsidRDefault="0003408A">
            <w:pPr>
              <w:spacing w:before="60" w:after="60" w:line="259" w:lineRule="auto"/>
              <w:ind w:firstLine="0"/>
              <w:jc w:val="center"/>
            </w:pPr>
            <w:r>
              <w:rPr>
                <w:sz w:val="20"/>
              </w:rPr>
              <w:t>不建立登录状态</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E6CB0E5" w14:textId="77777777" w:rsidR="00E75FD1" w:rsidRDefault="0003408A">
            <w:pPr>
              <w:spacing w:before="60" w:after="60" w:line="259" w:lineRule="auto"/>
              <w:ind w:firstLine="0"/>
              <w:jc w:val="center"/>
            </w:pPr>
            <w:r>
              <w:rPr>
                <w:sz w:val="20"/>
              </w:rPr>
              <w:t>通过</w:t>
            </w:r>
          </w:p>
        </w:tc>
      </w:tr>
      <w:tr w:rsidR="00E75FD1" w14:paraId="502FAB75"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67AFCE7" w14:textId="77777777" w:rsidR="00E75FD1" w:rsidRDefault="0003408A">
            <w:pPr>
              <w:spacing w:before="60" w:after="60" w:line="259" w:lineRule="auto"/>
              <w:ind w:firstLine="0"/>
              <w:jc w:val="center"/>
            </w:pPr>
            <w:r>
              <w:rPr>
                <w:sz w:val="20"/>
              </w:rPr>
              <w:t>F03</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7452627" w14:textId="77777777" w:rsidR="00E75FD1" w:rsidRDefault="0003408A">
            <w:pPr>
              <w:spacing w:before="60" w:after="60" w:line="259" w:lineRule="auto"/>
              <w:ind w:firstLine="0"/>
              <w:jc w:val="center"/>
            </w:pPr>
            <w:r>
              <w:rPr>
                <w:sz w:val="20"/>
              </w:rPr>
              <w:t>招生CSV导入</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核对原始草稿，修正并确认后业务记录与输入一致</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EC89602" w14:textId="77777777" w:rsidR="00E75FD1" w:rsidRDefault="0003408A">
            <w:pPr>
              <w:spacing w:before="60" w:after="60" w:line="259" w:lineRule="auto"/>
              <w:ind w:firstLine="0"/>
              <w:jc w:val="center"/>
            </w:pPr>
            <w:r>
              <w:rPr>
                <w:sz w:val="20"/>
              </w:rPr>
              <w:t>通过</w:t>
            </w:r>
          </w:p>
        </w:tc>
      </w:tr>
      <w:tr w:rsidR="00E75FD1" w14:paraId="469FD6A3"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FD19473" w14:textId="77777777" w:rsidR="00E75FD1" w:rsidRDefault="0003408A">
            <w:pPr>
              <w:spacing w:before="60" w:after="60" w:line="259" w:lineRule="auto"/>
              <w:ind w:firstLine="0"/>
              <w:jc w:val="center"/>
            </w:pPr>
            <w:r>
              <w:rPr>
                <w:sz w:val="20"/>
              </w:rPr>
              <w:t>F04</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638DDAA" w14:textId="77777777" w:rsidR="00E75FD1" w:rsidRDefault="0003408A">
            <w:pPr>
              <w:spacing w:before="60" w:after="60" w:line="259" w:lineRule="auto"/>
              <w:ind w:firstLine="0"/>
              <w:jc w:val="center"/>
            </w:pPr>
            <w:r>
              <w:rPr>
                <w:sz w:val="20"/>
              </w:rPr>
              <w:t>招生XLSX导入</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核对原始草稿，修正并确认后业务记录与输入一致</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6DD6607" w14:textId="77777777" w:rsidR="00E75FD1" w:rsidRDefault="0003408A">
            <w:pPr>
              <w:spacing w:before="60" w:after="60" w:line="259" w:lineRule="auto"/>
              <w:ind w:firstLine="0"/>
              <w:jc w:val="center"/>
            </w:pPr>
            <w:r>
              <w:rPr>
                <w:sz w:val="20"/>
              </w:rPr>
              <w:t>通过</w:t>
            </w:r>
          </w:p>
        </w:tc>
      </w:tr>
      <w:tr w:rsidR="00E75FD1" w14:paraId="6CEF69DF"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CF9F89D" w14:textId="77777777" w:rsidR="00E75FD1" w:rsidRDefault="0003408A">
            <w:pPr>
              <w:spacing w:before="60" w:after="60" w:line="259" w:lineRule="auto"/>
              <w:ind w:firstLine="0"/>
              <w:jc w:val="center"/>
            </w:pPr>
            <w:r>
              <w:rPr>
                <w:sz w:val="20"/>
              </w:rPr>
              <w:t>F05</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CC3913A" w14:textId="77777777" w:rsidR="00E75FD1" w:rsidRDefault="0003408A">
            <w:pPr>
              <w:spacing w:before="60" w:after="60" w:line="259" w:lineRule="auto"/>
              <w:ind w:firstLine="0"/>
              <w:jc w:val="center"/>
            </w:pPr>
            <w:r>
              <w:rPr>
                <w:sz w:val="20"/>
              </w:rPr>
              <w:t>图片OCR处理</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原图与草稿可对照，修正及确认后核对业务记录</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A104337" w14:textId="77777777" w:rsidR="00E75FD1" w:rsidRDefault="0003408A">
            <w:pPr>
              <w:spacing w:before="60" w:after="60" w:line="259" w:lineRule="auto"/>
              <w:ind w:firstLine="0"/>
              <w:jc w:val="center"/>
            </w:pPr>
            <w:r>
              <w:rPr>
                <w:sz w:val="20"/>
              </w:rPr>
              <w:t>通过</w:t>
            </w:r>
          </w:p>
        </w:tc>
      </w:tr>
      <w:tr w:rsidR="00E75FD1" w14:paraId="06CC4557"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7BD887F" w14:textId="77777777" w:rsidR="00E75FD1" w:rsidRDefault="0003408A">
            <w:pPr>
              <w:spacing w:before="60" w:after="60" w:line="259" w:lineRule="auto"/>
              <w:ind w:firstLine="0"/>
              <w:jc w:val="center"/>
            </w:pPr>
            <w:r>
              <w:rPr>
                <w:sz w:val="20"/>
              </w:rPr>
              <w:t>F06</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D2A4CF8" w14:textId="77777777" w:rsidR="00E75FD1" w:rsidRDefault="0003408A">
            <w:pPr>
              <w:spacing w:before="60" w:after="60" w:line="259" w:lineRule="auto"/>
              <w:ind w:firstLine="0"/>
              <w:jc w:val="center"/>
            </w:pPr>
            <w:r>
              <w:rPr>
                <w:sz w:val="20"/>
              </w:rPr>
              <w:t>图片MLLM处理</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原图与草稿可对照，修正及确认后核对业务记录</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32CBFF1" w14:textId="77777777" w:rsidR="00E75FD1" w:rsidRDefault="0003408A">
            <w:pPr>
              <w:spacing w:before="60" w:after="60" w:line="259" w:lineRule="auto"/>
              <w:ind w:firstLine="0"/>
              <w:jc w:val="center"/>
            </w:pPr>
            <w:r>
              <w:rPr>
                <w:sz w:val="20"/>
              </w:rPr>
              <w:t>通过</w:t>
            </w:r>
          </w:p>
        </w:tc>
      </w:tr>
      <w:tr w:rsidR="00E75FD1" w14:paraId="16A5A2E0"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8CC457" w14:textId="77777777" w:rsidR="00E75FD1" w:rsidRDefault="0003408A">
            <w:pPr>
              <w:spacing w:before="60" w:after="60" w:line="259" w:lineRule="auto"/>
              <w:ind w:firstLine="0"/>
              <w:jc w:val="center"/>
            </w:pPr>
            <w:r>
              <w:rPr>
                <w:sz w:val="20"/>
              </w:rPr>
              <w:t>F07</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4551E1C" w14:textId="77777777" w:rsidR="00E75FD1" w:rsidRDefault="0003408A">
            <w:pPr>
              <w:spacing w:before="60" w:after="60" w:line="259" w:lineRule="auto"/>
              <w:ind w:firstLine="0"/>
              <w:jc w:val="center"/>
            </w:pPr>
            <w:r>
              <w:rPr>
                <w:sz w:val="20"/>
              </w:rPr>
              <w:t>两页PDF的OCR路径</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原件全部页可检查，草稿修正并确认后核对业务记录</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D7BEFA6" w14:textId="77777777" w:rsidR="00E75FD1" w:rsidRDefault="0003408A">
            <w:pPr>
              <w:spacing w:before="60" w:after="60" w:line="259" w:lineRule="auto"/>
              <w:ind w:firstLine="0"/>
              <w:jc w:val="center"/>
            </w:pPr>
            <w:r>
              <w:rPr>
                <w:sz w:val="20"/>
              </w:rPr>
              <w:t>通过</w:t>
            </w:r>
          </w:p>
        </w:tc>
      </w:tr>
      <w:tr w:rsidR="00E75FD1" w14:paraId="46E56E7F"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B6630AE" w14:textId="77777777" w:rsidR="00E75FD1" w:rsidRDefault="0003408A">
            <w:pPr>
              <w:spacing w:before="60" w:after="60" w:line="259" w:lineRule="auto"/>
              <w:ind w:firstLine="0"/>
              <w:jc w:val="center"/>
            </w:pPr>
            <w:r>
              <w:rPr>
                <w:sz w:val="20"/>
              </w:rPr>
              <w:t>F08</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A668416" w14:textId="77777777" w:rsidR="00E75FD1" w:rsidRDefault="0003408A">
            <w:pPr>
              <w:spacing w:before="60" w:after="60" w:line="259" w:lineRule="auto"/>
              <w:ind w:firstLine="0"/>
            </w:pPr>
            <w:r>
              <w:rPr>
                <w:sz w:val="20"/>
              </w:rPr>
              <w:t>两页PDF的MLLM路径</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原件全部页可检查，草稿修正并确认后核对业务记录</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DE6B61D" w14:textId="77777777" w:rsidR="00E75FD1" w:rsidRDefault="0003408A">
            <w:pPr>
              <w:spacing w:before="60" w:after="60" w:line="259" w:lineRule="auto"/>
              <w:ind w:firstLine="0"/>
              <w:jc w:val="center"/>
            </w:pPr>
            <w:r>
              <w:rPr>
                <w:sz w:val="20"/>
              </w:rPr>
              <w:t>通过</w:t>
            </w:r>
          </w:p>
        </w:tc>
      </w:tr>
      <w:tr w:rsidR="00E75FD1" w14:paraId="1F23C5A4"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ACCD0A1" w14:textId="77777777" w:rsidR="00E75FD1" w:rsidRDefault="0003408A">
            <w:pPr>
              <w:spacing w:before="60" w:after="60" w:line="259" w:lineRule="auto"/>
              <w:ind w:firstLine="0"/>
              <w:jc w:val="center"/>
            </w:pPr>
            <w:r>
              <w:rPr>
                <w:sz w:val="20"/>
              </w:rPr>
              <w:t>F09</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E6CB02A" w14:textId="77777777" w:rsidR="00E75FD1" w:rsidRDefault="0003408A">
            <w:pPr>
              <w:spacing w:before="60" w:after="60" w:line="259" w:lineRule="auto"/>
              <w:ind w:firstLine="0"/>
              <w:jc w:val="center"/>
            </w:pPr>
            <w:r>
              <w:rPr>
                <w:sz w:val="20"/>
              </w:rPr>
              <w:t>相同学生重复导入</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AAF28E1" w14:textId="77777777" w:rsidR="00E75FD1" w:rsidRDefault="0003408A">
            <w:pPr>
              <w:spacing w:before="60" w:after="60" w:line="259" w:lineRule="auto"/>
              <w:ind w:firstLine="0"/>
            </w:pPr>
            <w:r>
              <w:rPr>
                <w:sz w:val="20"/>
              </w:rPr>
              <w:t>按设计更新，不混淆新增数量</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CC00F9C" w14:textId="77777777" w:rsidR="00E75FD1" w:rsidRDefault="0003408A">
            <w:pPr>
              <w:spacing w:before="60" w:after="60" w:line="259" w:lineRule="auto"/>
              <w:ind w:firstLine="0"/>
              <w:jc w:val="center"/>
            </w:pPr>
            <w:r>
              <w:rPr>
                <w:sz w:val="20"/>
              </w:rPr>
              <w:t>通过</w:t>
            </w:r>
          </w:p>
        </w:tc>
      </w:tr>
      <w:tr w:rsidR="00E75FD1" w14:paraId="2E1ACA87"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A61E2B2" w14:textId="77777777" w:rsidR="00E75FD1" w:rsidRDefault="0003408A">
            <w:pPr>
              <w:spacing w:before="60" w:after="60" w:line="259" w:lineRule="auto"/>
              <w:ind w:firstLine="0"/>
              <w:jc w:val="center"/>
            </w:pPr>
            <w:r>
              <w:rPr>
                <w:sz w:val="20"/>
              </w:rPr>
              <w:t>F10</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8429064" w14:textId="77777777" w:rsidR="00E75FD1" w:rsidRDefault="0003408A">
            <w:pPr>
              <w:spacing w:before="60" w:after="60" w:line="259" w:lineRule="auto"/>
              <w:ind w:firstLine="0"/>
              <w:jc w:val="center"/>
            </w:pPr>
            <w:r>
              <w:rPr>
                <w:sz w:val="20"/>
              </w:rPr>
              <w:t>毕业记录导入</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AA4258" w14:textId="77777777" w:rsidR="00E75FD1" w:rsidRDefault="0003408A">
            <w:pPr>
              <w:spacing w:before="60" w:after="60" w:line="259" w:lineRule="auto"/>
              <w:ind w:firstLine="0"/>
            </w:pPr>
            <w:r>
              <w:rPr>
                <w:sz w:val="20"/>
              </w:rPr>
              <w:t>毕业数据与学生毕业状态对应</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ABFE0AA" w14:textId="77777777" w:rsidR="00E75FD1" w:rsidRDefault="0003408A">
            <w:pPr>
              <w:spacing w:before="60" w:after="60" w:line="259" w:lineRule="auto"/>
              <w:ind w:firstLine="0"/>
              <w:jc w:val="center"/>
            </w:pPr>
            <w:r>
              <w:rPr>
                <w:sz w:val="20"/>
              </w:rPr>
              <w:t>通过</w:t>
            </w:r>
          </w:p>
        </w:tc>
      </w:tr>
      <w:tr w:rsidR="00E75FD1" w14:paraId="23D36664"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D85EC1" w14:textId="77777777" w:rsidR="00E75FD1" w:rsidRDefault="0003408A">
            <w:pPr>
              <w:spacing w:before="60" w:after="60" w:line="259" w:lineRule="auto"/>
              <w:ind w:firstLine="0"/>
              <w:jc w:val="center"/>
            </w:pPr>
            <w:r>
              <w:rPr>
                <w:sz w:val="20"/>
              </w:rPr>
              <w:t>F11</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BB7F76B" w14:textId="77777777" w:rsidR="00E75FD1" w:rsidRDefault="0003408A">
            <w:pPr>
              <w:spacing w:before="60" w:after="60" w:line="259" w:lineRule="auto"/>
              <w:ind w:firstLine="0"/>
              <w:jc w:val="center"/>
            </w:pPr>
            <w:r>
              <w:rPr>
                <w:sz w:val="20"/>
              </w:rPr>
              <w:t>任务取消</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B9B8D87" w14:textId="77777777" w:rsidR="00E75FD1" w:rsidRDefault="0003408A">
            <w:pPr>
              <w:spacing w:before="60" w:after="60" w:line="259" w:lineRule="auto"/>
              <w:ind w:firstLine="0"/>
              <w:jc w:val="center"/>
            </w:pPr>
            <w:r>
              <w:rPr>
                <w:sz w:val="20"/>
              </w:rPr>
              <w:t>终态取消，本地任务停止</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9913CBA" w14:textId="77777777" w:rsidR="00E75FD1" w:rsidRDefault="0003408A">
            <w:pPr>
              <w:spacing w:before="60" w:after="60" w:line="259" w:lineRule="auto"/>
              <w:ind w:firstLine="0"/>
              <w:jc w:val="center"/>
            </w:pPr>
            <w:r>
              <w:rPr>
                <w:sz w:val="20"/>
              </w:rPr>
              <w:t>通过</w:t>
            </w:r>
          </w:p>
        </w:tc>
      </w:tr>
      <w:tr w:rsidR="00E75FD1" w14:paraId="21308869"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00BD45D" w14:textId="77777777" w:rsidR="00E75FD1" w:rsidRDefault="0003408A">
            <w:pPr>
              <w:spacing w:before="60" w:after="60" w:line="259" w:lineRule="auto"/>
              <w:ind w:firstLine="0"/>
              <w:jc w:val="center"/>
            </w:pPr>
            <w:r>
              <w:rPr>
                <w:sz w:val="20"/>
              </w:rPr>
              <w:t>F12</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0DE9294" w14:textId="77777777" w:rsidR="00E75FD1" w:rsidRDefault="0003408A">
            <w:pPr>
              <w:spacing w:before="60" w:after="60" w:line="259" w:lineRule="auto"/>
              <w:ind w:firstLine="0"/>
              <w:jc w:val="center"/>
            </w:pPr>
            <w:r>
              <w:rPr>
                <w:sz w:val="20"/>
              </w:rPr>
              <w:t>无法解析材料</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5AA2AB5" w14:textId="77777777" w:rsidR="00E75FD1" w:rsidRDefault="0003408A">
            <w:pPr>
              <w:spacing w:before="60" w:after="60" w:line="259" w:lineRule="auto"/>
              <w:ind w:firstLine="0"/>
            </w:pPr>
            <w:r>
              <w:rPr>
                <w:sz w:val="20"/>
              </w:rPr>
              <w:t>明确失败或警告，不伪报正确</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C353B4A" w14:textId="77777777" w:rsidR="00E75FD1" w:rsidRDefault="0003408A">
            <w:pPr>
              <w:spacing w:before="60" w:after="60" w:line="259" w:lineRule="auto"/>
              <w:ind w:firstLine="0"/>
              <w:jc w:val="center"/>
            </w:pPr>
            <w:r>
              <w:rPr>
                <w:sz w:val="20"/>
              </w:rPr>
              <w:t>通过</w:t>
            </w:r>
          </w:p>
        </w:tc>
      </w:tr>
      <w:tr w:rsidR="00E75FD1" w14:paraId="44580836"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EDE7CE" w14:textId="77777777" w:rsidR="00E75FD1" w:rsidRDefault="0003408A">
            <w:pPr>
              <w:spacing w:before="60" w:after="60" w:line="259" w:lineRule="auto"/>
              <w:ind w:firstLine="0"/>
              <w:jc w:val="center"/>
            </w:pPr>
            <w:r>
              <w:rPr>
                <w:sz w:val="20"/>
              </w:rPr>
              <w:t>F13</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AE2A481" w14:textId="77777777" w:rsidR="00E75FD1" w:rsidRDefault="0003408A">
            <w:pPr>
              <w:spacing w:before="60" w:after="60" w:line="259" w:lineRule="auto"/>
              <w:ind w:firstLine="0"/>
              <w:jc w:val="center"/>
            </w:pPr>
            <w:r>
              <w:rPr>
                <w:sz w:val="20"/>
              </w:rPr>
              <w:t>记录筛选</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3CD9419" w14:textId="77777777" w:rsidR="00E75FD1" w:rsidRDefault="0003408A">
            <w:pPr>
              <w:spacing w:before="60" w:after="60" w:line="259" w:lineRule="auto"/>
              <w:ind w:firstLine="0"/>
            </w:pPr>
            <w:r>
              <w:rPr>
                <w:sz w:val="20"/>
              </w:rPr>
              <w:t>结果满足既定年份与字段条件</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0B75580" w14:textId="77777777" w:rsidR="00E75FD1" w:rsidRDefault="0003408A">
            <w:pPr>
              <w:spacing w:before="60" w:after="60" w:line="259" w:lineRule="auto"/>
              <w:ind w:firstLine="0"/>
              <w:jc w:val="center"/>
            </w:pPr>
            <w:r>
              <w:rPr>
                <w:sz w:val="20"/>
              </w:rPr>
              <w:t>通过</w:t>
            </w:r>
          </w:p>
        </w:tc>
      </w:tr>
      <w:tr w:rsidR="00E75FD1" w14:paraId="6F994A89"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03FCB13" w14:textId="77777777" w:rsidR="00E75FD1" w:rsidRDefault="0003408A">
            <w:pPr>
              <w:spacing w:before="60" w:after="60" w:line="259" w:lineRule="auto"/>
              <w:ind w:firstLine="0"/>
              <w:jc w:val="center"/>
            </w:pPr>
            <w:r>
              <w:rPr>
                <w:sz w:val="20"/>
              </w:rPr>
              <w:t>F14</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A5E4802" w14:textId="77777777" w:rsidR="00E75FD1" w:rsidRDefault="0003408A">
            <w:pPr>
              <w:spacing w:before="60" w:after="60" w:line="259" w:lineRule="auto"/>
              <w:ind w:firstLine="0"/>
              <w:jc w:val="center"/>
            </w:pPr>
            <w:r>
              <w:rPr>
                <w:sz w:val="20"/>
              </w:rPr>
              <w:t>图表统计</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DFD3FBA" w14:textId="77777777" w:rsidR="00E75FD1" w:rsidRDefault="0003408A">
            <w:pPr>
              <w:spacing w:before="60" w:after="60" w:line="259" w:lineRule="auto"/>
              <w:ind w:firstLine="0"/>
            </w:pPr>
            <w:r>
              <w:rPr>
                <w:sz w:val="20"/>
              </w:rPr>
              <w:t>与人工清单同口径汇总一致</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782CA56" w14:textId="77777777" w:rsidR="00E75FD1" w:rsidRDefault="0003408A">
            <w:pPr>
              <w:spacing w:before="60" w:after="60" w:line="259" w:lineRule="auto"/>
              <w:ind w:firstLine="0"/>
              <w:jc w:val="center"/>
            </w:pPr>
            <w:r>
              <w:rPr>
                <w:sz w:val="20"/>
              </w:rPr>
              <w:t>通过</w:t>
            </w:r>
          </w:p>
        </w:tc>
      </w:tr>
      <w:tr w:rsidR="00E75FD1" w14:paraId="27D9A47F"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6CD6F5D" w14:textId="77777777" w:rsidR="00E75FD1" w:rsidRDefault="0003408A">
            <w:pPr>
              <w:spacing w:before="60" w:after="60" w:line="259" w:lineRule="auto"/>
              <w:ind w:firstLine="0"/>
              <w:jc w:val="center"/>
            </w:pPr>
            <w:r>
              <w:rPr>
                <w:sz w:val="20"/>
              </w:rPr>
              <w:t>F15</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2363DE4" w14:textId="77777777" w:rsidR="00E75FD1" w:rsidRDefault="0003408A">
            <w:pPr>
              <w:spacing w:before="60" w:after="60" w:line="259" w:lineRule="auto"/>
              <w:ind w:firstLine="0"/>
              <w:jc w:val="center"/>
            </w:pPr>
            <w:r>
              <w:rPr>
                <w:sz w:val="20"/>
              </w:rPr>
              <w:t>TXT知识入库</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F13E61" w14:textId="77777777" w:rsidR="00E75FD1" w:rsidRDefault="0003408A">
            <w:pPr>
              <w:spacing w:before="60" w:after="60" w:line="259" w:lineRule="auto"/>
              <w:ind w:firstLine="0"/>
            </w:pPr>
            <w:r>
              <w:rPr>
                <w:sz w:val="20"/>
              </w:rPr>
              <w:t>ready状态、块数大于0</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2F2CE1B" w14:textId="77777777" w:rsidR="00E75FD1" w:rsidRDefault="0003408A">
            <w:pPr>
              <w:spacing w:before="60" w:after="60" w:line="259" w:lineRule="auto"/>
              <w:ind w:firstLine="0"/>
              <w:jc w:val="center"/>
            </w:pPr>
            <w:r>
              <w:rPr>
                <w:sz w:val="20"/>
              </w:rPr>
              <w:t>通过</w:t>
            </w:r>
          </w:p>
        </w:tc>
      </w:tr>
      <w:tr w:rsidR="00E75FD1" w14:paraId="7521EA98"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38868F0" w14:textId="77777777" w:rsidR="00E75FD1" w:rsidRDefault="0003408A">
            <w:pPr>
              <w:spacing w:before="60" w:after="60" w:line="259" w:lineRule="auto"/>
              <w:ind w:firstLine="0"/>
              <w:jc w:val="center"/>
            </w:pPr>
            <w:r>
              <w:rPr>
                <w:sz w:val="20"/>
              </w:rPr>
              <w:t>F16</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32EA000" w14:textId="77777777" w:rsidR="00E75FD1" w:rsidRDefault="0003408A">
            <w:pPr>
              <w:spacing w:before="60" w:after="60" w:line="259" w:lineRule="auto"/>
              <w:ind w:firstLine="0"/>
              <w:jc w:val="center"/>
            </w:pPr>
            <w:r>
              <w:rPr>
                <w:sz w:val="20"/>
              </w:rPr>
              <w:t>知识提问</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EBCC730" w14:textId="77777777" w:rsidR="00E75FD1" w:rsidRDefault="0003408A">
            <w:pPr>
              <w:spacing w:before="60" w:after="60" w:line="259" w:lineRule="auto"/>
              <w:ind w:firstLine="0"/>
              <w:jc w:val="center"/>
            </w:pPr>
            <w:r>
              <w:rPr>
                <w:sz w:val="20"/>
              </w:rPr>
              <w:t>返回可检查的完整答案</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B325635" w14:textId="77777777" w:rsidR="00E75FD1" w:rsidRDefault="0003408A">
            <w:pPr>
              <w:spacing w:before="60" w:after="60" w:line="259" w:lineRule="auto"/>
              <w:ind w:firstLine="0"/>
              <w:jc w:val="center"/>
            </w:pPr>
            <w:r>
              <w:rPr>
                <w:sz w:val="20"/>
              </w:rPr>
              <w:t>通过</w:t>
            </w:r>
          </w:p>
        </w:tc>
      </w:tr>
      <w:tr w:rsidR="00E75FD1" w14:paraId="7B93F180"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131C407" w14:textId="77777777" w:rsidR="00E75FD1" w:rsidRDefault="0003408A">
            <w:pPr>
              <w:spacing w:before="60" w:after="60" w:line="259" w:lineRule="auto"/>
              <w:ind w:firstLine="0"/>
              <w:jc w:val="center"/>
            </w:pPr>
            <w:r>
              <w:rPr>
                <w:sz w:val="20"/>
              </w:rPr>
              <w:t>F17</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3A0F4B" w14:textId="77777777" w:rsidR="00E75FD1" w:rsidRDefault="0003408A">
            <w:pPr>
              <w:spacing w:before="60" w:after="60" w:line="259" w:lineRule="auto"/>
              <w:ind w:firstLine="0"/>
              <w:jc w:val="center"/>
            </w:pPr>
            <w:r>
              <w:rPr>
                <w:sz w:val="20"/>
              </w:rPr>
              <w:t>报告打印视图</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769866B" w14:textId="77777777" w:rsidR="00E75FD1" w:rsidRDefault="0003408A">
            <w:pPr>
              <w:spacing w:before="60" w:after="60" w:line="259" w:lineRule="auto"/>
              <w:ind w:firstLine="0"/>
            </w:pPr>
            <w:r>
              <w:rPr>
                <w:sz w:val="20"/>
              </w:rPr>
              <w:t>同口径数字一致且无明显裁切</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6566600" w14:textId="77777777" w:rsidR="00E75FD1" w:rsidRDefault="0003408A">
            <w:pPr>
              <w:spacing w:before="60" w:after="60" w:line="259" w:lineRule="auto"/>
              <w:ind w:firstLine="0"/>
              <w:jc w:val="center"/>
            </w:pPr>
            <w:r>
              <w:rPr>
                <w:sz w:val="20"/>
              </w:rPr>
              <w:t>通过</w:t>
            </w:r>
          </w:p>
        </w:tc>
      </w:tr>
      <w:tr w:rsidR="00E75FD1" w14:paraId="7BC7EC12"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5A4C417" w14:textId="77777777" w:rsidR="00E75FD1" w:rsidRDefault="0003408A">
            <w:pPr>
              <w:spacing w:before="60" w:after="60" w:line="259" w:lineRule="auto"/>
              <w:ind w:firstLine="0"/>
              <w:jc w:val="center"/>
            </w:pPr>
            <w:r>
              <w:rPr>
                <w:sz w:val="20"/>
              </w:rPr>
              <w:t>F18</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D03ABA7" w14:textId="77777777" w:rsidR="00E75FD1" w:rsidRDefault="0003408A">
            <w:pPr>
              <w:spacing w:before="60" w:after="60" w:line="259" w:lineRule="auto"/>
              <w:ind w:firstLine="0"/>
              <w:jc w:val="center"/>
            </w:pPr>
            <w:r>
              <w:rPr>
                <w:sz w:val="20"/>
              </w:rPr>
              <w:t>数据更新后查询</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0DD04E7" w14:textId="77777777" w:rsidR="00E75FD1" w:rsidRDefault="0003408A">
            <w:pPr>
              <w:spacing w:before="60" w:after="60" w:line="259" w:lineRule="auto"/>
              <w:ind w:firstLine="0"/>
            </w:pPr>
            <w:r>
              <w:rPr>
                <w:sz w:val="20"/>
              </w:rPr>
              <w:t>相关统计刷新，缓存未持续陈旧</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A11E696" w14:textId="77777777" w:rsidR="00E75FD1" w:rsidRDefault="0003408A">
            <w:pPr>
              <w:spacing w:before="60" w:after="60" w:line="259" w:lineRule="auto"/>
              <w:ind w:firstLine="0"/>
              <w:jc w:val="center"/>
            </w:pPr>
            <w:r>
              <w:rPr>
                <w:sz w:val="20"/>
              </w:rPr>
              <w:t>通过</w:t>
            </w:r>
          </w:p>
        </w:tc>
      </w:tr>
      <w:tr>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60" w:after="60" w:line="259" w:lineRule="auto"/>
              <w:ind w:firstLine="0"/>
              <w:jc w:val="center"/>
            </w:pPr>
            <w:r>
              <w:rPr>
                <w:sz w:val="20"/>
              </w:rPr>
              <w:t>F19</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60" w:after="60" w:line="259" w:lineRule="auto"/>
              <w:ind w:firstLine="0"/>
              <w:jc w:val="center"/>
            </w:pPr>
            <w:r>
              <w:rPr>
                <w:sz w:val="20"/>
              </w:rPr>
              <w:t>各路径草稿不写业务表</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60" w:after="60" w:line="259" w:lineRule="auto"/>
              <w:ind w:firstLine="0"/>
              <w:jc w:val="center"/>
            </w:pPr>
            <w:r>
              <w:rPr>
                <w:sz w:val="20"/>
              </w:rPr>
              <w:t>CSV/XLSX/图片/PDF待审，业务统计不变</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60" w:after="60" w:line="259" w:lineRule="auto"/>
              <w:ind w:firstLine="0"/>
              <w:jc w:val="center"/>
            </w:pPr>
            <w:r>
              <w:rPr>
                <w:sz w:val="20"/>
              </w:rPr>
              <w:t>通过</w:t>
            </w:r>
          </w:p>
        </w:tc>
      </w:tr>
      <w:tr>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60" w:after="60" w:line="259" w:lineRule="auto"/>
              <w:ind w:firstLine="0"/>
              <w:jc w:val="center"/>
            </w:pPr>
            <w:r>
              <w:rPr>
                <w:sz w:val="20"/>
              </w:rPr>
              <w:t>F20</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60" w:after="60" w:line="259" w:lineRule="auto"/>
              <w:ind w:firstLine="0"/>
              <w:jc w:val="center"/>
            </w:pPr>
            <w:r>
              <w:rPr>
                <w:sz w:val="20"/>
              </w:rPr>
              <w:t>编辑、增删与保存</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60" w:after="60" w:line="259" w:lineRule="auto"/>
              <w:ind w:firstLine="0"/>
              <w:jc w:val="center"/>
            </w:pPr>
            <w:r>
              <w:rPr>
                <w:sz w:val="20"/>
              </w:rPr>
              <w:t>编辑记录可变，原始记录不变</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60" w:after="60" w:line="259" w:lineRule="auto"/>
              <w:ind w:firstLine="0"/>
              <w:jc w:val="center"/>
            </w:pPr>
            <w:r>
              <w:rPr>
                <w:sz w:val="20"/>
              </w:rPr>
              <w:t>通过</w:t>
            </w:r>
          </w:p>
        </w:tc>
      </w:tr>
      <w:tr>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60" w:after="60" w:line="259" w:lineRule="auto"/>
              <w:ind w:firstLine="0"/>
              <w:jc w:val="center"/>
            </w:pPr>
            <w:r>
              <w:rPr>
                <w:sz w:val="20"/>
              </w:rPr>
              <w:t>F21</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60" w:after="60" w:line="259" w:lineRule="auto"/>
              <w:ind w:firstLine="0"/>
              <w:jc w:val="center"/>
            </w:pPr>
            <w:r>
              <w:rPr>
                <w:sz w:val="20"/>
              </w:rPr>
              <w:t>错误校验及修正确认</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60" w:after="60" w:line="259" w:lineRule="auto"/>
              <w:ind w:firstLine="0"/>
              <w:jc w:val="center"/>
            </w:pPr>
            <w:r>
              <w:rPr>
                <w:sz w:val="20"/>
              </w:rPr>
              <w:t>非法格式/空行阻止；修正后可确认</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60" w:after="60" w:line="259" w:lineRule="auto"/>
              <w:ind w:firstLine="0"/>
              <w:jc w:val="center"/>
            </w:pPr>
            <w:r>
              <w:rPr>
                <w:sz w:val="20"/>
              </w:rPr>
              <w:t>通过</w:t>
            </w:r>
          </w:p>
        </w:tc>
      </w:tr>
      <w:tr>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60" w:after="60" w:line="259" w:lineRule="auto"/>
              <w:ind w:firstLine="0"/>
              <w:jc w:val="center"/>
            </w:pPr>
            <w:r>
              <w:rPr>
                <w:sz w:val="20"/>
              </w:rPr>
              <w:t>F22</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60" w:after="60" w:line="259" w:lineRule="auto"/>
              <w:ind w:firstLine="0"/>
              <w:jc w:val="center"/>
            </w:pPr>
            <w:r>
              <w:rPr>
                <w:sz w:val="20"/>
              </w:rPr>
              <w:t>放弃草稿</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60" w:after="60" w:line="259" w:lineRule="auto"/>
              <w:ind w:firstLine="0"/>
              <w:jc w:val="center"/>
            </w:pPr>
            <w:r>
              <w:rPr>
                <w:sz w:val="20"/>
              </w:rPr>
              <w:t>状态discarded，保留原件且不入库</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60" w:after="60" w:line="259" w:lineRule="auto"/>
              <w:ind w:firstLine="0"/>
              <w:jc w:val="center"/>
            </w:pPr>
            <w:r>
              <w:rPr>
                <w:sz w:val="20"/>
              </w:rPr>
              <w:t>通过</w:t>
            </w:r>
          </w:p>
        </w:tc>
      </w:tr>
      <w:tr>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60" w:after="60" w:line="259" w:lineRule="auto"/>
              <w:ind w:firstLine="0"/>
              <w:jc w:val="center"/>
            </w:pPr>
            <w:r>
              <w:rPr>
                <w:sz w:val="20"/>
              </w:rPr>
              <w:t>F23</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60" w:after="60" w:line="259" w:lineRule="auto"/>
              <w:ind w:firstLine="0"/>
              <w:jc w:val="center"/>
            </w:pPr>
            <w:r>
              <w:rPr>
                <w:sz w:val="20"/>
              </w:rPr>
              <w:t>重复确认</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60" w:after="60" w:line="259" w:lineRule="auto"/>
              <w:ind w:firstLine="0"/>
              <w:jc w:val="center"/>
            </w:pPr>
            <w:r>
              <w:rPr>
                <w:sz w:val="20"/>
              </w:rPr>
              <w:t>幂等，不重复产生业务记录</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60" w:after="60" w:line="259" w:lineRule="auto"/>
              <w:ind w:firstLine="0"/>
              <w:jc w:val="center"/>
            </w:pPr>
            <w:r>
              <w:rPr>
                <w:sz w:val="20"/>
              </w:rPr>
              <w:t>通过</w:t>
            </w:r>
          </w:p>
        </w:tc>
      </w:tr>
      <w:tr>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60" w:after="60" w:line="259" w:lineRule="auto"/>
              <w:ind w:firstLine="0"/>
              <w:jc w:val="center"/>
            </w:pPr>
            <w:r>
              <w:rPr>
                <w:sz w:val="20"/>
              </w:rPr>
              <w:t>F24</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60" w:after="60" w:line="259" w:lineRule="auto"/>
              <w:ind w:firstLine="0"/>
              <w:jc w:val="center"/>
            </w:pPr>
            <w:r>
              <w:rPr>
                <w:sz w:val="20"/>
              </w:rPr>
              <w:t>版本冲突</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60" w:after="60" w:line="259" w:lineRule="auto"/>
              <w:ind w:firstLine="0"/>
              <w:jc w:val="center"/>
            </w:pPr>
            <w:r>
              <w:rPr>
                <w:sz w:val="20"/>
              </w:rPr>
              <w:t>旧版本被拒绝且不覆盖新值</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60" w:after="60" w:line="259" w:lineRule="auto"/>
              <w:ind w:firstLine="0"/>
              <w:jc w:val="center"/>
            </w:pPr>
            <w:r>
              <w:rPr>
                <w:sz w:val="20"/>
              </w:rPr>
              <w:t>通过</w:t>
            </w:r>
          </w:p>
        </w:tc>
      </w:tr>
      <w:tr>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60" w:after="60" w:line="259" w:lineRule="auto"/>
              <w:ind w:firstLine="0"/>
              <w:jc w:val="center"/>
            </w:pPr>
            <w:r>
              <w:rPr>
                <w:sz w:val="20"/>
              </w:rPr>
              <w:t>F25</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60" w:after="60" w:line="259" w:lineRule="auto"/>
              <w:ind w:firstLine="0"/>
              <w:jc w:val="center"/>
            </w:pPr>
            <w:r>
              <w:rPr>
                <w:sz w:val="20"/>
              </w:rPr>
              <w:t>三类页面批量删除</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60" w:after="60" w:line="259" w:lineRule="auto"/>
              <w:ind w:firstLine="0"/>
              <w:jc w:val="center"/>
            </w:pPr>
            <w:r>
              <w:rPr>
                <w:sz w:val="20"/>
              </w:rPr>
              <w:t>三页选中删除，未选保留，查询更新</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60" w:after="60" w:line="259" w:lineRule="auto"/>
              <w:ind w:firstLine="0"/>
              <w:jc w:val="center"/>
            </w:pPr>
            <w:r>
              <w:rPr>
                <w:sz w:val="20"/>
              </w:rPr>
              <w:t>通过</w:t>
            </w:r>
          </w:p>
        </w:tc>
      </w:tr>
      <w:tr>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60" w:after="60" w:line="259" w:lineRule="auto"/>
              <w:ind w:firstLine="0"/>
              <w:jc w:val="center"/>
            </w:pPr>
            <w:r>
              <w:rPr>
                <w:sz w:val="20"/>
              </w:rPr>
              <w:t>F26</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60" w:after="60" w:line="259" w:lineRule="auto"/>
              <w:ind w:firstLine="0"/>
              <w:jc w:val="center"/>
            </w:pPr>
            <w:r>
              <w:rPr>
                <w:sz w:val="20"/>
              </w:rPr>
              <w:t>来源文件缺失</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60" w:after="60" w:line="259" w:lineRule="auto"/>
              <w:ind w:firstLine="0"/>
              <w:jc w:val="center"/>
            </w:pPr>
            <w:r>
              <w:rPr>
                <w:sz w:val="20"/>
              </w:rPr>
              <w:t>确认失败且无业务写入，随后恢复原件</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60" w:after="60" w:line="259" w:lineRule="auto"/>
              <w:ind w:firstLine="0"/>
              <w:jc w:val="center"/>
            </w:pPr>
            <w:r>
              <w:rPr>
                <w:sz w:val="20"/>
              </w:rPr>
              <w:t>通过</w:t>
            </w:r>
          </w:p>
        </w:tc>
      </w:tr>
    </w:tbl>
    <w:p w14:paraId="3FB857BD" w14:textId="77777777" w:rsidR="00E75FD1" w:rsidRDefault="00E75FD1">
      <w:pPr>
        <w:spacing w:after="40"/>
      </w:pPr>
    </w:p>
    <w:p w14:paraId="1E0AC867" w14:textId="77777777" w:rsidR="00E75FD1" w:rsidRDefault="0003408A">
      <w:r>
        <w:t>计划26项，实际执行26项，通过26项，通过率100%，失败0项、阻塞0项。图5-2以用例计数展示验收结果，不作为系统运行截图。当前论文未取得可公开脱敏的完整界面截图组，因而不使用布局示意冒充真实运行证据；内部记录保留已取得的接口及操作结论。</w:t>
      </w:r>
    </w:p>
    <w:p w14:paraId="1EB6C99F" w14:textId="77777777" w:rsidR="00E75FD1" w:rsidRDefault="0003408A">
      <w:pPr>
        <w:keepNext/>
        <w:ind w:firstLine="0"/>
        <w:jc w:val="center"/>
      </w:pPr>
      <w:r>
        <w:drawing>
          <wp:inline xmlns:a="http://schemas.openxmlformats.org/drawingml/2006/main" xmlns:pic="http://schemas.openxmlformats.org/drawingml/2006/picture">
            <wp:extent cx="5580000" cy="2827200"/>
            <wp:docPr id="14" name="Picture 14"/>
            <wp:cNvGraphicFramePr>
              <a:graphicFrameLocks noChangeAspect="1"/>
            </wp:cNvGraphicFramePr>
            <a:graphic>
              <a:graphicData uri="http://schemas.openxmlformats.org/drawingml/2006/picture">
                <pic:pic>
                  <pic:nvPicPr>
                    <pic:cNvPr id="0" name="fig5-2.png"/>
                    <pic:cNvPicPr/>
                  </pic:nvPicPr>
                  <pic:blipFill>
                    <a:blip r:embed="rId24"/>
                    <a:stretch>
                      <a:fillRect/>
                    </a:stretch>
                  </pic:blipFill>
                  <pic:spPr>
                    <a:xfrm>
                      <a:off x="0" y="0"/>
                      <a:ext cx="5580000" cy="2827200"/>
                    </a:xfrm>
                    <a:prstGeom prst="rect"/>
                  </pic:spPr>
                </pic:pic>
              </a:graphicData>
            </a:graphic>
          </wp:inline>
        </w:drawing>
      </w:r>
    </w:p>
    <w:p w14:paraId="6561A70F" w14:textId="77777777" w:rsidR="00E75FD1" w:rsidRDefault="0003408A">
      <w:pPr>
        <w:pStyle w:val="aa"/>
        <w:jc w:val="center"/>
      </w:pPr>
      <w:r>
        <w:t>图5-2 功能用例验收结果</w:t>
      </w:r>
    </w:p>
    <w:p>
      <w:r>
        <w:t>在原18项用例之外，F19验证CSV、XLSX、图片和PDF生成草稿后业务表与统计不变；F20验证对照原件编辑、新增、删除行并保存；F21验证非法格式或空行阻止确认、修正后可确认；F22验证放弃后业务表不变；F23验证重复确认不重复入库；F24验证旧版本保存被拒绝且不覆盖新值；F25分别验证三类数据页批量删除及对应查询更新；F26验证原文件缺失时确认失败且不产生业务记录。原上传用例须完成草稿查看和确认入库，重复导入与毕业状态用例在确认后核对。取消用例区分解析取消、写草稿阶段拒绝取消和待审草稿放弃。</w:t>
      </w:r>
    </w:p>
    <w:p w14:paraId="6E52E388" w14:textId="77777777" w:rsidR="00E75FD1" w:rsidRDefault="0003408A">
      <w:pPr>
        <w:pStyle w:val="2"/>
      </w:pPr>
      <w:bookmarkStart w:id="31" w:name="_Toc239946383"/>
      <w:r>
        <w:t>5.4 E2</w:t>
      </w:r>
      <w:r>
        <w:t>双路径字段提取与耗时比较</w:t>
      </w:r>
      <w:bookmarkEnd w:id="31"/>
    </w:p>
    <w:p w14:paraId="7CEFC69F" w14:textId="77777777" w:rsidR="00E75FD1" w:rsidRDefault="0003408A">
      <w:pPr>
        <w:pStyle w:val="3"/>
      </w:pPr>
      <w:r>
        <w:t xml:space="preserve">5.4.1 </w:t>
      </w:r>
      <w:r>
        <w:t>运行步骤与控制变量</w:t>
      </w:r>
    </w:p>
    <w:p w14:paraId="15A3C976" w14:textId="77777777" w:rsidR="00E75FD1" w:rsidRDefault="0003408A">
      <w:r>
        <w:t>13页主样本分别运行OCR和MLLM，共26次首次处理。两路径使用同一原图字节、档案类型和元数据，不以人工编辑后的记录代替输出。省份、日期和培养层次未通过上传补充项人为补齐。扩展材料另执行6次，不并入主比较。</w:t>
      </w:r>
    </w:p>
    <w:p w14:paraId="4774658B" w14:textId="77777777" w:rsidR="00E75FD1" w:rsidRDefault="0003408A">
      <w:r>
        <w:t>以种子20261008打乱页顺序，并交替两路径先后，每次仅运行一个采集任务。正式运行前使用独立网格模拟页启动OCR常驻worker并预热，首次预热失败及重试均保留，不计入正式耗时。正式OCR结果属于热态任务。没有实施原计划的6页试运行；S01此前被用于链路诊断，其非盲样本性质另行披露。MLLM按正常云端调用，服务端冷启动不可控。</w:t>
      </w:r>
    </w:p>
    <w:p w14:paraId="57686FBE" w14:textId="77777777" w:rsidR="00E75FD1" w:rsidRDefault="0003408A">
      <w:r>
        <w:t>本实验评价系统解析后、人工编辑前的originalRecords草稿字段，包括自动映射和字段处理，不是OCR字符层输出或视觉模型中间JSON。通过logId取得草稿与任务记录，保存原始问题列表及字段编码。两路径不确认入库，也不为获取高分修正原始输出。人工审核后的正确率、纠错耗时及确认入库耗时没有测得，不能依据审核功能存在而认为结果已全部正确。</w:t>
      </w:r>
    </w:p>
    <w:p w14:paraId="5C93BB97" w14:textId="77777777" w:rsidR="00E75FD1" w:rsidRDefault="0003408A">
      <w:pPr>
        <w:pStyle w:val="3"/>
      </w:pPr>
      <w:r>
        <w:t xml:space="preserve">5.4.2 </w:t>
      </w:r>
      <w:r>
        <w:t>字段与记录指标</w:t>
      </w:r>
    </w:p>
    <w:p w14:paraId="2A907B74" w14:textId="77777777" w:rsidR="00E75FD1" w:rsidRDefault="0003408A">
      <w:r>
        <w:t>先对预测记录与人工记录建立一对一对应，再比较字段。优先依据可以确认的标识匹配；标识错误时，评审者参考原页位置及其他字段人工对齐，不得借机修正预测值。不能确定对应的预测行作为多余记录，未被匹配的真值行作为遗漏记录；重复预测行不得重复匹配同一真值行。</w:t>
      </w:r>
    </w:p>
    <w:p w14:paraId="03DCE4B1" w14:textId="77777777" w:rsidR="00E75FD1" w:rsidRDefault="0003408A">
      <w:r>
        <w:t>对于主评测中原文明确的字段，预测值与规范化真值完全相等记</w:t>
      </w:r>
      <w:r>
        <w:t>1</w:t>
      </w:r>
      <w:r>
        <w:t>个</w:t>
      </w:r>
      <w:r>
        <w:t>TP</w:t>
      </w:r>
      <w:r>
        <w:t>；预测了错误非空值时同时计</w:t>
      </w:r>
      <w:r>
        <w:t>1</w:t>
      </w:r>
      <w:r>
        <w:t>个</w:t>
      </w:r>
      <w:r>
        <w:t>FP</w:t>
      </w:r>
      <w:r>
        <w:t>和</w:t>
      </w:r>
      <w:r>
        <w:t>1</w:t>
      </w:r>
      <w:r>
        <w:t>个</w:t>
      </w:r>
      <w:r>
        <w:t>FN</w:t>
      </w:r>
      <w:r>
        <w:t>；真值存在而预测为空计</w:t>
      </w:r>
      <w:r>
        <w:t>1</w:t>
      </w:r>
      <w:r>
        <w:t>个</w:t>
      </w:r>
      <w:r>
        <w:t>FN</w:t>
      </w:r>
      <w:r>
        <w:t>；原文为空但预测了非空值计</w:t>
      </w:r>
      <w:r>
        <w:t>1</w:t>
      </w:r>
      <w:r>
        <w:t>个</w:t>
      </w:r>
      <w:r>
        <w:t>FP</w:t>
      </w:r>
      <w:r>
        <w:t>；两者均为空不计</w:t>
      </w:r>
      <w:r>
        <w:t>TP</w:t>
      </w:r>
      <w:r>
        <w:t>。不可辨认字段不进入主字段分母，但其数量须报告。规则补全另列计数与例子，不混入原文字段正确率。</w:t>
      </w:r>
    </w:p>
    <w:p w14:paraId="4C3DFBB8" w14:textId="77777777" w:rsidR="00E75FD1" w:rsidRDefault="0003408A">
      <w:pPr>
        <w:ind w:firstLine="0"/>
        <w:jc w:val="center"/>
      </w:pPr>
      <m:oMath>
        <m:r>
          <w:rPr>
            <w:rFonts w:ascii="Cambria Math" w:hAnsi="Cambria Math"/>
          </w:rPr>
          <m:t>Precision</m:t>
        </m:r>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m:t>
            </m:r>
            <m:r>
              <w:rPr>
                <w:rFonts w:ascii="Cambria Math" w:hAnsi="Cambria Math"/>
              </w:rPr>
              <m:t>TP</m:t>
            </m:r>
            <m:r>
              <w:rPr>
                <w:rFonts w:ascii="Cambria Math" w:hAnsi="Cambria Math"/>
              </w:rPr>
              <m:t xml:space="preserve"> + </m:t>
            </m:r>
            <m:r>
              <w:rPr>
                <w:rFonts w:ascii="Cambria Math" w:hAnsi="Cambria Math"/>
              </w:rPr>
              <m:t>FP</m:t>
            </m:r>
            <m:r>
              <w:rPr>
                <w:rFonts w:ascii="Cambria Math" w:hAnsi="Cambria Math"/>
              </w:rPr>
              <m:t>)</m:t>
            </m:r>
          </m:den>
        </m:f>
      </m:oMath>
      <w:r>
        <w:rPr>
          <w:sz w:val="21"/>
        </w:rPr>
        <w:t xml:space="preserve">　（</w:t>
      </w:r>
      <w:r>
        <w:rPr>
          <w:sz w:val="21"/>
        </w:rPr>
        <w:t>5-1</w:t>
      </w:r>
      <w:r>
        <w:rPr>
          <w:sz w:val="21"/>
        </w:rPr>
        <w:t>）</w:t>
      </w:r>
    </w:p>
    <w:p w14:paraId="00EE9C23" w14:textId="77777777" w:rsidR="00E75FD1" w:rsidRDefault="0003408A">
      <w:pPr>
        <w:ind w:firstLine="0"/>
        <w:jc w:val="center"/>
      </w:pPr>
      <m:oMath>
        <m:r>
          <w:rPr>
            <w:rFonts w:ascii="Cambria Math" w:hAnsi="Cambria Math"/>
          </w:rPr>
          <m:t>Recall</m:t>
        </m:r>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m:t>
            </m:r>
            <m:r>
              <w:rPr>
                <w:rFonts w:ascii="Cambria Math" w:hAnsi="Cambria Math"/>
              </w:rPr>
              <m:t>TP</m:t>
            </m:r>
            <m:r>
              <w:rPr>
                <w:rFonts w:ascii="Cambria Math" w:hAnsi="Cambria Math"/>
              </w:rPr>
              <m:t xml:space="preserve"> + </m:t>
            </m:r>
            <m:r>
              <w:rPr>
                <w:rFonts w:ascii="Cambria Math" w:hAnsi="Cambria Math"/>
              </w:rPr>
              <m:t>FN</m:t>
            </m:r>
            <m:r>
              <w:rPr>
                <w:rFonts w:ascii="Cambria Math" w:hAnsi="Cambria Math"/>
              </w:rPr>
              <m:t>)</m:t>
            </m:r>
          </m:den>
        </m:f>
      </m:oMath>
      <w:r>
        <w:rPr>
          <w:sz w:val="21"/>
        </w:rPr>
        <w:t xml:space="preserve">　（</w:t>
      </w:r>
      <w:r>
        <w:rPr>
          <w:sz w:val="21"/>
        </w:rPr>
        <w:t>5-2</w:t>
      </w:r>
      <w:r>
        <w:rPr>
          <w:sz w:val="21"/>
        </w:rPr>
        <w:t>）</w:t>
      </w:r>
    </w:p>
    <w:p w14:paraId="5CE89978" w14:textId="77777777" w:rsidR="00E75FD1" w:rsidRDefault="0003408A">
      <w:pPr>
        <w:ind w:firstLine="0"/>
        <w:jc w:val="center"/>
      </w:pPr>
      <m:oMath>
        <m:r>
          <w:rPr>
            <w:rFonts w:ascii="Cambria Math" w:hAnsi="Cambria Math"/>
          </w:rPr>
          <m:t>F</m:t>
        </m:r>
        <m:r>
          <w:rPr>
            <w:rFonts w:ascii="Cambria Math" w:hAnsi="Cambria Math"/>
          </w:rPr>
          <m:t xml:space="preserve">1 = </m:t>
        </m:r>
        <m:f>
          <m:fPr>
            <m:ctrlPr>
              <w:rPr>
                <w:rFonts w:ascii="Cambria Math" w:hAnsi="Cambria Math"/>
              </w:rPr>
            </m:ctrlPr>
          </m:fPr>
          <m:num>
            <m:r>
              <w:rPr>
                <w:rFonts w:ascii="Cambria Math" w:hAnsi="Cambria Math"/>
              </w:rPr>
              <m:t>2</m:t>
            </m:r>
            <m:r>
              <w:rPr>
                <w:rFonts w:ascii="Cambria Math" w:hAnsi="Cambria Math"/>
              </w:rPr>
              <m:t>TP</m:t>
            </m:r>
          </m:num>
          <m:den>
            <m:r>
              <w:rPr>
                <w:rFonts w:ascii="Cambria Math" w:hAnsi="Cambria Math"/>
              </w:rPr>
              <m:t>(2</m:t>
            </m:r>
            <m:r>
              <w:rPr>
                <w:rFonts w:ascii="Cambria Math" w:hAnsi="Cambria Math"/>
              </w:rPr>
              <m:t>TP</m:t>
            </m:r>
            <m:r>
              <w:rPr>
                <w:rFonts w:ascii="Cambria Math" w:hAnsi="Cambria Math"/>
              </w:rPr>
              <m:t xml:space="preserve"> + </m:t>
            </m:r>
            <m:r>
              <w:rPr>
                <w:rFonts w:ascii="Cambria Math" w:hAnsi="Cambria Math"/>
              </w:rPr>
              <m:t>FP</m:t>
            </m:r>
            <m:r>
              <w:rPr>
                <w:rFonts w:ascii="Cambria Math" w:hAnsi="Cambria Math"/>
              </w:rPr>
              <m:t xml:space="preserve"> + </m:t>
            </m:r>
            <m:r>
              <w:rPr>
                <w:rFonts w:ascii="Cambria Math" w:hAnsi="Cambria Math"/>
              </w:rPr>
              <m:t>FN</m:t>
            </m:r>
            <m:r>
              <w:rPr>
                <w:rFonts w:ascii="Cambria Math" w:hAnsi="Cambria Math"/>
              </w:rPr>
              <m:t>)</m:t>
            </m:r>
          </m:den>
        </m:f>
      </m:oMath>
      <w:r>
        <w:rPr>
          <w:sz w:val="21"/>
        </w:rPr>
        <w:t xml:space="preserve">　（</w:t>
      </w:r>
      <w:r>
        <w:rPr>
          <w:sz w:val="21"/>
        </w:rPr>
        <w:t>5-3</w:t>
      </w:r>
      <w:r>
        <w:rPr>
          <w:sz w:val="21"/>
        </w:rPr>
        <w:t>）</w:t>
      </w:r>
    </w:p>
    <w:p w14:paraId="6254779F" w14:textId="77777777" w:rsidR="00E75FD1" w:rsidRDefault="0003408A">
      <w:r>
        <w:t>主结果加总13页TP、FP、FN后计算微平均，另报材料组及字段类。两页OCR失败保留全部可评真值为FN，没有从分母删除。多余行非空主评字段记FP；原件与输出均为空不充当TP。完整记录率为所有可评字段正确且无额外非空字段的记录数除以196条可评记录。表5-4给出本批样本结果；S15/S16行对应歧义和严格繁简比较会影响计分，结果仅作探索性描述。</w:t>
      </w:r>
    </w:p>
    <w:p w14:paraId="5D7DEAB2" w14:textId="77777777" w:rsidR="00E75FD1" w:rsidRDefault="0003408A">
      <w:pPr>
        <w:pStyle w:val="aa"/>
        <w:keepNext/>
        <w:jc w:val="center"/>
      </w:pPr>
      <w:r>
        <w:t>表5-4 系统自动草稿字段提取结果</w:t>
      </w:r>
    </w:p>
    <w:tbl>
      <w:tblPr>
        <w:tblW w:w="0" w:type="auto"/>
        <w:jc w:val="center"/>
        <w:tblLayout w:type="fixed"/>
        <w:tblLook w:val="04A0" w:firstRow="1" w:lastRow="0" w:firstColumn="1" w:lastColumn="0" w:noHBand="0" w:noVBand="1"/>
      </w:tblPr>
      <w:tblGrid>
        <w:gridCol w:w="1184"/>
        <w:gridCol w:w="1184"/>
        <w:gridCol w:w="2369"/>
        <w:gridCol w:w="1776"/>
        <w:gridCol w:w="1480"/>
        <w:gridCol w:w="1184"/>
      </w:tblGrid>
      <w:tr w:rsidR="00E75FD1" w14:paraId="0CC2B1F7" w14:textId="77777777">
        <w:trPr>
          <w:cantSplit/>
          <w:tblHeader/>
          <w:jc w:val="center"/>
        </w:trPr>
        <w:tc>
          <w:tcPr>
            <w:tcW w:w="1184"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2A1A9FF" w14:textId="77777777" w:rsidR="00E75FD1" w:rsidRDefault="0003408A">
            <w:pPr>
              <w:spacing w:before="60" w:after="60" w:line="259" w:lineRule="auto"/>
              <w:ind w:firstLine="0"/>
              <w:jc w:val="center"/>
            </w:pPr>
            <w:r>
              <w:rPr>
                <w:b/>
                <w:sz w:val="20"/>
              </w:rPr>
              <w:t>材料组</w:t>
            </w:r>
          </w:p>
        </w:tc>
        <w:tc>
          <w:tcPr>
            <w:tcW w:w="1184"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F0374BA" w14:textId="77777777" w:rsidR="00E75FD1" w:rsidRDefault="0003408A">
            <w:pPr>
              <w:spacing w:before="60" w:after="60" w:line="259" w:lineRule="auto"/>
              <w:ind w:firstLine="0"/>
              <w:jc w:val="center"/>
            </w:pPr>
            <w:r>
              <w:rPr>
                <w:b/>
                <w:sz w:val="20"/>
              </w:rPr>
              <w:t>路径</w:t>
            </w:r>
          </w:p>
        </w:tc>
        <w:tc>
          <w:tcPr>
            <w:tcW w:w="2369"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52A1DC49" w14:textId="77777777" w:rsidR="00E75FD1" w:rsidRDefault="0003408A">
            <w:pPr>
              <w:spacing w:before="60" w:after="60" w:line="259" w:lineRule="auto"/>
              <w:ind w:firstLine="0"/>
              <w:jc w:val="center"/>
            </w:pPr>
            <w:r>
              <w:rPr>
                <w:b/>
                <w:sz w:val="20"/>
              </w:rPr>
              <w:t>TP/FP/FN</w:t>
            </w:r>
          </w:p>
        </w:tc>
        <w:tc>
          <w:tcPr>
            <w:tcW w:w="1776"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68CB8C2" w14:textId="77777777" w:rsidR="00E75FD1" w:rsidRDefault="0003408A">
            <w:pPr>
              <w:spacing w:before="60" w:after="60" w:line="259" w:lineRule="auto"/>
              <w:ind w:firstLine="0"/>
              <w:jc w:val="center"/>
            </w:pPr>
            <w:r>
              <w:rPr>
                <w:b/>
                <w:sz w:val="20"/>
              </w:rPr>
              <w:t>P/R/F1</w:t>
            </w:r>
          </w:p>
        </w:tc>
        <w:tc>
          <w:tcPr>
            <w:tcW w:w="148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7F98B4F4" w14:textId="77777777" w:rsidR="00E75FD1" w:rsidRDefault="0003408A">
            <w:pPr>
              <w:spacing w:before="60" w:after="60" w:line="259" w:lineRule="auto"/>
              <w:ind w:firstLine="0"/>
              <w:jc w:val="center"/>
            </w:pPr>
            <w:r>
              <w:rPr>
                <w:b/>
                <w:sz w:val="20"/>
              </w:rPr>
              <w:t>完整记录率</w:t>
            </w:r>
          </w:p>
        </w:tc>
        <w:tc>
          <w:tcPr>
            <w:tcW w:w="1184"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062E39D" w14:textId="77777777" w:rsidR="00E75FD1" w:rsidRDefault="0003408A">
            <w:pPr>
              <w:spacing w:before="60" w:after="60" w:line="259" w:lineRule="auto"/>
              <w:ind w:firstLine="0"/>
              <w:jc w:val="center"/>
            </w:pPr>
            <w:r>
              <w:rPr>
                <w:b/>
                <w:sz w:val="20"/>
              </w:rPr>
              <w:t>失败页数</w:t>
            </w:r>
          </w:p>
        </w:tc>
      </w:tr>
      <w:tr w:rsidR="00E75FD1" w14:paraId="798E37B0" w14:textId="77777777">
        <w:trPr>
          <w:cantSplit/>
          <w:jc w:val="center"/>
        </w:trPr>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431FF7D" w14:textId="77777777" w:rsidR="00E75FD1" w:rsidRDefault="0003408A">
            <w:pPr>
              <w:spacing w:before="60" w:after="60" w:line="259" w:lineRule="auto"/>
              <w:ind w:firstLine="0"/>
              <w:jc w:val="center"/>
            </w:pPr>
            <w:r>
              <w:rPr>
                <w:sz w:val="20"/>
              </w:rPr>
              <w:t>现代毕业</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D231F13" w14:textId="77777777" w:rsidR="00E75FD1" w:rsidRDefault="0003408A">
            <w:pPr>
              <w:spacing w:before="60" w:after="60" w:line="259" w:lineRule="auto"/>
              <w:ind w:firstLine="0"/>
              <w:jc w:val="center"/>
            </w:pPr>
            <w:r>
              <w:rPr>
                <w:sz w:val="20"/>
              </w:rPr>
              <w:t>OCR</w:t>
            </w:r>
          </w:p>
        </w:tc>
        <w:tc>
          <w:tcPr>
            <w:tcW w:w="23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76BEC60" w14:textId="77777777" w:rsidR="00E75FD1" w:rsidRDefault="0003408A">
            <w:pPr>
              <w:spacing w:before="60" w:after="60" w:line="259" w:lineRule="auto"/>
              <w:ind w:firstLine="0"/>
              <w:jc w:val="center"/>
            </w:pPr>
            <w:r>
              <w:rPr>
                <w:sz w:val="20"/>
              </w:rPr>
              <w:t>386/61/59</w:t>
            </w:r>
          </w:p>
        </w:tc>
        <w:tc>
          <w:tcPr>
            <w:tcW w:w="17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257FBDC" w14:textId="77777777" w:rsidR="00E75FD1" w:rsidRDefault="0003408A">
            <w:pPr>
              <w:spacing w:before="60" w:after="60" w:line="259" w:lineRule="auto"/>
              <w:ind w:firstLine="0"/>
              <w:jc w:val="center"/>
            </w:pPr>
            <w:r>
              <w:rPr>
                <w:sz w:val="20"/>
              </w:rPr>
              <w:t>86.35%/86.74%/86.55%</w:t>
            </w:r>
          </w:p>
        </w:tc>
        <w:tc>
          <w:tcPr>
            <w:tcW w:w="1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46610B8" w14:textId="77777777" w:rsidR="00E75FD1" w:rsidRDefault="0003408A">
            <w:pPr>
              <w:spacing w:before="60" w:after="60" w:line="259" w:lineRule="auto"/>
              <w:ind w:firstLine="0"/>
              <w:jc w:val="center"/>
            </w:pPr>
            <w:r>
              <w:rPr>
                <w:sz w:val="20"/>
              </w:rPr>
              <w:t>46/88；52.27%</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A9C4EF8" w14:textId="77777777" w:rsidR="00E75FD1" w:rsidRDefault="0003408A">
            <w:pPr>
              <w:spacing w:before="60" w:after="60" w:line="259" w:lineRule="auto"/>
              <w:ind w:firstLine="0"/>
              <w:jc w:val="center"/>
            </w:pPr>
            <w:r>
              <w:rPr>
                <w:sz w:val="20"/>
              </w:rPr>
              <w:t>0</w:t>
            </w:r>
          </w:p>
        </w:tc>
      </w:tr>
      <w:tr w:rsidR="00E75FD1" w14:paraId="4848E00F" w14:textId="77777777">
        <w:trPr>
          <w:cantSplit/>
          <w:jc w:val="center"/>
        </w:trPr>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FFB5299" w14:textId="77777777" w:rsidR="00E75FD1" w:rsidRDefault="0003408A">
            <w:pPr>
              <w:spacing w:before="60" w:after="60" w:line="259" w:lineRule="auto"/>
              <w:ind w:firstLine="0"/>
              <w:jc w:val="center"/>
            </w:pPr>
            <w:r>
              <w:rPr>
                <w:sz w:val="20"/>
              </w:rPr>
              <w:t>现代毕业</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79C9491" w14:textId="77777777" w:rsidR="00E75FD1" w:rsidRDefault="0003408A">
            <w:pPr>
              <w:spacing w:before="60" w:after="60" w:line="259" w:lineRule="auto"/>
              <w:ind w:firstLine="0"/>
              <w:jc w:val="center"/>
            </w:pPr>
            <w:r>
              <w:rPr>
                <w:sz w:val="20"/>
              </w:rPr>
              <w:t>MLLM</w:t>
            </w:r>
          </w:p>
        </w:tc>
        <w:tc>
          <w:tcPr>
            <w:tcW w:w="23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CFC6879" w14:textId="77777777" w:rsidR="00E75FD1" w:rsidRDefault="0003408A">
            <w:pPr>
              <w:spacing w:before="60" w:after="60" w:line="259" w:lineRule="auto"/>
              <w:ind w:firstLine="0"/>
              <w:jc w:val="center"/>
            </w:pPr>
            <w:r>
              <w:rPr>
                <w:sz w:val="20"/>
              </w:rPr>
              <w:t>437/14/8</w:t>
            </w:r>
          </w:p>
        </w:tc>
        <w:tc>
          <w:tcPr>
            <w:tcW w:w="17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A40D614" w14:textId="77777777" w:rsidR="00E75FD1" w:rsidRDefault="0003408A">
            <w:pPr>
              <w:spacing w:before="60" w:after="60" w:line="259" w:lineRule="auto"/>
              <w:ind w:firstLine="0"/>
              <w:jc w:val="center"/>
            </w:pPr>
            <w:r>
              <w:rPr>
                <w:sz w:val="20"/>
              </w:rPr>
              <w:t>96.90%/98.20%/97.54%</w:t>
            </w:r>
          </w:p>
        </w:tc>
        <w:tc>
          <w:tcPr>
            <w:tcW w:w="1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619B3B" w14:textId="77777777" w:rsidR="00E75FD1" w:rsidRDefault="0003408A">
            <w:pPr>
              <w:spacing w:before="60" w:after="60" w:line="259" w:lineRule="auto"/>
              <w:ind w:firstLine="0"/>
              <w:jc w:val="center"/>
            </w:pPr>
            <w:r>
              <w:rPr>
                <w:sz w:val="20"/>
              </w:rPr>
              <w:t>75/88；85.23%</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F8CD15E" w14:textId="77777777" w:rsidR="00E75FD1" w:rsidRDefault="0003408A">
            <w:pPr>
              <w:spacing w:before="60" w:after="60" w:line="259" w:lineRule="auto"/>
              <w:ind w:firstLine="0"/>
              <w:jc w:val="center"/>
            </w:pPr>
            <w:r>
              <w:rPr>
                <w:sz w:val="20"/>
              </w:rPr>
              <w:t>0</w:t>
            </w:r>
          </w:p>
        </w:tc>
      </w:tr>
      <w:tr w:rsidR="00E75FD1" w14:paraId="4D1F1302" w14:textId="77777777">
        <w:trPr>
          <w:cantSplit/>
          <w:jc w:val="center"/>
        </w:trPr>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EC88248" w14:textId="77777777" w:rsidR="00E75FD1" w:rsidRDefault="0003408A">
            <w:pPr>
              <w:spacing w:before="60" w:after="60" w:line="259" w:lineRule="auto"/>
              <w:ind w:firstLine="0"/>
              <w:jc w:val="center"/>
            </w:pPr>
            <w:r>
              <w:rPr>
                <w:sz w:val="20"/>
              </w:rPr>
              <w:t>历史手写毕业</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3ACE09" w14:textId="77777777" w:rsidR="00E75FD1" w:rsidRDefault="0003408A">
            <w:pPr>
              <w:spacing w:before="60" w:after="60" w:line="259" w:lineRule="auto"/>
              <w:ind w:firstLine="0"/>
              <w:jc w:val="center"/>
            </w:pPr>
            <w:r>
              <w:rPr>
                <w:sz w:val="20"/>
              </w:rPr>
              <w:t>OCR</w:t>
            </w:r>
          </w:p>
        </w:tc>
        <w:tc>
          <w:tcPr>
            <w:tcW w:w="23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3FF0CDB" w14:textId="77777777" w:rsidR="00E75FD1" w:rsidRDefault="0003408A">
            <w:pPr>
              <w:spacing w:before="60" w:after="60" w:line="259" w:lineRule="auto"/>
              <w:ind w:firstLine="0"/>
              <w:jc w:val="center"/>
            </w:pPr>
            <w:r>
              <w:rPr>
                <w:sz w:val="20"/>
              </w:rPr>
              <w:t>22/35/60</w:t>
            </w:r>
          </w:p>
        </w:tc>
        <w:tc>
          <w:tcPr>
            <w:tcW w:w="17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A9D0260" w14:textId="77777777" w:rsidR="00E75FD1" w:rsidRDefault="0003408A">
            <w:pPr>
              <w:spacing w:before="60" w:after="60" w:line="259" w:lineRule="auto"/>
              <w:ind w:firstLine="0"/>
              <w:jc w:val="center"/>
            </w:pPr>
            <w:r>
              <w:rPr>
                <w:sz w:val="20"/>
              </w:rPr>
              <w:t>38.60%/26.83%/31.65%</w:t>
            </w:r>
          </w:p>
        </w:tc>
        <w:tc>
          <w:tcPr>
            <w:tcW w:w="1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710E64" w14:textId="77777777" w:rsidR="00E75FD1" w:rsidRDefault="0003408A">
            <w:pPr>
              <w:spacing w:before="60" w:after="60" w:line="259" w:lineRule="auto"/>
              <w:ind w:firstLine="0"/>
              <w:jc w:val="center"/>
            </w:pPr>
            <w:r>
              <w:rPr>
                <w:sz w:val="20"/>
              </w:rPr>
              <w:t>5/36；13.89%</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41F34A" w14:textId="77777777" w:rsidR="00E75FD1" w:rsidRDefault="0003408A">
            <w:pPr>
              <w:spacing w:before="60" w:after="60" w:line="259" w:lineRule="auto"/>
              <w:ind w:firstLine="0"/>
              <w:jc w:val="center"/>
            </w:pPr>
            <w:r>
              <w:rPr>
                <w:sz w:val="20"/>
              </w:rPr>
              <w:t>1</w:t>
            </w:r>
          </w:p>
        </w:tc>
      </w:tr>
      <w:tr w:rsidR="00E75FD1" w14:paraId="2130DA57" w14:textId="77777777">
        <w:trPr>
          <w:cantSplit/>
          <w:jc w:val="center"/>
        </w:trPr>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C290540" w14:textId="77777777" w:rsidR="00E75FD1" w:rsidRDefault="0003408A">
            <w:pPr>
              <w:spacing w:before="60" w:after="60" w:line="259" w:lineRule="auto"/>
              <w:ind w:firstLine="0"/>
              <w:jc w:val="center"/>
            </w:pPr>
            <w:r>
              <w:rPr>
                <w:sz w:val="20"/>
              </w:rPr>
              <w:t>历史手写毕业</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BB33B5" w14:textId="77777777" w:rsidR="00E75FD1" w:rsidRDefault="0003408A">
            <w:pPr>
              <w:spacing w:before="60" w:after="60" w:line="259" w:lineRule="auto"/>
              <w:ind w:firstLine="0"/>
              <w:jc w:val="center"/>
            </w:pPr>
            <w:r>
              <w:rPr>
                <w:sz w:val="20"/>
              </w:rPr>
              <w:t>MLLM</w:t>
            </w:r>
          </w:p>
        </w:tc>
        <w:tc>
          <w:tcPr>
            <w:tcW w:w="23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BB56DD" w14:textId="77777777" w:rsidR="00E75FD1" w:rsidRDefault="0003408A">
            <w:pPr>
              <w:spacing w:before="60" w:after="60" w:line="259" w:lineRule="auto"/>
              <w:ind w:firstLine="0"/>
              <w:jc w:val="center"/>
            </w:pPr>
            <w:r>
              <w:rPr>
                <w:sz w:val="20"/>
              </w:rPr>
              <w:t>41/41/41</w:t>
            </w:r>
          </w:p>
        </w:tc>
        <w:tc>
          <w:tcPr>
            <w:tcW w:w="17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20000ED" w14:textId="77777777" w:rsidR="00E75FD1" w:rsidRDefault="0003408A">
            <w:pPr>
              <w:spacing w:before="60" w:after="60" w:line="259" w:lineRule="auto"/>
              <w:ind w:firstLine="0"/>
              <w:jc w:val="center"/>
            </w:pPr>
            <w:r>
              <w:rPr>
                <w:sz w:val="20"/>
              </w:rPr>
              <w:t>50.00%/50.00%/50.00%</w:t>
            </w:r>
          </w:p>
        </w:tc>
        <w:tc>
          <w:tcPr>
            <w:tcW w:w="1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530571E" w14:textId="77777777" w:rsidR="00E75FD1" w:rsidRDefault="0003408A">
            <w:pPr>
              <w:spacing w:before="60" w:after="60" w:line="259" w:lineRule="auto"/>
              <w:ind w:firstLine="0"/>
              <w:jc w:val="center"/>
            </w:pPr>
            <w:r>
              <w:rPr>
                <w:sz w:val="20"/>
              </w:rPr>
              <w:t>6/36；16.67%</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A8AFDA0" w14:textId="77777777" w:rsidR="00E75FD1" w:rsidRDefault="0003408A">
            <w:pPr>
              <w:spacing w:before="60" w:after="60" w:line="259" w:lineRule="auto"/>
              <w:ind w:firstLine="0"/>
              <w:jc w:val="center"/>
            </w:pPr>
            <w:r>
              <w:rPr>
                <w:sz w:val="20"/>
              </w:rPr>
              <w:t>0</w:t>
            </w:r>
          </w:p>
        </w:tc>
      </w:tr>
      <w:tr w:rsidR="00E75FD1" w14:paraId="06071A6B" w14:textId="77777777">
        <w:trPr>
          <w:cantSplit/>
          <w:jc w:val="center"/>
        </w:trPr>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A34EEB4" w14:textId="77777777" w:rsidR="00E75FD1" w:rsidRDefault="0003408A">
            <w:pPr>
              <w:spacing w:before="60" w:after="60" w:line="259" w:lineRule="auto"/>
              <w:ind w:firstLine="0"/>
              <w:jc w:val="center"/>
            </w:pPr>
            <w:r>
              <w:rPr>
                <w:sz w:val="20"/>
              </w:rPr>
              <w:t>招生</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BB66AF3" w14:textId="77777777" w:rsidR="00E75FD1" w:rsidRDefault="0003408A">
            <w:pPr>
              <w:spacing w:before="60" w:after="60" w:line="259" w:lineRule="auto"/>
              <w:ind w:firstLine="0"/>
              <w:jc w:val="center"/>
            </w:pPr>
            <w:r>
              <w:rPr>
                <w:sz w:val="20"/>
              </w:rPr>
              <w:t>OCR</w:t>
            </w:r>
          </w:p>
        </w:tc>
        <w:tc>
          <w:tcPr>
            <w:tcW w:w="23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031B3E8" w14:textId="77777777" w:rsidR="00E75FD1" w:rsidRDefault="0003408A">
            <w:pPr>
              <w:spacing w:before="60" w:after="60" w:line="259" w:lineRule="auto"/>
              <w:ind w:firstLine="0"/>
              <w:jc w:val="center"/>
            </w:pPr>
            <w:r>
              <w:rPr>
                <w:sz w:val="20"/>
              </w:rPr>
              <w:t>79/102/376</w:t>
            </w:r>
          </w:p>
        </w:tc>
        <w:tc>
          <w:tcPr>
            <w:tcW w:w="17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DCFBDFF" w14:textId="77777777" w:rsidR="00E75FD1" w:rsidRDefault="0003408A">
            <w:pPr>
              <w:spacing w:before="60" w:after="60" w:line="259" w:lineRule="auto"/>
              <w:ind w:firstLine="0"/>
              <w:jc w:val="center"/>
            </w:pPr>
            <w:r>
              <w:rPr>
                <w:sz w:val="20"/>
              </w:rPr>
              <w:t>43.65%/17.36%/24.84%</w:t>
            </w:r>
          </w:p>
        </w:tc>
        <w:tc>
          <w:tcPr>
            <w:tcW w:w="1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B8BD12" w14:textId="77777777" w:rsidR="00E75FD1" w:rsidRDefault="0003408A">
            <w:pPr>
              <w:spacing w:before="60" w:after="60" w:line="259" w:lineRule="auto"/>
              <w:ind w:firstLine="0"/>
              <w:jc w:val="center"/>
            </w:pPr>
            <w:r>
              <w:rPr>
                <w:sz w:val="20"/>
              </w:rPr>
              <w:t>0/72；0.00%</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B3A48C8" w14:textId="77777777" w:rsidR="00E75FD1" w:rsidRDefault="0003408A">
            <w:pPr>
              <w:spacing w:before="60" w:after="60" w:line="259" w:lineRule="auto"/>
              <w:ind w:firstLine="0"/>
              <w:jc w:val="center"/>
            </w:pPr>
            <w:r>
              <w:rPr>
                <w:sz w:val="20"/>
              </w:rPr>
              <w:t>1</w:t>
            </w:r>
          </w:p>
        </w:tc>
      </w:tr>
      <w:tr w:rsidR="00E75FD1" w14:paraId="797A6C38" w14:textId="77777777">
        <w:trPr>
          <w:cantSplit/>
          <w:jc w:val="center"/>
        </w:trPr>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98D34CA" w14:textId="77777777" w:rsidR="00E75FD1" w:rsidRDefault="0003408A">
            <w:pPr>
              <w:spacing w:before="60" w:after="60" w:line="259" w:lineRule="auto"/>
              <w:ind w:firstLine="0"/>
              <w:jc w:val="center"/>
            </w:pPr>
            <w:r>
              <w:rPr>
                <w:sz w:val="20"/>
              </w:rPr>
              <w:t>招生</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92F12E2" w14:textId="77777777" w:rsidR="00E75FD1" w:rsidRDefault="0003408A">
            <w:pPr>
              <w:spacing w:before="60" w:after="60" w:line="259" w:lineRule="auto"/>
              <w:ind w:firstLine="0"/>
              <w:jc w:val="center"/>
            </w:pPr>
            <w:r>
              <w:rPr>
                <w:sz w:val="20"/>
              </w:rPr>
              <w:t>MLLM</w:t>
            </w:r>
          </w:p>
        </w:tc>
        <w:tc>
          <w:tcPr>
            <w:tcW w:w="23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DF4385A" w14:textId="77777777" w:rsidR="00E75FD1" w:rsidRDefault="0003408A">
            <w:pPr>
              <w:spacing w:before="60" w:after="60" w:line="259" w:lineRule="auto"/>
              <w:ind w:firstLine="0"/>
              <w:jc w:val="center"/>
            </w:pPr>
            <w:r>
              <w:rPr>
                <w:sz w:val="20"/>
              </w:rPr>
              <w:t>240/64/215</w:t>
            </w:r>
          </w:p>
        </w:tc>
        <w:tc>
          <w:tcPr>
            <w:tcW w:w="17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229CC6" w14:textId="77777777" w:rsidR="00E75FD1" w:rsidRDefault="0003408A">
            <w:pPr>
              <w:spacing w:before="60" w:after="60" w:line="259" w:lineRule="auto"/>
              <w:ind w:firstLine="0"/>
              <w:jc w:val="center"/>
            </w:pPr>
            <w:r>
              <w:rPr>
                <w:sz w:val="20"/>
              </w:rPr>
              <w:t>78.95%/52.75%/63.24%</w:t>
            </w:r>
          </w:p>
        </w:tc>
        <w:tc>
          <w:tcPr>
            <w:tcW w:w="1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3E54E18" w14:textId="77777777" w:rsidR="00E75FD1" w:rsidRDefault="0003408A">
            <w:pPr>
              <w:spacing w:before="60" w:after="60" w:line="259" w:lineRule="auto"/>
              <w:ind w:firstLine="0"/>
              <w:jc w:val="center"/>
            </w:pPr>
            <w:r>
              <w:rPr>
                <w:sz w:val="20"/>
              </w:rPr>
              <w:t>0/72；0.00%</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EF1B35A" w14:textId="77777777" w:rsidR="00E75FD1" w:rsidRDefault="0003408A">
            <w:pPr>
              <w:spacing w:before="60" w:after="60" w:line="259" w:lineRule="auto"/>
              <w:ind w:firstLine="0"/>
              <w:jc w:val="center"/>
            </w:pPr>
            <w:r>
              <w:rPr>
                <w:sz w:val="20"/>
              </w:rPr>
              <w:t>0</w:t>
            </w:r>
          </w:p>
        </w:tc>
      </w:tr>
      <w:tr w:rsidR="00E75FD1" w14:paraId="58BCABCA" w14:textId="77777777">
        <w:trPr>
          <w:cantSplit/>
          <w:jc w:val="center"/>
        </w:trPr>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8968917" w14:textId="77777777" w:rsidR="00E75FD1" w:rsidRDefault="0003408A">
            <w:pPr>
              <w:spacing w:before="60" w:after="60" w:line="259" w:lineRule="auto"/>
              <w:ind w:firstLine="0"/>
              <w:jc w:val="center"/>
            </w:pPr>
            <w:r>
              <w:rPr>
                <w:sz w:val="20"/>
              </w:rPr>
              <w:t>全部样本</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2163528" w14:textId="77777777" w:rsidR="00E75FD1" w:rsidRDefault="0003408A">
            <w:pPr>
              <w:spacing w:before="60" w:after="60" w:line="259" w:lineRule="auto"/>
              <w:ind w:firstLine="0"/>
              <w:jc w:val="center"/>
            </w:pPr>
            <w:r>
              <w:rPr>
                <w:sz w:val="20"/>
              </w:rPr>
              <w:t>OCR</w:t>
            </w:r>
          </w:p>
        </w:tc>
        <w:tc>
          <w:tcPr>
            <w:tcW w:w="23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9023EC2" w14:textId="77777777" w:rsidR="00E75FD1" w:rsidRDefault="0003408A">
            <w:pPr>
              <w:spacing w:before="60" w:after="60" w:line="259" w:lineRule="auto"/>
              <w:ind w:firstLine="0"/>
              <w:jc w:val="center"/>
            </w:pPr>
            <w:r>
              <w:rPr>
                <w:sz w:val="20"/>
              </w:rPr>
              <w:t>487/198/495</w:t>
            </w:r>
          </w:p>
        </w:tc>
        <w:tc>
          <w:tcPr>
            <w:tcW w:w="17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62E82CD" w14:textId="77777777" w:rsidR="00E75FD1" w:rsidRDefault="0003408A">
            <w:pPr>
              <w:spacing w:before="60" w:after="60" w:line="259" w:lineRule="auto"/>
              <w:ind w:firstLine="0"/>
              <w:jc w:val="center"/>
            </w:pPr>
            <w:r>
              <w:rPr>
                <w:sz w:val="20"/>
              </w:rPr>
              <w:t>71.09%/49.59%/58.43%</w:t>
            </w:r>
          </w:p>
        </w:tc>
        <w:tc>
          <w:tcPr>
            <w:tcW w:w="1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15CC2A6" w14:textId="77777777" w:rsidR="00E75FD1" w:rsidRDefault="0003408A">
            <w:pPr>
              <w:spacing w:before="60" w:after="60" w:line="259" w:lineRule="auto"/>
              <w:ind w:firstLine="0"/>
              <w:jc w:val="center"/>
            </w:pPr>
            <w:r>
              <w:rPr>
                <w:sz w:val="20"/>
              </w:rPr>
              <w:t>51/196；26.02%</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EA41B6A" w14:textId="77777777" w:rsidR="00E75FD1" w:rsidRDefault="0003408A">
            <w:pPr>
              <w:spacing w:before="60" w:after="60" w:line="259" w:lineRule="auto"/>
              <w:ind w:firstLine="0"/>
              <w:jc w:val="center"/>
            </w:pPr>
            <w:r>
              <w:rPr>
                <w:sz w:val="20"/>
              </w:rPr>
              <w:t>2</w:t>
            </w:r>
          </w:p>
        </w:tc>
      </w:tr>
      <w:tr w:rsidR="00E75FD1" w14:paraId="496B0673" w14:textId="77777777">
        <w:trPr>
          <w:cantSplit/>
          <w:jc w:val="center"/>
        </w:trPr>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9175A78" w14:textId="77777777" w:rsidR="00E75FD1" w:rsidRDefault="0003408A">
            <w:pPr>
              <w:spacing w:before="60" w:after="60" w:line="259" w:lineRule="auto"/>
              <w:ind w:firstLine="0"/>
              <w:jc w:val="center"/>
            </w:pPr>
            <w:r>
              <w:rPr>
                <w:sz w:val="20"/>
              </w:rPr>
              <w:t>全部样本</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FF6919F" w14:textId="77777777" w:rsidR="00E75FD1" w:rsidRDefault="0003408A">
            <w:pPr>
              <w:spacing w:before="60" w:after="60" w:line="259" w:lineRule="auto"/>
              <w:ind w:firstLine="0"/>
              <w:jc w:val="center"/>
            </w:pPr>
            <w:r>
              <w:rPr>
                <w:sz w:val="20"/>
              </w:rPr>
              <w:t>MLLM</w:t>
            </w:r>
          </w:p>
        </w:tc>
        <w:tc>
          <w:tcPr>
            <w:tcW w:w="23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13D6D68" w14:textId="77777777" w:rsidR="00E75FD1" w:rsidRDefault="0003408A">
            <w:pPr>
              <w:spacing w:before="60" w:after="60" w:line="259" w:lineRule="auto"/>
              <w:ind w:firstLine="0"/>
              <w:jc w:val="center"/>
            </w:pPr>
            <w:r>
              <w:rPr>
                <w:sz w:val="20"/>
              </w:rPr>
              <w:t>718/119/264</w:t>
            </w:r>
          </w:p>
        </w:tc>
        <w:tc>
          <w:tcPr>
            <w:tcW w:w="17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9B174F" w14:textId="77777777" w:rsidR="00E75FD1" w:rsidRDefault="0003408A">
            <w:pPr>
              <w:spacing w:before="60" w:after="60" w:line="259" w:lineRule="auto"/>
              <w:ind w:firstLine="0"/>
              <w:jc w:val="center"/>
            </w:pPr>
            <w:r>
              <w:rPr>
                <w:sz w:val="20"/>
              </w:rPr>
              <w:t>85.78%/73.12%/78.94%</w:t>
            </w:r>
          </w:p>
        </w:tc>
        <w:tc>
          <w:tcPr>
            <w:tcW w:w="1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D9F416" w14:textId="77777777" w:rsidR="00E75FD1" w:rsidRDefault="0003408A">
            <w:pPr>
              <w:spacing w:before="60" w:after="60" w:line="259" w:lineRule="auto"/>
              <w:ind w:firstLine="0"/>
              <w:jc w:val="center"/>
            </w:pPr>
            <w:r>
              <w:rPr>
                <w:sz w:val="20"/>
              </w:rPr>
              <w:t>81/196；41.33%</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875C749" w14:textId="77777777" w:rsidR="00E75FD1" w:rsidRDefault="0003408A">
            <w:pPr>
              <w:spacing w:before="60" w:after="60" w:line="259" w:lineRule="auto"/>
              <w:ind w:firstLine="0"/>
              <w:jc w:val="center"/>
            </w:pPr>
            <w:r>
              <w:rPr>
                <w:sz w:val="20"/>
              </w:rPr>
              <w:t>0</w:t>
            </w:r>
          </w:p>
        </w:tc>
      </w:tr>
    </w:tbl>
    <w:p w14:paraId="29E335D5" w14:textId="77777777" w:rsidR="00E75FD1" w:rsidRDefault="00E75FD1">
      <w:pPr>
        <w:spacing w:after="40"/>
      </w:pPr>
    </w:p>
    <w:p w14:paraId="0C94EDDF" w14:textId="77777777" w:rsidR="00E75FD1" w:rsidRDefault="0003408A">
      <w:r>
        <w:t>OCR的TP、FP、FN为487、198、495，MLLM为718、119、264；整体F1分别58.43%和78.94%，相差20.51个百分点。完整记录分别51/196和81/196，仍明显低于字段F1。两条路径在招生专业目标字段上都出现严重遗漏，任务产生草稿不等于可直接入库。图5-3展示各材料组与整体F1，不给出未经独立样本检验的显著性结论或虚假误差线。</w:t>
      </w:r>
    </w:p>
    <w:p w14:paraId="48762E0C" w14:textId="77777777" w:rsidR="00E75FD1" w:rsidRDefault="0003408A">
      <w:pPr>
        <w:keepNext/>
        <w:ind w:firstLine="0"/>
        <w:jc w:val="center"/>
      </w:pPr>
      <w:r>
        <w:drawing>
          <wp:inline xmlns:a="http://schemas.openxmlformats.org/drawingml/2006/main" xmlns:pic="http://schemas.openxmlformats.org/drawingml/2006/picture">
            <wp:extent cx="5580000" cy="2827200"/>
            <wp:docPr id="15" name="Picture 15"/>
            <wp:cNvGraphicFramePr>
              <a:graphicFrameLocks noChangeAspect="1"/>
            </wp:cNvGraphicFramePr>
            <a:graphic>
              <a:graphicData uri="http://schemas.openxmlformats.org/drawingml/2006/picture">
                <pic:pic>
                  <pic:nvPicPr>
                    <pic:cNvPr id="0" name="fig5-3.png"/>
                    <pic:cNvPicPr/>
                  </pic:nvPicPr>
                  <pic:blipFill>
                    <a:blip r:embed="rId25"/>
                    <a:stretch>
                      <a:fillRect/>
                    </a:stretch>
                  </pic:blipFill>
                  <pic:spPr>
                    <a:xfrm>
                      <a:off x="0" y="0"/>
                      <a:ext cx="5580000" cy="2827200"/>
                    </a:xfrm>
                    <a:prstGeom prst="rect"/>
                  </pic:spPr>
                </pic:pic>
              </a:graphicData>
            </a:graphic>
          </wp:inline>
        </w:drawing>
      </w:r>
    </w:p>
    <w:p w14:paraId="78D15860" w14:textId="77777777" w:rsidR="00E75FD1" w:rsidRDefault="0003408A">
      <w:pPr>
        <w:pStyle w:val="aa"/>
        <w:jc w:val="center"/>
      </w:pPr>
      <w:r>
        <w:t>图5-3 按材料组的严格字段F1比较</w:t>
      </w:r>
    </w:p>
    <w:p w14:paraId="123848CC" w14:textId="77777777" w:rsidR="00E75FD1" w:rsidRDefault="0003408A">
      <w:pPr>
        <w:pStyle w:val="3"/>
      </w:pPr>
      <w:r>
        <w:t xml:space="preserve">5.4.3 </w:t>
      </w:r>
      <w:r>
        <w:t>时间与费用口径</w:t>
      </w:r>
    </w:p>
    <w:p w14:paraId="144D7F92" w14:textId="77777777" w:rsidR="00E75FD1" w:rsidRDefault="0003408A">
      <w:r>
        <w:t>设t0为上传请求开始前，t1为收到任务号时，t2为首次观察到草稿就绪且详情可读时。提交耗时为t1−t0，机器解析耗时为t2−t0，包括增强、原图回退、映射和写草稿。失败或取消记录到观察结束的耗时。3秒轮询带来观察误差，按秒报告。人工审查从打开草稿到完成核对单独计时，确认入库从提交确认到收到结果另行计时，不并入OCR或MLLM速度比较。</w:t>
      </w:r>
    </w:p>
    <w:p w14:paraId="7C23C61F" w14:textId="77777777" w:rsidR="00E75FD1" w:rsidRDefault="0003408A">
      <w:r>
        <w:t>表5-5报告原始任务记录中的成功耗时，P50和P95按最近秩计算。OCR有11页生成草稿、2页失败；MLLM有13页生成草稿。成功任务观察耗时中位数为6.14秒和48.59秒。这里包括请求、解析、映射及草稿可读的等待，不是纯计算耗时；3秒轮询限制时间分辨率。失败页单列，不能只据成功中位数判断整体速度。</w:t>
      </w:r>
    </w:p>
    <w:p w14:paraId="03749B69" w14:textId="77777777" w:rsidR="00E75FD1" w:rsidRDefault="0003408A">
      <w:pPr>
        <w:pStyle w:val="aa"/>
        <w:keepNext/>
        <w:jc w:val="center"/>
      </w:pPr>
      <w:r>
        <w:t>表5-5 任务观察耗时与费用</w:t>
      </w:r>
    </w:p>
    <w:tbl>
      <w:tblPr>
        <w:tblW w:w="0" w:type="auto"/>
        <w:jc w:val="center"/>
        <w:tblLayout w:type="fixed"/>
        <w:tblLook w:val="04A0" w:firstRow="1" w:lastRow="0" w:firstColumn="1" w:lastColumn="0" w:noHBand="0" w:noVBand="1"/>
      </w:tblPr>
      <w:tblGrid>
        <w:gridCol w:w="918"/>
        <w:gridCol w:w="1377"/>
        <w:gridCol w:w="1377"/>
        <w:gridCol w:w="2295"/>
        <w:gridCol w:w="1377"/>
        <w:gridCol w:w="1836"/>
      </w:tblGrid>
      <w:tr w:rsidR="00E75FD1" w14:paraId="7617390A" w14:textId="77777777">
        <w:trPr>
          <w:cantSplit/>
          <w:tblHeader/>
          <w:jc w:val="center"/>
        </w:trPr>
        <w:tc>
          <w:tcPr>
            <w:tcW w:w="918"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B7AC045" w14:textId="77777777" w:rsidR="00E75FD1" w:rsidRDefault="0003408A">
            <w:pPr>
              <w:keepNext/>
              <w:spacing w:before="60" w:after="60" w:line="259" w:lineRule="auto"/>
              <w:ind w:firstLine="0"/>
              <w:jc w:val="center"/>
            </w:pPr>
            <w:r>
              <w:rPr>
                <w:b/>
                <w:sz w:val="20"/>
              </w:rPr>
              <w:t>路径</w:t>
            </w:r>
          </w:p>
        </w:tc>
        <w:tc>
          <w:tcPr>
            <w:tcW w:w="1377"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1F2EE897" w14:textId="77777777" w:rsidR="00E75FD1" w:rsidRDefault="0003408A">
            <w:pPr>
              <w:keepNext/>
              <w:spacing w:before="60" w:after="60" w:line="259" w:lineRule="auto"/>
              <w:ind w:firstLine="0"/>
              <w:jc w:val="center"/>
            </w:pPr>
            <w:r>
              <w:rPr>
                <w:b/>
                <w:sz w:val="20"/>
              </w:rPr>
              <w:t>成功/失败</w:t>
            </w:r>
          </w:p>
        </w:tc>
        <w:tc>
          <w:tcPr>
            <w:tcW w:w="1377"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659DB44E" w14:textId="77777777" w:rsidR="00E75FD1" w:rsidRDefault="0003408A">
            <w:pPr>
              <w:keepNext/>
              <w:spacing w:before="60" w:after="60" w:line="259" w:lineRule="auto"/>
              <w:ind w:firstLine="0"/>
              <w:jc w:val="center"/>
            </w:pPr>
            <w:r>
              <w:rPr>
                <w:b/>
                <w:sz w:val="20"/>
              </w:rPr>
              <w:t>提交P50/s</w:t>
            </w:r>
          </w:p>
        </w:tc>
        <w:tc>
          <w:tcPr>
            <w:tcW w:w="2295"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r>
              <w:t>成功观察P50/P95/s</w:t>
            </w:r>
          </w:p>
        </w:tc>
        <w:tc>
          <w:tcPr>
            <w:tcW w:w="1377"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1F6E69A0" w14:textId="77777777" w:rsidR="00E75FD1" w:rsidRDefault="0003408A">
            <w:pPr>
              <w:keepNext/>
              <w:spacing w:before="60" w:after="60" w:line="259" w:lineRule="auto"/>
              <w:ind w:firstLine="0"/>
              <w:jc w:val="center"/>
            </w:pPr>
            <w:r>
              <w:rPr>
                <w:b/>
                <w:sz w:val="20"/>
              </w:rPr>
              <w:t>失败观察/s</w:t>
            </w:r>
          </w:p>
        </w:tc>
        <w:tc>
          <w:tcPr>
            <w:tcW w:w="1836"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69D6F238" w14:textId="77777777" w:rsidR="00E75FD1" w:rsidRDefault="0003408A">
            <w:pPr>
              <w:keepNext/>
              <w:spacing w:before="60" w:after="60" w:line="259" w:lineRule="auto"/>
              <w:ind w:firstLine="0"/>
              <w:jc w:val="center"/>
            </w:pPr>
            <w:r>
              <w:rPr>
                <w:b/>
                <w:sz w:val="20"/>
              </w:rPr>
              <w:t>视觉API费用</w:t>
            </w:r>
          </w:p>
        </w:tc>
      </w:tr>
      <w:tr w:rsidR="00E75FD1" w14:paraId="071DCA55" w14:textId="77777777">
        <w:trPr>
          <w:cantSplit/>
          <w:jc w:val="center"/>
        </w:trPr>
        <w:tc>
          <w:tcPr>
            <w:tcW w:w="9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3F427A5" w14:textId="77777777" w:rsidR="00E75FD1" w:rsidRDefault="0003408A">
            <w:pPr>
              <w:keepNext/>
              <w:spacing w:before="60" w:after="60" w:line="259" w:lineRule="auto"/>
              <w:ind w:firstLine="0"/>
              <w:jc w:val="center"/>
            </w:pPr>
            <w:r>
              <w:rPr>
                <w:sz w:val="20"/>
              </w:rPr>
              <w:t>OCR</w:t>
            </w:r>
          </w:p>
        </w:tc>
        <w:tc>
          <w:tcPr>
            <w:tcW w:w="13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8A1DE3F" w14:textId="77777777" w:rsidR="00E75FD1" w:rsidRDefault="0003408A">
            <w:pPr>
              <w:keepNext/>
              <w:spacing w:before="60" w:after="60" w:line="259" w:lineRule="auto"/>
              <w:ind w:firstLine="0"/>
              <w:jc w:val="center"/>
            </w:pPr>
            <w:r>
              <w:rPr>
                <w:sz w:val="20"/>
              </w:rPr>
              <w:t>11/2</w:t>
            </w:r>
          </w:p>
        </w:tc>
        <w:tc>
          <w:tcPr>
            <w:tcW w:w="13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4D81A15" w14:textId="77777777" w:rsidR="00E75FD1" w:rsidRDefault="0003408A">
            <w:pPr>
              <w:keepNext/>
              <w:spacing w:before="60" w:after="60" w:line="259" w:lineRule="auto"/>
              <w:ind w:firstLine="0"/>
              <w:jc w:val="center"/>
            </w:pPr>
            <w:r>
              <w:rPr>
                <w:sz w:val="20"/>
              </w:rPr>
              <w:t>0.05</w:t>
            </w:r>
          </w:p>
        </w:tc>
        <w:tc>
          <w:tcPr>
            <w:tcW w:w="22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16D99EE" w14:textId="77777777" w:rsidR="00E75FD1" w:rsidRDefault="0003408A">
            <w:pPr>
              <w:keepNext/>
              <w:spacing w:before="60" w:after="60" w:line="259" w:lineRule="auto"/>
              <w:ind w:firstLine="0"/>
              <w:jc w:val="center"/>
            </w:pPr>
            <w:r>
              <w:rPr>
                <w:sz w:val="20"/>
              </w:rPr>
              <w:t>6.14/12.22</w:t>
            </w:r>
          </w:p>
        </w:tc>
        <w:tc>
          <w:tcPr>
            <w:tcW w:w="13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B71482" w14:textId="77777777" w:rsidR="00E75FD1" w:rsidRDefault="0003408A">
            <w:pPr>
              <w:keepNext/>
              <w:spacing w:before="60" w:after="60" w:line="259" w:lineRule="auto"/>
              <w:ind w:firstLine="0"/>
              <w:jc w:val="center"/>
            </w:pPr>
            <w:r>
              <w:rPr>
                <w:sz w:val="20"/>
              </w:rPr>
              <w:t>12.20、3.11</w:t>
            </w:r>
          </w:p>
        </w:tc>
        <w:tc>
          <w:tcPr>
            <w:tcW w:w="18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E9A78EB" w14:textId="77777777" w:rsidR="00E75FD1" w:rsidRDefault="0003408A">
            <w:pPr>
              <w:keepNext/>
              <w:spacing w:before="60" w:after="60" w:line="259" w:lineRule="auto"/>
              <w:ind w:firstLine="0"/>
              <w:jc w:val="center"/>
            </w:pPr>
            <w:r>
              <w:rPr>
                <w:sz w:val="20"/>
              </w:rPr>
              <w:t>不调用</w:t>
            </w:r>
          </w:p>
        </w:tc>
      </w:tr>
      <w:tr w:rsidR="00E75FD1" w14:paraId="6BBC0900" w14:textId="77777777">
        <w:trPr>
          <w:cantSplit/>
          <w:jc w:val="center"/>
        </w:trPr>
        <w:tc>
          <w:tcPr>
            <w:tcW w:w="9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CE7D534" w14:textId="77777777" w:rsidR="00E75FD1" w:rsidRDefault="0003408A">
            <w:pPr>
              <w:spacing w:before="60" w:after="60" w:line="259" w:lineRule="auto"/>
              <w:ind w:firstLine="0"/>
              <w:jc w:val="center"/>
            </w:pPr>
            <w:r>
              <w:rPr>
                <w:sz w:val="20"/>
              </w:rPr>
              <w:t>MLLM</w:t>
            </w:r>
          </w:p>
        </w:tc>
        <w:tc>
          <w:tcPr>
            <w:tcW w:w="13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EAF9D2" w14:textId="77777777" w:rsidR="00E75FD1" w:rsidRDefault="0003408A">
            <w:pPr>
              <w:spacing w:before="60" w:after="60" w:line="259" w:lineRule="auto"/>
              <w:ind w:firstLine="0"/>
              <w:jc w:val="center"/>
            </w:pPr>
            <w:r>
              <w:rPr>
                <w:sz w:val="20"/>
              </w:rPr>
              <w:t>13/0</w:t>
            </w:r>
          </w:p>
        </w:tc>
        <w:tc>
          <w:tcPr>
            <w:tcW w:w="13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7E9D2B" w14:textId="77777777" w:rsidR="00E75FD1" w:rsidRDefault="0003408A">
            <w:pPr>
              <w:spacing w:before="60" w:after="60" w:line="259" w:lineRule="auto"/>
              <w:ind w:firstLine="0"/>
              <w:jc w:val="center"/>
            </w:pPr>
            <w:r>
              <w:rPr>
                <w:sz w:val="20"/>
              </w:rPr>
              <w:t>0.04</w:t>
            </w:r>
          </w:p>
        </w:tc>
        <w:tc>
          <w:tcPr>
            <w:tcW w:w="22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605716" w14:textId="77777777" w:rsidR="00E75FD1" w:rsidRDefault="0003408A">
            <w:pPr>
              <w:spacing w:before="60" w:after="60" w:line="259" w:lineRule="auto"/>
              <w:ind w:firstLine="0"/>
              <w:jc w:val="center"/>
            </w:pPr>
            <w:r>
              <w:rPr>
                <w:sz w:val="20"/>
              </w:rPr>
              <w:t>48.59/81.97</w:t>
            </w:r>
          </w:p>
        </w:tc>
        <w:tc>
          <w:tcPr>
            <w:tcW w:w="13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BF9A002" w14:textId="77777777" w:rsidR="00E75FD1" w:rsidRDefault="0003408A">
            <w:pPr>
              <w:spacing w:before="60" w:after="60" w:line="259" w:lineRule="auto"/>
              <w:ind w:firstLine="0"/>
              <w:jc w:val="center"/>
            </w:pPr>
            <w:r>
              <w:rPr>
                <w:sz w:val="20"/>
              </w:rPr>
              <w:t>无失败</w:t>
            </w:r>
          </w:p>
        </w:tc>
        <w:tc>
          <w:tcPr>
            <w:tcW w:w="18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27C75B2" w14:textId="77777777" w:rsidR="00E75FD1" w:rsidRDefault="0003408A">
            <w:pPr>
              <w:spacing w:before="60" w:after="60" w:line="259" w:lineRule="auto"/>
              <w:ind w:firstLine="0"/>
              <w:jc w:val="center"/>
            </w:pPr>
            <w:r>
              <w:rPr>
                <w:sz w:val="20"/>
              </w:rPr>
              <w:t>NA；无批次账单</w:t>
            </w:r>
          </w:p>
        </w:tc>
      </w:tr>
    </w:tbl>
    <w:p w14:paraId="27B22EF3" w14:textId="77777777" w:rsidR="00E75FD1" w:rsidRDefault="00E75FD1">
      <w:pPr>
        <w:spacing w:after="40"/>
      </w:pPr>
    </w:p>
    <w:p w14:paraId="79BFF41E" w14:textId="77777777" w:rsidR="00E75FD1" w:rsidRDefault="0003408A">
      <w:r>
        <w:t>无法取得可隔离到本批请求的云端账单，费用记NA；人工审查耗时也未测得。OCR不调用视觉API，但仍消耗本地资源。图5-4展示全部页面观察耗时，失败的OCR任务以独立符号标注，既不丢弃失败页，也不把失败观察时间当作成功解析速度。</w:t>
      </w:r>
    </w:p>
    <w:p w14:paraId="54052CEA" w14:textId="77777777" w:rsidR="00E75FD1" w:rsidRDefault="0003408A">
      <w:pPr>
        <w:keepNext/>
        <w:ind w:firstLine="0"/>
        <w:jc w:val="center"/>
      </w:pPr>
      <w:r>
        <w:drawing>
          <wp:inline xmlns:a="http://schemas.openxmlformats.org/drawingml/2006/main" xmlns:pic="http://schemas.openxmlformats.org/drawingml/2006/picture">
            <wp:extent cx="5580000" cy="2827200"/>
            <wp:docPr id="16" name="Picture 16"/>
            <wp:cNvGraphicFramePr>
              <a:graphicFrameLocks noChangeAspect="1"/>
            </wp:cNvGraphicFramePr>
            <a:graphic>
              <a:graphicData uri="http://schemas.openxmlformats.org/drawingml/2006/picture">
                <pic:pic>
                  <pic:nvPicPr>
                    <pic:cNvPr id="0" name="fig5-4.png"/>
                    <pic:cNvPicPr/>
                  </pic:nvPicPr>
                  <pic:blipFill>
                    <a:blip r:embed="rId26"/>
                    <a:stretch>
                      <a:fillRect/>
                    </a:stretch>
                  </pic:blipFill>
                  <pic:spPr>
                    <a:xfrm>
                      <a:off x="0" y="0"/>
                      <a:ext cx="5580000" cy="2827200"/>
                    </a:xfrm>
                    <a:prstGeom prst="rect"/>
                  </pic:spPr>
                </pic:pic>
              </a:graphicData>
            </a:graphic>
          </wp:inline>
        </w:drawing>
      </w:r>
    </w:p>
    <w:p w14:paraId="6598FD53" w14:textId="77777777" w:rsidR="00E75FD1" w:rsidRDefault="0003408A">
      <w:pPr>
        <w:pStyle w:val="aa"/>
        <w:jc w:val="center"/>
      </w:pPr>
      <w:r>
        <w:t>图5-4 主样本任务观察耗时</w:t>
      </w:r>
    </w:p>
    <w:p w14:paraId="393B3DB5" w14:textId="77777777" w:rsidR="00E75FD1" w:rsidRDefault="0003408A">
      <w:pPr>
        <w:pStyle w:val="3"/>
      </w:pPr>
      <w:r>
        <w:t xml:space="preserve">5.4.4 </w:t>
      </w:r>
      <w:r>
        <w:t>误差分析</w:t>
      </w:r>
    </w:p>
    <w:p w14:paraId="30BB1974" w14:textId="77777777" w:rsidR="00E75FD1" w:rsidRDefault="0003408A">
      <w:r>
        <w:t>表5-6按字段类别加总TP、FP和FN后计算F1。代表性错误包括：S15/S16传统OCR跨行混合或拆行；招生输出将考生号填入student_no而exam_no为空；专业值出现在degree_name而major_name为空；现代毕业材料的毕（结）业结论被写为就业去向。后者不在主评字段中，仍作为语义错误记录。发证日期也不自动等同毕业日期。高格式参考分和相同输出行数均不能排除这些错误。</w:t>
      </w:r>
    </w:p>
    <w:p w14:paraId="14CC42AC" w14:textId="77777777" w:rsidR="00E75FD1" w:rsidRDefault="0003408A">
      <w:pPr>
        <w:pStyle w:val="aa"/>
        <w:keepNext/>
        <w:jc w:val="center"/>
      </w:pPr>
      <w:r>
        <w:t>表5-6 字段类别结果及错误分析</w:t>
      </w:r>
    </w:p>
    <w:tbl>
      <w:tblPr>
        <w:tblW w:w="0" w:type="auto"/>
        <w:jc w:val="center"/>
        <w:tblLayout w:type="fixed"/>
        <w:tblLook w:val="04A0" w:firstRow="1" w:lastRow="0" w:firstColumn="1" w:lastColumn="0" w:noHBand="0" w:noVBand="1"/>
      </w:tblPr>
      <w:tblGrid>
        <w:gridCol w:w="1240"/>
        <w:gridCol w:w="2729"/>
        <w:gridCol w:w="1488"/>
        <w:gridCol w:w="1736"/>
        <w:gridCol w:w="1985"/>
      </w:tblGrid>
      <w:tr w:rsidR="00E75FD1" w14:paraId="7E1723A9" w14:textId="77777777">
        <w:trPr>
          <w:cantSplit/>
          <w:tblHeader/>
          <w:jc w:val="center"/>
        </w:trPr>
        <w:tc>
          <w:tcPr>
            <w:tcW w:w="124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7B26778E" w14:textId="77777777" w:rsidR="00E75FD1" w:rsidRDefault="0003408A">
            <w:pPr>
              <w:spacing w:before="60" w:after="60" w:line="259" w:lineRule="auto"/>
              <w:ind w:firstLine="0"/>
              <w:jc w:val="center"/>
            </w:pPr>
            <w:r>
              <w:rPr>
                <w:b/>
                <w:sz w:val="20"/>
              </w:rPr>
              <w:t>字段类别</w:t>
            </w:r>
          </w:p>
        </w:tc>
        <w:tc>
          <w:tcPr>
            <w:tcW w:w="2729"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0DC56FD6" w14:textId="77777777" w:rsidR="00E75FD1" w:rsidRDefault="0003408A">
            <w:pPr>
              <w:spacing w:before="60" w:after="60" w:line="259" w:lineRule="auto"/>
              <w:ind w:firstLine="0"/>
              <w:jc w:val="center"/>
            </w:pPr>
            <w:r>
              <w:rPr>
                <w:b/>
                <w:sz w:val="20"/>
              </w:rPr>
              <w:t>包含字段</w:t>
            </w:r>
          </w:p>
        </w:tc>
        <w:tc>
          <w:tcPr>
            <w:tcW w:w="1488"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6A6011EC" w14:textId="77777777" w:rsidR="00E75FD1" w:rsidRDefault="0003408A">
            <w:pPr>
              <w:spacing w:before="60" w:after="60" w:line="259" w:lineRule="auto"/>
              <w:ind w:firstLine="0"/>
              <w:jc w:val="center"/>
            </w:pPr>
            <w:r>
              <w:rPr>
                <w:b/>
                <w:sz w:val="20"/>
              </w:rPr>
              <w:t>OCR F1</w:t>
            </w:r>
          </w:p>
        </w:tc>
        <w:tc>
          <w:tcPr>
            <w:tcW w:w="1736"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029C78E2" w14:textId="77777777" w:rsidR="00E75FD1" w:rsidRDefault="0003408A">
            <w:pPr>
              <w:spacing w:before="60" w:after="60" w:line="259" w:lineRule="auto"/>
              <w:ind w:firstLine="0"/>
              <w:jc w:val="center"/>
            </w:pPr>
            <w:r>
              <w:rPr>
                <w:b/>
                <w:sz w:val="20"/>
              </w:rPr>
              <w:t>MLLM F1</w:t>
            </w:r>
          </w:p>
        </w:tc>
        <w:tc>
          <w:tcPr>
            <w:tcW w:w="1985"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7D62A07" w14:textId="77777777" w:rsidR="00E75FD1" w:rsidRDefault="0003408A">
            <w:pPr>
              <w:spacing w:before="60" w:after="60" w:line="259" w:lineRule="auto"/>
              <w:ind w:firstLine="0"/>
              <w:jc w:val="center"/>
            </w:pPr>
            <w:r>
              <w:rPr>
                <w:b/>
                <w:sz w:val="20"/>
              </w:rPr>
              <w:t>代表错误</w:t>
            </w:r>
          </w:p>
        </w:tc>
      </w:tr>
      <w:tr w:rsidR="00E75FD1" w14:paraId="75983B19" w14:textId="77777777">
        <w:trPr>
          <w:cantSplit/>
          <w:jc w:val="center"/>
        </w:trPr>
        <w:tc>
          <w:tcPr>
            <w:tcW w:w="12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标识</w:t>
            </w:r>
          </w:p>
        </w:tc>
        <w:tc>
          <w:tcPr>
            <w:tcW w:w="2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exam_no、student_no、id_card</w:t>
            </w:r>
          </w:p>
        </w:tc>
        <w:tc>
          <w:tcPr>
            <w:tcW w:w="14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82.01%</w:t>
            </w:r>
          </w:p>
        </w:tc>
        <w:tc>
          <w:tcPr>
            <w:tcW w:w="17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84.51%</w:t>
            </w:r>
          </w:p>
        </w:tc>
        <w:tc>
          <w:tcPr>
            <w:tcW w:w="19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考生号落入学号字段；目标字段漏填</w:t>
            </w:r>
          </w:p>
        </w:tc>
      </w:tr>
      <w:tr w:rsidR="00E75FD1" w14:paraId="4199614B" w14:textId="77777777">
        <w:trPr>
          <w:cantSplit/>
          <w:jc w:val="center"/>
        </w:trPr>
        <w:tc>
          <w:tcPr>
            <w:tcW w:w="12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文本与类别</w:t>
            </w:r>
          </w:p>
        </w:tc>
        <w:tc>
          <w:tcPr>
            <w:tcW w:w="2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name、gender、province_name、major_name、degree_name</w:t>
            </w:r>
          </w:p>
        </w:tc>
        <w:tc>
          <w:tcPr>
            <w:tcW w:w="14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52.74%</w:t>
            </w:r>
          </w:p>
        </w:tc>
        <w:tc>
          <w:tcPr>
            <w:tcW w:w="17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74.57%</w:t>
            </w:r>
          </w:p>
        </w:tc>
        <w:tc>
          <w:tcPr>
            <w:tcW w:w="19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姓名误读、繁简差异、专业字段错配</w:t>
            </w:r>
          </w:p>
        </w:tc>
      </w:tr>
      <w:tr w:rsidR="00E75FD1" w14:paraId="31C5C504" w14:textId="77777777">
        <w:trPr>
          <w:cantSplit/>
          <w:jc w:val="center"/>
        </w:trPr>
        <w:tc>
          <w:tcPr>
            <w:tcW w:w="12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数值</w:t>
            </w:r>
          </w:p>
        </w:tc>
        <w:tc>
          <w:tcPr>
            <w:tcW w:w="2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admission_score</w:t>
            </w:r>
          </w:p>
        </w:tc>
        <w:tc>
          <w:tcPr>
            <w:tcW w:w="14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12.50%</w:t>
            </w:r>
          </w:p>
        </w:tc>
        <w:tc>
          <w:tcPr>
            <w:tcW w:w="17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97.37%</w:t>
            </w:r>
          </w:p>
        </w:tc>
        <w:tc>
          <w:tcPr>
            <w:tcW w:w="19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总分漏识或列错位</w:t>
            </w:r>
          </w:p>
        </w:tc>
      </w:tr>
      <w:tr w:rsidR="00E75FD1" w14:paraId="38693E4B" w14:textId="77777777">
        <w:trPr>
          <w:cantSplit/>
          <w:jc w:val="center"/>
        </w:trPr>
        <w:tc>
          <w:tcPr>
            <w:tcW w:w="12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主评之外</w:t>
            </w:r>
          </w:p>
        </w:tc>
        <w:tc>
          <w:tcPr>
            <w:tcW w:w="2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发证日期、去向等</w:t>
            </w:r>
          </w:p>
        </w:tc>
        <w:tc>
          <w:tcPr>
            <w:tcW w:w="14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不并入</w:t>
            </w:r>
          </w:p>
        </w:tc>
        <w:tc>
          <w:tcPr>
            <w:tcW w:w="17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不并入</w:t>
            </w:r>
          </w:p>
        </w:tc>
        <w:tc>
          <w:tcPr>
            <w:tcW w:w="19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发证≠毕业日期；毕业结论≠就业去向</w:t>
            </w:r>
          </w:p>
        </w:tc>
      </w:tr>
    </w:tbl>
    <w:p w14:paraId="38879631" w14:textId="77777777" w:rsidR="00E75FD1" w:rsidRDefault="00E75FD1">
      <w:pPr>
        <w:spacing w:after="40"/>
      </w:pPr>
    </w:p>
    <w:p w14:paraId="4499B290" w14:textId="77777777" w:rsidR="00E75FD1" w:rsidRDefault="0003408A">
      <w:pPr>
        <w:pStyle w:val="2"/>
      </w:pPr>
      <w:bookmarkStart w:id="32" w:name="_Toc239946384"/>
      <w:r>
        <w:t>5.5 E3</w:t>
      </w:r>
      <w:r>
        <w:t>知识问答与数据查询验证</w:t>
      </w:r>
      <w:bookmarkEnd w:id="32"/>
    </w:p>
    <w:p w14:paraId="57641335" w14:textId="77777777" w:rsidR="00E75FD1" w:rsidRDefault="0003408A">
      <w:pPr>
        <w:pStyle w:val="3"/>
      </w:pPr>
      <w:r>
        <w:t xml:space="preserve">5.5.1 </w:t>
      </w:r>
      <w:r>
        <w:t>题集与执行方法</w:t>
      </w:r>
    </w:p>
    <w:p w14:paraId="3541AA60" w14:textId="77777777" w:rsidR="00E75FD1" w:rsidRDefault="0003408A">
      <w:r>
        <w:t>知识库共5份资料、18个文本块参与实验，其中包含原有学校资料和3份明确标注为模拟的接收、利用及统计口径规范。固定30题：15个单段题、10个多依据题和5个范围外题。参考答案及必要依据在采集前冻结。另固定10个数据库题和两组各3轮连续年份对话，使用测试库独立SQL作为真值。模拟规范只评价受控资料使用，不代表现实高校制度。</w:t>
      </w:r>
    </w:p>
    <w:p w14:paraId="333201B6" w14:textId="77777777" w:rsidR="00E75FD1" w:rsidRDefault="0003408A">
      <w:r>
        <w:t>30个知识问题各运行2次，共60次完整回答；数据库10题各一次，连续对话共6次。基准阶段通过本地Java流式接口采集，保留全部原始回答，不重跑挑选更好答案。知识题历史为空，连续对话携带本组先前实际问题和回答。完整答案时间中位数分别为知识2.49秒、数据库及连续对话3.61秒，属于调整前版本，不作为调整后时延。</w:t>
      </w:r>
    </w:p>
    <w:p w14:paraId="20787EFB" w14:textId="77777777" w:rsidR="00E75FD1" w:rsidRDefault="0003408A">
      <w:r>
        <w:t>独立调用本地/kb/search，以top_k=3对25个可回答题检索。至少一处必要依据命中23/25，Hit@3为92%；全部预设依据覆盖21/25，为84%。这是同条件重检索，不是聊天内部上下文追踪；调整后的相邻段落补全也未并入该指标。没有无RAG对照，不能据此计算RAG的因果提升。</w:t>
      </w:r>
    </w:p>
    <w:p>
      <w:r>
        <w:t>数据库题核心口径正确9/10，连续年份对话正确5/6。B03把空专业分布误说为无档案，独立查询显示当年有8条记录；Y01第三轮没有当轮查询却回答今年45人。B05核心毕业状态正确，但额外宣称记录完整及接收完成，缺少依据，不能用核心计分掩盖这一问题。缺日期和超过10条截断分支没有实际覆盖，不声称所有边界通过。</w:t>
      </w:r>
    </w:p>
    <w:p w14:paraId="49AC312F" w14:textId="77777777" w:rsidR="00E75FD1" w:rsidRDefault="0003408A">
      <w:pPr>
        <w:pStyle w:val="3"/>
      </w:pPr>
      <w:r>
        <w:t xml:space="preserve">5.5.2 </w:t>
      </w:r>
      <w:r>
        <w:t>指标与人工评分</w:t>
      </w:r>
    </w:p>
    <w:p w14:paraId="6DE7B548" w14:textId="77777777" w:rsidR="00E75FD1" w:rsidRDefault="0003408A">
      <w:r>
        <w:t>知识答案按冻结要点评价：2分为要点完整且无实质错误，1分为部分正确且没有关键错误，0分为关键事实错误、核心未答或无依据编造。基准阶段50次可回答题中41次满分，满分率82%，平均1.70分；10次范围外题均未补造具体答案。评分是依据量表的辅助核对，没有双人独立评分，不能写成已经完成评分者一致性检验。</w:t>
      </w:r>
    </w:p>
    <w:p w14:paraId="6D2289DC" w14:textId="77777777" w:rsidR="00E75FD1" w:rsidRDefault="0003408A">
      <w:r>
        <w:t>基准错误包括K03/K04检索未覆盖而误拒答、K19漏掉副本遮盖条件、K23从数量差异自行推断档案不完整、K25混淆工作副本改名与原图标注。随后保留前三块初检并补邻近条款，对资料优先题核对完整引文及来源，对常见数据库事实从本轮工具结果呈现。补充复测采用固定B01/B03/B05、Y01三轮及K03/K04/K19/K23/K25/K26，各重复两轮，共24次；它不合并进原主实验分母。</w:t>
      </w:r>
    </w:p>
    <w:p w14:paraId="610F9CC1" w14:textId="77777777" w:rsidR="00E75FD1" w:rsidRDefault="0003408A">
      <w:pPr>
        <w:pStyle w:val="aa"/>
        <w:keepNext/>
        <w:jc w:val="center"/>
      </w:pPr>
      <w:r>
        <w:t>表5-7 基准问答与补充定向复测</w:t>
      </w:r>
    </w:p>
    <w:tbl>
      <w:tblPr>
        <w:tblW w:w="0" w:type="auto"/>
        <w:jc w:val="center"/>
        <w:tblLayout w:type="fixed"/>
        <w:tblLook w:val="04A0" w:firstRow="1" w:lastRow="0" w:firstColumn="1" w:lastColumn="0" w:noHBand="0" w:noVBand="1"/>
      </w:tblPr>
      <w:tblGrid>
        <w:gridCol w:w="1275"/>
        <w:gridCol w:w="1785"/>
        <w:gridCol w:w="2040"/>
        <w:gridCol w:w="1785"/>
        <w:gridCol w:w="765"/>
        <w:gridCol w:w="1530"/>
      </w:tblGrid>
      <w:tr w:rsidR="00E75FD1" w14:paraId="2C388268" w14:textId="77777777">
        <w:trPr>
          <w:cantSplit/>
          <w:tblHeader/>
          <w:jc w:val="center"/>
        </w:trPr>
        <w:tc>
          <w:tcPr>
            <w:tcW w:w="1275"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EFD7E3E" w14:textId="77777777" w:rsidR="00E75FD1" w:rsidRDefault="0003408A">
            <w:pPr>
              <w:spacing w:before="60" w:after="60" w:line="259" w:lineRule="auto"/>
              <w:ind w:firstLine="0"/>
              <w:jc w:val="center"/>
            </w:pPr>
            <w:r>
              <w:rPr>
                <w:b/>
                <w:sz w:val="20"/>
              </w:rPr>
              <w:t>类别/版本</w:t>
            </w:r>
          </w:p>
        </w:tc>
        <w:tc>
          <w:tcPr>
            <w:tcW w:w="1785"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DE0DA1A" w14:textId="77777777" w:rsidR="00E75FD1" w:rsidRDefault="0003408A">
            <w:pPr>
              <w:spacing w:before="60" w:after="60" w:line="259" w:lineRule="auto"/>
              <w:ind w:firstLine="0"/>
              <w:jc w:val="center"/>
            </w:pPr>
            <w:r>
              <w:rPr>
                <w:b/>
                <w:sz w:val="20"/>
              </w:rPr>
              <w:t>题数/回答数</w:t>
            </w:r>
          </w:p>
        </w:tc>
        <w:tc>
          <w:tcPr>
            <w:tcW w:w="204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61BFF85" w14:textId="77777777" w:rsidR="00E75FD1" w:rsidRDefault="0003408A">
            <w:pPr>
              <w:spacing w:before="60" w:after="60" w:line="259" w:lineRule="auto"/>
              <w:ind w:firstLine="0"/>
              <w:jc w:val="center"/>
            </w:pPr>
            <w:r>
              <w:rPr>
                <w:b/>
                <w:sz w:val="20"/>
              </w:rPr>
              <w:t>依据指标</w:t>
            </w:r>
          </w:p>
        </w:tc>
        <w:tc>
          <w:tcPr>
            <w:tcW w:w="1785"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3B26769F" w14:textId="77777777" w:rsidR="00E75FD1" w:rsidRDefault="0003408A">
            <w:pPr>
              <w:spacing w:before="60" w:after="60" w:line="259" w:lineRule="auto"/>
              <w:ind w:firstLine="0"/>
              <w:jc w:val="center"/>
            </w:pPr>
            <w:r>
              <w:rPr>
                <w:b/>
                <w:sz w:val="20"/>
              </w:rPr>
              <w:t>完整/正确</w:t>
            </w:r>
          </w:p>
        </w:tc>
        <w:tc>
          <w:tcPr>
            <w:tcW w:w="765"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DA17B6A" w14:textId="77777777" w:rsidR="00E75FD1" w:rsidRDefault="0003408A">
            <w:pPr>
              <w:spacing w:before="60" w:after="60" w:line="259" w:lineRule="auto"/>
              <w:ind w:firstLine="0"/>
              <w:jc w:val="center"/>
            </w:pPr>
            <w:r>
              <w:rPr>
                <w:b/>
                <w:sz w:val="20"/>
              </w:rPr>
              <w:t>平均分</w:t>
            </w:r>
          </w:p>
        </w:tc>
        <w:tc>
          <w:tcPr>
            <w:tcW w:w="153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708808D" w14:textId="77777777" w:rsidR="00E75FD1" w:rsidRDefault="0003408A">
            <w:pPr>
              <w:spacing w:before="60" w:after="60" w:line="259" w:lineRule="auto"/>
              <w:ind w:firstLine="0"/>
              <w:jc w:val="center"/>
            </w:pPr>
            <w:r>
              <w:rPr>
                <w:b/>
                <w:sz w:val="20"/>
              </w:rPr>
              <w:t>限制</w:t>
            </w:r>
          </w:p>
        </w:tc>
      </w:tr>
      <w:tr w:rsidR="00E75FD1" w14:paraId="3C8C682F" w14:textId="77777777">
        <w:trPr>
          <w:cantSplit/>
          <w:jc w:val="center"/>
        </w:trPr>
        <w:tc>
          <w:tcPr>
            <w:tcW w:w="127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EEF99D0" w14:textId="77777777" w:rsidR="00E75FD1" w:rsidRDefault="0003408A">
            <w:pPr>
              <w:spacing w:before="60" w:after="60" w:line="259" w:lineRule="auto"/>
              <w:ind w:firstLine="0"/>
              <w:jc w:val="center"/>
            </w:pPr>
            <w:r>
              <w:rPr>
                <w:sz w:val="20"/>
              </w:rPr>
              <w:t>单段知识/基准</w:t>
            </w:r>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8EC85B9" w14:textId="77777777" w:rsidR="00E75FD1" w:rsidRDefault="0003408A">
            <w:pPr>
              <w:spacing w:before="60" w:after="60" w:line="259" w:lineRule="auto"/>
              <w:ind w:firstLine="0"/>
              <w:jc w:val="center"/>
            </w:pPr>
            <w:r>
              <w:rPr>
                <w:sz w:val="20"/>
              </w:rPr>
              <w:t>15/30</w:t>
            </w:r>
          </w:p>
        </w:tc>
        <w:tc>
          <w:tcPr>
            <w:tcW w:w="2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4D2D6C9" w14:textId="77777777" w:rsidR="00E75FD1" w:rsidRDefault="0003408A">
            <w:pPr>
              <w:spacing w:before="60" w:after="60" w:line="259" w:lineRule="auto"/>
              <w:ind w:firstLine="0"/>
              <w:jc w:val="center"/>
            </w:pPr>
            <w:r>
              <w:rPr>
                <w:sz w:val="20"/>
              </w:rPr>
              <w:t>初检总Hit@3见正文</w:t>
            </w:r>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786A8EB" w14:textId="77777777" w:rsidR="00E75FD1" w:rsidRDefault="0003408A">
            <w:pPr>
              <w:spacing w:before="60" w:after="60" w:line="259" w:lineRule="auto"/>
              <w:ind w:firstLine="0"/>
              <w:jc w:val="center"/>
            </w:pPr>
            <w:r>
              <w:rPr>
                <w:sz w:val="20"/>
              </w:rPr>
              <w:t>26/30；86.67%</w:t>
            </w:r>
          </w:p>
        </w:tc>
        <w:tc>
          <w:tcPr>
            <w:tcW w:w="7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0B3FA6" w14:textId="77777777" w:rsidR="00E75FD1" w:rsidRDefault="0003408A">
            <w:pPr>
              <w:spacing w:before="60" w:after="60" w:line="259" w:lineRule="auto"/>
              <w:ind w:firstLine="0"/>
              <w:jc w:val="center"/>
            </w:pPr>
            <w:r>
              <w:rPr>
                <w:sz w:val="20"/>
              </w:rPr>
              <w:t>1.73/2</w:t>
            </w:r>
          </w:p>
        </w:tc>
        <w:tc>
          <w:tcPr>
            <w:tcW w:w="1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E959BF2" w14:textId="77777777" w:rsidR="00E75FD1" w:rsidRDefault="0003408A">
            <w:pPr>
              <w:spacing w:before="60" w:after="60" w:line="259" w:lineRule="auto"/>
              <w:ind w:firstLine="0"/>
              <w:jc w:val="center"/>
            </w:pPr>
            <w:r>
              <w:rPr>
                <w:sz w:val="20"/>
              </w:rPr>
              <w:t>辅助评分，未双人独评</w:t>
            </w:r>
          </w:p>
        </w:tc>
      </w:tr>
      <w:tr w:rsidR="00E75FD1" w14:paraId="0DC873EF" w14:textId="77777777">
        <w:trPr>
          <w:cantSplit/>
          <w:jc w:val="center"/>
        </w:trPr>
        <w:tc>
          <w:tcPr>
            <w:tcW w:w="127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185A1AC" w14:textId="77777777" w:rsidR="00E75FD1" w:rsidRDefault="0003408A">
            <w:pPr>
              <w:spacing w:before="60" w:after="60" w:line="259" w:lineRule="auto"/>
              <w:ind w:firstLine="0"/>
              <w:jc w:val="center"/>
            </w:pPr>
            <w:r>
              <w:rPr>
                <w:sz w:val="20"/>
              </w:rPr>
              <w:t>多依据知识/基准</w:t>
            </w:r>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E983214" w14:textId="77777777" w:rsidR="00E75FD1" w:rsidRDefault="0003408A">
            <w:pPr>
              <w:spacing w:before="60" w:after="60" w:line="259" w:lineRule="auto"/>
              <w:ind w:firstLine="0"/>
              <w:jc w:val="center"/>
            </w:pPr>
            <w:r>
              <w:rPr>
                <w:sz w:val="20"/>
              </w:rPr>
              <w:t>10/20</w:t>
            </w:r>
          </w:p>
        </w:tc>
        <w:tc>
          <w:tcPr>
            <w:tcW w:w="2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FC60701" w14:textId="77777777" w:rsidR="00E75FD1" w:rsidRDefault="0003408A">
            <w:pPr>
              <w:spacing w:before="60" w:after="60" w:line="259" w:lineRule="auto"/>
              <w:ind w:firstLine="0"/>
              <w:jc w:val="center"/>
            </w:pPr>
            <w:r>
              <w:rPr>
                <w:sz w:val="20"/>
              </w:rPr>
              <w:t>全部依据21/25，按全部可回答题</w:t>
            </w:r>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B076DC2" w14:textId="77777777" w:rsidR="00E75FD1" w:rsidRDefault="0003408A">
            <w:pPr>
              <w:spacing w:before="60" w:after="60" w:line="259" w:lineRule="auto"/>
              <w:ind w:firstLine="0"/>
              <w:jc w:val="center"/>
            </w:pPr>
            <w:r>
              <w:rPr>
                <w:sz w:val="20"/>
              </w:rPr>
              <w:t>15/20；75%</w:t>
            </w:r>
          </w:p>
        </w:tc>
        <w:tc>
          <w:tcPr>
            <w:tcW w:w="7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70A6E63" w14:textId="77777777" w:rsidR="00E75FD1" w:rsidRDefault="0003408A">
            <w:pPr>
              <w:spacing w:before="60" w:after="60" w:line="259" w:lineRule="auto"/>
              <w:ind w:firstLine="0"/>
              <w:jc w:val="center"/>
            </w:pPr>
            <w:r>
              <w:rPr>
                <w:sz w:val="20"/>
              </w:rPr>
              <w:t>1.65/2</w:t>
            </w:r>
          </w:p>
        </w:tc>
        <w:tc>
          <w:tcPr>
            <w:tcW w:w="1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639ADAC" w14:textId="77777777" w:rsidR="00E75FD1" w:rsidRDefault="0003408A">
            <w:pPr>
              <w:spacing w:before="60" w:after="60" w:line="259" w:lineRule="auto"/>
              <w:ind w:firstLine="0"/>
              <w:jc w:val="center"/>
            </w:pPr>
            <w:r>
              <w:rPr>
                <w:sz w:val="20"/>
              </w:rPr>
              <w:t>3次部分正确，2次关键失败</w:t>
            </w:r>
          </w:p>
        </w:tc>
      </w:tr>
      <w:tr w:rsidR="00E75FD1" w14:paraId="30EA1BC1" w14:textId="77777777">
        <w:trPr>
          <w:cantSplit/>
          <w:jc w:val="center"/>
        </w:trPr>
        <w:tc>
          <w:tcPr>
            <w:tcW w:w="127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E144022" w14:textId="77777777" w:rsidR="00E75FD1" w:rsidRDefault="0003408A">
            <w:pPr>
              <w:spacing w:before="60" w:after="60" w:line="259" w:lineRule="auto"/>
              <w:ind w:firstLine="0"/>
              <w:jc w:val="center"/>
            </w:pPr>
            <w:r>
              <w:rPr>
                <w:sz w:val="20"/>
              </w:rPr>
              <w:t>范围外/基准</w:t>
            </w:r>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9ED4DEA" w14:textId="77777777" w:rsidR="00E75FD1" w:rsidRDefault="0003408A">
            <w:pPr>
              <w:spacing w:before="60" w:after="60" w:line="259" w:lineRule="auto"/>
              <w:ind w:firstLine="0"/>
              <w:jc w:val="center"/>
            </w:pPr>
            <w:r>
              <w:rPr>
                <w:sz w:val="20"/>
              </w:rPr>
              <w:t>5/10</w:t>
            </w:r>
          </w:p>
        </w:tc>
        <w:tc>
          <w:tcPr>
            <w:tcW w:w="2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FD2E3A0" w14:textId="77777777" w:rsidR="00E75FD1" w:rsidRDefault="0003408A">
            <w:pPr>
              <w:spacing w:before="60" w:after="60" w:line="259" w:lineRule="auto"/>
              <w:ind w:firstLine="0"/>
              <w:jc w:val="center"/>
            </w:pPr>
            <w:r>
              <w:rPr>
                <w:sz w:val="20"/>
              </w:rPr>
              <w:t>资料明确未规定</w:t>
            </w:r>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8732DE4" w14:textId="77777777" w:rsidR="00E75FD1" w:rsidRDefault="0003408A">
            <w:pPr>
              <w:spacing w:before="60" w:after="60" w:line="259" w:lineRule="auto"/>
              <w:ind w:firstLine="0"/>
              <w:jc w:val="center"/>
            </w:pPr>
            <w:r>
              <w:rPr>
                <w:sz w:val="20"/>
              </w:rPr>
              <w:t>10/10正确拒答</w:t>
            </w:r>
          </w:p>
        </w:tc>
        <w:tc>
          <w:tcPr>
            <w:tcW w:w="7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5B46996" w14:textId="77777777" w:rsidR="00E75FD1" w:rsidRDefault="0003408A">
            <w:pPr>
              <w:spacing w:before="60" w:after="60" w:line="259" w:lineRule="auto"/>
              <w:ind w:firstLine="0"/>
              <w:jc w:val="center"/>
            </w:pPr>
            <w:r>
              <w:rPr>
                <w:sz w:val="20"/>
              </w:rPr>
              <w:t>不适用</w:t>
            </w:r>
          </w:p>
        </w:tc>
        <w:tc>
          <w:tcPr>
            <w:tcW w:w="1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543463A" w14:textId="77777777" w:rsidR="00E75FD1" w:rsidRDefault="0003408A">
            <w:pPr>
              <w:spacing w:before="60" w:after="60" w:line="259" w:lineRule="auto"/>
              <w:ind w:firstLine="0"/>
              <w:jc w:val="center"/>
            </w:pPr>
            <w:r>
              <w:rPr>
                <w:sz w:val="20"/>
              </w:rPr>
              <w:t>受控题，难度偏低</w:t>
            </w:r>
          </w:p>
        </w:tc>
      </w:tr>
      <w:tr w:rsidR="00E75FD1" w14:paraId="2DEA98C3" w14:textId="77777777">
        <w:trPr>
          <w:cantSplit/>
          <w:jc w:val="center"/>
        </w:trPr>
        <w:tc>
          <w:tcPr>
            <w:tcW w:w="127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037782F" w14:textId="77777777" w:rsidR="00E75FD1" w:rsidRDefault="0003408A">
            <w:pPr>
              <w:spacing w:before="60" w:after="60" w:line="259" w:lineRule="auto"/>
              <w:ind w:firstLine="0"/>
              <w:jc w:val="center"/>
            </w:pPr>
            <w:r>
              <w:rPr>
                <w:sz w:val="20"/>
              </w:rPr>
              <w:t>数据库/基准</w:t>
            </w:r>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B0A57FA" w14:textId="77777777" w:rsidR="00E75FD1" w:rsidRDefault="0003408A">
            <w:pPr>
              <w:spacing w:before="60" w:after="60" w:line="259" w:lineRule="auto"/>
              <w:ind w:firstLine="0"/>
              <w:jc w:val="center"/>
            </w:pPr>
            <w:r>
              <w:rPr>
                <w:sz w:val="20"/>
              </w:rPr>
              <w:t>10/10</w:t>
            </w:r>
          </w:p>
        </w:tc>
        <w:tc>
          <w:tcPr>
            <w:tcW w:w="2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6DDCE70" w14:textId="77777777" w:rsidR="00E75FD1" w:rsidRDefault="0003408A">
            <w:pPr>
              <w:spacing w:before="60" w:after="60" w:line="259" w:lineRule="auto"/>
              <w:ind w:firstLine="0"/>
              <w:jc w:val="center"/>
            </w:pPr>
            <w:r>
              <w:rPr>
                <w:sz w:val="20"/>
              </w:rPr>
              <w:t>独立SQL</w:t>
            </w:r>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6457681" w14:textId="77777777" w:rsidR="00E75FD1" w:rsidRDefault="0003408A">
            <w:pPr>
              <w:spacing w:before="60" w:after="60" w:line="259" w:lineRule="auto"/>
              <w:ind w:firstLine="0"/>
              <w:jc w:val="center"/>
            </w:pPr>
            <w:r>
              <w:rPr>
                <w:sz w:val="20"/>
              </w:rPr>
              <w:t>9/10核心正确</w:t>
            </w:r>
          </w:p>
        </w:tc>
        <w:tc>
          <w:tcPr>
            <w:tcW w:w="7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1E00835" w14:textId="77777777" w:rsidR="00E75FD1" w:rsidRDefault="0003408A">
            <w:pPr>
              <w:spacing w:before="60" w:after="60" w:line="259" w:lineRule="auto"/>
              <w:ind w:firstLine="0"/>
              <w:jc w:val="center"/>
            </w:pPr>
            <w:r>
              <w:rPr>
                <w:sz w:val="20"/>
              </w:rPr>
              <w:t>不适用</w:t>
            </w:r>
          </w:p>
        </w:tc>
        <w:tc>
          <w:tcPr>
            <w:tcW w:w="1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AA7AED3" w14:textId="77777777" w:rsidR="00E75FD1" w:rsidRDefault="0003408A">
            <w:pPr>
              <w:spacing w:before="60" w:after="60" w:line="259" w:lineRule="auto"/>
              <w:ind w:firstLine="0"/>
              <w:jc w:val="center"/>
            </w:pPr>
            <w:r>
              <w:rPr>
                <w:sz w:val="20"/>
              </w:rPr>
              <w:t>B05附加结论另记错误</w:t>
            </w:r>
          </w:p>
        </w:tc>
      </w:tr>
      <w:tr>
        <w:trPr>
          <w:cantSplit/>
          <w:jc w:val="center"/>
        </w:trPr>
        <w:tc>
          <w:tcPr>
            <w:tcW w:w="127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60" w:after="60" w:line="259" w:lineRule="auto"/>
              <w:ind w:firstLine="0"/>
              <w:jc w:val="center"/>
            </w:pPr>
            <w:r>
              <w:rPr>
                <w:sz w:val="20"/>
              </w:rPr>
              <w:t>连续对话/基准</w:t>
            </w:r>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60" w:after="60" w:line="259" w:lineRule="auto"/>
              <w:ind w:firstLine="0"/>
              <w:jc w:val="center"/>
            </w:pPr>
            <w:r>
              <w:rPr>
                <w:sz w:val="20"/>
              </w:rPr>
              <w:t>2组/6</w:t>
            </w:r>
          </w:p>
        </w:tc>
        <w:tc>
          <w:tcPr>
            <w:tcW w:w="2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60" w:after="60" w:line="259" w:lineRule="auto"/>
              <w:ind w:firstLine="0"/>
              <w:jc w:val="center"/>
            </w:pPr>
            <w:r>
              <w:rPr>
                <w:sz w:val="20"/>
              </w:rPr>
              <w:t>日期及独立SQL</w:t>
            </w:r>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60" w:after="60" w:line="259" w:lineRule="auto"/>
              <w:ind w:firstLine="0"/>
              <w:jc w:val="center"/>
            </w:pPr>
            <w:r>
              <w:rPr>
                <w:sz w:val="20"/>
              </w:rPr>
              <w:t>5/6</w:t>
            </w:r>
          </w:p>
        </w:tc>
        <w:tc>
          <w:tcPr>
            <w:tcW w:w="7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60" w:after="60" w:line="259" w:lineRule="auto"/>
              <w:ind w:firstLine="0"/>
              <w:jc w:val="center"/>
            </w:pPr>
            <w:r>
              <w:rPr>
                <w:sz w:val="20"/>
              </w:rPr>
              <w:t>不适用</w:t>
            </w:r>
          </w:p>
        </w:tc>
        <w:tc>
          <w:tcPr>
            <w:tcW w:w="1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60" w:after="60" w:line="259" w:lineRule="auto"/>
              <w:ind w:firstLine="0"/>
              <w:jc w:val="center"/>
            </w:pPr>
            <w:r>
              <w:rPr>
                <w:sz w:val="20"/>
              </w:rPr>
              <w:t>无查询却编造今年45人</w:t>
            </w:r>
          </w:p>
        </w:tc>
      </w:tr>
      <w:tr>
        <w:trPr>
          <w:cantSplit/>
          <w:jc w:val="center"/>
        </w:trPr>
        <w:tc>
          <w:tcPr>
            <w:tcW w:w="127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60" w:after="60" w:line="259" w:lineRule="auto"/>
              <w:ind w:firstLine="0"/>
              <w:jc w:val="center"/>
            </w:pPr>
            <w:r>
              <w:rPr>
                <w:sz w:val="20"/>
              </w:rPr>
              <w:t>数据库/连续定向复测</w:t>
            </w:r>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60" w:after="60" w:line="259" w:lineRule="auto"/>
              <w:ind w:firstLine="0"/>
              <w:jc w:val="center"/>
            </w:pPr>
            <w:r>
              <w:rPr>
                <w:sz w:val="20"/>
              </w:rPr>
              <w:t>6类×2/12</w:t>
            </w:r>
          </w:p>
        </w:tc>
        <w:tc>
          <w:tcPr>
            <w:tcW w:w="2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60" w:after="60" w:line="259" w:lineRule="auto"/>
              <w:ind w:firstLine="0"/>
              <w:jc w:val="center"/>
            </w:pPr>
            <w:r>
              <w:rPr>
                <w:sz w:val="20"/>
              </w:rPr>
              <w:t>真实工具及SQL</w:t>
            </w:r>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60" w:after="60" w:line="259" w:lineRule="auto"/>
              <w:ind w:firstLine="0"/>
              <w:jc w:val="center"/>
            </w:pPr>
            <w:r>
              <w:rPr>
                <w:sz w:val="20"/>
              </w:rPr>
              <w:t>12/12</w:t>
            </w:r>
          </w:p>
        </w:tc>
        <w:tc>
          <w:tcPr>
            <w:tcW w:w="7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60" w:after="60" w:line="259" w:lineRule="auto"/>
              <w:ind w:firstLine="0"/>
              <w:jc w:val="center"/>
            </w:pPr>
            <w:r>
              <w:rPr>
                <w:sz w:val="20"/>
              </w:rPr>
              <w:t>不适用</w:t>
            </w:r>
          </w:p>
        </w:tc>
        <w:tc>
          <w:tcPr>
            <w:tcW w:w="1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60" w:after="60" w:line="259" w:lineRule="auto"/>
              <w:ind w:firstLine="0"/>
              <w:jc w:val="center"/>
            </w:pPr>
            <w:r>
              <w:rPr>
                <w:sz w:val="20"/>
              </w:rPr>
              <w:t>不替代全题集复测</w:t>
            </w:r>
          </w:p>
        </w:tc>
      </w:tr>
      <w:tr>
        <w:trPr>
          <w:cantSplit/>
          <w:jc w:val="center"/>
        </w:trPr>
        <w:tc>
          <w:tcPr>
            <w:tcW w:w="127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60" w:after="60" w:line="259" w:lineRule="auto"/>
              <w:ind w:firstLine="0"/>
              <w:jc w:val="center"/>
            </w:pPr>
            <w:r>
              <w:rPr>
                <w:sz w:val="20"/>
              </w:rPr>
              <w:t>知识定向复测</w:t>
            </w:r>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60" w:after="60" w:line="259" w:lineRule="auto"/>
              <w:ind w:firstLine="0"/>
              <w:jc w:val="center"/>
            </w:pPr>
            <w:r>
              <w:rPr>
                <w:sz w:val="20"/>
              </w:rPr>
              <w:t>6题×2/12</w:t>
            </w:r>
          </w:p>
        </w:tc>
        <w:tc>
          <w:tcPr>
            <w:tcW w:w="2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60" w:after="60" w:line="259" w:lineRule="auto"/>
              <w:ind w:firstLine="0"/>
              <w:jc w:val="center"/>
            </w:pPr>
            <w:r>
              <w:rPr>
                <w:sz w:val="20"/>
              </w:rPr>
              <w:t>逐字引文与来源核对</w:t>
            </w:r>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60" w:after="60" w:line="259" w:lineRule="auto"/>
              <w:ind w:firstLine="0"/>
              <w:jc w:val="center"/>
            </w:pPr>
            <w:r>
              <w:rPr>
                <w:sz w:val="20"/>
              </w:rPr>
              <w:t>7/12依据完整</w:t>
            </w:r>
          </w:p>
        </w:tc>
        <w:tc>
          <w:tcPr>
            <w:tcW w:w="7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60" w:after="60" w:line="259" w:lineRule="auto"/>
              <w:ind w:firstLine="0"/>
              <w:jc w:val="center"/>
            </w:pPr>
            <w:r>
              <w:rPr>
                <w:sz w:val="20"/>
              </w:rPr>
              <w:t>不作合并均分</w:t>
            </w:r>
          </w:p>
        </w:tc>
        <w:tc>
          <w:tcPr>
            <w:tcW w:w="1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60" w:after="60" w:line="259" w:lineRule="auto"/>
              <w:ind w:firstLine="0"/>
              <w:jc w:val="center"/>
            </w:pPr>
            <w:r>
              <w:rPr>
                <w:sz w:val="20"/>
              </w:rPr>
              <w:t>5次未完整答；已知无依据断言未再出现</w:t>
            </w:r>
          </w:p>
        </w:tc>
      </w:tr>
    </w:tbl>
    <w:p w14:paraId="1BF34EF4" w14:textId="77777777" w:rsidR="00E75FD1" w:rsidRDefault="00E75FD1">
      <w:pPr>
        <w:spacing w:after="40"/>
      </w:pPr>
    </w:p>
    <w:p w14:paraId="60289F82" w14:textId="77777777" w:rsidR="00E75FD1" w:rsidRDefault="0003408A">
      <w:r>
        <w:t>在最终保留实现的24次定向复测中，12次数据库和连续年份回答均符合独立真值，未知专业8人未丢失，2026年无记录也未被说成现实招生为零。12次知识回答中7次提供了完整必要依据，另5次拒答、无可核实引用或只返回不能回答问题的标题。未再观察到原有无依据实质断言，但不把拒答和无关标题计为正确答案。K03/K04的召回不足仍存在，K23一轮未能给出有效引用。图5-5展示这一有限结果，不代表全题集重测或未来所有问题安全。</w:t>
      </w:r>
    </w:p>
    <w:p w14:paraId="117C3943" w14:textId="77777777" w:rsidR="00E75FD1" w:rsidRDefault="0003408A">
      <w:pPr>
        <w:keepNext/>
        <w:ind w:firstLine="0"/>
        <w:jc w:val="center"/>
      </w:pPr>
      <w:r>
        <w:drawing>
          <wp:inline xmlns:a="http://schemas.openxmlformats.org/drawingml/2006/main" xmlns:pic="http://schemas.openxmlformats.org/drawingml/2006/picture">
            <wp:extent cx="5580000" cy="2827200"/>
            <wp:docPr id="17" name="Picture 17"/>
            <wp:cNvGraphicFramePr>
              <a:graphicFrameLocks noChangeAspect="1"/>
            </wp:cNvGraphicFramePr>
            <a:graphic>
              <a:graphicData uri="http://schemas.openxmlformats.org/drawingml/2006/picture">
                <pic:pic>
                  <pic:nvPicPr>
                    <pic:cNvPr id="0" name="fig5-5.png"/>
                    <pic:cNvPicPr/>
                  </pic:nvPicPr>
                  <pic:blipFill>
                    <a:blip r:embed="rId27"/>
                    <a:stretch>
                      <a:fillRect/>
                    </a:stretch>
                  </pic:blipFill>
                  <pic:spPr>
                    <a:xfrm>
                      <a:off x="0" y="0"/>
                      <a:ext cx="5580000" cy="2827200"/>
                    </a:xfrm>
                    <a:prstGeom prst="rect"/>
                  </pic:spPr>
                </pic:pic>
              </a:graphicData>
            </a:graphic>
          </wp:inline>
        </w:drawing>
      </w:r>
    </w:p>
    <w:p w14:paraId="65AD7C8E" w14:textId="77777777" w:rsidR="00E75FD1" w:rsidRDefault="0003408A">
      <w:pPr>
        <w:pStyle w:val="aa"/>
        <w:jc w:val="center"/>
      </w:pPr>
      <w:r>
        <w:t>图5-5 定向复测回答结果</w:t>
      </w:r>
    </w:p>
    <w:p w14:paraId="4B903CC9" w14:textId="77777777" w:rsidR="00E75FD1" w:rsidRDefault="0003408A">
      <w:pPr>
        <w:pStyle w:val="2"/>
      </w:pPr>
      <w:bookmarkStart w:id="33" w:name="_Toc239946385"/>
      <w:r>
        <w:t>5.6 E4</w:t>
      </w:r>
      <w:r>
        <w:t>小规模响应时间测试</w:t>
      </w:r>
      <w:bookmarkEnd w:id="33"/>
    </w:p>
    <w:p w14:paraId="7778C5C1" w14:textId="77777777" w:rsidR="00E75FD1" w:rsidRDefault="0003408A">
      <w:r>
        <w:t>使用JMeter 5.6.3非图形模式，直连本地8080，不经过Nginx。选择仪表盘统计和招生第一页15条记录的只读请求，在1、5、10并发下各运行3轮，每轮100次正式请求，另5次预热不计成绩。总计18轮1800次正式请求，HTTP及JSON code=200均满足，失败0次。各轮不与模型处理任务同时运行。</w:t>
      </w:r>
    </w:p>
    <w:p w14:paraId="6F477C0A" w14:textId="77777777" w:rsidR="00E75FD1" w:rsidRDefault="0003408A">
      <w:r>
        <w:t>数据快照为招生279、学籍276、毕业212条，早于E5模拟明细导入。测试不清Redis，属于已启动服务、缓存可能命中的连续查询，不代表冷缓存性能。源码基准为d1be176，问答实现的后续局部调整未改变这两个普通查询接口，但没有在11544条招生记录的新规模下重新压测。</w:t>
      </w:r>
    </w:p>
    <w:p w14:paraId="246E8073" w14:textId="77777777" w:rsidR="00E75FD1" w:rsidRDefault="0003408A">
      <w:r>
        <w:t>各轮分别计算成功请求P50、P95，成功吞吐量分母为最早请求开始至最后请求完成的时间，不含JMeter启动时间。表5-8用三轮最小至最大值保留波动，不挑最快轮，也不把轮次分位数再平均成整体P95。仪表盘P95为6—57毫秒，招生分页为25—110毫秒。</w:t>
      </w:r>
    </w:p>
    <w:p w14:paraId="3E427626" w14:textId="77777777" w:rsidR="00E75FD1" w:rsidRDefault="0003408A">
      <w:pPr>
        <w:pStyle w:val="aa"/>
        <w:keepNext/>
        <w:jc w:val="center"/>
      </w:pPr>
      <w:r>
        <w:t>表5-8 连续查询三轮响应范围</w:t>
      </w:r>
    </w:p>
    <w:tbl>
      <w:tblPr>
        <w:tblW w:w="0" w:type="auto"/>
        <w:jc w:val="center"/>
        <w:tblLayout w:type="fixed"/>
        <w:tblLook w:val="04A0" w:firstRow="1" w:lastRow="0" w:firstColumn="1" w:lastColumn="0" w:noHBand="0" w:noVBand="1"/>
      </w:tblPr>
      <w:tblGrid>
        <w:gridCol w:w="2174"/>
        <w:gridCol w:w="725"/>
        <w:gridCol w:w="725"/>
        <w:gridCol w:w="1449"/>
        <w:gridCol w:w="1208"/>
        <w:gridCol w:w="1208"/>
        <w:gridCol w:w="1691"/>
      </w:tblGrid>
      <w:tr w:rsidR="00E75FD1" w14:paraId="71B00992" w14:textId="77777777">
        <w:trPr>
          <w:cantSplit/>
          <w:tblHeader/>
          <w:jc w:val="center"/>
        </w:trPr>
        <w:tc>
          <w:tcPr>
            <w:tcW w:w="2174"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16BB5664" w14:textId="77777777" w:rsidR="00E75FD1" w:rsidRDefault="0003408A">
            <w:pPr>
              <w:spacing w:before="60" w:after="60" w:line="259" w:lineRule="auto"/>
              <w:ind w:firstLine="0"/>
              <w:jc w:val="center"/>
            </w:pPr>
            <w:r>
              <w:rPr>
                <w:b/>
                <w:sz w:val="20"/>
              </w:rPr>
              <w:t>接口</w:t>
            </w:r>
          </w:p>
        </w:tc>
        <w:tc>
          <w:tcPr>
            <w:tcW w:w="725"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BEDF1DA" w14:textId="77777777" w:rsidR="00E75FD1" w:rsidRDefault="0003408A">
            <w:pPr>
              <w:spacing w:before="60" w:after="60" w:line="259" w:lineRule="auto"/>
              <w:ind w:firstLine="0"/>
              <w:jc w:val="center"/>
            </w:pPr>
            <w:r>
              <w:rPr>
                <w:b/>
                <w:sz w:val="20"/>
              </w:rPr>
              <w:t>并发</w:t>
            </w:r>
          </w:p>
        </w:tc>
        <w:tc>
          <w:tcPr>
            <w:tcW w:w="725"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62640286" w14:textId="77777777" w:rsidR="00E75FD1" w:rsidRDefault="0003408A">
            <w:pPr>
              <w:spacing w:before="60" w:after="60" w:line="259" w:lineRule="auto"/>
              <w:ind w:firstLine="0"/>
              <w:jc w:val="center"/>
            </w:pPr>
            <w:r>
              <w:rPr>
                <w:b/>
                <w:sz w:val="20"/>
              </w:rPr>
              <w:t>轮数</w:t>
            </w:r>
          </w:p>
        </w:tc>
        <w:tc>
          <w:tcPr>
            <w:tcW w:w="1449"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31C1AFB7" w14:textId="77777777" w:rsidR="00E75FD1" w:rsidRDefault="0003408A">
            <w:pPr>
              <w:spacing w:before="60" w:after="60" w:line="259" w:lineRule="auto"/>
              <w:ind w:firstLine="0"/>
              <w:jc w:val="center"/>
            </w:pPr>
            <w:r>
              <w:rPr>
                <w:b/>
                <w:sz w:val="20"/>
              </w:rPr>
              <w:t>成功/请求</w:t>
            </w:r>
          </w:p>
        </w:tc>
        <w:tc>
          <w:tcPr>
            <w:tcW w:w="1208"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6E7EBB92" w14:textId="77777777" w:rsidR="00E75FD1" w:rsidRDefault="0003408A">
            <w:pPr>
              <w:spacing w:before="60" w:after="60" w:line="259" w:lineRule="auto"/>
              <w:ind w:firstLine="0"/>
              <w:jc w:val="center"/>
            </w:pPr>
            <w:r>
              <w:rPr>
                <w:b/>
                <w:sz w:val="20"/>
              </w:rPr>
              <w:t>P50/ms范围</w:t>
            </w:r>
          </w:p>
        </w:tc>
        <w:tc>
          <w:tcPr>
            <w:tcW w:w="1208"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0EEEC3CE" w14:textId="77777777" w:rsidR="00E75FD1" w:rsidRDefault="0003408A">
            <w:pPr>
              <w:spacing w:before="60" w:after="60" w:line="259" w:lineRule="auto"/>
              <w:ind w:firstLine="0"/>
              <w:jc w:val="center"/>
            </w:pPr>
            <w:r>
              <w:rPr>
                <w:b/>
                <w:sz w:val="20"/>
              </w:rPr>
              <w:t>P95/ms范围</w:t>
            </w:r>
          </w:p>
        </w:tc>
        <w:tc>
          <w:tcPr>
            <w:tcW w:w="1691"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78DA81BC" w14:textId="77777777" w:rsidR="00E75FD1" w:rsidRDefault="0003408A">
            <w:pPr>
              <w:spacing w:before="60" w:after="60" w:line="259" w:lineRule="auto"/>
              <w:ind w:firstLine="0"/>
              <w:jc w:val="center"/>
            </w:pPr>
            <w:r>
              <w:rPr>
                <w:b/>
                <w:sz w:val="20"/>
              </w:rPr>
              <w:t>吞吐量/秒范围</w:t>
            </w:r>
          </w:p>
        </w:tc>
      </w:tr>
      <w:tr w:rsidR="00E75FD1" w14:paraId="5A02B414" w14:textId="77777777">
        <w:trPr>
          <w:cantSplit/>
          <w:jc w:val="center"/>
        </w:trPr>
        <w:tc>
          <w:tcPr>
            <w:tcW w:w="21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96C250C" w14:textId="77777777" w:rsidR="00E75FD1" w:rsidRDefault="0003408A">
            <w:pPr>
              <w:spacing w:before="60" w:after="60" w:line="259" w:lineRule="auto"/>
              <w:ind w:firstLine="0"/>
              <w:jc w:val="center"/>
            </w:pPr>
            <w:r>
              <w:rPr>
                <w:sz w:val="20"/>
              </w:rPr>
              <w:t>仪表盘</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4D5EC58" w14:textId="77777777" w:rsidR="00E75FD1" w:rsidRDefault="0003408A">
            <w:pPr>
              <w:spacing w:before="60" w:after="60" w:line="259" w:lineRule="auto"/>
              <w:ind w:firstLine="0"/>
              <w:jc w:val="center"/>
            </w:pPr>
            <w:r>
              <w:rPr>
                <w:sz w:val="20"/>
              </w:rPr>
              <w:t>1</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DD89B2C" w14:textId="77777777" w:rsidR="00E75FD1" w:rsidRDefault="0003408A">
            <w:pPr>
              <w:spacing w:before="60" w:after="60" w:line="259" w:lineRule="auto"/>
              <w:ind w:firstLine="0"/>
              <w:jc w:val="center"/>
            </w:pPr>
            <w:r>
              <w:rPr>
                <w:sz w:val="20"/>
              </w:rPr>
              <w:t>3</w:t>
            </w:r>
          </w:p>
        </w:tc>
        <w:tc>
          <w:tcPr>
            <w:tcW w:w="14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9C5D176" w14:textId="77777777" w:rsidR="00E75FD1" w:rsidRDefault="0003408A">
            <w:pPr>
              <w:spacing w:before="60" w:after="60" w:line="259" w:lineRule="auto"/>
              <w:ind w:firstLine="0"/>
              <w:jc w:val="center"/>
            </w:pPr>
            <w:r>
              <w:rPr>
                <w:sz w:val="20"/>
              </w:rPr>
              <w:t>300/300</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0153B1" w14:textId="77777777" w:rsidR="00E75FD1" w:rsidRDefault="0003408A">
            <w:pPr>
              <w:spacing w:before="60" w:after="60" w:line="259" w:lineRule="auto"/>
              <w:ind w:firstLine="0"/>
              <w:jc w:val="center"/>
            </w:pPr>
            <w:r>
              <w:rPr>
                <w:sz w:val="20"/>
              </w:rPr>
              <w:t>4.00—5.00</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EF46D24" w14:textId="77777777" w:rsidR="00E75FD1" w:rsidRDefault="0003408A">
            <w:pPr>
              <w:spacing w:before="60" w:after="60" w:line="259" w:lineRule="auto"/>
              <w:ind w:firstLine="0"/>
              <w:jc w:val="center"/>
            </w:pPr>
            <w:r>
              <w:rPr>
                <w:sz w:val="20"/>
              </w:rPr>
              <w:t>6.00—7.00</w:t>
            </w:r>
          </w:p>
        </w:tc>
        <w:tc>
          <w:tcPr>
            <w:tcW w:w="16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20BCEA0" w14:textId="77777777" w:rsidR="00E75FD1" w:rsidRDefault="0003408A">
            <w:pPr>
              <w:spacing w:before="60" w:after="60" w:line="259" w:lineRule="auto"/>
              <w:ind w:firstLine="0"/>
              <w:jc w:val="center"/>
            </w:pPr>
            <w:r>
              <w:rPr>
                <w:sz w:val="20"/>
              </w:rPr>
              <w:t>144.09—166.39</w:t>
            </w:r>
          </w:p>
        </w:tc>
      </w:tr>
      <w:tr w:rsidR="00E75FD1" w14:paraId="21FC3F79" w14:textId="77777777">
        <w:trPr>
          <w:cantSplit/>
          <w:jc w:val="center"/>
        </w:trPr>
        <w:tc>
          <w:tcPr>
            <w:tcW w:w="21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C348F2" w14:textId="77777777" w:rsidR="00E75FD1" w:rsidRDefault="0003408A">
            <w:pPr>
              <w:spacing w:before="60" w:after="60" w:line="259" w:lineRule="auto"/>
              <w:ind w:firstLine="0"/>
              <w:jc w:val="center"/>
            </w:pPr>
            <w:r>
              <w:rPr>
                <w:sz w:val="20"/>
              </w:rPr>
              <w:t>仪表盘</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2D2320C" w14:textId="77777777" w:rsidR="00E75FD1" w:rsidRDefault="0003408A">
            <w:pPr>
              <w:spacing w:before="60" w:after="60" w:line="259" w:lineRule="auto"/>
              <w:ind w:firstLine="0"/>
              <w:jc w:val="center"/>
            </w:pPr>
            <w:r>
              <w:rPr>
                <w:sz w:val="20"/>
              </w:rPr>
              <w:t>5</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4D6D0CD" w14:textId="77777777" w:rsidR="00E75FD1" w:rsidRDefault="0003408A">
            <w:pPr>
              <w:spacing w:before="60" w:after="60" w:line="259" w:lineRule="auto"/>
              <w:ind w:firstLine="0"/>
              <w:jc w:val="center"/>
            </w:pPr>
            <w:r>
              <w:rPr>
                <w:sz w:val="20"/>
              </w:rPr>
              <w:t>3</w:t>
            </w:r>
          </w:p>
        </w:tc>
        <w:tc>
          <w:tcPr>
            <w:tcW w:w="14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15052B" w14:textId="77777777" w:rsidR="00E75FD1" w:rsidRDefault="0003408A">
            <w:pPr>
              <w:spacing w:before="60" w:after="60" w:line="259" w:lineRule="auto"/>
              <w:ind w:firstLine="0"/>
              <w:jc w:val="center"/>
            </w:pPr>
            <w:r>
              <w:rPr>
                <w:sz w:val="20"/>
              </w:rPr>
              <w:t>300/300</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173FB0C" w14:textId="77777777" w:rsidR="00E75FD1" w:rsidRDefault="0003408A">
            <w:pPr>
              <w:spacing w:before="60" w:after="60" w:line="259" w:lineRule="auto"/>
              <w:ind w:firstLine="0"/>
              <w:jc w:val="center"/>
            </w:pPr>
            <w:r>
              <w:rPr>
                <w:sz w:val="20"/>
              </w:rPr>
              <w:t>5.00—5.00</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972A638" w14:textId="77777777" w:rsidR="00E75FD1" w:rsidRDefault="0003408A">
            <w:pPr>
              <w:spacing w:before="60" w:after="60" w:line="259" w:lineRule="auto"/>
              <w:ind w:firstLine="0"/>
              <w:jc w:val="center"/>
            </w:pPr>
            <w:r>
              <w:rPr>
                <w:sz w:val="20"/>
              </w:rPr>
              <w:t>7.00—12.00</w:t>
            </w:r>
          </w:p>
        </w:tc>
        <w:tc>
          <w:tcPr>
            <w:tcW w:w="16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E5F884A" w14:textId="77777777" w:rsidR="00E75FD1" w:rsidRDefault="0003408A">
            <w:pPr>
              <w:spacing w:before="60" w:after="60" w:line="259" w:lineRule="auto"/>
              <w:ind w:firstLine="0"/>
              <w:jc w:val="center"/>
            </w:pPr>
            <w:r>
              <w:rPr>
                <w:sz w:val="20"/>
              </w:rPr>
              <w:t>448.43—495.05</w:t>
            </w:r>
          </w:p>
        </w:tc>
      </w:tr>
      <w:tr w:rsidR="00E75FD1" w14:paraId="48CED234" w14:textId="77777777">
        <w:trPr>
          <w:cantSplit/>
          <w:jc w:val="center"/>
        </w:trPr>
        <w:tc>
          <w:tcPr>
            <w:tcW w:w="21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1BCE76" w14:textId="77777777" w:rsidR="00E75FD1" w:rsidRDefault="0003408A">
            <w:pPr>
              <w:spacing w:before="60" w:after="60" w:line="259" w:lineRule="auto"/>
              <w:ind w:firstLine="0"/>
              <w:jc w:val="center"/>
            </w:pPr>
            <w:r>
              <w:rPr>
                <w:sz w:val="20"/>
              </w:rPr>
              <w:t>仪表盘</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6CC65F9" w14:textId="77777777" w:rsidR="00E75FD1" w:rsidRDefault="0003408A">
            <w:pPr>
              <w:spacing w:before="60" w:after="60" w:line="259" w:lineRule="auto"/>
              <w:ind w:firstLine="0"/>
              <w:jc w:val="center"/>
            </w:pPr>
            <w:r>
              <w:rPr>
                <w:sz w:val="20"/>
              </w:rPr>
              <w:t>10</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A70EAE2" w14:textId="77777777" w:rsidR="00E75FD1" w:rsidRDefault="0003408A">
            <w:pPr>
              <w:spacing w:before="60" w:after="60" w:line="259" w:lineRule="auto"/>
              <w:ind w:firstLine="0"/>
              <w:jc w:val="center"/>
            </w:pPr>
            <w:r>
              <w:rPr>
                <w:sz w:val="20"/>
              </w:rPr>
              <w:t>3</w:t>
            </w:r>
          </w:p>
        </w:tc>
        <w:tc>
          <w:tcPr>
            <w:tcW w:w="14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8EFA974" w14:textId="77777777" w:rsidR="00E75FD1" w:rsidRDefault="0003408A">
            <w:pPr>
              <w:spacing w:before="60" w:after="60" w:line="259" w:lineRule="auto"/>
              <w:ind w:firstLine="0"/>
              <w:jc w:val="center"/>
            </w:pPr>
            <w:r>
              <w:rPr>
                <w:sz w:val="20"/>
              </w:rPr>
              <w:t>300/300</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D44C0AD" w14:textId="77777777" w:rsidR="00E75FD1" w:rsidRDefault="0003408A">
            <w:pPr>
              <w:spacing w:before="60" w:after="60" w:line="259" w:lineRule="auto"/>
              <w:ind w:firstLine="0"/>
              <w:jc w:val="center"/>
            </w:pPr>
            <w:r>
              <w:rPr>
                <w:sz w:val="20"/>
              </w:rPr>
              <w:t>6.00—6.00</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1A0784C" w14:textId="77777777" w:rsidR="00E75FD1" w:rsidRDefault="0003408A">
            <w:pPr>
              <w:spacing w:before="60" w:after="60" w:line="259" w:lineRule="auto"/>
              <w:ind w:firstLine="0"/>
              <w:jc w:val="center"/>
            </w:pPr>
            <w:r>
              <w:rPr>
                <w:sz w:val="20"/>
              </w:rPr>
              <w:t>43.00—57.00</w:t>
            </w:r>
          </w:p>
        </w:tc>
        <w:tc>
          <w:tcPr>
            <w:tcW w:w="16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33F871" w14:textId="77777777" w:rsidR="00E75FD1" w:rsidRDefault="0003408A">
            <w:pPr>
              <w:spacing w:before="60" w:after="60" w:line="259" w:lineRule="auto"/>
              <w:ind w:firstLine="0"/>
              <w:jc w:val="center"/>
            </w:pPr>
            <w:r>
              <w:rPr>
                <w:sz w:val="20"/>
              </w:rPr>
              <w:t>546.45—632.91</w:t>
            </w:r>
          </w:p>
        </w:tc>
      </w:tr>
      <w:tr w:rsidR="00E75FD1" w14:paraId="6A0ABA71" w14:textId="77777777">
        <w:trPr>
          <w:cantSplit/>
          <w:jc w:val="center"/>
        </w:trPr>
        <w:tc>
          <w:tcPr>
            <w:tcW w:w="21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162F5D9" w14:textId="77777777" w:rsidR="00E75FD1" w:rsidRDefault="0003408A">
            <w:pPr>
              <w:spacing w:before="60" w:after="60" w:line="259" w:lineRule="auto"/>
              <w:ind w:firstLine="0"/>
              <w:jc w:val="center"/>
            </w:pPr>
            <w:r>
              <w:rPr>
                <w:sz w:val="20"/>
              </w:rPr>
              <w:t>招生分页</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7E6153" w14:textId="77777777" w:rsidR="00E75FD1" w:rsidRDefault="0003408A">
            <w:pPr>
              <w:spacing w:before="60" w:after="60" w:line="259" w:lineRule="auto"/>
              <w:ind w:firstLine="0"/>
              <w:jc w:val="center"/>
            </w:pPr>
            <w:r>
              <w:rPr>
                <w:sz w:val="20"/>
              </w:rPr>
              <w:t>1</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768584F" w14:textId="77777777" w:rsidR="00E75FD1" w:rsidRDefault="0003408A">
            <w:pPr>
              <w:spacing w:before="60" w:after="60" w:line="259" w:lineRule="auto"/>
              <w:ind w:firstLine="0"/>
              <w:jc w:val="center"/>
            </w:pPr>
            <w:r>
              <w:rPr>
                <w:sz w:val="20"/>
              </w:rPr>
              <w:t>3</w:t>
            </w:r>
          </w:p>
        </w:tc>
        <w:tc>
          <w:tcPr>
            <w:tcW w:w="14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910C084" w14:textId="77777777" w:rsidR="00E75FD1" w:rsidRDefault="0003408A">
            <w:pPr>
              <w:spacing w:before="60" w:after="60" w:line="259" w:lineRule="auto"/>
              <w:ind w:firstLine="0"/>
              <w:jc w:val="center"/>
            </w:pPr>
            <w:r>
              <w:rPr>
                <w:sz w:val="20"/>
              </w:rPr>
              <w:t>300/300</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2B65E6D" w14:textId="77777777" w:rsidR="00E75FD1" w:rsidRDefault="0003408A">
            <w:pPr>
              <w:spacing w:before="60" w:after="60" w:line="259" w:lineRule="auto"/>
              <w:ind w:firstLine="0"/>
              <w:jc w:val="center"/>
            </w:pPr>
            <w:r>
              <w:rPr>
                <w:sz w:val="20"/>
              </w:rPr>
              <w:t>21.00—22.00</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951203D" w14:textId="77777777" w:rsidR="00E75FD1" w:rsidRDefault="0003408A">
            <w:pPr>
              <w:spacing w:before="60" w:after="60" w:line="259" w:lineRule="auto"/>
              <w:ind w:firstLine="0"/>
              <w:jc w:val="center"/>
            </w:pPr>
            <w:r>
              <w:rPr>
                <w:sz w:val="20"/>
              </w:rPr>
              <w:t>25.00—26.00</w:t>
            </w:r>
          </w:p>
        </w:tc>
        <w:tc>
          <w:tcPr>
            <w:tcW w:w="16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84E972F" w14:textId="77777777" w:rsidR="00E75FD1" w:rsidRDefault="0003408A">
            <w:pPr>
              <w:spacing w:before="60" w:after="60" w:line="259" w:lineRule="auto"/>
              <w:ind w:firstLine="0"/>
              <w:jc w:val="center"/>
            </w:pPr>
            <w:r>
              <w:rPr>
                <w:sz w:val="20"/>
              </w:rPr>
              <w:t>42.35—44.60</w:t>
            </w:r>
          </w:p>
        </w:tc>
      </w:tr>
      <w:tr w:rsidR="00E75FD1" w14:paraId="4C975F59" w14:textId="77777777">
        <w:trPr>
          <w:cantSplit/>
          <w:jc w:val="center"/>
        </w:trPr>
        <w:tc>
          <w:tcPr>
            <w:tcW w:w="21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89F6F1F" w14:textId="77777777" w:rsidR="00E75FD1" w:rsidRDefault="0003408A">
            <w:pPr>
              <w:spacing w:before="60" w:after="60" w:line="259" w:lineRule="auto"/>
              <w:ind w:firstLine="0"/>
              <w:jc w:val="center"/>
            </w:pPr>
            <w:r>
              <w:rPr>
                <w:sz w:val="20"/>
              </w:rPr>
              <w:t>招生分页</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776CB95" w14:textId="77777777" w:rsidR="00E75FD1" w:rsidRDefault="0003408A">
            <w:pPr>
              <w:spacing w:before="60" w:after="60" w:line="259" w:lineRule="auto"/>
              <w:ind w:firstLine="0"/>
              <w:jc w:val="center"/>
            </w:pPr>
            <w:r>
              <w:rPr>
                <w:sz w:val="20"/>
              </w:rPr>
              <w:t>5</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36CEC5F" w14:textId="77777777" w:rsidR="00E75FD1" w:rsidRDefault="0003408A">
            <w:pPr>
              <w:spacing w:before="60" w:after="60" w:line="259" w:lineRule="auto"/>
              <w:ind w:firstLine="0"/>
              <w:jc w:val="center"/>
            </w:pPr>
            <w:r>
              <w:rPr>
                <w:sz w:val="20"/>
              </w:rPr>
              <w:t>3</w:t>
            </w:r>
          </w:p>
        </w:tc>
        <w:tc>
          <w:tcPr>
            <w:tcW w:w="14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B4B8CE" w14:textId="77777777" w:rsidR="00E75FD1" w:rsidRDefault="0003408A">
            <w:pPr>
              <w:spacing w:before="60" w:after="60" w:line="259" w:lineRule="auto"/>
              <w:ind w:firstLine="0"/>
              <w:jc w:val="center"/>
            </w:pPr>
            <w:r>
              <w:rPr>
                <w:sz w:val="20"/>
              </w:rPr>
              <w:t>300/300</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4226478" w14:textId="77777777" w:rsidR="00E75FD1" w:rsidRDefault="0003408A">
            <w:pPr>
              <w:spacing w:before="60" w:after="60" w:line="259" w:lineRule="auto"/>
              <w:ind w:firstLine="0"/>
              <w:jc w:val="center"/>
            </w:pPr>
            <w:r>
              <w:rPr>
                <w:sz w:val="20"/>
              </w:rPr>
              <w:t>24.00—26.00</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6751AD2" w14:textId="77777777" w:rsidR="00E75FD1" w:rsidRDefault="0003408A">
            <w:pPr>
              <w:spacing w:before="60" w:after="60" w:line="259" w:lineRule="auto"/>
              <w:ind w:firstLine="0"/>
              <w:jc w:val="center"/>
            </w:pPr>
            <w:r>
              <w:rPr>
                <w:sz w:val="20"/>
              </w:rPr>
              <w:t>29.00—62.00</w:t>
            </w:r>
          </w:p>
        </w:tc>
        <w:tc>
          <w:tcPr>
            <w:tcW w:w="16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92D236" w14:textId="77777777" w:rsidR="00E75FD1" w:rsidRDefault="0003408A">
            <w:pPr>
              <w:spacing w:before="60" w:after="60" w:line="259" w:lineRule="auto"/>
              <w:ind w:firstLine="0"/>
              <w:jc w:val="center"/>
            </w:pPr>
            <w:r>
              <w:rPr>
                <w:sz w:val="20"/>
              </w:rPr>
              <w:t>138.31—166.94</w:t>
            </w:r>
          </w:p>
        </w:tc>
      </w:tr>
      <w:tr w:rsidR="00E75FD1" w14:paraId="1FD0DA3E" w14:textId="77777777">
        <w:trPr>
          <w:cantSplit/>
          <w:jc w:val="center"/>
        </w:trPr>
        <w:tc>
          <w:tcPr>
            <w:tcW w:w="21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631AB3A" w14:textId="77777777" w:rsidR="00E75FD1" w:rsidRDefault="0003408A">
            <w:pPr>
              <w:spacing w:before="60" w:after="60" w:line="259" w:lineRule="auto"/>
              <w:ind w:firstLine="0"/>
              <w:jc w:val="center"/>
            </w:pPr>
            <w:r>
              <w:rPr>
                <w:sz w:val="20"/>
              </w:rPr>
              <w:t>招生分页</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A82BE5E" w14:textId="77777777" w:rsidR="00E75FD1" w:rsidRDefault="0003408A">
            <w:pPr>
              <w:spacing w:before="60" w:after="60" w:line="259" w:lineRule="auto"/>
              <w:ind w:firstLine="0"/>
              <w:jc w:val="center"/>
            </w:pPr>
            <w:r>
              <w:rPr>
                <w:sz w:val="20"/>
              </w:rPr>
              <w:t>10</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4CDDE03" w14:textId="77777777" w:rsidR="00E75FD1" w:rsidRDefault="0003408A">
            <w:pPr>
              <w:spacing w:before="60" w:after="60" w:line="259" w:lineRule="auto"/>
              <w:ind w:firstLine="0"/>
              <w:jc w:val="center"/>
            </w:pPr>
            <w:r>
              <w:rPr>
                <w:sz w:val="20"/>
              </w:rPr>
              <w:t>3</w:t>
            </w:r>
          </w:p>
        </w:tc>
        <w:tc>
          <w:tcPr>
            <w:tcW w:w="14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8CAE5F8" w14:textId="77777777" w:rsidR="00E75FD1" w:rsidRDefault="0003408A">
            <w:pPr>
              <w:spacing w:before="60" w:after="60" w:line="259" w:lineRule="auto"/>
              <w:ind w:firstLine="0"/>
              <w:jc w:val="center"/>
            </w:pPr>
            <w:r>
              <w:rPr>
                <w:sz w:val="20"/>
              </w:rPr>
              <w:t>300/300</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AE51C81" w14:textId="77777777" w:rsidR="00E75FD1" w:rsidRDefault="0003408A">
            <w:pPr>
              <w:spacing w:before="60" w:after="60" w:line="259" w:lineRule="auto"/>
              <w:ind w:firstLine="0"/>
              <w:jc w:val="center"/>
            </w:pPr>
            <w:r>
              <w:rPr>
                <w:sz w:val="20"/>
              </w:rPr>
              <w:t>28.00—30.00</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28370A7" w14:textId="77777777" w:rsidR="00E75FD1" w:rsidRDefault="0003408A">
            <w:pPr>
              <w:spacing w:before="60" w:after="60" w:line="259" w:lineRule="auto"/>
              <w:ind w:firstLine="0"/>
              <w:jc w:val="center"/>
            </w:pPr>
            <w:r>
              <w:rPr>
                <w:sz w:val="20"/>
              </w:rPr>
              <w:t>91.00—110.00</w:t>
            </w:r>
          </w:p>
        </w:tc>
        <w:tc>
          <w:tcPr>
            <w:tcW w:w="16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785B72C" w14:textId="77777777" w:rsidR="00E75FD1" w:rsidRDefault="0003408A">
            <w:pPr>
              <w:spacing w:before="60" w:after="60" w:line="259" w:lineRule="auto"/>
              <w:ind w:firstLine="0"/>
              <w:jc w:val="center"/>
            </w:pPr>
            <w:r>
              <w:rPr>
                <w:sz w:val="20"/>
              </w:rPr>
              <w:t>214.59—230.95</w:t>
            </w:r>
          </w:p>
        </w:tc>
      </w:tr>
    </w:tbl>
    <w:p w14:paraId="2A514C66" w14:textId="77777777" w:rsidR="00E75FD1" w:rsidRDefault="00E75FD1">
      <w:pPr>
        <w:spacing w:after="40"/>
      </w:pPr>
    </w:p>
    <w:p w14:paraId="0BECB0A9" w14:textId="77777777" w:rsidR="00E75FD1" w:rsidRDefault="0003408A">
      <w:r>
        <w:t>每轮只有100次请求，采样较短。结果仅说明本机、小数据快照和短时并发下的响应，不证明长期稳定性、生产最大容量、云端识别速度或公网体验。首次预热启动的实验脚本参数错误单独保留，修正后另编号执行，没有将原记录覆盖。</w:t>
      </w:r>
    </w:p>
    <w:p w14:paraId="12420170" w14:textId="77777777" w:rsidR="00E75FD1" w:rsidRDefault="0003408A">
      <w:pPr>
        <w:pStyle w:val="2"/>
      </w:pPr>
      <w:r>
        <w:t>5.7 E5预测滚动回测</w:t>
      </w:r>
    </w:p>
    <w:p w14:paraId="093DE874" w14:textId="77777777" w:rsidR="00E75FD1" w:rsidRDefault="0003408A">
      <w:r>
        <w:t>采用南方科技大学2015—2024年大陆普通本科实际录取人数，序列为937、994、1005、1030、1064、1097、1160、1290、1330、1350。各年官方原文、定位和文件哈希保存在来源清单，不混用招生计划、报到或在校人数。2015—2017以学校大事记及招生办报道核对[16-17]，2018—2020采用学校相关报道[18-20]，2021—2022采用本科教学质量报告[21-22]，2023—2024采用录取报道[23-24]。2022大事记写1287，而质量报告及招生办报道写1290，本实验采用后两者并披露差异；2024排除另列联招10人。这是外部高校序列，不称华农实际业务预测精度。</w:t>
      </w:r>
    </w:p>
    <w:p w14:paraId="270B578D" w14:textId="77777777" w:rsidR="00E75FD1" w:rsidRDefault="0003408A">
      <w:r>
        <w:t>冻结当前predict_admission.py，前5年预测第6年，随后扩展历史窗口，各次years_ahead=1，只向脚本输入当时已知前缀，形成2020—2024的5个留出点。独立计算MAE、RMSE和MAPE，持平基线只取上一训练年度人数。5次正常退出，无超时；完整分支状态未输出，记NA。系统数据库接口读取全部所选历史、没有训练截止年参数，故不用于预测过去留出年，避免时间泄漏。</w:t>
      </w:r>
    </w:p>
    <w:p w14:paraId="792A728B" w14:textId="77777777" w:rsidR="00E75FD1" w:rsidRDefault="0003408A">
      <w:pPr>
        <w:ind w:firstLine="0"/>
        <w:jc w:val="center"/>
      </w:pPr>
      <m:oMath>
        <m:r>
          <w:rPr>
            <w:rFonts w:ascii="Cambria Math" w:hAnsi="Cambria Math"/>
          </w:rPr>
          <m:t>MAE</m:t>
        </m:r>
        <m:r>
          <w:rPr>
            <w:rFonts w:ascii="Cambria Math" w:hAnsi="Cambria Math"/>
          </w:rPr>
          <m:t xml:space="preserve"> = </m:t>
        </m:r>
        <m:f>
          <m:fPr>
            <m:ctrlPr>
              <w:rPr>
                <w:rFonts w:ascii="Cambria Math" w:hAnsi="Cambria Math"/>
              </w:rPr>
            </m:ctrlPr>
          </m:fPr>
          <m:num>
            <m:r>
              <w:rPr>
                <w:rFonts w:ascii="Cambria Math" w:hAnsi="Cambria Math"/>
              </w:rPr>
              <m:t>留出年度绝对误差之和</m:t>
            </m:r>
          </m:num>
          <m:den>
            <m:r>
              <w:rPr>
                <w:rFonts w:ascii="Cambria Math" w:hAnsi="Cambria Math"/>
              </w:rPr>
              <m:t>留出年度数</m:t>
            </m:r>
          </m:den>
        </m:f>
      </m:oMath>
      <w:r>
        <w:rPr>
          <w:sz w:val="21"/>
        </w:rPr>
        <w:t xml:space="preserve">　（</w:t>
      </w:r>
      <w:r>
        <w:rPr>
          <w:sz w:val="21"/>
        </w:rPr>
        <w:t>5-4</w:t>
      </w:r>
      <w:r>
        <w:rPr>
          <w:sz w:val="21"/>
        </w:rPr>
        <w:t>）</w:t>
      </w:r>
    </w:p>
    <w:p w14:paraId="6C7932C8" w14:textId="77777777" w:rsidR="00E75FD1" w:rsidRDefault="0003408A">
      <w:pPr>
        <w:ind w:firstLine="0"/>
        <w:jc w:val="center"/>
      </w:pPr>
      <m:oMath>
        <m:r>
          <w:rPr>
            <w:rFonts w:ascii="Cambria Math" w:hAnsi="Cambria Math"/>
          </w:rPr>
          <m:t>RMSE</m:t>
        </m:r>
        <m:r>
          <w:rPr>
            <w:rFonts w:ascii="Cambria Math" w:hAnsi="Cambria Math"/>
          </w:rPr>
          <m:t xml:space="preserve"> = </m:t>
        </m:r>
        <m:rad>
          <m:radPr>
            <m:degHide m:val="1"/>
            <m:ctrlPr>
              <w:rPr>
                <w:rFonts w:ascii="Cambria Math" w:hAnsi="Cambria Math"/>
              </w:rPr>
            </m:ctrlPr>
          </m:radPr>
          <m:deg/>
          <m:e>
            <m:f>
              <m:fPr>
                <m:ctrlPr>
                  <w:rPr>
                    <w:rFonts w:ascii="Cambria Math" w:hAnsi="Cambria Math"/>
                  </w:rPr>
                </m:ctrlPr>
              </m:fPr>
              <m:num>
                <m:r>
                  <w:rPr>
                    <w:rFonts w:ascii="Cambria Math" w:hAnsi="Cambria Math"/>
                  </w:rPr>
                  <m:t>留出年度平方误差之和</m:t>
                </m:r>
              </m:num>
              <m:den>
                <m:r>
                  <w:rPr>
                    <w:rFonts w:ascii="Cambria Math" w:hAnsi="Cambria Math"/>
                  </w:rPr>
                  <m:t>留出年度数</m:t>
                </m:r>
              </m:den>
            </m:f>
          </m:e>
        </m:rad>
      </m:oMath>
      <w:r>
        <w:rPr>
          <w:sz w:val="21"/>
        </w:rPr>
        <w:t xml:space="preserve">　（</w:t>
      </w:r>
      <w:r>
        <w:rPr>
          <w:sz w:val="21"/>
        </w:rPr>
        <w:t>5-5</w:t>
      </w:r>
      <w:r>
        <w:rPr>
          <w:sz w:val="21"/>
        </w:rPr>
        <w:t>）</w:t>
      </w:r>
    </w:p>
    <w:p w14:paraId="009E1F44" w14:textId="77777777" w:rsidR="00E75FD1" w:rsidRDefault="0003408A">
      <w:pPr>
        <w:pStyle w:val="aa"/>
        <w:keepNext/>
        <w:jc w:val="center"/>
      </w:pPr>
      <w:r>
        <w:t>表5-9 五个留出点预测误差</w:t>
      </w:r>
    </w:p>
    <w:tbl>
      <w:tblPr>
        <w:tblW w:w="0" w:type="auto"/>
        <w:jc w:val="center"/>
        <w:tblLayout w:type="fixed"/>
        <w:tblLook w:val="04A0" w:firstRow="1" w:lastRow="0" w:firstColumn="1" w:lastColumn="0" w:noHBand="0" w:noVBand="1"/>
      </w:tblPr>
      <w:tblGrid>
        <w:gridCol w:w="1836"/>
        <w:gridCol w:w="1573"/>
        <w:gridCol w:w="1049"/>
        <w:gridCol w:w="1311"/>
        <w:gridCol w:w="1573"/>
        <w:gridCol w:w="1836"/>
      </w:tblGrid>
      <w:tr w:rsidR="00E75FD1" w14:paraId="3BEFF8D4" w14:textId="77777777">
        <w:trPr>
          <w:cantSplit/>
          <w:tblHeader/>
          <w:jc w:val="center"/>
        </w:trPr>
        <w:tc>
          <w:tcPr>
            <w:tcW w:w="1836"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D2229E0" w14:textId="77777777" w:rsidR="00E75FD1" w:rsidRDefault="0003408A">
            <w:pPr>
              <w:keepNext/>
              <w:spacing w:before="60" w:after="60" w:line="259" w:lineRule="auto"/>
              <w:ind w:firstLine="0"/>
              <w:jc w:val="center"/>
            </w:pPr>
            <w:r>
              <w:rPr>
                <w:b/>
                <w:sz w:val="20"/>
              </w:rPr>
              <w:t>方法</w:t>
            </w:r>
          </w:p>
        </w:tc>
        <w:tc>
          <w:tcPr>
            <w:tcW w:w="1573"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32AD5CBB" w14:textId="77777777" w:rsidR="00E75FD1" w:rsidRDefault="0003408A">
            <w:pPr>
              <w:keepNext/>
              <w:spacing w:before="60" w:after="60" w:line="259" w:lineRule="auto"/>
              <w:ind w:firstLine="0"/>
              <w:jc w:val="center"/>
            </w:pPr>
            <w:r>
              <w:rPr>
                <w:b/>
                <w:sz w:val="20"/>
              </w:rPr>
              <w:t>数据/留出年</w:t>
            </w:r>
          </w:p>
        </w:tc>
        <w:tc>
          <w:tcPr>
            <w:tcW w:w="1049"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3FCB3585" w14:textId="77777777" w:rsidR="00E75FD1" w:rsidRDefault="0003408A">
            <w:pPr>
              <w:keepNext/>
              <w:spacing w:before="60" w:after="60" w:line="259" w:lineRule="auto"/>
              <w:ind w:firstLine="0"/>
              <w:jc w:val="center"/>
            </w:pPr>
            <w:r>
              <w:rPr>
                <w:b/>
                <w:sz w:val="20"/>
              </w:rPr>
              <w:t>有效点</w:t>
            </w:r>
          </w:p>
        </w:tc>
        <w:tc>
          <w:tcPr>
            <w:tcW w:w="1311"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71D10302" w14:textId="77777777" w:rsidR="00E75FD1" w:rsidRDefault="0003408A">
            <w:pPr>
              <w:keepNext/>
              <w:spacing w:before="60" w:after="60" w:line="259" w:lineRule="auto"/>
              <w:ind w:firstLine="0"/>
              <w:jc w:val="center"/>
            </w:pPr>
            <w:r>
              <w:rPr>
                <w:b/>
                <w:sz w:val="20"/>
              </w:rPr>
              <w:t>MAE/人</w:t>
            </w:r>
          </w:p>
        </w:tc>
        <w:tc>
          <w:tcPr>
            <w:tcW w:w="1573"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7A6D5FCE" w14:textId="77777777" w:rsidR="00E75FD1" w:rsidRDefault="0003408A">
            <w:pPr>
              <w:keepNext/>
              <w:spacing w:before="60" w:after="60" w:line="259" w:lineRule="auto"/>
              <w:ind w:firstLine="0"/>
              <w:jc w:val="center"/>
            </w:pPr>
            <w:r>
              <w:rPr>
                <w:b/>
                <w:sz w:val="20"/>
              </w:rPr>
              <w:t>RMSE/人</w:t>
            </w:r>
          </w:p>
        </w:tc>
        <w:tc>
          <w:tcPr>
            <w:tcW w:w="1836"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51015A3F" w14:textId="77777777" w:rsidR="00E75FD1" w:rsidRDefault="0003408A">
            <w:pPr>
              <w:keepNext/>
              <w:spacing w:before="60" w:after="60" w:line="259" w:lineRule="auto"/>
              <w:ind w:firstLine="0"/>
              <w:jc w:val="center"/>
            </w:pPr>
            <w:r>
              <w:rPr>
                <w:b/>
                <w:sz w:val="20"/>
              </w:rPr>
              <w:t>MAPE与执行结果</w:t>
            </w:r>
          </w:p>
        </w:tc>
      </w:tr>
      <w:tr w:rsidR="00E75FD1" w14:paraId="34AA5598" w14:textId="77777777">
        <w:trPr>
          <w:cantSplit/>
          <w:jc w:val="center"/>
        </w:trPr>
        <w:tc>
          <w:tcPr>
            <w:tcW w:w="18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029C3F9" w14:textId="77777777" w:rsidR="00E75FD1" w:rsidRDefault="0003408A">
            <w:pPr>
              <w:keepNext/>
              <w:spacing w:before="60" w:after="60" w:line="259" w:lineRule="auto"/>
              <w:ind w:firstLine="0"/>
              <w:jc w:val="center"/>
            </w:pPr>
            <w:r>
              <w:rPr>
                <w:sz w:val="20"/>
              </w:rPr>
              <w:t>持平基线</w:t>
            </w:r>
          </w:p>
        </w:tc>
        <w:tc>
          <w:tcPr>
            <w:tcW w:w="15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4FCA99" w14:textId="77777777" w:rsidR="00E75FD1" w:rsidRDefault="0003408A">
            <w:pPr>
              <w:keepNext/>
              <w:spacing w:before="60" w:after="60" w:line="259" w:lineRule="auto"/>
              <w:ind w:firstLine="0"/>
              <w:jc w:val="center"/>
            </w:pPr>
            <w:r>
              <w:rPr>
                <w:sz w:val="20"/>
              </w:rPr>
              <w:t>南科大2015—2024；留出2020—2024</w:t>
            </w:r>
          </w:p>
        </w:tc>
        <w:tc>
          <w:tcPr>
            <w:tcW w:w="10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91C30B0" w14:textId="77777777" w:rsidR="00E75FD1" w:rsidRDefault="0003408A">
            <w:pPr>
              <w:keepNext/>
              <w:spacing w:before="60" w:after="60" w:line="259" w:lineRule="auto"/>
              <w:ind w:firstLine="0"/>
              <w:jc w:val="center"/>
            </w:pPr>
            <w:r>
              <w:rPr>
                <w:sz w:val="20"/>
              </w:rPr>
              <w:t>5/5</w:t>
            </w:r>
          </w:p>
        </w:tc>
        <w:tc>
          <w:tcPr>
            <w:tcW w:w="131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984C7C0" w14:textId="77777777" w:rsidR="00E75FD1" w:rsidRDefault="0003408A">
            <w:pPr>
              <w:keepNext/>
              <w:spacing w:before="60" w:after="60" w:line="259" w:lineRule="auto"/>
              <w:ind w:firstLine="0"/>
              <w:jc w:val="center"/>
            </w:pPr>
            <w:r>
              <w:rPr>
                <w:sz w:val="20"/>
              </w:rPr>
              <w:t>57.20</w:t>
            </w:r>
          </w:p>
        </w:tc>
        <w:tc>
          <w:tcPr>
            <w:tcW w:w="15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EFD53C" w14:textId="77777777" w:rsidR="00E75FD1" w:rsidRDefault="0003408A">
            <w:pPr>
              <w:keepNext/>
              <w:spacing w:before="60" w:after="60" w:line="259" w:lineRule="auto"/>
              <w:ind w:firstLine="0"/>
              <w:jc w:val="center"/>
            </w:pPr>
            <w:r>
              <w:rPr>
                <w:sz w:val="20"/>
              </w:rPr>
              <w:t>69.22</w:t>
            </w:r>
          </w:p>
        </w:tc>
        <w:tc>
          <w:tcPr>
            <w:tcW w:w="18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CD43963" w14:textId="77777777" w:rsidR="00E75FD1" w:rsidRDefault="0003408A">
            <w:pPr>
              <w:keepNext/>
              <w:spacing w:before="60" w:after="60" w:line="259" w:lineRule="auto"/>
              <w:ind w:firstLine="0"/>
              <w:jc w:val="center"/>
            </w:pPr>
            <w:r>
              <w:rPr>
                <w:sz w:val="20"/>
              </w:rPr>
              <w:t>4.60%；直接取上年</w:t>
            </w:r>
          </w:p>
        </w:tc>
      </w:tr>
      <w:tr w:rsidR="00E75FD1" w14:paraId="2097E4EB" w14:textId="77777777">
        <w:trPr>
          <w:cantSplit/>
          <w:jc w:val="center"/>
        </w:trPr>
        <w:tc>
          <w:tcPr>
            <w:tcW w:w="18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5A27EC4" w14:textId="77777777" w:rsidR="00E75FD1" w:rsidRDefault="0003408A">
            <w:pPr>
              <w:spacing w:before="60" w:after="60" w:line="259" w:lineRule="auto"/>
              <w:ind w:firstLine="0"/>
              <w:jc w:val="center"/>
            </w:pPr>
            <w:r>
              <w:rPr>
                <w:sz w:val="20"/>
              </w:rPr>
              <w:t>系统预测</w:t>
            </w:r>
          </w:p>
        </w:tc>
        <w:tc>
          <w:tcPr>
            <w:tcW w:w="15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E5D0D0" w14:textId="77777777" w:rsidR="00E75FD1" w:rsidRDefault="0003408A">
            <w:pPr>
              <w:spacing w:before="60" w:after="60" w:line="259" w:lineRule="auto"/>
              <w:ind w:firstLine="0"/>
              <w:jc w:val="center"/>
            </w:pPr>
            <w:r>
              <w:rPr>
                <w:sz w:val="20"/>
              </w:rPr>
              <w:t>同一年度范围与留出点</w:t>
            </w:r>
          </w:p>
        </w:tc>
        <w:tc>
          <w:tcPr>
            <w:tcW w:w="10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C888A77" w14:textId="77777777" w:rsidR="00E75FD1" w:rsidRDefault="0003408A">
            <w:pPr>
              <w:spacing w:before="60" w:after="60" w:line="259" w:lineRule="auto"/>
              <w:ind w:firstLine="0"/>
              <w:jc w:val="center"/>
            </w:pPr>
            <w:r>
              <w:rPr>
                <w:sz w:val="20"/>
              </w:rPr>
              <w:t>5/5</w:t>
            </w:r>
          </w:p>
        </w:tc>
        <w:tc>
          <w:tcPr>
            <w:tcW w:w="131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D34B4F9" w14:textId="77777777" w:rsidR="00E75FD1" w:rsidRDefault="0003408A">
            <w:pPr>
              <w:spacing w:before="60" w:after="60" w:line="259" w:lineRule="auto"/>
              <w:ind w:firstLine="0"/>
              <w:jc w:val="center"/>
            </w:pPr>
            <w:r>
              <w:rPr>
                <w:sz w:val="20"/>
              </w:rPr>
              <w:t>65.40</w:t>
            </w:r>
          </w:p>
        </w:tc>
        <w:tc>
          <w:tcPr>
            <w:tcW w:w="15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A0F81B6" w14:textId="77777777" w:rsidR="00E75FD1" w:rsidRDefault="0003408A">
            <w:pPr>
              <w:spacing w:before="60" w:after="60" w:line="259" w:lineRule="auto"/>
              <w:ind w:firstLine="0"/>
              <w:jc w:val="center"/>
            </w:pPr>
            <w:r>
              <w:rPr>
                <w:sz w:val="20"/>
              </w:rPr>
              <w:t>75.06</w:t>
            </w:r>
          </w:p>
        </w:tc>
        <w:tc>
          <w:tcPr>
            <w:tcW w:w="18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FEFE102" w14:textId="77777777" w:rsidR="00E75FD1" w:rsidRDefault="0003408A">
            <w:pPr>
              <w:spacing w:before="60" w:after="60" w:line="259" w:lineRule="auto"/>
              <w:ind w:firstLine="0"/>
              <w:jc w:val="center"/>
            </w:pPr>
            <w:r>
              <w:rPr>
                <w:sz w:val="20"/>
              </w:rPr>
              <w:t>5.28%；5次正常退出，分支状态NA</w:t>
            </w:r>
          </w:p>
        </w:tc>
      </w:tr>
    </w:tbl>
    <w:p w14:paraId="7E35C104" w14:textId="77777777" w:rsidR="00E75FD1" w:rsidRDefault="00E75FD1">
      <w:pPr>
        <w:spacing w:after="40"/>
      </w:pPr>
    </w:p>
    <w:p w14:paraId="6F3AB8C0" w14:textId="77777777" w:rsidR="00E75FD1" w:rsidRDefault="0003408A">
      <w:r>
        <w:t>系统预测为1047、1094、1155、1282、1322人，对应真实值1097、1160、1290、1330、1350人。模型MAE为65.40人、RMSE为75.06人、MAPE为5.28%；持平基线分别为57.20人、69.22人和4.60%。本序列上模型所有留出点均低估且未优于基线。另按真实年度总数生成11257条虚构学生明细，分51批经现有草稿审查确认流程导入测试库，以独立标签核对10年汇总和预测接口。姓名等字段为模拟值，仅年度总数真实；2025演示预测1345人没有留出真值，不纳入上述误差。</w:t>
      </w:r>
    </w:p>
    <w:p>
      <w:r>
        <w:drawing>
          <wp:inline xmlns:a="http://schemas.openxmlformats.org/drawingml/2006/main" xmlns:pic="http://schemas.openxmlformats.org/drawingml/2006/picture">
            <wp:extent cx="5580000" cy="2827200"/>
            <wp:docPr id="18" name="Picture 18"/>
            <wp:cNvGraphicFramePr>
              <a:graphicFrameLocks noChangeAspect="1"/>
            </wp:cNvGraphicFramePr>
            <a:graphic>
              <a:graphicData uri="http://schemas.openxmlformats.org/drawingml/2006/picture">
                <pic:pic>
                  <pic:nvPicPr>
                    <pic:cNvPr id="0" name="fig5-6.png"/>
                    <pic:cNvPicPr/>
                  </pic:nvPicPr>
                  <pic:blipFill>
                    <a:blip r:embed="rId28"/>
                    <a:stretch>
                      <a:fillRect/>
                    </a:stretch>
                  </pic:blipFill>
                  <pic:spPr>
                    <a:xfrm>
                      <a:off x="0" y="0"/>
                      <a:ext cx="5580000" cy="2827200"/>
                    </a:xfrm>
                    <a:prstGeom prst="rect"/>
                  </pic:spPr>
                </pic:pic>
              </a:graphicData>
            </a:graphic>
          </wp:inline>
        </w:drawing>
      </w:r>
    </w:p>
    <w:p>
      <w:pPr>
        <w:pStyle w:val="aa"/>
      </w:pPr>
      <w:r>
        <w:t>图5-6 外部年度留出值与两种预测</w:t>
      </w:r>
    </w:p>
    <w:p w14:paraId="3ACE9928" w14:textId="77777777" w:rsidR="00E75FD1" w:rsidRDefault="0003408A">
      <w:pPr>
        <w:pStyle w:val="2"/>
      </w:pPr>
      <w:bookmarkStart w:id="35" w:name="_Toc239946387"/>
      <w:r>
        <w:t xml:space="preserve">5.8 </w:t>
      </w:r>
      <w:r>
        <w:t>结果解释与有效性边界</w:t>
      </w:r>
      <w:bookmarkEnd w:id="35"/>
    </w:p>
    <w:p w14:paraId="22D673AB" w14:textId="77777777" w:rsidR="00E75FD1" w:rsidRDefault="0003408A">
      <w:r>
        <w:t>功能验收、字段质量、问答依据、小规模响应和预测误差分别对应不同验证对象，不合并为系统总分。本批MLLM字段F1较高但观察耗时更长，且招生字段映射和完整记录仍有明显问题，因此支持带人工核对的选路，而不是自动识别准确无误。当前没有自动路由器，也未测得人工修正成本，不能计算虚构的自动双路径综合收益。</w:t>
      </w:r>
    </w:p>
    <w:p w14:paraId="18201C53" w14:textId="77777777" w:rsidR="00E75FD1" w:rsidRDefault="0003408A">
      <w:r>
        <w:t>主要限制包括便利小样本、相邻名册页模板相关性、严格繁简比较、部分行对应歧义、未双人盲标、模型随机性、轮询分辨率和缓存状态。模拟知识规范明确给出不支持事项，范围外拒答难度偏低；定向复测也集中于已知问题，不能作为开放问答总体准确率。预测只有一所外校、10年历史及5个留出点，政策和招生覆盖范围变化都可能影响结果。</w:t>
      </w:r>
    </w:p>
    <w:p w14:paraId="22EB4E48" w14:textId="77777777" w:rsidR="00E75FD1" w:rsidRDefault="0003408A">
      <w:r>
        <w:t>原始输出、失败任务、冻结真值、年度来源和独立SQL均保留，论文图表由相应批次记录生成。基准问答与依据约束后的定向复测分别报告，不把不同实现和数据快照的成绩合并。未测得的云端费用、人工审核时间及复核后入库准确率保留NA；现有结果证明受控条件下的流程和观察表现，不补造未实施的实验。</w:t>
      </w:r>
    </w:p>
    <w:p w14:paraId="3826E77D" w14:textId="77777777" w:rsidR="00E75FD1" w:rsidRDefault="0003408A">
      <w:pPr>
        <w:pStyle w:val="1"/>
      </w:pPr>
      <w:bookmarkStart w:id="36" w:name="_Toc239946388"/>
      <w:r>
        <w:lastRenderedPageBreak/>
        <w:t>第六章</w:t>
      </w:r>
      <w:r>
        <w:t xml:space="preserve"> </w:t>
      </w:r>
      <w:r>
        <w:t>总结与展望</w:t>
      </w:r>
      <w:bookmarkEnd w:id="36"/>
    </w:p>
    <w:p w14:paraId="478B7D40" w14:textId="77777777" w:rsidR="00E75FD1" w:rsidRDefault="0003408A">
      <w:pPr>
        <w:pStyle w:val="2"/>
      </w:pPr>
      <w:bookmarkStart w:id="37" w:name="_Toc239946389"/>
      <w:r>
        <w:t xml:space="preserve">6.1 </w:t>
      </w:r>
      <w:r>
        <w:t>工作总结</w:t>
      </w:r>
      <w:bookmarkEnd w:id="37"/>
    </w:p>
    <w:p w14:paraId="4D50EE18" w14:textId="77777777" w:rsidR="00E75FD1" w:rsidRDefault="0003408A">
      <w:r>
        <w:t>本文面向高校招生、学籍与毕业名册，实现多格式采集、入库前审查、结构化管理与辅助分析。文件级异步任务接入本地PPStructureV3与云端多模态提取，操作者选择路径并查看进度。解析后保存原始记录和可编辑草稿，对照原件修正并确认后事务入库，从而使机器提取、人工核对与正式数据利用具有明确边界。</w:t>
      </w:r>
    </w:p>
    <w:p w14:paraId="34CAF380" w14:textId="77777777" w:rsidR="00E75FD1" w:rsidRDefault="0003408A">
      <w:r>
        <w:t>系统通过元数据配置适配外部列名，OCR链采用表头匹配和值特征贪心分配，多模态路径根据字段提示生成JSON。不同路径统一生成草稿，审查页面支持行编辑、增删、校验、版本检查、确认和放弃。招生、学籍与毕业记录在业务服务中关联，供统计、报告和问答利用。</w:t>
      </w:r>
    </w:p>
    <w:p w14:paraId="68EC34BD" w14:textId="77777777" w:rsidR="00E75FD1" w:rsidRDefault="0003408A">
      <w:r>
        <w:t>实验完成26项功能验收、13页双路径提取、知识及数据库问答、1800次普通查询和5点年度预测回测。在本批严格字段比较中，MLLM的F1高于OCR，但两路完整记录率都表明人工审查不能省略。知识和数据库回答经依据约束后，定向复测未再出现已知错误实质断言，仍有误拒答与检索不足。普通查询在小规模本地条件下均成功；预测原型没有优于持平基线。这些结果支持现有工程流程的可执行性，同时界定了识别、问答与预测结论的适用范围。</w:t>
      </w:r>
    </w:p>
    <w:p w14:paraId="48B01C30" w14:textId="77777777" w:rsidR="00E75FD1" w:rsidRDefault="0003408A">
      <w:pPr>
        <w:pStyle w:val="2"/>
      </w:pPr>
      <w:bookmarkStart w:id="38" w:name="_Toc239946390"/>
      <w:r>
        <w:t xml:space="preserve">6.2 </w:t>
      </w:r>
      <w:r>
        <w:t>适用范围与后续工作</w:t>
      </w:r>
      <w:bookmarkEnd w:id="38"/>
    </w:p>
    <w:p w14:paraId="27363C00" w14:textId="77777777" w:rsidR="00E75FD1" w:rsidRDefault="0003408A">
      <w:r>
        <w:t>平台适合业务模型明确、单后端实例运行的名册整理和系统演示。采集路径由人工选择，字段适配依赖元数据与启发式规则，模型结果需复核。已有实验为不同材料选路提供初步观察，但样本不足以给出统一推荐；后续应扩大版式和来源覆盖，重点记录审查后的质量与人工时间。</w:t>
      </w:r>
    </w:p>
    <w:p w14:paraId="66A88851" w14:textId="77777777" w:rsidR="00E75FD1" w:rsidRDefault="0003408A">
      <w:r>
        <w:t>后续可改进表格行列恢复和字段语义适配，补充知识召回、引用相关性及回答稳定性评价，并扩大无时间泄漏的年度回测。模型组合或权重调整应在独立留出数据上验证，不以历史拟合成绩替代预测表现。新增能力与本版本分开记录，论文结论仅对应本次实际实现、数据快照及测试条件。</w:t>
      </w:r>
    </w:p>
    <w:p w14:paraId="6A826DBB" w14:textId="77777777" w:rsidR="00E75FD1" w:rsidRDefault="0003408A">
      <w:pPr>
        <w:pStyle w:val="1"/>
      </w:pPr>
      <w:bookmarkStart w:id="39" w:name="_Toc239946391"/>
      <w:r>
        <w:lastRenderedPageBreak/>
        <w:t>参考文献</w:t>
      </w:r>
      <w:bookmarkEnd w:id="39"/>
    </w:p>
    <w:p w14:paraId="28B884C3" w14:textId="77777777" w:rsidR="00E75FD1" w:rsidRDefault="0003408A">
      <w:pPr>
        <w:spacing w:line="264" w:lineRule="auto"/>
        <w:ind w:firstLine="0"/>
      </w:pPr>
      <w:r>
        <w:rPr>
          <w:sz w:val="21"/>
        </w:rPr>
        <w:t xml:space="preserve">[1] </w:t>
      </w:r>
      <w:r>
        <w:rPr>
          <w:sz w:val="21"/>
        </w:rPr>
        <w:t>文玉花</w:t>
      </w:r>
      <w:r>
        <w:rPr>
          <w:sz w:val="21"/>
        </w:rPr>
        <w:t xml:space="preserve">, </w:t>
      </w:r>
      <w:r>
        <w:rPr>
          <w:sz w:val="21"/>
        </w:rPr>
        <w:t>郭斐</w:t>
      </w:r>
      <w:r>
        <w:rPr>
          <w:sz w:val="21"/>
        </w:rPr>
        <w:t xml:space="preserve">. </w:t>
      </w:r>
      <w:r>
        <w:rPr>
          <w:sz w:val="21"/>
        </w:rPr>
        <w:t>高校档案信息数字化建设研究</w:t>
      </w:r>
      <w:r>
        <w:rPr>
          <w:sz w:val="21"/>
        </w:rPr>
        <w:t xml:space="preserve">[J]. </w:t>
      </w:r>
      <w:r>
        <w:rPr>
          <w:sz w:val="21"/>
        </w:rPr>
        <w:t>菏泽学院学报</w:t>
      </w:r>
      <w:r>
        <w:rPr>
          <w:sz w:val="21"/>
        </w:rPr>
        <w:t>, 2022, 44(3): 134-137. DOI:10.16393/j.cnki.37-1436/z.2022.03.007.</w:t>
      </w:r>
    </w:p>
    <w:p w14:paraId="49CA00E9" w14:textId="77777777" w:rsidR="00E75FD1" w:rsidRDefault="0003408A">
      <w:pPr>
        <w:spacing w:line="264" w:lineRule="auto"/>
        <w:ind w:firstLine="0"/>
      </w:pPr>
      <w:r>
        <w:rPr>
          <w:sz w:val="21"/>
        </w:rPr>
        <w:t xml:space="preserve">[2] </w:t>
      </w:r>
      <w:r>
        <w:rPr>
          <w:sz w:val="21"/>
        </w:rPr>
        <w:t>熊玉阁</w:t>
      </w:r>
      <w:r>
        <w:rPr>
          <w:sz w:val="21"/>
        </w:rPr>
        <w:t xml:space="preserve">, </w:t>
      </w:r>
      <w:r>
        <w:rPr>
          <w:sz w:val="21"/>
        </w:rPr>
        <w:t>熊国雷</w:t>
      </w:r>
      <w:r>
        <w:rPr>
          <w:sz w:val="21"/>
        </w:rPr>
        <w:t xml:space="preserve">. </w:t>
      </w:r>
      <w:r>
        <w:rPr>
          <w:sz w:val="21"/>
        </w:rPr>
        <w:t>高校档案收集工作长效机制策略研究</w:t>
      </w:r>
      <w:r>
        <w:rPr>
          <w:sz w:val="21"/>
        </w:rPr>
        <w:t xml:space="preserve">[J]. </w:t>
      </w:r>
      <w:r>
        <w:rPr>
          <w:sz w:val="21"/>
        </w:rPr>
        <w:t>档案天地</w:t>
      </w:r>
      <w:r>
        <w:rPr>
          <w:sz w:val="21"/>
        </w:rPr>
        <w:t>, 2021(7): 59-60.</w:t>
      </w:r>
    </w:p>
    <w:p w14:paraId="6591BCD7" w14:textId="77777777" w:rsidR="00E75FD1" w:rsidRDefault="0003408A">
      <w:pPr>
        <w:spacing w:line="264" w:lineRule="auto"/>
        <w:ind w:firstLine="0"/>
      </w:pPr>
      <w:r>
        <w:rPr>
          <w:sz w:val="21"/>
        </w:rPr>
        <w:t xml:space="preserve">[3] </w:t>
      </w:r>
      <w:r>
        <w:rPr>
          <w:sz w:val="21"/>
        </w:rPr>
        <w:t>李淑华</w:t>
      </w:r>
      <w:r>
        <w:rPr>
          <w:sz w:val="21"/>
        </w:rPr>
        <w:t xml:space="preserve">. </w:t>
      </w:r>
      <w:r>
        <w:rPr>
          <w:sz w:val="21"/>
        </w:rPr>
        <w:t>基于智慧校园建设下的高校档案管理机制研究</w:t>
      </w:r>
      <w:r>
        <w:rPr>
          <w:sz w:val="21"/>
        </w:rPr>
        <w:t xml:space="preserve">[J]. </w:t>
      </w:r>
      <w:r>
        <w:rPr>
          <w:sz w:val="21"/>
        </w:rPr>
        <w:t>档案管理</w:t>
      </w:r>
      <w:r>
        <w:rPr>
          <w:sz w:val="21"/>
        </w:rPr>
        <w:t>, 2020(2): 80-81. DOI:10.15950/j.cnki.1005-9458.20200313.032.</w:t>
      </w:r>
    </w:p>
    <w:p w14:paraId="230667E9" w14:textId="77777777" w:rsidR="00E75FD1" w:rsidRDefault="0003408A">
      <w:pPr>
        <w:spacing w:line="264" w:lineRule="auto"/>
        <w:ind w:firstLine="0"/>
      </w:pPr>
      <w:r>
        <w:rPr>
          <w:sz w:val="21"/>
        </w:rPr>
        <w:t xml:space="preserve">[4] </w:t>
      </w:r>
      <w:r>
        <w:rPr>
          <w:sz w:val="21"/>
        </w:rPr>
        <w:t>郑慧</w:t>
      </w:r>
      <w:r>
        <w:rPr>
          <w:sz w:val="21"/>
        </w:rPr>
        <w:t xml:space="preserve">, </w:t>
      </w:r>
      <w:r>
        <w:rPr>
          <w:sz w:val="21"/>
        </w:rPr>
        <w:t>李家和</w:t>
      </w:r>
      <w:r>
        <w:rPr>
          <w:sz w:val="21"/>
        </w:rPr>
        <w:t xml:space="preserve">. </w:t>
      </w:r>
      <w:r>
        <w:rPr>
          <w:sz w:val="21"/>
        </w:rPr>
        <w:t>智慧档案馆档案信息智能化服务模型构建：要素、要求和路径</w:t>
      </w:r>
      <w:r>
        <w:rPr>
          <w:sz w:val="21"/>
        </w:rPr>
        <w:t xml:space="preserve">[J]. </w:t>
      </w:r>
      <w:r>
        <w:rPr>
          <w:sz w:val="21"/>
        </w:rPr>
        <w:t>北京档案</w:t>
      </w:r>
      <w:r>
        <w:rPr>
          <w:sz w:val="21"/>
        </w:rPr>
        <w:t>, 2024(6): 27-31.</w:t>
      </w:r>
    </w:p>
    <w:p w14:paraId="47CD2D63" w14:textId="77777777" w:rsidR="00E75FD1" w:rsidRDefault="0003408A">
      <w:pPr>
        <w:spacing w:line="264" w:lineRule="auto"/>
        <w:ind w:firstLine="0"/>
      </w:pPr>
      <w:r>
        <w:rPr>
          <w:sz w:val="21"/>
        </w:rPr>
        <w:t>[5] LIAO M, WAN Z, YAO C, et al. Real-time Scene Text Detection with Differentiable Binarization[EB/OL]. (2019-11-20)[2026-09-10]. https://arxiv.org/abs/1911.08947.</w:t>
      </w:r>
    </w:p>
    <w:p w14:paraId="2552FD57" w14:textId="77777777" w:rsidR="00E75FD1" w:rsidRDefault="0003408A">
      <w:pPr>
        <w:spacing w:line="264" w:lineRule="auto"/>
        <w:ind w:firstLine="0"/>
      </w:pPr>
      <w:r>
        <w:rPr>
          <w:sz w:val="21"/>
        </w:rPr>
        <w:t>[6] DU Y, LI C, GUO R, et al. PP-OCR: A Practical Ultra Lightweight OCR System[EB/OL]. (2020-09-21)[2026-09-10]. https://arxiv.org/abs/2009.09941.</w:t>
      </w:r>
    </w:p>
    <w:p w14:paraId="7BCDCC4B" w14:textId="77777777" w:rsidR="00E75FD1" w:rsidRDefault="0003408A">
      <w:pPr>
        <w:spacing w:line="264" w:lineRule="auto"/>
        <w:ind w:firstLine="0"/>
      </w:pPr>
      <w:r>
        <w:rPr>
          <w:sz w:val="21"/>
        </w:rPr>
        <w:t>[7] DU Y, CHEN Z, JIA C, et al. SVTR: Scene Text Recognition with a Single Visual Model[EB/OL]. (2022-04-30)[2026-09-10]. https://arxiv.org/abs/2205.00159.</w:t>
      </w:r>
    </w:p>
    <w:p w14:paraId="21234359" w14:textId="77777777" w:rsidR="00E75FD1" w:rsidRDefault="0003408A">
      <w:pPr>
        <w:spacing w:line="264" w:lineRule="auto"/>
        <w:ind w:firstLine="0"/>
      </w:pPr>
      <w:r>
        <w:rPr>
          <w:sz w:val="21"/>
        </w:rPr>
        <w:t>[8] PaddlePaddle. PP-StructureV3</w:t>
      </w:r>
      <w:r>
        <w:rPr>
          <w:sz w:val="21"/>
        </w:rPr>
        <w:t>产线使用教程</w:t>
      </w:r>
      <w:r>
        <w:rPr>
          <w:sz w:val="21"/>
        </w:rPr>
        <w:t>[EB/OL]. [2026-09-10]. https://github.com/PaddlePaddle/PaddleOCR/blob/main/docs/version3.x/pipeline_usage/PP-StructureV3.md.</w:t>
      </w:r>
    </w:p>
    <w:p w14:paraId="60DB6899" w14:textId="77777777" w:rsidR="00E75FD1" w:rsidRDefault="0003408A">
      <w:pPr>
        <w:spacing w:line="264" w:lineRule="auto"/>
        <w:ind w:firstLine="0"/>
      </w:pPr>
      <w:r>
        <w:rPr>
          <w:sz w:val="21"/>
        </w:rPr>
        <w:t>[9] LIU H, LI C, WU Q, et al. Visual Instruction Tuning[EB/OL]. (2023-04-17)[2026-09-10]. https://arxiv.org/abs/2304.08485.</w:t>
      </w:r>
    </w:p>
    <w:p w14:paraId="5C48A96B" w14:textId="77777777" w:rsidR="00E75FD1" w:rsidRDefault="0003408A">
      <w:pPr>
        <w:spacing w:line="264" w:lineRule="auto"/>
        <w:ind w:firstLine="0"/>
      </w:pPr>
      <w:r>
        <w:rPr>
          <w:sz w:val="21"/>
        </w:rPr>
        <w:t>[10] BAI J, BAI S, YANG S, et al. Qwen-VL: A Versatile Vision-Language Model for Understanding, Localization, Text Reading, and Beyond[EB/OL]. (2023-08-24)[2026-09-10]. https://arxiv.org/abs/2308.12966.</w:t>
      </w:r>
    </w:p>
    <w:p w14:paraId="6A986707" w14:textId="77777777" w:rsidR="00E75FD1" w:rsidRDefault="0003408A">
      <w:pPr>
        <w:spacing w:line="264" w:lineRule="auto"/>
        <w:ind w:firstLine="0"/>
      </w:pPr>
      <w:r>
        <w:rPr>
          <w:sz w:val="21"/>
        </w:rPr>
        <w:t>[11] TEAM GLM. ChatGLM: A Family of Large Language Models from GLM-130B to GLM-4 All Tools[EB/OL]. (2024-06-18)[2026-09-10]. https://arxiv.org/abs/2406.12793.</w:t>
      </w:r>
    </w:p>
    <w:p w14:paraId="73B56CBA" w14:textId="77777777" w:rsidR="00E75FD1" w:rsidRDefault="0003408A">
      <w:pPr>
        <w:spacing w:line="264" w:lineRule="auto"/>
        <w:ind w:firstLine="0"/>
      </w:pPr>
      <w:r>
        <w:rPr>
          <w:sz w:val="21"/>
        </w:rPr>
        <w:t>[12] LEWIS P, PEREZ E, PIKTUS A, et al. Retrieval-Augmented Generation for Knowledge-Intensive NLP Tasks[EB/OL]. (2020-05-22)[2026-09-10]. https://arxiv.org/abs/2005.11401.</w:t>
      </w:r>
    </w:p>
    <w:p w14:paraId="12191F13" w14:textId="77777777" w:rsidR="00E75FD1" w:rsidRDefault="0003408A">
      <w:pPr>
        <w:spacing w:line="264" w:lineRule="auto"/>
        <w:ind w:firstLine="0"/>
      </w:pPr>
      <w:r>
        <w:rPr>
          <w:sz w:val="21"/>
        </w:rPr>
        <w:t>[13] pgvector. Open-source vector similarity search for Postgres[EB/OL]. [2026-09-10]. https://github.com/pgvector/pgvector.</w:t>
      </w:r>
    </w:p>
    <w:p w14:paraId="68C9C6FC" w14:textId="77777777" w:rsidR="00E75FD1" w:rsidRDefault="0003408A">
      <w:pPr>
        <w:spacing w:line="264" w:lineRule="auto"/>
        <w:ind w:firstLine="0"/>
      </w:pPr>
      <w:r>
        <w:rPr>
          <w:sz w:val="21"/>
        </w:rPr>
        <w:t>[14] CHEN T, GUESTRIN C. XGBoost: A Scalable Tree Boosting System[EB/OL]. (2016-03-09)[2026-09-10]. https://arxiv.org/abs/1603.02754.</w:t>
      </w:r>
    </w:p>
    <w:p w14:paraId="1FE39C66" w14:textId="77777777" w:rsidR="00E75FD1" w:rsidRDefault="0003408A">
      <w:pPr>
        <w:spacing w:line="264" w:lineRule="auto"/>
        <w:ind w:firstLine="0"/>
      </w:pPr>
      <w:r>
        <w:rPr>
          <w:sz w:val="21"/>
        </w:rPr>
        <w:t xml:space="preserve">[15] </w:t>
      </w:r>
      <w:r>
        <w:rPr>
          <w:sz w:val="21"/>
        </w:rPr>
        <w:t>谢学斌</w:t>
      </w:r>
      <w:r>
        <w:rPr>
          <w:sz w:val="21"/>
        </w:rPr>
        <w:t xml:space="preserve">, </w:t>
      </w:r>
      <w:r>
        <w:rPr>
          <w:sz w:val="21"/>
        </w:rPr>
        <w:t>孔令燕</w:t>
      </w:r>
      <w:r>
        <w:rPr>
          <w:sz w:val="21"/>
        </w:rPr>
        <w:t xml:space="preserve">. </w:t>
      </w:r>
      <w:r>
        <w:rPr>
          <w:sz w:val="21"/>
        </w:rPr>
        <w:t>基于</w:t>
      </w:r>
      <w:r>
        <w:rPr>
          <w:sz w:val="21"/>
        </w:rPr>
        <w:t>ARIMA</w:t>
      </w:r>
      <w:r>
        <w:rPr>
          <w:sz w:val="21"/>
        </w:rPr>
        <w:t>和</w:t>
      </w:r>
      <w:r>
        <w:rPr>
          <w:sz w:val="21"/>
        </w:rPr>
        <w:t>XGBoost</w:t>
      </w:r>
      <w:r>
        <w:rPr>
          <w:sz w:val="21"/>
        </w:rPr>
        <w:t>组合模型的交通事故预测</w:t>
      </w:r>
      <w:r>
        <w:rPr>
          <w:sz w:val="21"/>
        </w:rPr>
        <w:t xml:space="preserve">[J]. </w:t>
      </w:r>
      <w:r>
        <w:rPr>
          <w:sz w:val="21"/>
        </w:rPr>
        <w:t>安全与环境学报</w:t>
      </w:r>
      <w:r>
        <w:rPr>
          <w:sz w:val="21"/>
        </w:rPr>
        <w:t>, 2021, 21(1): 277-284. DOI:10.13637/j.issn.1009-6094.2019.0633.</w:t>
      </w:r>
    </w:p>
    <w:p>
      <w:pPr>
        <w:spacing w:line="264" w:lineRule="auto"/>
        <w:ind w:firstLine="0"/>
      </w:pPr>
      <w:r>
        <w:rPr>
          <w:sz w:val="21"/>
        </w:rPr>
        <w:t>[16] 南方科技大学. 大事记[EB/OL]. [2026-10-08]. https://www.sustech.edu.cn/zh/milestones.html.</w:t>
      </w:r>
    </w:p>
    <w:p>
      <w:pPr>
        <w:spacing w:line="264" w:lineRule="auto"/>
        <w:ind w:firstLine="0"/>
      </w:pPr>
      <w:r>
        <w:rPr>
          <w:sz w:val="21"/>
        </w:rPr>
        <w:t>[17] 南方科技大学. 先行先试 探索创新人才选拔模式——南科大近年来招生工作稳步开展，生源质量快速上升[EB/OL]. (2022-12)[2026-10-08]. https://newshub.sustech.edu.cn/html/202212/43174.html.</w:t>
      </w:r>
    </w:p>
    <w:p>
      <w:pPr>
        <w:spacing w:line="264" w:lineRule="auto"/>
        <w:ind w:firstLine="0"/>
      </w:pPr>
      <w:r>
        <w:rPr>
          <w:sz w:val="21"/>
        </w:rPr>
        <w:t>[18] 南方科技大学. 2019新春特稿⑥：聚焦本科教育 培养全面发展的创新型人才[EB/OL]. (2019-02)[2026-10-08]. https://newshub.sustech.edu.cn/html/201902/11701.html.</w:t>
      </w:r>
    </w:p>
    <w:p>
      <w:pPr>
        <w:spacing w:line="264" w:lineRule="auto"/>
        <w:ind w:firstLine="0"/>
      </w:pPr>
      <w:r>
        <w:rPr>
          <w:sz w:val="21"/>
        </w:rPr>
        <w:t>[19] 南方科技大学校友会. 我校今年本科招生录取工作结束，千余名学子圆梦南科大[EB/OL]. (2019-07-13)[2026-10-08]. https://aa.sustech.edu.cn/news/detail/179.html?lang=zh-cn.</w:t>
      </w:r>
    </w:p>
    <w:p>
      <w:pPr>
        <w:spacing w:line="264" w:lineRule="auto"/>
        <w:ind w:firstLine="0"/>
      </w:pPr>
      <w:r>
        <w:rPr>
          <w:sz w:val="21"/>
        </w:rPr>
        <w:t>[20] 南方科技大学. 本科招生工作结束，1097名新生圆梦南科大[EB/OL]. (2020-08-14)[2026-10-08]. https://newshub.sustech.edu.cn/html/202008/38511.html.</w:t>
      </w:r>
    </w:p>
    <w:p>
      <w:pPr>
        <w:spacing w:line="264" w:lineRule="auto"/>
        <w:ind w:firstLine="0"/>
      </w:pPr>
      <w:r>
        <w:rPr>
          <w:sz w:val="21"/>
        </w:rPr>
        <w:t>[21] 南方科技大学. 本科教学质量报告（2020—2021学年）[R/OL]. [2026-10-08]. https://www.sustech.edu.cn/uploads/files/2021/12/17214022_20753.pdf.</w:t>
      </w:r>
    </w:p>
    <w:p>
      <w:pPr>
        <w:spacing w:line="264" w:lineRule="auto"/>
        <w:ind w:firstLine="0"/>
      </w:pPr>
      <w:r>
        <w:rPr>
          <w:sz w:val="21"/>
        </w:rPr>
        <w:t>[22] 南方科技大学. 本科教学质量报告（2021—2022学年）[R/OL]. [2026-10-08]. https://sustech.edu.cn/uploads/files/2023/11/15162056_93837.pdf.</w:t>
      </w:r>
    </w:p>
    <w:p>
      <w:pPr>
        <w:spacing w:line="264" w:lineRule="auto"/>
        <w:ind w:firstLine="0"/>
      </w:pPr>
      <w:r>
        <w:rPr>
          <w:sz w:val="21"/>
        </w:rPr>
        <w:t>[23] 南方科技大学. 南科大2023年本科录取工作圆满完成 24个省份共录取1330位优秀学子[EB/OL]. (2023-07-17)[2026-10-08]. https://newshub.sustech.edu.cn/html/202307/44181.html.</w:t>
      </w:r>
    </w:p>
    <w:p>
      <w:pPr>
        <w:spacing w:line="264" w:lineRule="auto"/>
        <w:ind w:firstLine="0"/>
      </w:pPr>
      <w:r>
        <w:rPr>
          <w:sz w:val="21"/>
        </w:rPr>
        <w:t>[24] 南方科技大学. 南科大2024年录取工作圆满完成 1360位优秀学子圆梦南科大[EB/OL]. (2024-07)[2026-10-08]. https://newshub.sustech.edu.cn/html/202407/45512.html.</w:t>
      </w:r>
    </w:p>
    <w:p w14:paraId="79F3A947" w14:textId="77777777" w:rsidR="00E75FD1" w:rsidRDefault="0003408A">
      <w:pPr>
        <w:pStyle w:val="1"/>
      </w:pPr>
      <w:bookmarkStart w:id="40" w:name="_Toc239946392"/>
      <w:r>
        <w:lastRenderedPageBreak/>
        <w:t>附录</w:t>
      </w:r>
      <w:r>
        <w:t xml:space="preserve"> </w:t>
      </w:r>
      <w:r>
        <w:t>实验材料与结果归档规范</w:t>
      </w:r>
      <w:bookmarkEnd w:id="40"/>
    </w:p>
    <w:p w14:paraId="13B1F9CA" w14:textId="77777777" w:rsidR="00E75FD1" w:rsidRDefault="0003408A">
      <w:r>
        <w:t>正式实验应保留输入材料清单、标注真值、任务原始输出、耗时记录、问答文本、评分记录和环境信息。每项结果以稳定编号关联，例如</w:t>
      </w:r>
      <w:r>
        <w:t>doc_id</w:t>
      </w:r>
      <w:r>
        <w:t>关联图像与字段标注，</w:t>
      </w:r>
      <w:r>
        <w:t>run_id</w:t>
      </w:r>
      <w:r>
        <w:t>关联单次路径处理与任务号，</w:t>
      </w:r>
      <w:r>
        <w:t>question_id</w:t>
      </w:r>
      <w:r>
        <w:t>关联问题、检索片段和回答。截图只作为补充证据，不能替代字段级原始记录。</w:t>
      </w:r>
    </w:p>
    <w:p w14:paraId="2DC86A90" w14:textId="77777777" w:rsidR="00E75FD1" w:rsidRDefault="0003408A">
      <w:r>
        <w:t>第三、四章结构图依据项目设计绘制，不作为真实界面截图。第五章结果图由已保存的统计及原始任务记录生成，所有指标沿用同一批次口径；未观察的项目以NA及原因说明。重新运行使用新编号并保留失败记录。配套实验手册与记录仅保留Markdown，复核时可按样本、任务、问题和留出年关联到本地私有证据。</w:t>
      </w:r>
    </w:p>
    <w:sectPr w:rsidR="00E75FD1">
      <w:footerReference w:type="default" r:id="rId20"/>
      <w:pgSz w:w="12240" w:h="15840"/>
      <w:pgMar w:top="1247" w:right="1531" w:bottom="1247" w:left="1531"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5BB31" w14:textId="77777777" w:rsidR="0003408A" w:rsidRDefault="0003408A">
      <w:pPr>
        <w:spacing w:after="0"/>
      </w:pPr>
      <w:r>
        <w:separator/>
      </w:r>
    </w:p>
  </w:endnote>
  <w:endnote w:type="continuationSeparator" w:id="0">
    <w:p w14:paraId="1E269E8B" w14:textId="77777777" w:rsidR="0003408A" w:rsidRDefault="0003408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078C9" w14:textId="77777777" w:rsidR="00E75FD1" w:rsidRDefault="0003408A">
    <w:pPr>
      <w:jc w:val="center"/>
    </w:pPr>
    <w:r>
      <w:fldChar w:fldCharType="begin"/>
    </w:r>
    <w:r>
      <w:instrText xml:space="preserve"> PAGE </w:instrText>
    </w:r>
    <w:r w:rsidR="00BD4CF2">
      <w:fldChar w:fldCharType="separate"/>
    </w:r>
    <w:r w:rsidR="00BD4CF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0F634" w14:textId="77777777" w:rsidR="0003408A" w:rsidRDefault="0003408A">
      <w:r>
        <w:separator/>
      </w:r>
    </w:p>
  </w:footnote>
  <w:footnote w:type="continuationSeparator" w:id="0">
    <w:p w14:paraId="57FC6B44" w14:textId="77777777" w:rsidR="0003408A" w:rsidRDefault="000340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CCA0B4E6"/>
    <w:multiLevelType w:val="multilevel"/>
    <w:tmpl w:val="5A0AB90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E17F69BA"/>
    <w:multiLevelType w:val="multilevel"/>
    <w:tmpl w:val="CDE665B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5D061DC7"/>
    <w:multiLevelType w:val="multilevel"/>
    <w:tmpl w:val="FD7AEE7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num w:numId="1" w16cid:durableId="1506624759">
    <w:abstractNumId w:val="1"/>
  </w:num>
  <w:num w:numId="2" w16cid:durableId="117993244">
    <w:abstractNumId w:val="2"/>
  </w:num>
  <w:num w:numId="3" w16cid:durableId="220796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026336"/>
    <w:rsid w:val="0003408A"/>
    <w:rsid w:val="00034584"/>
    <w:rsid w:val="0003489C"/>
    <w:rsid w:val="00055355"/>
    <w:rsid w:val="00082911"/>
    <w:rsid w:val="000C691F"/>
    <w:rsid w:val="000D5FE8"/>
    <w:rsid w:val="000E3D4E"/>
    <w:rsid w:val="00195ED7"/>
    <w:rsid w:val="001C4C85"/>
    <w:rsid w:val="001E2D24"/>
    <w:rsid w:val="002030F1"/>
    <w:rsid w:val="002324BC"/>
    <w:rsid w:val="00262DAB"/>
    <w:rsid w:val="00272419"/>
    <w:rsid w:val="00277F0A"/>
    <w:rsid w:val="00281A5E"/>
    <w:rsid w:val="00282561"/>
    <w:rsid w:val="00305F2C"/>
    <w:rsid w:val="00310E61"/>
    <w:rsid w:val="00357823"/>
    <w:rsid w:val="00386B56"/>
    <w:rsid w:val="003A3634"/>
    <w:rsid w:val="003B359E"/>
    <w:rsid w:val="00424785"/>
    <w:rsid w:val="00446F77"/>
    <w:rsid w:val="00464C25"/>
    <w:rsid w:val="004D28F0"/>
    <w:rsid w:val="004D7AE6"/>
    <w:rsid w:val="004E29B3"/>
    <w:rsid w:val="00522621"/>
    <w:rsid w:val="0055517D"/>
    <w:rsid w:val="00555317"/>
    <w:rsid w:val="00590D07"/>
    <w:rsid w:val="00654EF3"/>
    <w:rsid w:val="00663987"/>
    <w:rsid w:val="00767962"/>
    <w:rsid w:val="00784D58"/>
    <w:rsid w:val="007B0368"/>
    <w:rsid w:val="007D5D25"/>
    <w:rsid w:val="007E3AEE"/>
    <w:rsid w:val="007E46FA"/>
    <w:rsid w:val="00847A7A"/>
    <w:rsid w:val="00863E8D"/>
    <w:rsid w:val="00886FAE"/>
    <w:rsid w:val="008D6863"/>
    <w:rsid w:val="008E193D"/>
    <w:rsid w:val="008E5B74"/>
    <w:rsid w:val="00926FD1"/>
    <w:rsid w:val="00933867"/>
    <w:rsid w:val="00967885"/>
    <w:rsid w:val="00970C83"/>
    <w:rsid w:val="00983EFA"/>
    <w:rsid w:val="009C2C90"/>
    <w:rsid w:val="009D3C0A"/>
    <w:rsid w:val="00A01177"/>
    <w:rsid w:val="00A07C22"/>
    <w:rsid w:val="00AB4CD2"/>
    <w:rsid w:val="00AD2A70"/>
    <w:rsid w:val="00AD5A7D"/>
    <w:rsid w:val="00B30133"/>
    <w:rsid w:val="00B417AE"/>
    <w:rsid w:val="00B86B75"/>
    <w:rsid w:val="00B959E0"/>
    <w:rsid w:val="00BB34EB"/>
    <w:rsid w:val="00BC48D5"/>
    <w:rsid w:val="00BD4CF2"/>
    <w:rsid w:val="00BD53CC"/>
    <w:rsid w:val="00C36279"/>
    <w:rsid w:val="00CD21F2"/>
    <w:rsid w:val="00CD6B5A"/>
    <w:rsid w:val="00CF6A4D"/>
    <w:rsid w:val="00D616CB"/>
    <w:rsid w:val="00DD5F65"/>
    <w:rsid w:val="00E071AD"/>
    <w:rsid w:val="00E315A3"/>
    <w:rsid w:val="00E36CBE"/>
    <w:rsid w:val="00E75FD1"/>
    <w:rsid w:val="00E90CDC"/>
    <w:rsid w:val="00EA5732"/>
    <w:rsid w:val="00EB5D99"/>
    <w:rsid w:val="00EB797F"/>
    <w:rsid w:val="00ED7AB9"/>
    <w:rsid w:val="00F239D8"/>
    <w:rsid w:val="00F26BAB"/>
    <w:rsid w:val="00F7592E"/>
    <w:rsid w:val="00F946DA"/>
    <w:rsid w:val="00FF588D"/>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F84922"/>
  <w15:docId w15:val="{CEEF0C71-651A-4A1A-AE58-3331B2BD60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00" w:line="324" w:lineRule="auto"/>
      <w:ind w:firstLine="480"/>
    </w:pPr>
    <w:rPr>
      <w:rFonts w:ascii="Times New Roman" w:eastAsia="宋体" w:hAnsi="Times New Roman"/>
      <w:color w:val="000000"/>
    </w:rPr>
  </w:style>
  <w:style w:type="paragraph" w:styleId="1">
    <w:name w:val="heading 1"/>
    <w:basedOn w:val="a"/>
    <w:next w:val="a0"/>
    <w:uiPriority w:val="9"/>
    <w:qFormat/>
    <w:pPr>
      <w:keepNext/>
      <w:keepLines/>
      <w:pageBreakBefore/>
      <w:spacing w:before="240" w:after="160"/>
      <w:ind w:firstLine="0"/>
      <w:outlineLvl w:val="0"/>
    </w:pPr>
    <w:rPr>
      <w:rFonts w:asciiTheme="majorHAnsi" w:eastAsiaTheme="majorEastAsia" w:hAnsiTheme="majorHAnsi" w:cstheme="majorBidi"/>
      <w:b/>
      <w:bCs/>
      <w:sz w:val="36"/>
      <w:szCs w:val="32"/>
    </w:rPr>
  </w:style>
  <w:style w:type="paragraph" w:styleId="2">
    <w:name w:val="heading 2"/>
    <w:basedOn w:val="a"/>
    <w:next w:val="a0"/>
    <w:uiPriority w:val="9"/>
    <w:unhideWhenUsed/>
    <w:qFormat/>
    <w:pPr>
      <w:keepNext/>
      <w:keepLines/>
      <w:spacing w:before="240" w:after="160"/>
      <w:ind w:firstLine="0"/>
      <w:outlineLvl w:val="1"/>
    </w:pPr>
    <w:rPr>
      <w:rFonts w:asciiTheme="majorHAnsi" w:eastAsiaTheme="majorEastAsia" w:hAnsiTheme="majorHAnsi" w:cstheme="majorBidi"/>
      <w:b/>
      <w:bCs/>
      <w:sz w:val="28"/>
      <w:szCs w:val="32"/>
    </w:rPr>
  </w:style>
  <w:style w:type="paragraph" w:styleId="3">
    <w:name w:val="heading 3"/>
    <w:basedOn w:val="a"/>
    <w:next w:val="a0"/>
    <w:uiPriority w:val="9"/>
    <w:unhideWhenUsed/>
    <w:qFormat/>
    <w:pPr>
      <w:keepNext/>
      <w:keepLines/>
      <w:spacing w:before="240" w:after="160"/>
      <w:ind w:firstLine="0"/>
      <w:outlineLvl w:val="2"/>
    </w:pPr>
    <w:rPr>
      <w:rFonts w:asciiTheme="majorHAnsi" w:eastAsiaTheme="majorEastAsia" w:hAnsiTheme="majorHAnsi" w:cstheme="majorBidi"/>
      <w:b/>
      <w:bCs/>
      <w:szCs w:val="28"/>
    </w:rPr>
  </w:style>
  <w:style w:type="paragraph" w:styleId="4">
    <w:name w:val="heading 4"/>
    <w:basedOn w:val="a"/>
    <w:next w:val="a0"/>
    <w:uiPriority w:val="9"/>
    <w:unhideWhenUsed/>
    <w:qFormat/>
    <w:pPr>
      <w:keepLines/>
      <w:spacing w:before="200"/>
      <w:outlineLvl w:val="3"/>
    </w:pPr>
    <w:rPr>
      <w:rFonts w:asciiTheme="majorHAnsi" w:eastAsiaTheme="majorEastAsia" w:hAnsiTheme="majorHAnsi" w:cstheme="majorBidi"/>
      <w:b/>
      <w:bCs/>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Lines/>
      <w:spacing w:before="480"/>
      <w:jc w:val="center"/>
    </w:pPr>
    <w:rPr>
      <w:rFonts w:asciiTheme="majorHAnsi" w:eastAsiaTheme="majorEastAsia" w:hAnsiTheme="majorHAnsi" w:cstheme="majorBidi"/>
      <w:b/>
      <w:bCs/>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pPr>
    <w:rPr>
      <w:rFonts w:asciiTheme="majorHAnsi" w:eastAsiaTheme="majorEastAsia" w:hAnsiTheme="majorHAnsi" w:cstheme="majorBidi"/>
      <w:bCs/>
      <w:sz w:val="20"/>
      <w:szCs w:val="20"/>
    </w:rPr>
  </w:style>
  <w:style w:type="paragraph" w:styleId="a9">
    <w:name w:val="footnote text"/>
    <w:basedOn w:val="a"/>
    <w:uiPriority w:val="9"/>
    <w:unhideWhenUsed/>
    <w:qFormat/>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line="264" w:lineRule="auto"/>
      <w:ind w:firstLine="0"/>
    </w:pPr>
    <w:rPr>
      <w:sz w:val="21"/>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FigurewithCaption">
    <w:name w:val="Figure with Caption"/>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styleId="ac">
    <w:name w:val="footnote reference"/>
    <w:basedOn w:val="ab"/>
    <w:rPr>
      <w:vertAlign w:val="superscript"/>
    </w:rPr>
  </w:style>
  <w:style w:type="character" w:styleId="ad">
    <w:name w:val="Hyperlink"/>
    <w:basedOn w:val="ab"/>
    <w:uiPriority w:val="99"/>
    <w:rPr>
      <w:color w:val="4F81BD" w:themeColor="accent1"/>
    </w:rPr>
  </w:style>
  <w:style w:type="paragraph" w:styleId="TOC">
    <w:name w:val="TOC Heading"/>
    <w:basedOn w:val="1"/>
    <w:next w:val="a0"/>
    <w:uiPriority w:val="39"/>
    <w:unhideWhenUsed/>
    <w:qFormat/>
    <w:pPr>
      <w:spacing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2">
    <w:name w:val="toc 2"/>
    <w:basedOn w:val="a"/>
    <w:next w:val="a"/>
    <w:autoRedefine/>
    <w:uiPriority w:val="39"/>
    <w:unhideWhenUsed/>
    <w:rsid w:val="00281A5E"/>
    <w:pPr>
      <w:spacing w:line="259" w:lineRule="auto"/>
      <w:ind w:left="220"/>
    </w:pPr>
    <w:rPr>
      <w:rFonts w:cs="Times New Roman"/>
      <w:sz w:val="22"/>
      <w:szCs w:val="22"/>
      <w:lang w:eastAsia="zh-CN"/>
    </w:rPr>
  </w:style>
  <w:style w:type="paragraph" w:styleId="TOC1">
    <w:name w:val="toc 1"/>
    <w:basedOn w:val="a"/>
    <w:next w:val="a"/>
    <w:autoRedefine/>
    <w:uiPriority w:val="39"/>
    <w:unhideWhenUsed/>
    <w:rsid w:val="00281A5E"/>
    <w:pPr>
      <w:spacing w:line="259" w:lineRule="auto"/>
    </w:pPr>
    <w:rPr>
      <w:rFonts w:cs="Times New Roman"/>
      <w:sz w:val="22"/>
      <w:szCs w:val="22"/>
      <w:lang w:eastAsia="zh-CN"/>
    </w:rPr>
  </w:style>
  <w:style w:type="paragraph" w:styleId="TOC3">
    <w:name w:val="toc 3"/>
    <w:basedOn w:val="a"/>
    <w:next w:val="a"/>
    <w:autoRedefine/>
    <w:uiPriority w:val="39"/>
    <w:unhideWhenUsed/>
    <w:rsid w:val="00281A5E"/>
    <w:pPr>
      <w:spacing w:line="259" w:lineRule="auto"/>
      <w:ind w:left="440"/>
    </w:pPr>
    <w:rPr>
      <w:rFonts w:cs="Times New Roman"/>
      <w:sz w:val="22"/>
      <w:szCs w:val="22"/>
      <w:lang w:eastAsia="zh-CN"/>
    </w:rPr>
  </w:style>
  <w:style w:type="paragraph" w:styleId="ae">
    <w:name w:val="header"/>
    <w:basedOn w:val="a"/>
    <w:link w:val="af"/>
    <w:rsid w:val="00FF588D"/>
    <w:pPr>
      <w:tabs>
        <w:tab w:val="center" w:pos="4153"/>
        <w:tab w:val="right" w:pos="8306"/>
      </w:tabs>
      <w:snapToGrid w:val="0"/>
      <w:jc w:val="center"/>
    </w:pPr>
    <w:rPr>
      <w:sz w:val="18"/>
      <w:szCs w:val="18"/>
    </w:rPr>
  </w:style>
  <w:style w:type="character" w:customStyle="1" w:styleId="af">
    <w:name w:val="页眉 字符"/>
    <w:basedOn w:val="a1"/>
    <w:link w:val="ae"/>
    <w:rsid w:val="00FF588D"/>
    <w:rPr>
      <w:sz w:val="18"/>
      <w:szCs w:val="18"/>
    </w:rPr>
  </w:style>
  <w:style w:type="paragraph" w:styleId="af0">
    <w:name w:val="footer"/>
    <w:basedOn w:val="a"/>
    <w:link w:val="af1"/>
    <w:rsid w:val="00FF588D"/>
    <w:pPr>
      <w:tabs>
        <w:tab w:val="center" w:pos="4153"/>
        <w:tab w:val="right" w:pos="8306"/>
      </w:tabs>
      <w:snapToGrid w:val="0"/>
    </w:pPr>
    <w:rPr>
      <w:sz w:val="18"/>
      <w:szCs w:val="18"/>
    </w:rPr>
  </w:style>
  <w:style w:type="character" w:customStyle="1" w:styleId="af1">
    <w:name w:val="页脚 字符"/>
    <w:basedOn w:val="a1"/>
    <w:link w:val="af0"/>
    <w:rsid w:val="00FF588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AA75D3-058D-4B14-8364-3E31E0BEC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TotalTime>
  <Pages>39</Pages>
  <Words>4249</Words>
  <Characters>24220</Characters>
  <Application>Microsoft Office Word</Application>
  <DocSecurity>0</DocSecurity>
  <Lines>201</Lines>
  <Paragraphs>56</Paragraphs>
  <ScaleCrop>false</ScaleCrop>
  <Company/>
  <LinksUpToDate>false</LinksUpToDate>
  <CharactersWithSpaces>28413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融合OCR与多模态大语言模型的高校名册档案智能采集与辅助分析平台设计与实现</dc:title>
  <dc:subject>高校名册档案平台设计与实现及待实测实验方案</dc:subject>
  <dc:creator/>
  <dc:description>除第5章外，按ArchiveBridge当前源码校准技术表述。</dc:description>
  <cp:lastModifiedBy>旧梦 凉城</cp:lastModifiedBy>
  <cp:revision>25</cp:revision>
  <cp:lastPrinted>2026-07-23T08:51:00Z</cp:lastPrinted>
  <dcterms:created xsi:type="dcterms:W3CDTF">2026-07-22T02:35:00Z</dcterms:created>
  <dcterms:modified xsi:type="dcterms:W3CDTF">2026-09-10T07:24:00Z</dcterms:modified>
</cp:coreProperties>
</file>