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F0ED2" w14:textId="77777777" w:rsidR="00C10514" w:rsidRPr="00C10514" w:rsidRDefault="00C10514" w:rsidP="00C10514">
      <w:pPr>
        <w:rPr>
          <w:rFonts w:ascii="Arial" w:hAnsi="Arial" w:cs="Arial"/>
          <w:b/>
          <w:bCs/>
        </w:rPr>
      </w:pPr>
      <w:r w:rsidRPr="00C10514">
        <w:rPr>
          <w:rFonts w:ascii="Arial" w:hAnsi="Arial" w:cs="Arial"/>
          <w:b/>
          <w:bCs/>
        </w:rPr>
        <w:t xml:space="preserve">Incorporating </w:t>
      </w:r>
      <w:proofErr w:type="spellStart"/>
      <w:r w:rsidRPr="00C10514">
        <w:rPr>
          <w:rFonts w:ascii="Arial" w:hAnsi="Arial" w:cs="Arial"/>
          <w:b/>
          <w:bCs/>
        </w:rPr>
        <w:t>FinBERT</w:t>
      </w:r>
      <w:proofErr w:type="spellEnd"/>
      <w:r w:rsidRPr="00C10514">
        <w:rPr>
          <w:rFonts w:ascii="Arial" w:hAnsi="Arial" w:cs="Arial"/>
          <w:b/>
          <w:bCs/>
        </w:rPr>
        <w:t xml:space="preserve"> Sentiment</w:t>
      </w:r>
    </w:p>
    <w:p w14:paraId="0F485014" w14:textId="77777777" w:rsidR="00C10514" w:rsidRPr="00C10514" w:rsidRDefault="00C10514" w:rsidP="00C10514">
      <w:pPr>
        <w:rPr>
          <w:rFonts w:ascii="Arial" w:hAnsi="Arial" w:cs="Arial"/>
        </w:rPr>
      </w:pPr>
      <w:r w:rsidRPr="00C10514">
        <w:rPr>
          <w:rFonts w:ascii="Arial" w:hAnsi="Arial" w:cs="Arial"/>
        </w:rPr>
        <w:t xml:space="preserve">Integrating </w:t>
      </w:r>
      <w:proofErr w:type="spellStart"/>
      <w:r w:rsidRPr="00C10514">
        <w:rPr>
          <w:rFonts w:ascii="Arial" w:hAnsi="Arial" w:cs="Arial"/>
          <w:b/>
          <w:bCs/>
        </w:rPr>
        <w:t>FinBERT</w:t>
      </w:r>
      <w:proofErr w:type="spellEnd"/>
      <w:r w:rsidRPr="00C10514">
        <w:rPr>
          <w:rFonts w:ascii="Arial" w:hAnsi="Arial" w:cs="Arial"/>
        </w:rPr>
        <w:t xml:space="preserve"> sentiment scores (numerical valuations of news headlines) can enhance both approaches by supplying qualitative market cues. </w:t>
      </w:r>
      <w:proofErr w:type="spellStart"/>
      <w:r w:rsidRPr="00C10514">
        <w:rPr>
          <w:rFonts w:ascii="Arial" w:hAnsi="Arial" w:cs="Arial"/>
        </w:rPr>
        <w:t>FinBERT</w:t>
      </w:r>
      <w:proofErr w:type="spellEnd"/>
      <w:r w:rsidRPr="00C10514">
        <w:rPr>
          <w:rFonts w:ascii="Arial" w:hAnsi="Arial" w:cs="Arial"/>
        </w:rPr>
        <w:t xml:space="preserve"> is a finance-specific language model that produces sentiment polarity scores (e.g. “positive”/“negative” with confidence) for text</w:t>
      </w:r>
      <w:hyperlink r:id="rId5" w:anchor=":~:text=this%20problem%20because%20they%20require,of%20the%20model%2C%20FinBERT%20outperforms" w:tgtFrame="_blank" w:history="1">
        <w:r w:rsidRPr="00C10514">
          <w:rPr>
            <w:rStyle w:val="Hyperlink"/>
            <w:rFonts w:ascii="Arial" w:hAnsi="Arial" w:cs="Arial"/>
          </w:rPr>
          <w:t>arxiv.org</w:t>
        </w:r>
      </w:hyperlink>
      <w:r w:rsidRPr="00C10514">
        <w:rPr>
          <w:rFonts w:ascii="Arial" w:hAnsi="Arial" w:cs="Arial"/>
        </w:rPr>
        <w:t>. These scores quantify market mood and can enrich decision features.</w:t>
      </w:r>
    </w:p>
    <w:p w14:paraId="6434D52C" w14:textId="77777777" w:rsidR="00C10514" w:rsidRPr="00C10514" w:rsidRDefault="00C10514" w:rsidP="00C10514">
      <w:pPr>
        <w:numPr>
          <w:ilvl w:val="0"/>
          <w:numId w:val="1"/>
        </w:numPr>
        <w:rPr>
          <w:rFonts w:ascii="Arial" w:hAnsi="Arial" w:cs="Arial"/>
        </w:rPr>
      </w:pPr>
      <w:r w:rsidRPr="00C10514">
        <w:rPr>
          <w:rFonts w:ascii="Arial" w:hAnsi="Arial" w:cs="Arial"/>
          <w:b/>
          <w:bCs/>
        </w:rPr>
        <w:t>In PPO:</w:t>
      </w:r>
      <w:r w:rsidRPr="00C10514">
        <w:rPr>
          <w:rFonts w:ascii="Arial" w:hAnsi="Arial" w:cs="Arial"/>
        </w:rPr>
        <w:t xml:space="preserve"> Sentiment scores from </w:t>
      </w:r>
      <w:proofErr w:type="spellStart"/>
      <w:r w:rsidRPr="00C10514">
        <w:rPr>
          <w:rFonts w:ascii="Arial" w:hAnsi="Arial" w:cs="Arial"/>
        </w:rPr>
        <w:t>FinBERT</w:t>
      </w:r>
      <w:proofErr w:type="spellEnd"/>
      <w:r w:rsidRPr="00C10514">
        <w:rPr>
          <w:rFonts w:ascii="Arial" w:hAnsi="Arial" w:cs="Arial"/>
        </w:rPr>
        <w:t xml:space="preserve"> can be included in the </w:t>
      </w:r>
      <w:r w:rsidRPr="00C10514">
        <w:rPr>
          <w:rFonts w:ascii="Arial" w:hAnsi="Arial" w:cs="Arial"/>
          <w:b/>
          <w:bCs/>
        </w:rPr>
        <w:t>state vector</w:t>
      </w:r>
      <w:r w:rsidRPr="00C10514">
        <w:rPr>
          <w:rFonts w:ascii="Arial" w:hAnsi="Arial" w:cs="Arial"/>
        </w:rPr>
        <w:t>. For example, the state $</w:t>
      </w:r>
      <w:proofErr w:type="spellStart"/>
      <w:r w:rsidRPr="00C10514">
        <w:rPr>
          <w:rFonts w:ascii="Arial" w:hAnsi="Arial" w:cs="Arial"/>
        </w:rPr>
        <w:t>s_t</w:t>
      </w:r>
      <w:proofErr w:type="spellEnd"/>
      <w:r w:rsidRPr="00C10514">
        <w:rPr>
          <w:rFonts w:ascii="Arial" w:hAnsi="Arial" w:cs="Arial"/>
        </w:rPr>
        <w:t xml:space="preserve">$ at each time step might comprise recent prices, technical indicators, current portfolio holdings, </w:t>
      </w:r>
      <w:proofErr w:type="gramStart"/>
      <w:r w:rsidRPr="00C10514">
        <w:rPr>
          <w:rFonts w:ascii="Arial" w:hAnsi="Arial" w:cs="Arial"/>
        </w:rPr>
        <w:t>and also</w:t>
      </w:r>
      <w:proofErr w:type="gramEnd"/>
      <w:r w:rsidRPr="00C10514">
        <w:rPr>
          <w:rFonts w:ascii="Arial" w:hAnsi="Arial" w:cs="Arial"/>
        </w:rPr>
        <w:t xml:space="preserve"> sentiment features (e.g. the latest headline’s polarity or aggregated sentiment over a window). The PPO agent’s policy network then learns to use sentiment as part of the observation. The agent will therefore implicitly learn how news sentiment influences price dynamics and adjusts allocations accordingly</w:t>
      </w:r>
      <w:hyperlink r:id="rId6" w:anchor=":~:text=Integrating%20sentiment%20analysis%20into%20RL,on%20stock%20prices%20and%20portfolios" w:tgtFrame="_blank" w:history="1">
        <w:r w:rsidRPr="00C10514">
          <w:rPr>
            <w:rStyle w:val="Hyperlink"/>
            <w:rFonts w:ascii="Arial" w:hAnsi="Arial" w:cs="Arial"/>
          </w:rPr>
          <w:t>arxiv.org</w:t>
        </w:r>
      </w:hyperlink>
      <w:hyperlink r:id="rId7" w:anchor=":~:text=value%20into%20the%20time%20series,the%20stochastic%20process%20that" w:tgtFrame="_blank" w:history="1">
        <w:r w:rsidRPr="00C10514">
          <w:rPr>
            <w:rStyle w:val="Hyperlink"/>
            <w:rFonts w:ascii="Arial" w:hAnsi="Arial" w:cs="Arial"/>
          </w:rPr>
          <w:t>link.springer.com</w:t>
        </w:r>
      </w:hyperlink>
      <w:r w:rsidRPr="00C10514">
        <w:rPr>
          <w:rFonts w:ascii="Arial" w:hAnsi="Arial" w:cs="Arial"/>
        </w:rPr>
        <w:t>. As an example, recent research on sentiment-augmented RL shows that adding news sentiment as an input can significantly improve trading performance</w:t>
      </w:r>
      <w:hyperlink r:id="rId8" w:anchor=":~:text=Integrating%20sentiment%20analysis%20into%20RL,on%20stock%20prices%20and%20portfolios" w:tgtFrame="_blank" w:history="1">
        <w:r w:rsidRPr="00C10514">
          <w:rPr>
            <w:rStyle w:val="Hyperlink"/>
            <w:rFonts w:ascii="Arial" w:hAnsi="Arial" w:cs="Arial"/>
          </w:rPr>
          <w:t>arxiv.org</w:t>
        </w:r>
      </w:hyperlink>
      <w:r w:rsidRPr="00C10514">
        <w:rPr>
          <w:rFonts w:ascii="Arial" w:hAnsi="Arial" w:cs="Arial"/>
        </w:rPr>
        <w:t xml:space="preserve">. In practice, one would run </w:t>
      </w:r>
      <w:proofErr w:type="spellStart"/>
      <w:r w:rsidRPr="00C10514">
        <w:rPr>
          <w:rFonts w:ascii="Arial" w:hAnsi="Arial" w:cs="Arial"/>
        </w:rPr>
        <w:t>FinBERT</w:t>
      </w:r>
      <w:proofErr w:type="spellEnd"/>
      <w:r w:rsidRPr="00C10514">
        <w:rPr>
          <w:rFonts w:ascii="Arial" w:hAnsi="Arial" w:cs="Arial"/>
        </w:rPr>
        <w:t xml:space="preserve"> on each news headline to yield a sentiment score (or embedding) and feed that into the RL environment’s state representation.</w:t>
      </w:r>
    </w:p>
    <w:p w14:paraId="59E2E4E1" w14:textId="77777777" w:rsidR="00C10514" w:rsidRPr="00C10514" w:rsidRDefault="00C10514" w:rsidP="00C10514">
      <w:pPr>
        <w:numPr>
          <w:ilvl w:val="0"/>
          <w:numId w:val="1"/>
        </w:numPr>
        <w:rPr>
          <w:rFonts w:ascii="Arial" w:hAnsi="Arial" w:cs="Arial"/>
        </w:rPr>
      </w:pPr>
      <w:r w:rsidRPr="00C10514">
        <w:rPr>
          <w:rFonts w:ascii="Arial" w:hAnsi="Arial" w:cs="Arial"/>
          <w:b/>
          <w:bCs/>
        </w:rPr>
        <w:t>In Contextual Bandits:</w:t>
      </w:r>
      <w:r w:rsidRPr="00C10514">
        <w:rPr>
          <w:rFonts w:ascii="Arial" w:hAnsi="Arial" w:cs="Arial"/>
        </w:rPr>
        <w:t xml:space="preserve"> Sentiment forms a key component of the </w:t>
      </w:r>
      <w:r w:rsidRPr="00C10514">
        <w:rPr>
          <w:rFonts w:ascii="Arial" w:hAnsi="Arial" w:cs="Arial"/>
          <w:b/>
          <w:bCs/>
        </w:rPr>
        <w:t>context vector</w:t>
      </w:r>
      <w:r w:rsidRPr="00C10514">
        <w:rPr>
          <w:rFonts w:ascii="Arial" w:hAnsi="Arial" w:cs="Arial"/>
        </w:rPr>
        <w:t xml:space="preserve"> $</w:t>
      </w:r>
      <w:proofErr w:type="spellStart"/>
      <w:r w:rsidRPr="00C10514">
        <w:rPr>
          <w:rFonts w:ascii="Arial" w:hAnsi="Arial" w:cs="Arial"/>
        </w:rPr>
        <w:t>x_t</w:t>
      </w:r>
      <w:proofErr w:type="spellEnd"/>
      <w:r w:rsidRPr="00C10514">
        <w:rPr>
          <w:rFonts w:ascii="Arial" w:hAnsi="Arial" w:cs="Arial"/>
        </w:rPr>
        <w:t>$. At each decision epoch, $</w:t>
      </w:r>
      <w:proofErr w:type="spellStart"/>
      <w:r w:rsidRPr="00C10514">
        <w:rPr>
          <w:rFonts w:ascii="Arial" w:hAnsi="Arial" w:cs="Arial"/>
        </w:rPr>
        <w:t>x_t</w:t>
      </w:r>
      <w:proofErr w:type="spellEnd"/>
      <w:r w:rsidRPr="00C10514">
        <w:rPr>
          <w:rFonts w:ascii="Arial" w:hAnsi="Arial" w:cs="Arial"/>
        </w:rPr>
        <w:t xml:space="preserve">$ may include the current </w:t>
      </w:r>
      <w:proofErr w:type="spellStart"/>
      <w:r w:rsidRPr="00C10514">
        <w:rPr>
          <w:rFonts w:ascii="Arial" w:hAnsi="Arial" w:cs="Arial"/>
        </w:rPr>
        <w:t>FinBERT</w:t>
      </w:r>
      <w:proofErr w:type="spellEnd"/>
      <w:r w:rsidRPr="00C10514">
        <w:rPr>
          <w:rFonts w:ascii="Arial" w:hAnsi="Arial" w:cs="Arial"/>
        </w:rPr>
        <w:t xml:space="preserve"> sentiment score (or multiple scores) along with other market features. The bandit algorithm then chooses an action (e.g. allocate among assets, select a discrete portfolio) based on $</w:t>
      </w:r>
      <w:proofErr w:type="spellStart"/>
      <w:r w:rsidRPr="00C10514">
        <w:rPr>
          <w:rFonts w:ascii="Arial" w:hAnsi="Arial" w:cs="Arial"/>
        </w:rPr>
        <w:t>x_t</w:t>
      </w:r>
      <w:proofErr w:type="spellEnd"/>
      <w:r w:rsidRPr="00C10514">
        <w:rPr>
          <w:rFonts w:ascii="Arial" w:hAnsi="Arial" w:cs="Arial"/>
        </w:rPr>
        <w:t>$. Over many rounds, the model learns the relationship between sentiment contexts and rewards. For instance, a positive sentiment context might bias the bandit to invest more in a certain asset. The contextual bandit effectively treats sentiment as just another feature influencing the expected reward of each arm</w:t>
      </w:r>
      <w:hyperlink r:id="rId9" w:anchor=":~:text=their%20contextual%20variant%2C%20in%20financial,addresses%20key%20challenges%2C%20such%20as" w:tgtFrame="_blank" w:history="1">
        <w:r w:rsidRPr="00C10514">
          <w:rPr>
            <w:rStyle w:val="Hyperlink"/>
            <w:rFonts w:ascii="Arial" w:hAnsi="Arial" w:cs="Arial"/>
          </w:rPr>
          <w:t>itm-conferences.org</w:t>
        </w:r>
      </w:hyperlink>
      <w:hyperlink r:id="rId10" w:anchor=":~:text=A%20useful%20generalization%20of%20the,39" w:tgtFrame="_blank" w:history="1">
        <w:r w:rsidRPr="00C10514">
          <w:rPr>
            <w:rStyle w:val="Hyperlink"/>
            <w:rFonts w:ascii="Arial" w:hAnsi="Arial" w:cs="Arial"/>
          </w:rPr>
          <w:t>en.wikipedia.org</w:t>
        </w:r>
      </w:hyperlink>
      <w:r w:rsidRPr="00C10514">
        <w:rPr>
          <w:rFonts w:ascii="Arial" w:hAnsi="Arial" w:cs="Arial"/>
        </w:rPr>
        <w:t>. Because contextual bandits explicitly learn a mapping $</w:t>
      </w:r>
      <w:proofErr w:type="spellStart"/>
      <w:r w:rsidRPr="00C10514">
        <w:rPr>
          <w:rFonts w:ascii="Arial" w:hAnsi="Arial" w:cs="Arial"/>
        </w:rPr>
        <w:t>x_t</w:t>
      </w:r>
      <w:proofErr w:type="spellEnd"/>
      <w:r w:rsidRPr="00C10514">
        <w:rPr>
          <w:rFonts w:ascii="Arial" w:hAnsi="Arial" w:cs="Arial"/>
        </w:rPr>
        <w:t xml:space="preserve"> \to </w:t>
      </w:r>
      <w:proofErr w:type="spellStart"/>
      <w:r w:rsidRPr="00C10514">
        <w:rPr>
          <w:rFonts w:ascii="Arial" w:hAnsi="Arial" w:cs="Arial"/>
        </w:rPr>
        <w:t>a_t</w:t>
      </w:r>
      <w:proofErr w:type="spellEnd"/>
      <w:r w:rsidRPr="00C10514">
        <w:rPr>
          <w:rFonts w:ascii="Arial" w:hAnsi="Arial" w:cs="Arial"/>
        </w:rPr>
        <w:t xml:space="preserve">$, </w:t>
      </w:r>
      <w:proofErr w:type="spellStart"/>
      <w:r w:rsidRPr="00C10514">
        <w:rPr>
          <w:rFonts w:ascii="Arial" w:hAnsi="Arial" w:cs="Arial"/>
        </w:rPr>
        <w:t>FinBERT</w:t>
      </w:r>
      <w:proofErr w:type="spellEnd"/>
      <w:r w:rsidRPr="00C10514">
        <w:rPr>
          <w:rFonts w:ascii="Arial" w:hAnsi="Arial" w:cs="Arial"/>
        </w:rPr>
        <w:t xml:space="preserve"> sentiment can be directly correlated with asset returns to guide allocation. For example, a study on social media sentiment found that contextual-bandit strategies can dynamically adjust portfolios based on sentiment features</w:t>
      </w:r>
      <w:hyperlink r:id="rId11" w:anchor=":~:text=their%20contextual%20variant%2C%20in%20financial,addresses%20key%20challenges%2C%20such%20as" w:tgtFrame="_blank" w:history="1">
        <w:r w:rsidRPr="00C10514">
          <w:rPr>
            <w:rStyle w:val="Hyperlink"/>
            <w:rFonts w:ascii="Arial" w:hAnsi="Arial" w:cs="Arial"/>
          </w:rPr>
          <w:t>itm-conferences.org</w:t>
        </w:r>
      </w:hyperlink>
      <w:hyperlink r:id="rId12" w:anchor=":~:text=contextual%20bandits%20is%20to%20not,sentiment%20can%20be%20represented%20using" w:tgtFrame="_blank" w:history="1">
        <w:r w:rsidRPr="00C10514">
          <w:rPr>
            <w:rStyle w:val="Hyperlink"/>
            <w:rFonts w:ascii="Arial" w:hAnsi="Arial" w:cs="Arial"/>
          </w:rPr>
          <w:t>itm-conferences.org</w:t>
        </w:r>
      </w:hyperlink>
      <w:r w:rsidRPr="00C10514">
        <w:rPr>
          <w:rFonts w:ascii="Arial" w:hAnsi="Arial" w:cs="Arial"/>
        </w:rPr>
        <w:t>.</w:t>
      </w:r>
    </w:p>
    <w:p w14:paraId="70737B27" w14:textId="77777777" w:rsidR="00C10514" w:rsidRPr="00C10514" w:rsidRDefault="00C10514" w:rsidP="00C10514">
      <w:pPr>
        <w:rPr>
          <w:rFonts w:ascii="Arial" w:hAnsi="Arial" w:cs="Arial"/>
        </w:rPr>
      </w:pPr>
      <w:r w:rsidRPr="00C10514">
        <w:rPr>
          <w:rFonts w:ascii="Arial" w:hAnsi="Arial" w:cs="Arial"/>
        </w:rPr>
        <w:t xml:space="preserve">In both cases, </w:t>
      </w:r>
      <w:proofErr w:type="spellStart"/>
      <w:r w:rsidRPr="00C10514">
        <w:rPr>
          <w:rFonts w:ascii="Arial" w:hAnsi="Arial" w:cs="Arial"/>
        </w:rPr>
        <w:t>FinBERT</w:t>
      </w:r>
      <w:proofErr w:type="spellEnd"/>
      <w:r w:rsidRPr="00C10514">
        <w:rPr>
          <w:rFonts w:ascii="Arial" w:hAnsi="Arial" w:cs="Arial"/>
        </w:rPr>
        <w:t xml:space="preserve"> provides </w:t>
      </w:r>
      <w:r w:rsidRPr="00C10514">
        <w:rPr>
          <w:rFonts w:ascii="Arial" w:hAnsi="Arial" w:cs="Arial"/>
          <w:i/>
          <w:iCs/>
        </w:rPr>
        <w:t>real-time qualitative insight</w:t>
      </w:r>
      <w:r w:rsidRPr="00C10514">
        <w:rPr>
          <w:rFonts w:ascii="Arial" w:hAnsi="Arial" w:cs="Arial"/>
        </w:rPr>
        <w:t xml:space="preserve"> that complements numerical price data. For example, sentiment scores might indicate market expectations before prices fully reflect them. Such signals can help the PPO agent or bandit algorithm decide to buy or sell preemptively</w:t>
      </w:r>
      <w:hyperlink r:id="rId13" w:anchor=":~:text=Integrating%20sentiment%20analysis%20into%20RL,on%20stock%20prices%20and%20portfolios" w:tgtFrame="_blank" w:history="1">
        <w:r w:rsidRPr="00C10514">
          <w:rPr>
            <w:rStyle w:val="Hyperlink"/>
            <w:rFonts w:ascii="Arial" w:hAnsi="Arial" w:cs="Arial"/>
          </w:rPr>
          <w:t>arxiv.org</w:t>
        </w:r>
      </w:hyperlink>
      <w:hyperlink r:id="rId14" w:anchor=":~:text=value%20into%20the%20time%20series,the%20stochastic%20process%20that" w:tgtFrame="_blank" w:history="1">
        <w:r w:rsidRPr="00C10514">
          <w:rPr>
            <w:rStyle w:val="Hyperlink"/>
            <w:rFonts w:ascii="Arial" w:hAnsi="Arial" w:cs="Arial"/>
          </w:rPr>
          <w:t>link.springer.com</w:t>
        </w:r>
      </w:hyperlink>
      <w:r w:rsidRPr="00C10514">
        <w:rPr>
          <w:rFonts w:ascii="Arial" w:hAnsi="Arial" w:cs="Arial"/>
        </w:rPr>
        <w:t>.</w:t>
      </w:r>
    </w:p>
    <w:p w14:paraId="19488B32" w14:textId="77777777" w:rsidR="00C10514" w:rsidRPr="00C10514" w:rsidRDefault="00C10514" w:rsidP="00C10514">
      <w:pPr>
        <w:rPr>
          <w:rFonts w:ascii="Arial" w:hAnsi="Arial" w:cs="Arial"/>
          <w:b/>
          <w:bCs/>
        </w:rPr>
      </w:pPr>
      <w:r w:rsidRPr="00C10514">
        <w:rPr>
          <w:rFonts w:ascii="Arial" w:hAnsi="Arial" w:cs="Arial"/>
          <w:b/>
          <w:bCs/>
        </w:rPr>
        <w:t>Implementation Workflows</w:t>
      </w:r>
    </w:p>
    <w:p w14:paraId="0F10B2BE" w14:textId="77777777" w:rsidR="00C10514" w:rsidRPr="00C10514" w:rsidRDefault="00C10514" w:rsidP="00C10514">
      <w:pPr>
        <w:rPr>
          <w:rFonts w:ascii="Arial" w:hAnsi="Arial" w:cs="Arial"/>
          <w:b/>
          <w:bCs/>
        </w:rPr>
      </w:pPr>
      <w:r w:rsidRPr="00C10514">
        <w:rPr>
          <w:rFonts w:ascii="Arial" w:hAnsi="Arial" w:cs="Arial"/>
          <w:b/>
          <w:bCs/>
        </w:rPr>
        <w:t>PPO Workflow for Sentiment-Driven Portfolio</w:t>
      </w:r>
    </w:p>
    <w:p w14:paraId="0EA5D1A2" w14:textId="77777777" w:rsidR="00C10514" w:rsidRPr="00C10514" w:rsidRDefault="00C10514" w:rsidP="00C10514">
      <w:pPr>
        <w:numPr>
          <w:ilvl w:val="0"/>
          <w:numId w:val="2"/>
        </w:numPr>
        <w:rPr>
          <w:rFonts w:ascii="Arial" w:hAnsi="Arial" w:cs="Arial"/>
        </w:rPr>
      </w:pPr>
      <w:r w:rsidRPr="00C10514">
        <w:rPr>
          <w:rFonts w:ascii="Arial" w:hAnsi="Arial" w:cs="Arial"/>
          <w:b/>
          <w:bCs/>
        </w:rPr>
        <w:t>Data Collection and Preprocessing:</w:t>
      </w:r>
    </w:p>
    <w:p w14:paraId="0A67E695" w14:textId="77777777" w:rsidR="00C10514" w:rsidRPr="00C10514" w:rsidRDefault="00C10514" w:rsidP="00C10514">
      <w:pPr>
        <w:numPr>
          <w:ilvl w:val="1"/>
          <w:numId w:val="2"/>
        </w:numPr>
        <w:rPr>
          <w:rFonts w:ascii="Arial" w:hAnsi="Arial" w:cs="Arial"/>
        </w:rPr>
      </w:pPr>
      <w:r w:rsidRPr="00C10514">
        <w:rPr>
          <w:rFonts w:ascii="Arial" w:hAnsi="Arial" w:cs="Arial"/>
        </w:rPr>
        <w:t>Gather historical price data for chosen assets (stocks, ETFs, crypto).</w:t>
      </w:r>
    </w:p>
    <w:p w14:paraId="4F05947B" w14:textId="77777777" w:rsidR="00C10514" w:rsidRPr="00C10514" w:rsidRDefault="00C10514" w:rsidP="00C10514">
      <w:pPr>
        <w:numPr>
          <w:ilvl w:val="1"/>
          <w:numId w:val="2"/>
        </w:numPr>
        <w:rPr>
          <w:rFonts w:ascii="Arial" w:hAnsi="Arial" w:cs="Arial"/>
        </w:rPr>
      </w:pPr>
      <w:r w:rsidRPr="00C10514">
        <w:rPr>
          <w:rFonts w:ascii="Arial" w:hAnsi="Arial" w:cs="Arial"/>
        </w:rPr>
        <w:t>Collect corresponding financial news headlines over the same period.</w:t>
      </w:r>
    </w:p>
    <w:p w14:paraId="241E0EEC" w14:textId="77777777" w:rsidR="00C10514" w:rsidRPr="00C10514" w:rsidRDefault="00C10514" w:rsidP="00C10514">
      <w:pPr>
        <w:numPr>
          <w:ilvl w:val="1"/>
          <w:numId w:val="2"/>
        </w:numPr>
        <w:rPr>
          <w:rFonts w:ascii="Arial" w:hAnsi="Arial" w:cs="Arial"/>
        </w:rPr>
      </w:pPr>
      <w:r w:rsidRPr="00C10514">
        <w:rPr>
          <w:rFonts w:ascii="Arial" w:hAnsi="Arial" w:cs="Arial"/>
        </w:rPr>
        <w:t xml:space="preserve">Use </w:t>
      </w:r>
      <w:proofErr w:type="spellStart"/>
      <w:r w:rsidRPr="00C10514">
        <w:rPr>
          <w:rFonts w:ascii="Arial" w:hAnsi="Arial" w:cs="Arial"/>
        </w:rPr>
        <w:t>FinBERT</w:t>
      </w:r>
      <w:proofErr w:type="spellEnd"/>
      <w:r w:rsidRPr="00C10514">
        <w:rPr>
          <w:rFonts w:ascii="Arial" w:hAnsi="Arial" w:cs="Arial"/>
        </w:rPr>
        <w:t xml:space="preserve"> to compute sentiment scores for each headline (e.g. a value in [–1, +1]).</w:t>
      </w:r>
    </w:p>
    <w:p w14:paraId="302F3E37" w14:textId="77777777" w:rsidR="00C10514" w:rsidRPr="00C10514" w:rsidRDefault="00C10514" w:rsidP="00C10514">
      <w:pPr>
        <w:numPr>
          <w:ilvl w:val="1"/>
          <w:numId w:val="2"/>
        </w:numPr>
        <w:rPr>
          <w:rFonts w:ascii="Arial" w:hAnsi="Arial" w:cs="Arial"/>
        </w:rPr>
      </w:pPr>
      <w:r w:rsidRPr="00C10514">
        <w:rPr>
          <w:rFonts w:ascii="Arial" w:hAnsi="Arial" w:cs="Arial"/>
        </w:rPr>
        <w:t>Align sentiment scores with market data timestamps (e.g. associate each day’s news sentiment with that trading day).</w:t>
      </w:r>
    </w:p>
    <w:p w14:paraId="1F728C97" w14:textId="77777777" w:rsidR="00C10514" w:rsidRPr="00C10514" w:rsidRDefault="00C10514" w:rsidP="00C10514">
      <w:pPr>
        <w:numPr>
          <w:ilvl w:val="0"/>
          <w:numId w:val="2"/>
        </w:numPr>
        <w:rPr>
          <w:rFonts w:ascii="Arial" w:hAnsi="Arial" w:cs="Arial"/>
        </w:rPr>
      </w:pPr>
      <w:r w:rsidRPr="00C10514">
        <w:rPr>
          <w:rFonts w:ascii="Arial" w:hAnsi="Arial" w:cs="Arial"/>
          <w:b/>
          <w:bCs/>
        </w:rPr>
        <w:t>Environment Design (MDP):</w:t>
      </w:r>
    </w:p>
    <w:p w14:paraId="088830B6" w14:textId="77777777" w:rsidR="00C10514" w:rsidRPr="00C10514" w:rsidRDefault="00C10514" w:rsidP="00C10514">
      <w:pPr>
        <w:numPr>
          <w:ilvl w:val="1"/>
          <w:numId w:val="2"/>
        </w:numPr>
        <w:rPr>
          <w:rFonts w:ascii="Arial" w:hAnsi="Arial" w:cs="Arial"/>
        </w:rPr>
      </w:pPr>
      <w:r w:rsidRPr="00C10514">
        <w:rPr>
          <w:rFonts w:ascii="Arial" w:hAnsi="Arial" w:cs="Arial"/>
          <w:b/>
          <w:bCs/>
        </w:rPr>
        <w:lastRenderedPageBreak/>
        <w:t>State:</w:t>
      </w:r>
      <w:r w:rsidRPr="00C10514">
        <w:rPr>
          <w:rFonts w:ascii="Arial" w:hAnsi="Arial" w:cs="Arial"/>
        </w:rPr>
        <w:t xml:space="preserve"> Define state $</w:t>
      </w:r>
      <w:proofErr w:type="spellStart"/>
      <w:r w:rsidRPr="00C10514">
        <w:rPr>
          <w:rFonts w:ascii="Arial" w:hAnsi="Arial" w:cs="Arial"/>
        </w:rPr>
        <w:t>s_t</w:t>
      </w:r>
      <w:proofErr w:type="spellEnd"/>
      <w:r w:rsidRPr="00C10514">
        <w:rPr>
          <w:rFonts w:ascii="Arial" w:hAnsi="Arial" w:cs="Arial"/>
        </w:rPr>
        <w:t xml:space="preserve">$ to include recent asset prices/returns, current portfolio weights, and the latest </w:t>
      </w:r>
      <w:proofErr w:type="spellStart"/>
      <w:r w:rsidRPr="00C10514">
        <w:rPr>
          <w:rFonts w:ascii="Arial" w:hAnsi="Arial" w:cs="Arial"/>
        </w:rPr>
        <w:t>FinBERT</w:t>
      </w:r>
      <w:proofErr w:type="spellEnd"/>
      <w:r w:rsidRPr="00C10514">
        <w:rPr>
          <w:rFonts w:ascii="Arial" w:hAnsi="Arial" w:cs="Arial"/>
        </w:rPr>
        <w:t xml:space="preserve"> sentiment features (e.g. aggregated sentiment of headlines at time $t$).</w:t>
      </w:r>
    </w:p>
    <w:p w14:paraId="6BC15DE7" w14:textId="77777777" w:rsidR="00C10514" w:rsidRPr="00C10514" w:rsidRDefault="00C10514" w:rsidP="00C10514">
      <w:pPr>
        <w:numPr>
          <w:ilvl w:val="1"/>
          <w:numId w:val="2"/>
        </w:numPr>
        <w:rPr>
          <w:rFonts w:ascii="Arial" w:hAnsi="Arial" w:cs="Arial"/>
        </w:rPr>
      </w:pPr>
      <w:r w:rsidRPr="00C10514">
        <w:rPr>
          <w:rFonts w:ascii="Arial" w:hAnsi="Arial" w:cs="Arial"/>
          <w:b/>
          <w:bCs/>
        </w:rPr>
        <w:t>Action Space:</w:t>
      </w:r>
      <w:r w:rsidRPr="00C10514">
        <w:rPr>
          <w:rFonts w:ascii="Arial" w:hAnsi="Arial" w:cs="Arial"/>
        </w:rPr>
        <w:t xml:space="preserve"> Define actions $</w:t>
      </w:r>
      <w:proofErr w:type="spellStart"/>
      <w:r w:rsidRPr="00C10514">
        <w:rPr>
          <w:rFonts w:ascii="Arial" w:hAnsi="Arial" w:cs="Arial"/>
        </w:rPr>
        <w:t>a_t</w:t>
      </w:r>
      <w:proofErr w:type="spellEnd"/>
      <w:r w:rsidRPr="00C10514">
        <w:rPr>
          <w:rFonts w:ascii="Arial" w:hAnsi="Arial" w:cs="Arial"/>
        </w:rPr>
        <w:t>$ as portfolio allocation decisions. This could be discrete (e.g. buy/sell/hold signals) or continuous (e.g. target weights for each asset).</w:t>
      </w:r>
    </w:p>
    <w:p w14:paraId="743C5210" w14:textId="77777777" w:rsidR="00C10514" w:rsidRPr="00C10514" w:rsidRDefault="00C10514" w:rsidP="00C10514">
      <w:pPr>
        <w:numPr>
          <w:ilvl w:val="1"/>
          <w:numId w:val="2"/>
        </w:numPr>
        <w:rPr>
          <w:rFonts w:ascii="Arial" w:hAnsi="Arial" w:cs="Arial"/>
        </w:rPr>
      </w:pPr>
      <w:r w:rsidRPr="00C10514">
        <w:rPr>
          <w:rFonts w:ascii="Arial" w:hAnsi="Arial" w:cs="Arial"/>
          <w:b/>
          <w:bCs/>
        </w:rPr>
        <w:t>Reward:</w:t>
      </w:r>
      <w:r w:rsidRPr="00C10514">
        <w:rPr>
          <w:rFonts w:ascii="Arial" w:hAnsi="Arial" w:cs="Arial"/>
        </w:rPr>
        <w:t xml:space="preserve"> Define reward $</w:t>
      </w:r>
      <w:proofErr w:type="spellStart"/>
      <w:r w:rsidRPr="00C10514">
        <w:rPr>
          <w:rFonts w:ascii="Arial" w:hAnsi="Arial" w:cs="Arial"/>
        </w:rPr>
        <w:t>r_t</w:t>
      </w:r>
      <w:proofErr w:type="spellEnd"/>
      <w:r w:rsidRPr="00C10514">
        <w:rPr>
          <w:rFonts w:ascii="Arial" w:hAnsi="Arial" w:cs="Arial"/>
        </w:rPr>
        <w:t>$ as portfolio performance over the next period (e.g. portfolio return, risk-adjusted return). Shaped rewards (e.g. Sharpe ratio) can also be used.</w:t>
      </w:r>
    </w:p>
    <w:p w14:paraId="4925266C" w14:textId="77777777" w:rsidR="00C10514" w:rsidRPr="00C10514" w:rsidRDefault="00C10514" w:rsidP="00C10514">
      <w:pPr>
        <w:numPr>
          <w:ilvl w:val="1"/>
          <w:numId w:val="2"/>
        </w:numPr>
        <w:rPr>
          <w:rFonts w:ascii="Arial" w:hAnsi="Arial" w:cs="Arial"/>
        </w:rPr>
      </w:pPr>
      <w:r w:rsidRPr="00C10514">
        <w:rPr>
          <w:rFonts w:ascii="Arial" w:hAnsi="Arial" w:cs="Arial"/>
        </w:rPr>
        <w:t>Ensure the environment resets at episode boundaries (an episode may be a fixed time horizon or until a termination condition).</w:t>
      </w:r>
    </w:p>
    <w:p w14:paraId="313FEBC1" w14:textId="77777777" w:rsidR="00C10514" w:rsidRPr="00C10514" w:rsidRDefault="00C10514" w:rsidP="00C10514">
      <w:pPr>
        <w:numPr>
          <w:ilvl w:val="0"/>
          <w:numId w:val="2"/>
        </w:numPr>
        <w:rPr>
          <w:rFonts w:ascii="Arial" w:hAnsi="Arial" w:cs="Arial"/>
        </w:rPr>
      </w:pPr>
      <w:r w:rsidRPr="00C10514">
        <w:rPr>
          <w:rFonts w:ascii="Arial" w:hAnsi="Arial" w:cs="Arial"/>
          <w:b/>
          <w:bCs/>
        </w:rPr>
        <w:t>PPO Agent Configuration:</w:t>
      </w:r>
    </w:p>
    <w:p w14:paraId="7C4421E0" w14:textId="77777777" w:rsidR="00C10514" w:rsidRPr="00C10514" w:rsidRDefault="00C10514" w:rsidP="00C10514">
      <w:pPr>
        <w:numPr>
          <w:ilvl w:val="1"/>
          <w:numId w:val="2"/>
        </w:numPr>
        <w:rPr>
          <w:rFonts w:ascii="Arial" w:hAnsi="Arial" w:cs="Arial"/>
        </w:rPr>
      </w:pPr>
      <w:r w:rsidRPr="00C10514">
        <w:rPr>
          <w:rFonts w:ascii="Arial" w:hAnsi="Arial" w:cs="Arial"/>
        </w:rPr>
        <w:t>Choose a policy network architecture (e.g. multi-layer perceptron) taking state $</w:t>
      </w:r>
      <w:proofErr w:type="spellStart"/>
      <w:r w:rsidRPr="00C10514">
        <w:rPr>
          <w:rFonts w:ascii="Arial" w:hAnsi="Arial" w:cs="Arial"/>
        </w:rPr>
        <w:t>s_t</w:t>
      </w:r>
      <w:proofErr w:type="spellEnd"/>
      <w:r w:rsidRPr="00C10514">
        <w:rPr>
          <w:rFonts w:ascii="Arial" w:hAnsi="Arial" w:cs="Arial"/>
        </w:rPr>
        <w:t>$ as input and outputting action probabilities (or weights).</w:t>
      </w:r>
    </w:p>
    <w:p w14:paraId="5CD49B9D" w14:textId="77777777" w:rsidR="00C10514" w:rsidRPr="00C10514" w:rsidRDefault="00C10514" w:rsidP="00C10514">
      <w:pPr>
        <w:numPr>
          <w:ilvl w:val="1"/>
          <w:numId w:val="2"/>
        </w:numPr>
        <w:rPr>
          <w:rFonts w:ascii="Arial" w:hAnsi="Arial" w:cs="Arial"/>
        </w:rPr>
      </w:pPr>
      <w:r w:rsidRPr="00C10514">
        <w:rPr>
          <w:rFonts w:ascii="Arial" w:hAnsi="Arial" w:cs="Arial"/>
        </w:rPr>
        <w:t>Initialize PPO hyperparameters (clipping threshold, learning rate, etc.).</w:t>
      </w:r>
    </w:p>
    <w:p w14:paraId="6362BF02" w14:textId="77777777" w:rsidR="00C10514" w:rsidRPr="00C10514" w:rsidRDefault="00C10514" w:rsidP="00C10514">
      <w:pPr>
        <w:numPr>
          <w:ilvl w:val="1"/>
          <w:numId w:val="2"/>
        </w:numPr>
        <w:rPr>
          <w:rFonts w:ascii="Arial" w:hAnsi="Arial" w:cs="Arial"/>
        </w:rPr>
      </w:pPr>
      <w:r w:rsidRPr="00C10514">
        <w:rPr>
          <w:rFonts w:ascii="Arial" w:hAnsi="Arial" w:cs="Arial"/>
        </w:rPr>
        <w:t>If possible, use multiple parallel environments to collect experience faster.</w:t>
      </w:r>
    </w:p>
    <w:p w14:paraId="5E469BEC" w14:textId="77777777" w:rsidR="00C10514" w:rsidRPr="00C10514" w:rsidRDefault="00C10514" w:rsidP="00C10514">
      <w:pPr>
        <w:numPr>
          <w:ilvl w:val="0"/>
          <w:numId w:val="2"/>
        </w:numPr>
        <w:rPr>
          <w:rFonts w:ascii="Arial" w:hAnsi="Arial" w:cs="Arial"/>
        </w:rPr>
      </w:pPr>
      <w:r w:rsidRPr="00C10514">
        <w:rPr>
          <w:rFonts w:ascii="Arial" w:hAnsi="Arial" w:cs="Arial"/>
          <w:b/>
          <w:bCs/>
        </w:rPr>
        <w:t>Training Loop:</w:t>
      </w:r>
    </w:p>
    <w:p w14:paraId="55D891A9" w14:textId="77777777" w:rsidR="00C10514" w:rsidRPr="00C10514" w:rsidRDefault="00C10514" w:rsidP="00C10514">
      <w:pPr>
        <w:numPr>
          <w:ilvl w:val="1"/>
          <w:numId w:val="2"/>
        </w:numPr>
        <w:rPr>
          <w:rFonts w:ascii="Arial" w:hAnsi="Arial" w:cs="Arial"/>
        </w:rPr>
      </w:pPr>
      <w:r w:rsidRPr="00C10514">
        <w:rPr>
          <w:rFonts w:ascii="Arial" w:hAnsi="Arial" w:cs="Arial"/>
          <w:b/>
          <w:bCs/>
        </w:rPr>
        <w:t>Collect Rollouts:</w:t>
      </w:r>
      <w:r w:rsidRPr="00C10514">
        <w:rPr>
          <w:rFonts w:ascii="Arial" w:hAnsi="Arial" w:cs="Arial"/>
        </w:rPr>
        <w:t xml:space="preserve"> Run the agent in the simulated environment, using the current policy to choose actions. At each step record $(</w:t>
      </w:r>
      <w:proofErr w:type="spellStart"/>
      <w:r w:rsidRPr="00C10514">
        <w:rPr>
          <w:rFonts w:ascii="Arial" w:hAnsi="Arial" w:cs="Arial"/>
        </w:rPr>
        <w:t>s_</w:t>
      </w:r>
      <w:proofErr w:type="gramStart"/>
      <w:r w:rsidRPr="00C10514">
        <w:rPr>
          <w:rFonts w:ascii="Arial" w:hAnsi="Arial" w:cs="Arial"/>
        </w:rPr>
        <w:t>t,a</w:t>
      </w:r>
      <w:proofErr w:type="gramEnd"/>
      <w:r w:rsidRPr="00C10514">
        <w:rPr>
          <w:rFonts w:ascii="Arial" w:hAnsi="Arial" w:cs="Arial"/>
        </w:rPr>
        <w:t>_</w:t>
      </w:r>
      <w:proofErr w:type="gramStart"/>
      <w:r w:rsidRPr="00C10514">
        <w:rPr>
          <w:rFonts w:ascii="Arial" w:hAnsi="Arial" w:cs="Arial"/>
        </w:rPr>
        <w:t>t,r</w:t>
      </w:r>
      <w:proofErr w:type="gramEnd"/>
      <w:r w:rsidRPr="00C10514">
        <w:rPr>
          <w:rFonts w:ascii="Arial" w:hAnsi="Arial" w:cs="Arial"/>
        </w:rPr>
        <w:t>_</w:t>
      </w:r>
      <w:proofErr w:type="gramStart"/>
      <w:r w:rsidRPr="00C10514">
        <w:rPr>
          <w:rFonts w:ascii="Arial" w:hAnsi="Arial" w:cs="Arial"/>
        </w:rPr>
        <w:t>t,s</w:t>
      </w:r>
      <w:proofErr w:type="spellEnd"/>
      <w:proofErr w:type="gramEnd"/>
      <w:r w:rsidRPr="00C10514">
        <w:rPr>
          <w:rFonts w:ascii="Arial" w:hAnsi="Arial" w:cs="Arial"/>
        </w:rPr>
        <w:t>_{t+1</w:t>
      </w:r>
      <w:proofErr w:type="gramStart"/>
      <w:r w:rsidRPr="00C10514">
        <w:rPr>
          <w:rFonts w:ascii="Arial" w:hAnsi="Arial" w:cs="Arial"/>
        </w:rPr>
        <w:t>})$</w:t>
      </w:r>
      <w:proofErr w:type="gramEnd"/>
      <w:r w:rsidRPr="00C10514">
        <w:rPr>
          <w:rFonts w:ascii="Arial" w:hAnsi="Arial" w:cs="Arial"/>
        </w:rPr>
        <w:t xml:space="preserve"> including the </w:t>
      </w:r>
      <w:proofErr w:type="spellStart"/>
      <w:r w:rsidRPr="00C10514">
        <w:rPr>
          <w:rFonts w:ascii="Arial" w:hAnsi="Arial" w:cs="Arial"/>
        </w:rPr>
        <w:t>FinBERT</w:t>
      </w:r>
      <w:proofErr w:type="spellEnd"/>
      <w:r w:rsidRPr="00C10514">
        <w:rPr>
          <w:rFonts w:ascii="Arial" w:hAnsi="Arial" w:cs="Arial"/>
        </w:rPr>
        <w:t>-based state features.</w:t>
      </w:r>
    </w:p>
    <w:p w14:paraId="7058F3EE" w14:textId="77777777" w:rsidR="00C10514" w:rsidRPr="00C10514" w:rsidRDefault="00C10514" w:rsidP="00C10514">
      <w:pPr>
        <w:numPr>
          <w:ilvl w:val="1"/>
          <w:numId w:val="2"/>
        </w:numPr>
        <w:rPr>
          <w:rFonts w:ascii="Arial" w:hAnsi="Arial" w:cs="Arial"/>
        </w:rPr>
      </w:pPr>
      <w:r w:rsidRPr="00C10514">
        <w:rPr>
          <w:rFonts w:ascii="Arial" w:hAnsi="Arial" w:cs="Arial"/>
          <w:b/>
          <w:bCs/>
        </w:rPr>
        <w:t>Policy Update:</w:t>
      </w:r>
      <w:r w:rsidRPr="00C10514">
        <w:rPr>
          <w:rFonts w:ascii="Arial" w:hAnsi="Arial" w:cs="Arial"/>
        </w:rPr>
        <w:t xml:space="preserve"> After collecting a batch of trajectories, perform several epochs of PPO updates on the surrogate loss (with clipping) to adjust $\theta$. This uses advantage estimates computed from rewards.</w:t>
      </w:r>
    </w:p>
    <w:p w14:paraId="1F92F51D" w14:textId="77777777" w:rsidR="00C10514" w:rsidRPr="00C10514" w:rsidRDefault="00C10514" w:rsidP="00C10514">
      <w:pPr>
        <w:numPr>
          <w:ilvl w:val="1"/>
          <w:numId w:val="2"/>
        </w:numPr>
        <w:rPr>
          <w:rFonts w:ascii="Arial" w:hAnsi="Arial" w:cs="Arial"/>
        </w:rPr>
      </w:pPr>
      <w:r w:rsidRPr="00C10514">
        <w:rPr>
          <w:rFonts w:ascii="Arial" w:hAnsi="Arial" w:cs="Arial"/>
          <w:b/>
          <w:bCs/>
        </w:rPr>
        <w:t>Iteration:</w:t>
      </w:r>
      <w:r w:rsidRPr="00C10514">
        <w:rPr>
          <w:rFonts w:ascii="Arial" w:hAnsi="Arial" w:cs="Arial"/>
        </w:rPr>
        <w:t xml:space="preserve"> Repeat data collection and updates until convergence or a performance threshold is reached. Monitor learning curves (e.g. cumulative reward).</w:t>
      </w:r>
    </w:p>
    <w:p w14:paraId="63D2128E" w14:textId="77777777" w:rsidR="00C10514" w:rsidRPr="00C10514" w:rsidRDefault="00C10514" w:rsidP="00C10514">
      <w:pPr>
        <w:numPr>
          <w:ilvl w:val="0"/>
          <w:numId w:val="2"/>
        </w:numPr>
        <w:rPr>
          <w:rFonts w:ascii="Arial" w:hAnsi="Arial" w:cs="Arial"/>
        </w:rPr>
      </w:pPr>
      <w:r w:rsidRPr="00C10514">
        <w:rPr>
          <w:rFonts w:ascii="Arial" w:hAnsi="Arial" w:cs="Arial"/>
          <w:b/>
          <w:bCs/>
        </w:rPr>
        <w:t>Evaluation:</w:t>
      </w:r>
    </w:p>
    <w:p w14:paraId="0D1EB432" w14:textId="77777777" w:rsidR="00C10514" w:rsidRPr="00C10514" w:rsidRDefault="00C10514" w:rsidP="00C10514">
      <w:pPr>
        <w:numPr>
          <w:ilvl w:val="1"/>
          <w:numId w:val="2"/>
        </w:numPr>
        <w:rPr>
          <w:rFonts w:ascii="Arial" w:hAnsi="Arial" w:cs="Arial"/>
        </w:rPr>
      </w:pPr>
      <w:proofErr w:type="spellStart"/>
      <w:r w:rsidRPr="00C10514">
        <w:rPr>
          <w:rFonts w:ascii="Arial" w:hAnsi="Arial" w:cs="Arial"/>
        </w:rPr>
        <w:t>Backtest</w:t>
      </w:r>
      <w:proofErr w:type="spellEnd"/>
      <w:r w:rsidRPr="00C10514">
        <w:rPr>
          <w:rFonts w:ascii="Arial" w:hAnsi="Arial" w:cs="Arial"/>
        </w:rPr>
        <w:t xml:space="preserve"> the trained PPO policy on out-of-sample data.</w:t>
      </w:r>
    </w:p>
    <w:p w14:paraId="6DF39723" w14:textId="77777777" w:rsidR="00C10514" w:rsidRPr="00C10514" w:rsidRDefault="00C10514" w:rsidP="00C10514">
      <w:pPr>
        <w:numPr>
          <w:ilvl w:val="1"/>
          <w:numId w:val="2"/>
        </w:numPr>
        <w:rPr>
          <w:rFonts w:ascii="Arial" w:hAnsi="Arial" w:cs="Arial"/>
        </w:rPr>
      </w:pPr>
      <w:r w:rsidRPr="00C10514">
        <w:rPr>
          <w:rFonts w:ascii="Arial" w:hAnsi="Arial" w:cs="Arial"/>
        </w:rPr>
        <w:t>Compare performance (e.g. return, drawdown) with benchmarks (e.g. buy-and-hold, mean-variance portfolios) to validate improvement.</w:t>
      </w:r>
    </w:p>
    <w:p w14:paraId="34FA03AA" w14:textId="77777777" w:rsidR="00C10514" w:rsidRPr="00C10514" w:rsidRDefault="00C10514" w:rsidP="00C10514">
      <w:pPr>
        <w:rPr>
          <w:rFonts w:ascii="Arial" w:hAnsi="Arial" w:cs="Arial"/>
          <w:b/>
          <w:bCs/>
        </w:rPr>
      </w:pPr>
      <w:r w:rsidRPr="00C10514">
        <w:rPr>
          <w:rFonts w:ascii="Arial" w:hAnsi="Arial" w:cs="Arial"/>
          <w:b/>
          <w:bCs/>
        </w:rPr>
        <w:t>Contextual Bandit Workflow for Sentiment-Driven Portfolio</w:t>
      </w:r>
    </w:p>
    <w:p w14:paraId="766B6499" w14:textId="77777777" w:rsidR="00C10514" w:rsidRPr="00C10514" w:rsidRDefault="00C10514" w:rsidP="00C10514">
      <w:pPr>
        <w:numPr>
          <w:ilvl w:val="0"/>
          <w:numId w:val="3"/>
        </w:numPr>
        <w:rPr>
          <w:rFonts w:ascii="Arial" w:hAnsi="Arial" w:cs="Arial"/>
        </w:rPr>
      </w:pPr>
      <w:r w:rsidRPr="00C10514">
        <w:rPr>
          <w:rFonts w:ascii="Arial" w:hAnsi="Arial" w:cs="Arial"/>
          <w:b/>
          <w:bCs/>
        </w:rPr>
        <w:t>Feature and Action Definition:</w:t>
      </w:r>
    </w:p>
    <w:p w14:paraId="10FF4B9A" w14:textId="77777777" w:rsidR="00C10514" w:rsidRPr="00C10514" w:rsidRDefault="00C10514" w:rsidP="00C10514">
      <w:pPr>
        <w:numPr>
          <w:ilvl w:val="1"/>
          <w:numId w:val="3"/>
        </w:numPr>
        <w:rPr>
          <w:rFonts w:ascii="Arial" w:hAnsi="Arial" w:cs="Arial"/>
        </w:rPr>
      </w:pPr>
      <w:r w:rsidRPr="00C10514">
        <w:rPr>
          <w:rFonts w:ascii="Arial" w:hAnsi="Arial" w:cs="Arial"/>
          <w:b/>
          <w:bCs/>
        </w:rPr>
        <w:t>Context Features:</w:t>
      </w:r>
      <w:r w:rsidRPr="00C10514">
        <w:rPr>
          <w:rFonts w:ascii="Arial" w:hAnsi="Arial" w:cs="Arial"/>
        </w:rPr>
        <w:t xml:space="preserve"> At each decision time (e.g. daily), construct a context vector $</w:t>
      </w:r>
      <w:proofErr w:type="spellStart"/>
      <w:r w:rsidRPr="00C10514">
        <w:rPr>
          <w:rFonts w:ascii="Arial" w:hAnsi="Arial" w:cs="Arial"/>
        </w:rPr>
        <w:t>x_t</w:t>
      </w:r>
      <w:proofErr w:type="spellEnd"/>
      <w:r w:rsidRPr="00C10514">
        <w:rPr>
          <w:rFonts w:ascii="Arial" w:hAnsi="Arial" w:cs="Arial"/>
        </w:rPr>
        <w:t xml:space="preserve">$ containing current </w:t>
      </w:r>
      <w:proofErr w:type="spellStart"/>
      <w:r w:rsidRPr="00C10514">
        <w:rPr>
          <w:rFonts w:ascii="Arial" w:hAnsi="Arial" w:cs="Arial"/>
        </w:rPr>
        <w:t>FinBERT</w:t>
      </w:r>
      <w:proofErr w:type="spellEnd"/>
      <w:r w:rsidRPr="00C10514">
        <w:rPr>
          <w:rFonts w:ascii="Arial" w:hAnsi="Arial" w:cs="Arial"/>
        </w:rPr>
        <w:t xml:space="preserve"> sentiment scores and possibly other features (like recent returns, volatility). Optionally reduce dimensionality via embeddings.</w:t>
      </w:r>
    </w:p>
    <w:p w14:paraId="2D041CE7" w14:textId="77777777" w:rsidR="00C10514" w:rsidRPr="00C10514" w:rsidRDefault="00C10514" w:rsidP="00C10514">
      <w:pPr>
        <w:numPr>
          <w:ilvl w:val="1"/>
          <w:numId w:val="3"/>
        </w:numPr>
        <w:rPr>
          <w:rFonts w:ascii="Arial" w:hAnsi="Arial" w:cs="Arial"/>
        </w:rPr>
      </w:pPr>
      <w:r w:rsidRPr="00C10514">
        <w:rPr>
          <w:rFonts w:ascii="Arial" w:hAnsi="Arial" w:cs="Arial"/>
          <w:b/>
          <w:bCs/>
        </w:rPr>
        <w:t>Arms/Actions:</w:t>
      </w:r>
      <w:r w:rsidRPr="00C10514">
        <w:rPr>
          <w:rFonts w:ascii="Arial" w:hAnsi="Arial" w:cs="Arial"/>
        </w:rPr>
        <w:t xml:space="preserve"> Define a discrete set of portfolio allocation strategies or asset choices. For example, arms could be different weight vectors or picking one asset to overweight.</w:t>
      </w:r>
    </w:p>
    <w:p w14:paraId="11D5881D" w14:textId="77777777" w:rsidR="00C10514" w:rsidRPr="00C10514" w:rsidRDefault="00C10514" w:rsidP="00C10514">
      <w:pPr>
        <w:numPr>
          <w:ilvl w:val="0"/>
          <w:numId w:val="3"/>
        </w:numPr>
        <w:rPr>
          <w:rFonts w:ascii="Arial" w:hAnsi="Arial" w:cs="Arial"/>
        </w:rPr>
      </w:pPr>
      <w:r w:rsidRPr="00C10514">
        <w:rPr>
          <w:rFonts w:ascii="Arial" w:hAnsi="Arial" w:cs="Arial"/>
          <w:b/>
          <w:bCs/>
        </w:rPr>
        <w:t>Initialization:</w:t>
      </w:r>
    </w:p>
    <w:p w14:paraId="47D36ADF" w14:textId="77777777" w:rsidR="00C10514" w:rsidRPr="00C10514" w:rsidRDefault="00C10514" w:rsidP="00C10514">
      <w:pPr>
        <w:numPr>
          <w:ilvl w:val="1"/>
          <w:numId w:val="3"/>
        </w:numPr>
        <w:rPr>
          <w:rFonts w:ascii="Arial" w:hAnsi="Arial" w:cs="Arial"/>
        </w:rPr>
      </w:pPr>
      <w:r w:rsidRPr="00C10514">
        <w:rPr>
          <w:rFonts w:ascii="Arial" w:hAnsi="Arial" w:cs="Arial"/>
        </w:rPr>
        <w:lastRenderedPageBreak/>
        <w:t xml:space="preserve">Initialize the bandit model parameters. This could be a linear model (for </w:t>
      </w:r>
      <w:proofErr w:type="spellStart"/>
      <w:r w:rsidRPr="00C10514">
        <w:rPr>
          <w:rFonts w:ascii="Arial" w:hAnsi="Arial" w:cs="Arial"/>
        </w:rPr>
        <w:t>LinUCB</w:t>
      </w:r>
      <w:proofErr w:type="spellEnd"/>
      <w:r w:rsidRPr="00C10514">
        <w:rPr>
          <w:rFonts w:ascii="Arial" w:hAnsi="Arial" w:cs="Arial"/>
        </w:rPr>
        <w:t>) or Bayesian priors (for Thompson Sampling).</w:t>
      </w:r>
    </w:p>
    <w:p w14:paraId="14B7B88B" w14:textId="77777777" w:rsidR="00C10514" w:rsidRPr="00C10514" w:rsidRDefault="00C10514" w:rsidP="00C10514">
      <w:pPr>
        <w:numPr>
          <w:ilvl w:val="1"/>
          <w:numId w:val="3"/>
        </w:numPr>
        <w:rPr>
          <w:rFonts w:ascii="Arial" w:hAnsi="Arial" w:cs="Arial"/>
        </w:rPr>
      </w:pPr>
      <w:r w:rsidRPr="00C10514">
        <w:rPr>
          <w:rFonts w:ascii="Arial" w:hAnsi="Arial" w:cs="Arial"/>
        </w:rPr>
        <w:t>Set an exploration strategy (e.g. UCB confidence bounds, ε-greedy probability).</w:t>
      </w:r>
    </w:p>
    <w:p w14:paraId="672F6391" w14:textId="77777777" w:rsidR="00C10514" w:rsidRPr="00C10514" w:rsidRDefault="00C10514" w:rsidP="00C10514">
      <w:pPr>
        <w:numPr>
          <w:ilvl w:val="0"/>
          <w:numId w:val="3"/>
        </w:numPr>
        <w:rPr>
          <w:rFonts w:ascii="Arial" w:hAnsi="Arial" w:cs="Arial"/>
        </w:rPr>
      </w:pPr>
      <w:r w:rsidRPr="00C10514">
        <w:rPr>
          <w:rFonts w:ascii="Arial" w:hAnsi="Arial" w:cs="Arial"/>
          <w:b/>
          <w:bCs/>
        </w:rPr>
        <w:t>Online Interaction Loop:</w:t>
      </w:r>
      <w:r w:rsidRPr="00C10514">
        <w:rPr>
          <w:rFonts w:ascii="Arial" w:hAnsi="Arial" w:cs="Arial"/>
        </w:rPr>
        <w:t xml:space="preserve"> For each time step $t$:</w:t>
      </w:r>
    </w:p>
    <w:p w14:paraId="200B9EEC" w14:textId="77777777" w:rsidR="00C10514" w:rsidRPr="00C10514" w:rsidRDefault="00C10514" w:rsidP="00C10514">
      <w:pPr>
        <w:numPr>
          <w:ilvl w:val="1"/>
          <w:numId w:val="3"/>
        </w:numPr>
        <w:rPr>
          <w:rFonts w:ascii="Arial" w:hAnsi="Arial" w:cs="Arial"/>
        </w:rPr>
      </w:pPr>
      <w:r w:rsidRPr="00C10514">
        <w:rPr>
          <w:rFonts w:ascii="Arial" w:hAnsi="Arial" w:cs="Arial"/>
          <w:b/>
          <w:bCs/>
        </w:rPr>
        <w:t>Observe Context:</w:t>
      </w:r>
      <w:r w:rsidRPr="00C10514">
        <w:rPr>
          <w:rFonts w:ascii="Arial" w:hAnsi="Arial" w:cs="Arial"/>
        </w:rPr>
        <w:t xml:space="preserve"> Get current context $</w:t>
      </w:r>
      <w:proofErr w:type="spellStart"/>
      <w:r w:rsidRPr="00C10514">
        <w:rPr>
          <w:rFonts w:ascii="Arial" w:hAnsi="Arial" w:cs="Arial"/>
        </w:rPr>
        <w:t>x_t</w:t>
      </w:r>
      <w:proofErr w:type="spellEnd"/>
      <w:r w:rsidRPr="00C10514">
        <w:rPr>
          <w:rFonts w:ascii="Arial" w:hAnsi="Arial" w:cs="Arial"/>
        </w:rPr>
        <w:t>$ (including latest sentiment).</w:t>
      </w:r>
    </w:p>
    <w:p w14:paraId="78DC9720" w14:textId="77777777" w:rsidR="00C10514" w:rsidRPr="00C10514" w:rsidRDefault="00C10514" w:rsidP="00C10514">
      <w:pPr>
        <w:numPr>
          <w:ilvl w:val="1"/>
          <w:numId w:val="3"/>
        </w:numPr>
        <w:rPr>
          <w:rFonts w:ascii="Arial" w:hAnsi="Arial" w:cs="Arial"/>
        </w:rPr>
      </w:pPr>
      <w:r w:rsidRPr="00C10514">
        <w:rPr>
          <w:rFonts w:ascii="Arial" w:hAnsi="Arial" w:cs="Arial"/>
          <w:b/>
          <w:bCs/>
        </w:rPr>
        <w:t>Select Action:</w:t>
      </w:r>
      <w:r w:rsidRPr="00C10514">
        <w:rPr>
          <w:rFonts w:ascii="Arial" w:hAnsi="Arial" w:cs="Arial"/>
        </w:rPr>
        <w:t xml:space="preserve"> Use the bandit policy to choose an arm $</w:t>
      </w:r>
      <w:proofErr w:type="spellStart"/>
      <w:r w:rsidRPr="00C10514">
        <w:rPr>
          <w:rFonts w:ascii="Arial" w:hAnsi="Arial" w:cs="Arial"/>
        </w:rPr>
        <w:t>a_t</w:t>
      </w:r>
      <w:proofErr w:type="spellEnd"/>
      <w:r w:rsidRPr="00C10514">
        <w:rPr>
          <w:rFonts w:ascii="Arial" w:hAnsi="Arial" w:cs="Arial"/>
        </w:rPr>
        <w:t xml:space="preserve">$. For instance, a </w:t>
      </w:r>
      <w:proofErr w:type="spellStart"/>
      <w:r w:rsidRPr="00C10514">
        <w:rPr>
          <w:rFonts w:ascii="Arial" w:hAnsi="Arial" w:cs="Arial"/>
        </w:rPr>
        <w:t>LinUCB</w:t>
      </w:r>
      <w:proofErr w:type="spellEnd"/>
      <w:r w:rsidRPr="00C10514">
        <w:rPr>
          <w:rFonts w:ascii="Arial" w:hAnsi="Arial" w:cs="Arial"/>
        </w:rPr>
        <w:t xml:space="preserve"> policy computes $\hat{\</w:t>
      </w:r>
      <w:proofErr w:type="gramStart"/>
      <w:r w:rsidRPr="00C10514">
        <w:rPr>
          <w:rFonts w:ascii="Arial" w:hAnsi="Arial" w:cs="Arial"/>
        </w:rPr>
        <w:t>mu}_</w:t>
      </w:r>
      <w:proofErr w:type="gramEnd"/>
      <w:r w:rsidRPr="00C10514">
        <w:rPr>
          <w:rFonts w:ascii="Arial" w:hAnsi="Arial" w:cs="Arial"/>
        </w:rPr>
        <w:t>k = \</w:t>
      </w:r>
      <w:proofErr w:type="spellStart"/>
      <w:r w:rsidRPr="00C10514">
        <w:rPr>
          <w:rFonts w:ascii="Arial" w:hAnsi="Arial" w:cs="Arial"/>
        </w:rPr>
        <w:t>theta_k</w:t>
      </w:r>
      <w:proofErr w:type="spellEnd"/>
      <w:r w:rsidRPr="00C10514">
        <w:rPr>
          <w:rFonts w:ascii="Arial" w:hAnsi="Arial" w:cs="Arial"/>
        </w:rPr>
        <w:t xml:space="preserve">^\top </w:t>
      </w:r>
      <w:proofErr w:type="spellStart"/>
      <w:r w:rsidRPr="00C10514">
        <w:rPr>
          <w:rFonts w:ascii="Arial" w:hAnsi="Arial" w:cs="Arial"/>
        </w:rPr>
        <w:t>x_t</w:t>
      </w:r>
      <w:proofErr w:type="spellEnd"/>
      <w:r w:rsidRPr="00C10514">
        <w:rPr>
          <w:rFonts w:ascii="Arial" w:hAnsi="Arial" w:cs="Arial"/>
        </w:rPr>
        <w:t>$ plus an exploration bonus and picks the highest.</w:t>
      </w:r>
    </w:p>
    <w:p w14:paraId="419EAD32" w14:textId="77777777" w:rsidR="00C10514" w:rsidRPr="00C10514" w:rsidRDefault="00C10514" w:rsidP="00C10514">
      <w:pPr>
        <w:numPr>
          <w:ilvl w:val="1"/>
          <w:numId w:val="3"/>
        </w:numPr>
        <w:rPr>
          <w:rFonts w:ascii="Arial" w:hAnsi="Arial" w:cs="Arial"/>
        </w:rPr>
      </w:pPr>
      <w:r w:rsidRPr="00C10514">
        <w:rPr>
          <w:rFonts w:ascii="Arial" w:hAnsi="Arial" w:cs="Arial"/>
          <w:b/>
          <w:bCs/>
        </w:rPr>
        <w:t>Execute and Observe Reward:</w:t>
      </w:r>
      <w:r w:rsidRPr="00C10514">
        <w:rPr>
          <w:rFonts w:ascii="Arial" w:hAnsi="Arial" w:cs="Arial"/>
        </w:rPr>
        <w:t xml:space="preserve"> Apply the chosen portfolio action $</w:t>
      </w:r>
      <w:proofErr w:type="spellStart"/>
      <w:r w:rsidRPr="00C10514">
        <w:rPr>
          <w:rFonts w:ascii="Arial" w:hAnsi="Arial" w:cs="Arial"/>
        </w:rPr>
        <w:t>a_t</w:t>
      </w:r>
      <w:proofErr w:type="spellEnd"/>
      <w:r w:rsidRPr="00C10514">
        <w:rPr>
          <w:rFonts w:ascii="Arial" w:hAnsi="Arial" w:cs="Arial"/>
        </w:rPr>
        <w:t>$ and observe the immediate reward $</w:t>
      </w:r>
      <w:proofErr w:type="spellStart"/>
      <w:r w:rsidRPr="00C10514">
        <w:rPr>
          <w:rFonts w:ascii="Arial" w:hAnsi="Arial" w:cs="Arial"/>
        </w:rPr>
        <w:t>r_t</w:t>
      </w:r>
      <w:proofErr w:type="spellEnd"/>
      <w:r w:rsidRPr="00C10514">
        <w:rPr>
          <w:rFonts w:ascii="Arial" w:hAnsi="Arial" w:cs="Arial"/>
        </w:rPr>
        <w:t>$ (e.g. next-day portfolio return).</w:t>
      </w:r>
    </w:p>
    <w:p w14:paraId="7F6739B1" w14:textId="77777777" w:rsidR="00C10514" w:rsidRPr="00C10514" w:rsidRDefault="00C10514" w:rsidP="00C10514">
      <w:pPr>
        <w:numPr>
          <w:ilvl w:val="1"/>
          <w:numId w:val="3"/>
        </w:numPr>
        <w:rPr>
          <w:rFonts w:ascii="Arial" w:hAnsi="Arial" w:cs="Arial"/>
        </w:rPr>
      </w:pPr>
      <w:r w:rsidRPr="00C10514">
        <w:rPr>
          <w:rFonts w:ascii="Arial" w:hAnsi="Arial" w:cs="Arial"/>
          <w:b/>
          <w:bCs/>
        </w:rPr>
        <w:t>Update Model:</w:t>
      </w:r>
      <w:r w:rsidRPr="00C10514">
        <w:rPr>
          <w:rFonts w:ascii="Arial" w:hAnsi="Arial" w:cs="Arial"/>
        </w:rPr>
        <w:t xml:space="preserve"> Update the bandit’s parameters based on $(</w:t>
      </w:r>
      <w:proofErr w:type="spellStart"/>
      <w:r w:rsidRPr="00C10514">
        <w:rPr>
          <w:rFonts w:ascii="Arial" w:hAnsi="Arial" w:cs="Arial"/>
        </w:rPr>
        <w:t>x_</w:t>
      </w:r>
      <w:proofErr w:type="gramStart"/>
      <w:r w:rsidRPr="00C10514">
        <w:rPr>
          <w:rFonts w:ascii="Arial" w:hAnsi="Arial" w:cs="Arial"/>
        </w:rPr>
        <w:t>t,a</w:t>
      </w:r>
      <w:proofErr w:type="gramEnd"/>
      <w:r w:rsidRPr="00C10514">
        <w:rPr>
          <w:rFonts w:ascii="Arial" w:hAnsi="Arial" w:cs="Arial"/>
        </w:rPr>
        <w:t>_</w:t>
      </w:r>
      <w:proofErr w:type="gramStart"/>
      <w:r w:rsidRPr="00C10514">
        <w:rPr>
          <w:rFonts w:ascii="Arial" w:hAnsi="Arial" w:cs="Arial"/>
        </w:rPr>
        <w:t>t,r</w:t>
      </w:r>
      <w:proofErr w:type="gramEnd"/>
      <w:r w:rsidRPr="00C10514">
        <w:rPr>
          <w:rFonts w:ascii="Arial" w:hAnsi="Arial" w:cs="Arial"/>
        </w:rPr>
        <w:t>_</w:t>
      </w:r>
      <w:proofErr w:type="gramStart"/>
      <w:r w:rsidRPr="00C10514">
        <w:rPr>
          <w:rFonts w:ascii="Arial" w:hAnsi="Arial" w:cs="Arial"/>
        </w:rPr>
        <w:t>t</w:t>
      </w:r>
      <w:proofErr w:type="spellEnd"/>
      <w:r w:rsidRPr="00C10514">
        <w:rPr>
          <w:rFonts w:ascii="Arial" w:hAnsi="Arial" w:cs="Arial"/>
        </w:rPr>
        <w:t>)$</w:t>
      </w:r>
      <w:proofErr w:type="gramEnd"/>
      <w:r w:rsidRPr="00C10514">
        <w:rPr>
          <w:rFonts w:ascii="Arial" w:hAnsi="Arial" w:cs="Arial"/>
        </w:rPr>
        <w:t xml:space="preserve">. For </w:t>
      </w:r>
      <w:proofErr w:type="spellStart"/>
      <w:r w:rsidRPr="00C10514">
        <w:rPr>
          <w:rFonts w:ascii="Arial" w:hAnsi="Arial" w:cs="Arial"/>
        </w:rPr>
        <w:t>LinUCB</w:t>
      </w:r>
      <w:proofErr w:type="spellEnd"/>
      <w:r w:rsidRPr="00C10514">
        <w:rPr>
          <w:rFonts w:ascii="Arial" w:hAnsi="Arial" w:cs="Arial"/>
        </w:rPr>
        <w:t xml:space="preserve"> this means updating the regression estimate; for Thompson Sampling it means updating the posterior.</w:t>
      </w:r>
    </w:p>
    <w:p w14:paraId="361D3609" w14:textId="77777777" w:rsidR="00C10514" w:rsidRPr="00C10514" w:rsidRDefault="00C10514" w:rsidP="00C10514">
      <w:pPr>
        <w:numPr>
          <w:ilvl w:val="0"/>
          <w:numId w:val="3"/>
        </w:numPr>
        <w:rPr>
          <w:rFonts w:ascii="Arial" w:hAnsi="Arial" w:cs="Arial"/>
        </w:rPr>
      </w:pPr>
      <w:r w:rsidRPr="00C10514">
        <w:rPr>
          <w:rFonts w:ascii="Arial" w:hAnsi="Arial" w:cs="Arial"/>
          <w:b/>
          <w:bCs/>
        </w:rPr>
        <w:t>Iteration:</w:t>
      </w:r>
      <w:r w:rsidRPr="00C10514">
        <w:rPr>
          <w:rFonts w:ascii="Arial" w:hAnsi="Arial" w:cs="Arial"/>
        </w:rPr>
        <w:t xml:space="preserve"> Repeat step 3 over the trading horizon. The model continuously refines its action-value estimates as more (</w:t>
      </w:r>
      <w:proofErr w:type="spellStart"/>
      <w:proofErr w:type="gramStart"/>
      <w:r w:rsidRPr="00C10514">
        <w:rPr>
          <w:rFonts w:ascii="Arial" w:hAnsi="Arial" w:cs="Arial"/>
        </w:rPr>
        <w:t>context,action</w:t>
      </w:r>
      <w:proofErr w:type="gramEnd"/>
      <w:r w:rsidRPr="00C10514">
        <w:rPr>
          <w:rFonts w:ascii="Arial" w:hAnsi="Arial" w:cs="Arial"/>
        </w:rPr>
        <w:t>,reward</w:t>
      </w:r>
      <w:proofErr w:type="spellEnd"/>
      <w:r w:rsidRPr="00C10514">
        <w:rPr>
          <w:rFonts w:ascii="Arial" w:hAnsi="Arial" w:cs="Arial"/>
        </w:rPr>
        <w:t>) data arrives.</w:t>
      </w:r>
    </w:p>
    <w:p w14:paraId="19AEBF21" w14:textId="77777777" w:rsidR="00C10514" w:rsidRPr="00C10514" w:rsidRDefault="00C10514" w:rsidP="00C10514">
      <w:pPr>
        <w:numPr>
          <w:ilvl w:val="0"/>
          <w:numId w:val="3"/>
        </w:numPr>
        <w:rPr>
          <w:rFonts w:ascii="Arial" w:hAnsi="Arial" w:cs="Arial"/>
        </w:rPr>
      </w:pPr>
      <w:r w:rsidRPr="00C10514">
        <w:rPr>
          <w:rFonts w:ascii="Arial" w:hAnsi="Arial" w:cs="Arial"/>
          <w:b/>
          <w:bCs/>
        </w:rPr>
        <w:t>Periodic Evaluation:</w:t>
      </w:r>
    </w:p>
    <w:p w14:paraId="5FE70FE1" w14:textId="77777777" w:rsidR="00C10514" w:rsidRPr="00C10514" w:rsidRDefault="00C10514" w:rsidP="00C10514">
      <w:pPr>
        <w:numPr>
          <w:ilvl w:val="1"/>
          <w:numId w:val="3"/>
        </w:numPr>
        <w:rPr>
          <w:rFonts w:ascii="Arial" w:hAnsi="Arial" w:cs="Arial"/>
        </w:rPr>
      </w:pPr>
      <w:r w:rsidRPr="00C10514">
        <w:rPr>
          <w:rFonts w:ascii="Arial" w:hAnsi="Arial" w:cs="Arial"/>
        </w:rPr>
        <w:t>Assess performance metrics (cumulative return, regret) over time.</w:t>
      </w:r>
    </w:p>
    <w:p w14:paraId="3E592219" w14:textId="77777777" w:rsidR="00C10514" w:rsidRPr="00C10514" w:rsidRDefault="00C10514" w:rsidP="00C10514">
      <w:pPr>
        <w:numPr>
          <w:ilvl w:val="1"/>
          <w:numId w:val="3"/>
        </w:numPr>
        <w:rPr>
          <w:rFonts w:ascii="Arial" w:hAnsi="Arial" w:cs="Arial"/>
        </w:rPr>
      </w:pPr>
      <w:r w:rsidRPr="00C10514">
        <w:rPr>
          <w:rFonts w:ascii="Arial" w:hAnsi="Arial" w:cs="Arial"/>
        </w:rPr>
        <w:t>Retrain or adjust the bandit algorithm periodically if the market regime shifts (e.g. reset confidence bounds).</w:t>
      </w:r>
    </w:p>
    <w:p w14:paraId="7C7E007B" w14:textId="77777777" w:rsidR="00C10514" w:rsidRPr="00C10514" w:rsidRDefault="00C10514" w:rsidP="00C10514">
      <w:pPr>
        <w:rPr>
          <w:rFonts w:ascii="Arial" w:hAnsi="Arial" w:cs="Arial"/>
          <w:b/>
          <w:bCs/>
        </w:rPr>
      </w:pPr>
      <w:r w:rsidRPr="00C10514">
        <w:rPr>
          <w:rFonts w:ascii="Arial" w:hAnsi="Arial" w:cs="Arial"/>
          <w:b/>
          <w:bCs/>
        </w:rPr>
        <w:t>Workflows Summary</w:t>
      </w:r>
    </w:p>
    <w:p w14:paraId="08E56200" w14:textId="77777777" w:rsidR="00C10514" w:rsidRPr="00C10514" w:rsidRDefault="00C10514" w:rsidP="00C10514">
      <w:pPr>
        <w:numPr>
          <w:ilvl w:val="0"/>
          <w:numId w:val="4"/>
        </w:numPr>
        <w:rPr>
          <w:rFonts w:ascii="Arial" w:hAnsi="Arial" w:cs="Arial"/>
        </w:rPr>
      </w:pPr>
      <w:r w:rsidRPr="00C10514">
        <w:rPr>
          <w:rFonts w:ascii="Arial" w:hAnsi="Arial" w:cs="Arial"/>
        </w:rPr>
        <w:t xml:space="preserve">The </w:t>
      </w:r>
      <w:r w:rsidRPr="00C10514">
        <w:rPr>
          <w:rFonts w:ascii="Arial" w:hAnsi="Arial" w:cs="Arial"/>
          <w:b/>
          <w:bCs/>
        </w:rPr>
        <w:t>PPO approach</w:t>
      </w:r>
      <w:r w:rsidRPr="00C10514">
        <w:rPr>
          <w:rFonts w:ascii="Arial" w:hAnsi="Arial" w:cs="Arial"/>
        </w:rPr>
        <w:t xml:space="preserve"> treats trading as a sequential decision process. Algorithmically it resembles standard RL pipelines (state design, simulate environment, policy gradient updates)</w:t>
      </w:r>
      <w:hyperlink r:id="rId15" w:anchor=":~:text=,experiments%20test%20PPO%20on%20a" w:tgtFrame="_blank" w:history="1">
        <w:r w:rsidRPr="00C10514">
          <w:rPr>
            <w:rStyle w:val="Hyperlink"/>
            <w:rFonts w:ascii="Arial" w:hAnsi="Arial" w:cs="Arial"/>
          </w:rPr>
          <w:t>arxiv.org</w:t>
        </w:r>
      </w:hyperlink>
      <w:r w:rsidRPr="00C10514">
        <w:rPr>
          <w:rFonts w:ascii="Arial" w:hAnsi="Arial" w:cs="Arial"/>
        </w:rPr>
        <w:t xml:space="preserve">. The key is including </w:t>
      </w:r>
      <w:proofErr w:type="spellStart"/>
      <w:r w:rsidRPr="00C10514">
        <w:rPr>
          <w:rFonts w:ascii="Arial" w:hAnsi="Arial" w:cs="Arial"/>
        </w:rPr>
        <w:t>FinBERT</w:t>
      </w:r>
      <w:proofErr w:type="spellEnd"/>
      <w:r w:rsidRPr="00C10514">
        <w:rPr>
          <w:rFonts w:ascii="Arial" w:hAnsi="Arial" w:cs="Arial"/>
        </w:rPr>
        <w:t xml:space="preserve"> sentiment in the state.</w:t>
      </w:r>
    </w:p>
    <w:p w14:paraId="62ED6274" w14:textId="77777777" w:rsidR="00C10514" w:rsidRPr="00C10514" w:rsidRDefault="00C10514" w:rsidP="00C10514">
      <w:pPr>
        <w:numPr>
          <w:ilvl w:val="0"/>
          <w:numId w:val="4"/>
        </w:numPr>
        <w:rPr>
          <w:rFonts w:ascii="Arial" w:hAnsi="Arial" w:cs="Arial"/>
        </w:rPr>
      </w:pPr>
      <w:r w:rsidRPr="00C10514">
        <w:rPr>
          <w:rFonts w:ascii="Arial" w:hAnsi="Arial" w:cs="Arial"/>
        </w:rPr>
        <w:t xml:space="preserve">The </w:t>
      </w:r>
      <w:r w:rsidRPr="00C10514">
        <w:rPr>
          <w:rFonts w:ascii="Arial" w:hAnsi="Arial" w:cs="Arial"/>
          <w:b/>
          <w:bCs/>
        </w:rPr>
        <w:t>contextual bandit approach</w:t>
      </w:r>
      <w:r w:rsidRPr="00C10514">
        <w:rPr>
          <w:rFonts w:ascii="Arial" w:hAnsi="Arial" w:cs="Arial"/>
        </w:rPr>
        <w:t xml:space="preserve"> is simpler: at each step it picks an allocation based on current context and updates with the immediate reward. No simulation of future is required, just a streaming loop of observe–choose–update</w:t>
      </w:r>
      <w:hyperlink r:id="rId16" w:anchor=":~:text=process%20involves%20selecting%20actions%20based,certain%20actions%20while%20exploiting%20known" w:tgtFrame="_blank" w:history="1">
        <w:r w:rsidRPr="00C10514">
          <w:rPr>
            <w:rStyle w:val="Hyperlink"/>
            <w:rFonts w:ascii="Arial" w:hAnsi="Arial" w:cs="Arial"/>
          </w:rPr>
          <w:t>itm-conferences.org</w:t>
        </w:r>
      </w:hyperlink>
      <w:r w:rsidRPr="00C10514">
        <w:rPr>
          <w:rFonts w:ascii="Arial" w:hAnsi="Arial" w:cs="Arial"/>
        </w:rPr>
        <w:t>.</w:t>
      </w:r>
    </w:p>
    <w:p w14:paraId="47E6EEC8" w14:textId="77777777" w:rsidR="00C10514" w:rsidRPr="00C10514" w:rsidRDefault="00C10514" w:rsidP="00C10514">
      <w:pPr>
        <w:rPr>
          <w:rFonts w:ascii="Arial" w:hAnsi="Arial" w:cs="Arial"/>
          <w:b/>
          <w:bCs/>
        </w:rPr>
      </w:pPr>
      <w:r w:rsidRPr="00C10514">
        <w:rPr>
          <w:rFonts w:ascii="Arial" w:hAnsi="Arial" w:cs="Arial"/>
          <w:b/>
          <w:bCs/>
        </w:rPr>
        <w:t>Strengths, Limitations, and Trade-offs</w:t>
      </w:r>
    </w:p>
    <w:p w14:paraId="0163450D" w14:textId="77777777" w:rsidR="00C10514" w:rsidRPr="00C10514" w:rsidRDefault="00C10514" w:rsidP="00C10514">
      <w:pPr>
        <w:rPr>
          <w:rFonts w:ascii="Arial" w:hAnsi="Arial" w:cs="Arial"/>
        </w:rPr>
      </w:pPr>
      <w:r w:rsidRPr="00C10514">
        <w:rPr>
          <w:rFonts w:ascii="Arial" w:hAnsi="Arial" w:cs="Arial"/>
        </w:rPr>
        <w:t xml:space="preserve">Both methods aim to exploit </w:t>
      </w:r>
      <w:proofErr w:type="spellStart"/>
      <w:r w:rsidRPr="00C10514">
        <w:rPr>
          <w:rFonts w:ascii="Arial" w:hAnsi="Arial" w:cs="Arial"/>
        </w:rPr>
        <w:t>FinBERT</w:t>
      </w:r>
      <w:proofErr w:type="spellEnd"/>
      <w:r w:rsidRPr="00C10514">
        <w:rPr>
          <w:rFonts w:ascii="Arial" w:hAnsi="Arial" w:cs="Arial"/>
        </w:rPr>
        <w:t xml:space="preserve"> sentiment for gains, but they have contrasting characteristics:</w:t>
      </w:r>
    </w:p>
    <w:p w14:paraId="585CC7C2" w14:textId="77777777" w:rsidR="00C10514" w:rsidRPr="00C10514" w:rsidRDefault="00C10514" w:rsidP="00C10514">
      <w:pPr>
        <w:numPr>
          <w:ilvl w:val="0"/>
          <w:numId w:val="5"/>
        </w:numPr>
        <w:rPr>
          <w:rFonts w:ascii="Arial" w:hAnsi="Arial" w:cs="Arial"/>
        </w:rPr>
      </w:pPr>
      <w:r w:rsidRPr="00C10514">
        <w:rPr>
          <w:rFonts w:ascii="Arial" w:hAnsi="Arial" w:cs="Arial"/>
          <w:b/>
          <w:bCs/>
        </w:rPr>
        <w:t>Learning Speed and Data Efficiency:</w:t>
      </w:r>
      <w:r w:rsidRPr="00C10514">
        <w:rPr>
          <w:rFonts w:ascii="Arial" w:hAnsi="Arial" w:cs="Arial"/>
        </w:rPr>
        <w:t xml:space="preserve"> Contextual bandits generally learn faster from less data. They update with each interaction and often assume linear reward functions, making them data-efficient for real-time adaptation</w:t>
      </w:r>
      <w:hyperlink r:id="rId17" w:anchor=":~:text=5.2%20Multi,1051%2Fitmconf%2F20257301022%20IWADI%202024%207" w:tgtFrame="_blank" w:history="1">
        <w:r w:rsidRPr="00C10514">
          <w:rPr>
            <w:rStyle w:val="Hyperlink"/>
            <w:rFonts w:ascii="Arial" w:hAnsi="Arial" w:cs="Arial"/>
          </w:rPr>
          <w:t>itm-conferences.org</w:t>
        </w:r>
      </w:hyperlink>
      <w:r w:rsidRPr="00C10514">
        <w:rPr>
          <w:rFonts w:ascii="Arial" w:hAnsi="Arial" w:cs="Arial"/>
        </w:rPr>
        <w:t>. In contrast, PPO requires many episodes of experience to converge due to its policy-gradient nature</w:t>
      </w:r>
      <w:hyperlink r:id="rId18" w:anchor=":~:text=,experiments%20test%20PPO%20on%20a" w:tgtFrame="_blank" w:history="1">
        <w:r w:rsidRPr="00C10514">
          <w:rPr>
            <w:rStyle w:val="Hyperlink"/>
            <w:rFonts w:ascii="Arial" w:hAnsi="Arial" w:cs="Arial"/>
          </w:rPr>
          <w:t>arxiv.org</w:t>
        </w:r>
      </w:hyperlink>
      <w:r w:rsidRPr="00C10514">
        <w:rPr>
          <w:rFonts w:ascii="Arial" w:hAnsi="Arial" w:cs="Arial"/>
        </w:rPr>
        <w:t xml:space="preserve">. Consequently, PPO training is slower and more </w:t>
      </w:r>
      <w:proofErr w:type="gramStart"/>
      <w:r w:rsidRPr="00C10514">
        <w:rPr>
          <w:rFonts w:ascii="Arial" w:hAnsi="Arial" w:cs="Arial"/>
        </w:rPr>
        <w:t>sample-intensive</w:t>
      </w:r>
      <w:proofErr w:type="gramEnd"/>
      <w:r w:rsidRPr="00C10514">
        <w:rPr>
          <w:rFonts w:ascii="Arial" w:hAnsi="Arial" w:cs="Arial"/>
        </w:rPr>
        <w:t>.</w:t>
      </w:r>
    </w:p>
    <w:p w14:paraId="7A68349E" w14:textId="77777777" w:rsidR="00C10514" w:rsidRPr="00C10514" w:rsidRDefault="00C10514" w:rsidP="00C10514">
      <w:pPr>
        <w:numPr>
          <w:ilvl w:val="0"/>
          <w:numId w:val="5"/>
        </w:numPr>
        <w:rPr>
          <w:rFonts w:ascii="Arial" w:hAnsi="Arial" w:cs="Arial"/>
        </w:rPr>
      </w:pPr>
      <w:r w:rsidRPr="00C10514">
        <w:rPr>
          <w:rFonts w:ascii="Arial" w:hAnsi="Arial" w:cs="Arial"/>
          <w:b/>
          <w:bCs/>
        </w:rPr>
        <w:t>Model Complexity:</w:t>
      </w:r>
      <w:r w:rsidRPr="00C10514">
        <w:rPr>
          <w:rFonts w:ascii="Arial" w:hAnsi="Arial" w:cs="Arial"/>
        </w:rPr>
        <w:t xml:space="preserve"> PPO involves training deep neural networks and tuning many hyperparameters, which makes it more complex and resource-intensive</w:t>
      </w:r>
      <w:hyperlink r:id="rId19" w:anchor=":~:text=5.2%20Multi,1051%2Fitmconf%2F20257301022%20IWADI%202024%207" w:tgtFrame="_blank" w:history="1">
        <w:r w:rsidRPr="00C10514">
          <w:rPr>
            <w:rStyle w:val="Hyperlink"/>
            <w:rFonts w:ascii="Arial" w:hAnsi="Arial" w:cs="Arial"/>
          </w:rPr>
          <w:t>itm-conferences.org</w:t>
        </w:r>
      </w:hyperlink>
      <w:r w:rsidRPr="00C10514">
        <w:rPr>
          <w:rFonts w:ascii="Arial" w:hAnsi="Arial" w:cs="Arial"/>
        </w:rPr>
        <w:t>. Contextual bandits can often use simpler models (e.g. linear or small networks) and require fewer parameters, easing implementation.</w:t>
      </w:r>
    </w:p>
    <w:p w14:paraId="0AB78039" w14:textId="77777777" w:rsidR="00C10514" w:rsidRPr="00C10514" w:rsidRDefault="00C10514" w:rsidP="00C10514">
      <w:pPr>
        <w:numPr>
          <w:ilvl w:val="0"/>
          <w:numId w:val="5"/>
        </w:numPr>
        <w:rPr>
          <w:rFonts w:ascii="Arial" w:hAnsi="Arial" w:cs="Arial"/>
        </w:rPr>
      </w:pPr>
      <w:r w:rsidRPr="00C10514">
        <w:rPr>
          <w:rFonts w:ascii="Arial" w:hAnsi="Arial" w:cs="Arial"/>
          <w:b/>
          <w:bCs/>
        </w:rPr>
        <w:lastRenderedPageBreak/>
        <w:t>Adaptability and Overfitting:</w:t>
      </w:r>
      <w:r w:rsidRPr="00C10514">
        <w:rPr>
          <w:rFonts w:ascii="Arial" w:hAnsi="Arial" w:cs="Arial"/>
        </w:rPr>
        <w:t xml:space="preserve"> Bandit models adapt quickly to changing contexts since they update online, but they may over-exploit recent signals if the environment shifts. PPO’s policy is smoother (due to many training updates) and can capture long-term patterns but is less agile to regime changes without retraining. Moreover, RL models can risk overfitting to historical patterns if not regularized</w:t>
      </w:r>
      <w:hyperlink r:id="rId20" w:anchor=":~:text=5.2%20Multi,1051%2Fitmconf%2F20257301022%20IWADI%202024%207" w:tgtFrame="_blank" w:history="1">
        <w:r w:rsidRPr="00C10514">
          <w:rPr>
            <w:rStyle w:val="Hyperlink"/>
            <w:rFonts w:ascii="Arial" w:hAnsi="Arial" w:cs="Arial"/>
          </w:rPr>
          <w:t>itm-conferences.org</w:t>
        </w:r>
      </w:hyperlink>
      <w:r w:rsidRPr="00C10514">
        <w:rPr>
          <w:rFonts w:ascii="Arial" w:hAnsi="Arial" w:cs="Arial"/>
        </w:rPr>
        <w:t>.</w:t>
      </w:r>
    </w:p>
    <w:p w14:paraId="3CBEB0B2" w14:textId="77777777" w:rsidR="00C10514" w:rsidRPr="00C10514" w:rsidRDefault="00C10514" w:rsidP="00C10514">
      <w:pPr>
        <w:numPr>
          <w:ilvl w:val="0"/>
          <w:numId w:val="5"/>
        </w:numPr>
        <w:rPr>
          <w:rFonts w:ascii="Arial" w:hAnsi="Arial" w:cs="Arial"/>
        </w:rPr>
      </w:pPr>
      <w:r w:rsidRPr="00C10514">
        <w:rPr>
          <w:rFonts w:ascii="Arial" w:hAnsi="Arial" w:cs="Arial"/>
          <w:b/>
          <w:bCs/>
        </w:rPr>
        <w:t>Exploration vs. Exploitation:</w:t>
      </w:r>
      <w:r w:rsidRPr="00C10514">
        <w:rPr>
          <w:rFonts w:ascii="Arial" w:hAnsi="Arial" w:cs="Arial"/>
        </w:rPr>
        <w:t xml:space="preserve"> Contextual bandits have built-in exploration (UCB, Thompson Sampling), ensuring less-certain arms are tried, which can be beneficial in non-stationary markets</w:t>
      </w:r>
      <w:hyperlink r:id="rId21" w:anchor=":~:text=process%20involves%20selecting%20actions%20based,certain%20actions%20while%20exploiting%20known" w:tgtFrame="_blank" w:history="1">
        <w:r w:rsidRPr="00C10514">
          <w:rPr>
            <w:rStyle w:val="Hyperlink"/>
            <w:rFonts w:ascii="Arial" w:hAnsi="Arial" w:cs="Arial"/>
          </w:rPr>
          <w:t>itm-conferences.org</w:t>
        </w:r>
      </w:hyperlink>
      <w:r w:rsidRPr="00C10514">
        <w:rPr>
          <w:rFonts w:ascii="Arial" w:hAnsi="Arial" w:cs="Arial"/>
        </w:rPr>
        <w:t>. PPO’s exploration is typically via stochastic policies or entropy bonuses; it relies on the agent discovering profitable actions over episodes.</w:t>
      </w:r>
    </w:p>
    <w:p w14:paraId="7A8D7A05" w14:textId="77777777" w:rsidR="00C10514" w:rsidRPr="00C10514" w:rsidRDefault="00C10514" w:rsidP="00C10514">
      <w:pPr>
        <w:numPr>
          <w:ilvl w:val="0"/>
          <w:numId w:val="5"/>
        </w:numPr>
        <w:rPr>
          <w:rFonts w:ascii="Arial" w:hAnsi="Arial" w:cs="Arial"/>
        </w:rPr>
      </w:pPr>
      <w:r w:rsidRPr="00C10514">
        <w:rPr>
          <w:rFonts w:ascii="Arial" w:hAnsi="Arial" w:cs="Arial"/>
          <w:b/>
          <w:bCs/>
        </w:rPr>
        <w:t>Long-Term Optimization:</w:t>
      </w:r>
      <w:r w:rsidRPr="00C10514">
        <w:rPr>
          <w:rFonts w:ascii="Arial" w:hAnsi="Arial" w:cs="Arial"/>
        </w:rPr>
        <w:t xml:space="preserve"> A major advantage of PPO is its ability to optimize </w:t>
      </w:r>
      <w:r w:rsidRPr="00C10514">
        <w:rPr>
          <w:rFonts w:ascii="Arial" w:hAnsi="Arial" w:cs="Arial"/>
          <w:b/>
          <w:bCs/>
        </w:rPr>
        <w:t>long-horizon objectives</w:t>
      </w:r>
      <w:r w:rsidRPr="00C10514">
        <w:rPr>
          <w:rFonts w:ascii="Arial" w:hAnsi="Arial" w:cs="Arial"/>
        </w:rPr>
        <w:t>. By treating trading as an MDP, PPO can account for how current trades affect future states and rewards</w:t>
      </w:r>
      <w:hyperlink r:id="rId22" w:anchor=":~:text=In%20contrast%20to%20bandit%20algorithms%2C,decisions%20on%20future%20states%2C%20making" w:tgtFrame="_blank" w:history="1">
        <w:r w:rsidRPr="00C10514">
          <w:rPr>
            <w:rStyle w:val="Hyperlink"/>
            <w:rFonts w:ascii="Arial" w:hAnsi="Arial" w:cs="Arial"/>
          </w:rPr>
          <w:t>arxiv.org</w:t>
        </w:r>
      </w:hyperlink>
      <w:r w:rsidRPr="00C10514">
        <w:rPr>
          <w:rFonts w:ascii="Arial" w:hAnsi="Arial" w:cs="Arial"/>
        </w:rPr>
        <w:t xml:space="preserve">. For example, it can internalize risk over time (via discounting or reward shaping). Contextual bandits, focusing on immediate reward, cannot directly </w:t>
      </w:r>
      <w:proofErr w:type="gramStart"/>
      <w:r w:rsidRPr="00C10514">
        <w:rPr>
          <w:rFonts w:ascii="Arial" w:hAnsi="Arial" w:cs="Arial"/>
        </w:rPr>
        <w:t>plan ahead</w:t>
      </w:r>
      <w:proofErr w:type="gramEnd"/>
      <w:r w:rsidRPr="00C10514">
        <w:rPr>
          <w:rFonts w:ascii="Arial" w:hAnsi="Arial" w:cs="Arial"/>
        </w:rPr>
        <w:t>. They are essentially myopic, aiming to pick the best action given today’s sentiment, rather than optimizing a multi-day strategy</w:t>
      </w:r>
      <w:hyperlink r:id="rId23" w:anchor=":~:text=In%20contrast%20to%20bandit%20algorithms%2C,decisions%20on%20future%20states%2C%20making" w:tgtFrame="_blank" w:history="1">
        <w:r w:rsidRPr="00C10514">
          <w:rPr>
            <w:rStyle w:val="Hyperlink"/>
            <w:rFonts w:ascii="Arial" w:hAnsi="Arial" w:cs="Arial"/>
          </w:rPr>
          <w:t>arxiv.org</w:t>
        </w:r>
      </w:hyperlink>
      <w:r w:rsidRPr="00C10514">
        <w:rPr>
          <w:rFonts w:ascii="Arial" w:hAnsi="Arial" w:cs="Arial"/>
        </w:rPr>
        <w:t>.</w:t>
      </w:r>
    </w:p>
    <w:p w14:paraId="208F1E76" w14:textId="77777777" w:rsidR="00C10514" w:rsidRPr="00C10514" w:rsidRDefault="00C10514" w:rsidP="00C10514">
      <w:pPr>
        <w:numPr>
          <w:ilvl w:val="0"/>
          <w:numId w:val="5"/>
        </w:numPr>
        <w:rPr>
          <w:rFonts w:ascii="Arial" w:hAnsi="Arial" w:cs="Arial"/>
        </w:rPr>
      </w:pPr>
      <w:r w:rsidRPr="00C10514">
        <w:rPr>
          <w:rFonts w:ascii="Arial" w:hAnsi="Arial" w:cs="Arial"/>
          <w:b/>
          <w:bCs/>
        </w:rPr>
        <w:t>Suitability:</w:t>
      </w:r>
      <w:r w:rsidRPr="00C10514">
        <w:rPr>
          <w:rFonts w:ascii="Arial" w:hAnsi="Arial" w:cs="Arial"/>
        </w:rPr>
        <w:t xml:space="preserve"> Contextual bandits are well-suited to </w:t>
      </w:r>
      <w:r w:rsidRPr="00C10514">
        <w:rPr>
          <w:rFonts w:ascii="Arial" w:hAnsi="Arial" w:cs="Arial"/>
          <w:b/>
          <w:bCs/>
        </w:rPr>
        <w:t>real-time, high-frequency decision</w:t>
      </w:r>
      <w:r w:rsidRPr="00C10514">
        <w:rPr>
          <w:rFonts w:ascii="Arial" w:hAnsi="Arial" w:cs="Arial"/>
        </w:rPr>
        <w:t xml:space="preserve"> tasks where speed and adaptability are critical. As one review notes, “MAB models are particularly effective in real-time decision-making” when quick adaptation is needed</w:t>
      </w:r>
      <w:hyperlink r:id="rId24" w:anchor=":~:text=5.2%20Multi,1051%2Fitmconf%2F20257301022%20IWADI%202024%207" w:tgtFrame="_blank" w:history="1">
        <w:r w:rsidRPr="00C10514">
          <w:rPr>
            <w:rStyle w:val="Hyperlink"/>
            <w:rFonts w:ascii="Arial" w:hAnsi="Arial" w:cs="Arial"/>
          </w:rPr>
          <w:t>itm-conferences.org</w:t>
        </w:r>
      </w:hyperlink>
      <w:r w:rsidRPr="00C10514">
        <w:rPr>
          <w:rFonts w:ascii="Arial" w:hAnsi="Arial" w:cs="Arial"/>
        </w:rPr>
        <w:t xml:space="preserve">. PPO is better when the goal is to learn a comprehensive </w:t>
      </w:r>
      <w:r w:rsidRPr="00C10514">
        <w:rPr>
          <w:rFonts w:ascii="Arial" w:hAnsi="Arial" w:cs="Arial"/>
          <w:b/>
          <w:bCs/>
        </w:rPr>
        <w:t>long-term strategy</w:t>
      </w:r>
      <w:r w:rsidRPr="00C10514">
        <w:rPr>
          <w:rFonts w:ascii="Arial" w:hAnsi="Arial" w:cs="Arial"/>
        </w:rPr>
        <w:t>. It can leverage sequences of sentiments and market moves to optimize overall portfolio growth</w:t>
      </w:r>
      <w:hyperlink r:id="rId25" w:anchor=":~:text=In%20contrast%20to%20bandit%20algorithms%2C,decisions%20on%20future%20states%2C%20making" w:tgtFrame="_blank" w:history="1">
        <w:r w:rsidRPr="00C10514">
          <w:rPr>
            <w:rStyle w:val="Hyperlink"/>
            <w:rFonts w:ascii="Arial" w:hAnsi="Arial" w:cs="Arial"/>
          </w:rPr>
          <w:t>arxiv.org</w:t>
        </w:r>
      </w:hyperlink>
      <w:r w:rsidRPr="00C10514">
        <w:rPr>
          <w:rFonts w:ascii="Arial" w:hAnsi="Arial" w:cs="Arial"/>
        </w:rPr>
        <w:t>. In practice, a bandit might adjust intraday allocations based on news sentiment, whereas an RL policy could be trained for daily or weekly rebalancing with a strategic horizon.</w:t>
      </w:r>
    </w:p>
    <w:p w14:paraId="2D904619" w14:textId="77777777" w:rsidR="00C10514" w:rsidRPr="00C10514" w:rsidRDefault="00C10514" w:rsidP="00C10514">
      <w:pPr>
        <w:numPr>
          <w:ilvl w:val="0"/>
          <w:numId w:val="5"/>
        </w:numPr>
        <w:rPr>
          <w:rFonts w:ascii="Arial" w:hAnsi="Arial" w:cs="Arial"/>
        </w:rPr>
      </w:pPr>
      <w:r w:rsidRPr="00C10514">
        <w:rPr>
          <w:rFonts w:ascii="Arial" w:hAnsi="Arial" w:cs="Arial"/>
          <w:b/>
          <w:bCs/>
        </w:rPr>
        <w:t>Robustness:</w:t>
      </w:r>
      <w:r w:rsidRPr="00C10514">
        <w:rPr>
          <w:rFonts w:ascii="Arial" w:hAnsi="Arial" w:cs="Arial"/>
        </w:rPr>
        <w:t xml:space="preserve"> Contextual bandits are simpler and often more robust in noisy conditions because they make fewer assumptions. However, they lack the power to model complex dependencies. PPO can capture nonlinear relationships (e.g. how sequences of sentiments predict trends), but at the risk of brittleness if market conditions change drastically</w:t>
      </w:r>
      <w:hyperlink r:id="rId26" w:anchor=":~:text=5.2%20Multi,1051%2Fitmconf%2F20257301022%20IWADI%202024%207" w:tgtFrame="_blank" w:history="1">
        <w:r w:rsidRPr="00C10514">
          <w:rPr>
            <w:rStyle w:val="Hyperlink"/>
            <w:rFonts w:ascii="Arial" w:hAnsi="Arial" w:cs="Arial"/>
          </w:rPr>
          <w:t>itm-conferences.org</w:t>
        </w:r>
      </w:hyperlink>
      <w:r w:rsidRPr="00C10514">
        <w:rPr>
          <w:rFonts w:ascii="Arial" w:hAnsi="Arial" w:cs="Arial"/>
        </w:rPr>
        <w:t>.</w:t>
      </w:r>
    </w:p>
    <w:p w14:paraId="12DDED86" w14:textId="77777777" w:rsidR="00C10514" w:rsidRPr="00C10514" w:rsidRDefault="00C10514" w:rsidP="00C10514">
      <w:pPr>
        <w:rPr>
          <w:rFonts w:ascii="Arial" w:hAnsi="Arial" w:cs="Arial"/>
        </w:rPr>
      </w:pPr>
      <w:r w:rsidRPr="00C10514">
        <w:rPr>
          <w:rFonts w:ascii="Arial" w:hAnsi="Arial" w:cs="Arial"/>
        </w:rPr>
        <w:t xml:space="preserve">In summary, PPO offers </w:t>
      </w:r>
      <w:r w:rsidRPr="00C10514">
        <w:rPr>
          <w:rFonts w:ascii="Arial" w:hAnsi="Arial" w:cs="Arial"/>
          <w:i/>
          <w:iCs/>
        </w:rPr>
        <w:t>depth</w:t>
      </w:r>
      <w:r w:rsidRPr="00C10514">
        <w:rPr>
          <w:rFonts w:ascii="Arial" w:hAnsi="Arial" w:cs="Arial"/>
        </w:rPr>
        <w:t xml:space="preserve"> at the cost of </w:t>
      </w:r>
      <w:r w:rsidRPr="00C10514">
        <w:rPr>
          <w:rFonts w:ascii="Arial" w:hAnsi="Arial" w:cs="Arial"/>
          <w:i/>
          <w:iCs/>
        </w:rPr>
        <w:t>complexity and data hunger</w:t>
      </w:r>
      <w:r w:rsidRPr="00C10514">
        <w:rPr>
          <w:rFonts w:ascii="Arial" w:hAnsi="Arial" w:cs="Arial"/>
        </w:rPr>
        <w:t xml:space="preserve">, while contextual bandits offer </w:t>
      </w:r>
      <w:r w:rsidRPr="00C10514">
        <w:rPr>
          <w:rFonts w:ascii="Arial" w:hAnsi="Arial" w:cs="Arial"/>
          <w:i/>
          <w:iCs/>
        </w:rPr>
        <w:t>speed and simplicity</w:t>
      </w:r>
      <w:r w:rsidRPr="00C10514">
        <w:rPr>
          <w:rFonts w:ascii="Arial" w:hAnsi="Arial" w:cs="Arial"/>
        </w:rPr>
        <w:t xml:space="preserve"> at the cost of </w:t>
      </w:r>
      <w:r w:rsidRPr="00C10514">
        <w:rPr>
          <w:rFonts w:ascii="Arial" w:hAnsi="Arial" w:cs="Arial"/>
          <w:i/>
          <w:iCs/>
        </w:rPr>
        <w:t>short-sightedness</w:t>
      </w:r>
      <w:r w:rsidRPr="00C10514">
        <w:rPr>
          <w:rFonts w:ascii="Arial" w:hAnsi="Arial" w:cs="Arial"/>
        </w:rPr>
        <w:t>. The table above and cited analyses provide a concise view of these trade-offs</w:t>
      </w:r>
      <w:hyperlink r:id="rId27" w:anchor=":~:text=In%20contrast%20to%20bandit%20algorithms%2C,decisions%20on%20future%20states%2C%20making" w:tgtFrame="_blank" w:history="1">
        <w:r w:rsidRPr="00C10514">
          <w:rPr>
            <w:rStyle w:val="Hyperlink"/>
            <w:rFonts w:ascii="Arial" w:hAnsi="Arial" w:cs="Arial"/>
          </w:rPr>
          <w:t>arxiv.org</w:t>
        </w:r>
      </w:hyperlink>
      <w:hyperlink r:id="rId28" w:anchor=":~:text=5.2%20Multi,1051%2Fitmconf%2F20257301022%20IWADI%202024%207" w:tgtFrame="_blank" w:history="1">
        <w:r w:rsidRPr="00C10514">
          <w:rPr>
            <w:rStyle w:val="Hyperlink"/>
            <w:rFonts w:ascii="Arial" w:hAnsi="Arial" w:cs="Arial"/>
          </w:rPr>
          <w:t>itm-conferences.org</w:t>
        </w:r>
      </w:hyperlink>
      <w:r w:rsidRPr="00C10514">
        <w:rPr>
          <w:rFonts w:ascii="Arial" w:hAnsi="Arial" w:cs="Arial"/>
        </w:rPr>
        <w:t>.</w:t>
      </w:r>
    </w:p>
    <w:p w14:paraId="2F039EFF" w14:textId="77777777" w:rsidR="00C10514" w:rsidRPr="00C10514" w:rsidRDefault="00C10514" w:rsidP="00C10514">
      <w:pPr>
        <w:rPr>
          <w:rFonts w:ascii="Arial" w:hAnsi="Arial" w:cs="Arial"/>
        </w:rPr>
      </w:pPr>
    </w:p>
    <w:p w14:paraId="58626E1D" w14:textId="77777777" w:rsidR="00C10514" w:rsidRPr="00C10514" w:rsidRDefault="00C10514" w:rsidP="00C10514">
      <w:pPr>
        <w:rPr>
          <w:rFonts w:ascii="Arial" w:hAnsi="Arial" w:cs="Arial"/>
          <w:b/>
          <w:bCs/>
        </w:rPr>
      </w:pPr>
      <w:r w:rsidRPr="00C10514">
        <w:rPr>
          <w:rFonts w:ascii="Arial" w:hAnsi="Arial" w:cs="Arial"/>
          <w:b/>
          <w:bCs/>
        </w:rPr>
        <w:t>Comparative Use Cases</w:t>
      </w:r>
    </w:p>
    <w:p w14:paraId="532729CC" w14:textId="77777777" w:rsidR="00C10514" w:rsidRPr="00C10514" w:rsidRDefault="00C10514" w:rsidP="00C10514">
      <w:pPr>
        <w:rPr>
          <w:rFonts w:ascii="Arial" w:hAnsi="Arial" w:cs="Arial"/>
        </w:rPr>
      </w:pPr>
      <w:r w:rsidRPr="00C10514">
        <w:rPr>
          <w:rFonts w:ascii="Arial" w:hAnsi="Arial" w:cs="Arial"/>
        </w:rPr>
        <w:t>The choice between PPO and contextual bandits depends on the trading scenario:</w:t>
      </w:r>
    </w:p>
    <w:p w14:paraId="207B5A18" w14:textId="77777777" w:rsidR="00C10514" w:rsidRPr="00C10514" w:rsidRDefault="00C10514" w:rsidP="00C10514">
      <w:pPr>
        <w:numPr>
          <w:ilvl w:val="0"/>
          <w:numId w:val="6"/>
        </w:numPr>
        <w:rPr>
          <w:rFonts w:ascii="Arial" w:hAnsi="Arial" w:cs="Arial"/>
        </w:rPr>
      </w:pPr>
      <w:r w:rsidRPr="00C10514">
        <w:rPr>
          <w:rFonts w:ascii="Arial" w:hAnsi="Arial" w:cs="Arial"/>
          <w:b/>
          <w:bCs/>
        </w:rPr>
        <w:t>Real-Time vs. Long-Term:</w:t>
      </w:r>
      <w:r w:rsidRPr="00C10514">
        <w:rPr>
          <w:rFonts w:ascii="Arial" w:hAnsi="Arial" w:cs="Arial"/>
        </w:rPr>
        <w:t xml:space="preserve"> For real-time trading decisions (e.g. reacting to breaking news or executing high-frequency trades), contextual bandits often excel due to their quick adaptation and lower overhead</w:t>
      </w:r>
      <w:hyperlink r:id="rId29" w:anchor=":~:text=5.2%20Multi,1051%2Fitmconf%2F20257301022%20IWADI%202024%207" w:tgtFrame="_blank" w:history="1">
        <w:r w:rsidRPr="00C10514">
          <w:rPr>
            <w:rStyle w:val="Hyperlink"/>
            <w:rFonts w:ascii="Arial" w:hAnsi="Arial" w:cs="Arial"/>
          </w:rPr>
          <w:t>itm-conferences.org</w:t>
        </w:r>
      </w:hyperlink>
      <w:r w:rsidRPr="00C10514">
        <w:rPr>
          <w:rFonts w:ascii="Arial" w:hAnsi="Arial" w:cs="Arial"/>
        </w:rPr>
        <w:t>. They can immediately incorporate a new sentiment signal into an allocation decision. PPO, conversely, is more suitable for longer-term portfolio management (e.g. strategic rebalancing), where the objective is cumulative return over weeks/months</w:t>
      </w:r>
      <w:hyperlink r:id="rId30" w:anchor=":~:text=In%20contrast%20to%20bandit%20algorithms%2C,decisions%20on%20future%20states%2C%20making" w:tgtFrame="_blank" w:history="1">
        <w:r w:rsidRPr="00C10514">
          <w:rPr>
            <w:rStyle w:val="Hyperlink"/>
            <w:rFonts w:ascii="Arial" w:hAnsi="Arial" w:cs="Arial"/>
          </w:rPr>
          <w:t>arxiv.org</w:t>
        </w:r>
      </w:hyperlink>
      <w:r w:rsidRPr="00C10514">
        <w:rPr>
          <w:rFonts w:ascii="Arial" w:hAnsi="Arial" w:cs="Arial"/>
        </w:rPr>
        <w:t>. Its MDP framework captures how daily allocations impact long-term growth, which bandits do not.</w:t>
      </w:r>
    </w:p>
    <w:p w14:paraId="373BFC2C" w14:textId="77777777" w:rsidR="00C10514" w:rsidRPr="00C10514" w:rsidRDefault="00C10514" w:rsidP="00C10514">
      <w:pPr>
        <w:numPr>
          <w:ilvl w:val="0"/>
          <w:numId w:val="6"/>
        </w:numPr>
        <w:rPr>
          <w:rFonts w:ascii="Arial" w:hAnsi="Arial" w:cs="Arial"/>
        </w:rPr>
      </w:pPr>
      <w:r w:rsidRPr="00C10514">
        <w:rPr>
          <w:rFonts w:ascii="Arial" w:hAnsi="Arial" w:cs="Arial"/>
          <w:b/>
          <w:bCs/>
        </w:rPr>
        <w:lastRenderedPageBreak/>
        <w:t>Market Environment:</w:t>
      </w:r>
      <w:r w:rsidRPr="00C10514">
        <w:rPr>
          <w:rFonts w:ascii="Arial" w:hAnsi="Arial" w:cs="Arial"/>
        </w:rPr>
        <w:t xml:space="preserve"> In stable markets where historical patterns repeat, PPO may learn profitable strategies by leveraging correlations over time. In highly dynamic or noisy markets (like crypto), bandits may perform better by rapidly learning from the latest sentiment and price changes. Indeed, reviews suggest bandits suit dynamic portfolio environments with “rapid changes and non-stationary </w:t>
      </w:r>
      <w:proofErr w:type="spellStart"/>
      <w:r w:rsidRPr="00C10514">
        <w:rPr>
          <w:rFonts w:ascii="Arial" w:hAnsi="Arial" w:cs="Arial"/>
        </w:rPr>
        <w:t>conditions”</w:t>
      </w:r>
      <w:hyperlink r:id="rId31" w:anchor=":~:text=contextual%20bandits%20offers%20a%20distinct,By%20effectively" w:tgtFrame="_blank" w:history="1">
        <w:r w:rsidRPr="00C10514">
          <w:rPr>
            <w:rStyle w:val="Hyperlink"/>
            <w:rFonts w:ascii="Arial" w:hAnsi="Arial" w:cs="Arial"/>
          </w:rPr>
          <w:t>itm</w:t>
        </w:r>
        <w:proofErr w:type="spellEnd"/>
        <w:r w:rsidRPr="00C10514">
          <w:rPr>
            <w:rStyle w:val="Hyperlink"/>
            <w:rFonts w:ascii="Arial" w:hAnsi="Arial" w:cs="Arial"/>
          </w:rPr>
          <w:t>-conferences.org</w:t>
        </w:r>
      </w:hyperlink>
      <w:hyperlink r:id="rId32" w:anchor=":~:text=5.2%20Multi,1051%2Fitmconf%2F20257301022%20IWADI%202024%207" w:tgtFrame="_blank" w:history="1">
        <w:r w:rsidRPr="00C10514">
          <w:rPr>
            <w:rStyle w:val="Hyperlink"/>
            <w:rFonts w:ascii="Arial" w:hAnsi="Arial" w:cs="Arial"/>
          </w:rPr>
          <w:t>itm-conferences.org</w:t>
        </w:r>
      </w:hyperlink>
      <w:r w:rsidRPr="00C10514">
        <w:rPr>
          <w:rFonts w:ascii="Arial" w:hAnsi="Arial" w:cs="Arial"/>
        </w:rPr>
        <w:t>.</w:t>
      </w:r>
    </w:p>
    <w:p w14:paraId="1345F955" w14:textId="77777777" w:rsidR="00C10514" w:rsidRPr="00C10514" w:rsidRDefault="00C10514" w:rsidP="00C10514">
      <w:pPr>
        <w:numPr>
          <w:ilvl w:val="0"/>
          <w:numId w:val="6"/>
        </w:numPr>
        <w:rPr>
          <w:rFonts w:ascii="Arial" w:hAnsi="Arial" w:cs="Arial"/>
        </w:rPr>
      </w:pPr>
      <w:r w:rsidRPr="00C10514">
        <w:rPr>
          <w:rFonts w:ascii="Arial" w:hAnsi="Arial" w:cs="Arial"/>
          <w:b/>
          <w:bCs/>
        </w:rPr>
        <w:t>Resource Constraints:</w:t>
      </w:r>
      <w:r w:rsidRPr="00C10514">
        <w:rPr>
          <w:rFonts w:ascii="Arial" w:hAnsi="Arial" w:cs="Arial"/>
        </w:rPr>
        <w:t xml:space="preserve"> If limited computational resources or data are available (e.g. an automated system with only live market feed), contextual bandits provide a lightweight solution. PPO’s training demands significant compute (simulations) and data, which may not be practical for quick deployment.</w:t>
      </w:r>
    </w:p>
    <w:p w14:paraId="7E7AE115" w14:textId="77777777" w:rsidR="00C10514" w:rsidRPr="00C10514" w:rsidRDefault="00C10514" w:rsidP="00C10514">
      <w:pPr>
        <w:numPr>
          <w:ilvl w:val="0"/>
          <w:numId w:val="6"/>
        </w:numPr>
        <w:rPr>
          <w:rFonts w:ascii="Arial" w:hAnsi="Arial" w:cs="Arial"/>
        </w:rPr>
      </w:pPr>
      <w:r w:rsidRPr="00C10514">
        <w:rPr>
          <w:rFonts w:ascii="Arial" w:hAnsi="Arial" w:cs="Arial"/>
          <w:b/>
          <w:bCs/>
        </w:rPr>
        <w:t>Regret Minimization vs. Reward Maximization:</w:t>
      </w:r>
      <w:r w:rsidRPr="00C10514">
        <w:rPr>
          <w:rFonts w:ascii="Arial" w:hAnsi="Arial" w:cs="Arial"/>
        </w:rPr>
        <w:t xml:space="preserve"> Contextual bandits naturally minimize </w:t>
      </w:r>
      <w:r w:rsidRPr="00C10514">
        <w:rPr>
          <w:rFonts w:ascii="Arial" w:hAnsi="Arial" w:cs="Arial"/>
          <w:i/>
          <w:iCs/>
        </w:rPr>
        <w:t>regret</w:t>
      </w:r>
      <w:r w:rsidRPr="00C10514">
        <w:rPr>
          <w:rFonts w:ascii="Arial" w:hAnsi="Arial" w:cs="Arial"/>
        </w:rPr>
        <w:t xml:space="preserve"> (loss compared to the best single action), which can be suitable for risk-sensitive scenarios. PPO focuses on maximizing reward, which may be preferable when absolute returns are prioritized.</w:t>
      </w:r>
    </w:p>
    <w:p w14:paraId="41902156" w14:textId="77777777" w:rsidR="00C10514" w:rsidRPr="00C10514" w:rsidRDefault="00C10514" w:rsidP="00C10514">
      <w:pPr>
        <w:pStyle w:val="ListParagraph"/>
        <w:numPr>
          <w:ilvl w:val="0"/>
          <w:numId w:val="6"/>
        </w:numPr>
        <w:spacing w:before="100" w:beforeAutospacing="1" w:after="100" w:afterAutospacing="1" w:line="240" w:lineRule="auto"/>
        <w:outlineLvl w:val="1"/>
        <w:rPr>
          <w:rFonts w:ascii="Arial" w:eastAsia="Times New Roman" w:hAnsi="Arial" w:cs="Arial"/>
          <w:b/>
          <w:bCs/>
          <w:kern w:val="0"/>
          <w:sz w:val="36"/>
          <w:szCs w:val="36"/>
          <w:lang w:eastAsia="en-IN"/>
          <w14:ligatures w14:val="none"/>
        </w:rPr>
      </w:pPr>
      <w:r w:rsidRPr="00C10514">
        <w:rPr>
          <w:rFonts w:ascii="Arial" w:eastAsia="Times New Roman" w:hAnsi="Arial" w:cs="Arial"/>
          <w:b/>
          <w:bCs/>
          <w:kern w:val="0"/>
          <w:sz w:val="36"/>
          <w:szCs w:val="36"/>
          <w:lang w:eastAsia="en-IN"/>
          <w14:ligatures w14:val="none"/>
        </w:rPr>
        <w:t>Conclusion</w:t>
      </w:r>
    </w:p>
    <w:p w14:paraId="515BB536" w14:textId="77777777" w:rsidR="00C10514" w:rsidRPr="00C10514" w:rsidRDefault="00C10514" w:rsidP="00C10514">
      <w:pPr>
        <w:pStyle w:val="ListParagraph"/>
        <w:numPr>
          <w:ilvl w:val="0"/>
          <w:numId w:val="6"/>
        </w:numPr>
        <w:spacing w:before="100" w:beforeAutospacing="1" w:after="100" w:afterAutospacing="1" w:line="240" w:lineRule="auto"/>
        <w:rPr>
          <w:rFonts w:ascii="Arial" w:eastAsia="Times New Roman" w:hAnsi="Arial" w:cs="Arial"/>
          <w:kern w:val="0"/>
          <w:sz w:val="24"/>
          <w:szCs w:val="24"/>
          <w:lang w:eastAsia="en-IN"/>
          <w14:ligatures w14:val="none"/>
        </w:rPr>
      </w:pPr>
      <w:r w:rsidRPr="00C10514">
        <w:rPr>
          <w:rFonts w:ascii="Arial" w:eastAsia="Times New Roman" w:hAnsi="Arial" w:cs="Arial"/>
          <w:kern w:val="0"/>
          <w:sz w:val="24"/>
          <w:szCs w:val="24"/>
          <w:lang w:eastAsia="en-IN"/>
          <w14:ligatures w14:val="none"/>
        </w:rPr>
        <w:t xml:space="preserve">PPO and contextual bandits offer complementary strengths for sentiment-driven portfolio optimization. PPO provides a powerful framework to learn complex, long-term trading strategies by integrating </w:t>
      </w:r>
      <w:proofErr w:type="spellStart"/>
      <w:r w:rsidRPr="00C10514">
        <w:rPr>
          <w:rFonts w:ascii="Arial" w:eastAsia="Times New Roman" w:hAnsi="Arial" w:cs="Arial"/>
          <w:kern w:val="0"/>
          <w:sz w:val="24"/>
          <w:szCs w:val="24"/>
          <w:lang w:eastAsia="en-IN"/>
          <w14:ligatures w14:val="none"/>
        </w:rPr>
        <w:t>FinBERT</w:t>
      </w:r>
      <w:proofErr w:type="spellEnd"/>
      <w:r w:rsidRPr="00C10514">
        <w:rPr>
          <w:rFonts w:ascii="Arial" w:eastAsia="Times New Roman" w:hAnsi="Arial" w:cs="Arial"/>
          <w:kern w:val="0"/>
          <w:sz w:val="24"/>
          <w:szCs w:val="24"/>
          <w:lang w:eastAsia="en-IN"/>
          <w14:ligatures w14:val="none"/>
        </w:rPr>
        <w:t xml:space="preserve"> sentiment into a sequential decision model</w:t>
      </w:r>
      <w:hyperlink r:id="rId33" w:anchor=":~:text=,experiments%20test%20PPO%20on%20a" w:tgtFrame="_blank" w:history="1">
        <w:r w:rsidRPr="00C10514">
          <w:rPr>
            <w:rFonts w:ascii="Arial" w:eastAsia="Times New Roman" w:hAnsi="Arial" w:cs="Arial"/>
            <w:color w:val="0000FF"/>
            <w:kern w:val="0"/>
            <w:sz w:val="24"/>
            <w:szCs w:val="24"/>
            <w:u w:val="single"/>
            <w:lang w:eastAsia="en-IN"/>
            <w14:ligatures w14:val="none"/>
          </w:rPr>
          <w:t>arxiv.org</w:t>
        </w:r>
      </w:hyperlink>
      <w:hyperlink r:id="rId34" w:anchor=":~:text=Integrating%20sentiment%20analysis%20into%20RL,on%20stock%20prices%20and%20portfolios" w:tgtFrame="_blank" w:history="1">
        <w:r w:rsidRPr="00C10514">
          <w:rPr>
            <w:rFonts w:ascii="Arial" w:eastAsia="Times New Roman" w:hAnsi="Arial" w:cs="Arial"/>
            <w:color w:val="0000FF"/>
            <w:kern w:val="0"/>
            <w:sz w:val="24"/>
            <w:szCs w:val="24"/>
            <w:u w:val="single"/>
            <w:lang w:eastAsia="en-IN"/>
            <w14:ligatures w14:val="none"/>
          </w:rPr>
          <w:t>arxiv.org</w:t>
        </w:r>
      </w:hyperlink>
      <w:r w:rsidRPr="00C10514">
        <w:rPr>
          <w:rFonts w:ascii="Arial" w:eastAsia="Times New Roman" w:hAnsi="Arial" w:cs="Arial"/>
          <w:kern w:val="0"/>
          <w:sz w:val="24"/>
          <w:szCs w:val="24"/>
          <w:lang w:eastAsia="en-IN"/>
          <w14:ligatures w14:val="none"/>
        </w:rPr>
        <w:t>. Contextual bandits offer a lighter-weight, fast-adapting approach that uses sentiment as context to make immediate allocation choices</w:t>
      </w:r>
      <w:hyperlink r:id="rId35" w:anchor=":~:text=their%20contextual%20variant%2C%20in%20financial,addresses%20key%20challenges%2C%20such%20as" w:tgtFrame="_blank" w:history="1">
        <w:r w:rsidRPr="00C10514">
          <w:rPr>
            <w:rFonts w:ascii="Arial" w:eastAsia="Times New Roman" w:hAnsi="Arial" w:cs="Arial"/>
            <w:color w:val="0000FF"/>
            <w:kern w:val="0"/>
            <w:sz w:val="24"/>
            <w:szCs w:val="24"/>
            <w:u w:val="single"/>
            <w:lang w:eastAsia="en-IN"/>
            <w14:ligatures w14:val="none"/>
          </w:rPr>
          <w:t>itm-conferences.org</w:t>
        </w:r>
      </w:hyperlink>
      <w:hyperlink r:id="rId36" w:anchor=":~:text=5.2%20Multi,1051%2Fitmconf%2F20257301022%20IWADI%202024%207" w:tgtFrame="_blank" w:history="1">
        <w:r w:rsidRPr="00C10514">
          <w:rPr>
            <w:rFonts w:ascii="Arial" w:eastAsia="Times New Roman" w:hAnsi="Arial" w:cs="Arial"/>
            <w:color w:val="0000FF"/>
            <w:kern w:val="0"/>
            <w:sz w:val="24"/>
            <w:szCs w:val="24"/>
            <w:u w:val="single"/>
            <w:lang w:eastAsia="en-IN"/>
            <w14:ligatures w14:val="none"/>
          </w:rPr>
          <w:t>itm-conferences.org</w:t>
        </w:r>
      </w:hyperlink>
      <w:r w:rsidRPr="00C10514">
        <w:rPr>
          <w:rFonts w:ascii="Arial" w:eastAsia="Times New Roman" w:hAnsi="Arial" w:cs="Arial"/>
          <w:kern w:val="0"/>
          <w:sz w:val="24"/>
          <w:szCs w:val="24"/>
          <w:lang w:eastAsia="en-IN"/>
          <w14:ligatures w14:val="none"/>
        </w:rPr>
        <w:t>. In practice, the choice depends on the application: use PPO when optimizing over a long horizon with extensive data, and use contextual bandits for quick, real-time responsiveness. In all cases, careful implementation (as outlined above) and empirical validation are essential.</w:t>
      </w:r>
    </w:p>
    <w:p w14:paraId="4643B1B5" w14:textId="77777777" w:rsidR="00C10514" w:rsidRPr="00C10514" w:rsidRDefault="00C10514" w:rsidP="00C10514">
      <w:pPr>
        <w:pStyle w:val="ListParagraph"/>
        <w:numPr>
          <w:ilvl w:val="0"/>
          <w:numId w:val="6"/>
        </w:numPr>
        <w:spacing w:before="100" w:beforeAutospacing="1" w:after="100" w:afterAutospacing="1" w:line="240" w:lineRule="auto"/>
        <w:rPr>
          <w:rFonts w:ascii="Arial" w:eastAsia="Times New Roman" w:hAnsi="Arial" w:cs="Arial"/>
          <w:kern w:val="0"/>
          <w:sz w:val="24"/>
          <w:szCs w:val="24"/>
          <w:lang w:eastAsia="en-IN"/>
          <w14:ligatures w14:val="none"/>
        </w:rPr>
      </w:pPr>
      <w:r w:rsidRPr="00C10514">
        <w:rPr>
          <w:rFonts w:ascii="Arial" w:eastAsia="Times New Roman" w:hAnsi="Arial" w:cs="Arial"/>
          <w:b/>
          <w:bCs/>
          <w:kern w:val="0"/>
          <w:sz w:val="24"/>
          <w:szCs w:val="24"/>
          <w:lang w:eastAsia="en-IN"/>
          <w14:ligatures w14:val="none"/>
        </w:rPr>
        <w:t>Sources:</w:t>
      </w:r>
      <w:r w:rsidRPr="00C10514">
        <w:rPr>
          <w:rFonts w:ascii="Arial" w:eastAsia="Times New Roman" w:hAnsi="Arial" w:cs="Arial"/>
          <w:kern w:val="0"/>
          <w:sz w:val="24"/>
          <w:szCs w:val="24"/>
          <w:lang w:eastAsia="en-IN"/>
          <w14:ligatures w14:val="none"/>
        </w:rPr>
        <w:t xml:space="preserve"> We have drawn on recent research and tutorials in reinforcement learning, bandit algorithms, and financial sentiment analysis</w:t>
      </w:r>
      <w:hyperlink r:id="rId37" w:anchor=":~:text=,experiments%20test%20PPO%20on%20a" w:tgtFrame="_blank" w:history="1">
        <w:r w:rsidRPr="00C10514">
          <w:rPr>
            <w:rFonts w:ascii="Arial" w:eastAsia="Times New Roman" w:hAnsi="Arial" w:cs="Arial"/>
            <w:color w:val="0000FF"/>
            <w:kern w:val="0"/>
            <w:sz w:val="24"/>
            <w:szCs w:val="24"/>
            <w:u w:val="single"/>
            <w:lang w:eastAsia="en-IN"/>
            <w14:ligatures w14:val="none"/>
          </w:rPr>
          <w:t>arxiv.org</w:t>
        </w:r>
      </w:hyperlink>
      <w:hyperlink r:id="rId38" w:anchor=":~:text=A%20useful%20generalization%20of%20the,39" w:tgtFrame="_blank" w:history="1">
        <w:r w:rsidRPr="00C10514">
          <w:rPr>
            <w:rFonts w:ascii="Arial" w:eastAsia="Times New Roman" w:hAnsi="Arial" w:cs="Arial"/>
            <w:color w:val="0000FF"/>
            <w:kern w:val="0"/>
            <w:sz w:val="24"/>
            <w:szCs w:val="24"/>
            <w:u w:val="single"/>
            <w:lang w:eastAsia="en-IN"/>
            <w14:ligatures w14:val="none"/>
          </w:rPr>
          <w:t>en.wikipedia.org</w:t>
        </w:r>
      </w:hyperlink>
      <w:hyperlink r:id="rId39" w:anchor=":~:text=their%20contextual%20variant%2C%20in%20financial,addresses%20key%20challenges%2C%20such%20as" w:tgtFrame="_blank" w:history="1">
        <w:r w:rsidRPr="00C10514">
          <w:rPr>
            <w:rFonts w:ascii="Arial" w:eastAsia="Times New Roman" w:hAnsi="Arial" w:cs="Arial"/>
            <w:color w:val="0000FF"/>
            <w:kern w:val="0"/>
            <w:sz w:val="24"/>
            <w:szCs w:val="24"/>
            <w:u w:val="single"/>
            <w:lang w:eastAsia="en-IN"/>
            <w14:ligatures w14:val="none"/>
          </w:rPr>
          <w:t>itm-conferences.org</w:t>
        </w:r>
      </w:hyperlink>
      <w:hyperlink r:id="rId40" w:anchor=":~:text=Integrating%20sentiment%20analysis%20into%20RL,on%20stock%20prices%20and%20portfolios" w:tgtFrame="_blank" w:history="1">
        <w:r w:rsidRPr="00C10514">
          <w:rPr>
            <w:rFonts w:ascii="Arial" w:eastAsia="Times New Roman" w:hAnsi="Arial" w:cs="Arial"/>
            <w:color w:val="0000FF"/>
            <w:kern w:val="0"/>
            <w:sz w:val="24"/>
            <w:szCs w:val="24"/>
            <w:u w:val="single"/>
            <w:lang w:eastAsia="en-IN"/>
            <w14:ligatures w14:val="none"/>
          </w:rPr>
          <w:t>arxiv.org</w:t>
        </w:r>
      </w:hyperlink>
      <w:hyperlink r:id="rId41" w:anchor=":~:text=In%20contrast%20to%20bandit%20algorithms%2C,decisions%20on%20future%20states%2C%20making" w:tgtFrame="_blank" w:history="1">
        <w:r w:rsidRPr="00C10514">
          <w:rPr>
            <w:rFonts w:ascii="Arial" w:eastAsia="Times New Roman" w:hAnsi="Arial" w:cs="Arial"/>
            <w:color w:val="0000FF"/>
            <w:kern w:val="0"/>
            <w:sz w:val="24"/>
            <w:szCs w:val="24"/>
            <w:u w:val="single"/>
            <w:lang w:eastAsia="en-IN"/>
            <w14:ligatures w14:val="none"/>
          </w:rPr>
          <w:t>arxiv.org</w:t>
        </w:r>
      </w:hyperlink>
      <w:hyperlink r:id="rId42" w:anchor=":~:text=5.2%20Multi,1051%2Fitmconf%2F20257301022%20IWADI%202024%207" w:tgtFrame="_blank" w:history="1">
        <w:r w:rsidRPr="00C10514">
          <w:rPr>
            <w:rFonts w:ascii="Arial" w:eastAsia="Times New Roman" w:hAnsi="Arial" w:cs="Arial"/>
            <w:color w:val="0000FF"/>
            <w:kern w:val="0"/>
            <w:sz w:val="24"/>
            <w:szCs w:val="24"/>
            <w:u w:val="single"/>
            <w:lang w:eastAsia="en-IN"/>
            <w14:ligatures w14:val="none"/>
          </w:rPr>
          <w:t>itm-conferences.org</w:t>
        </w:r>
      </w:hyperlink>
      <w:r w:rsidRPr="00C10514">
        <w:rPr>
          <w:rFonts w:ascii="Arial" w:eastAsia="Times New Roman" w:hAnsi="Arial" w:cs="Arial"/>
          <w:kern w:val="0"/>
          <w:sz w:val="24"/>
          <w:szCs w:val="24"/>
          <w:lang w:eastAsia="en-IN"/>
          <w14:ligatures w14:val="none"/>
        </w:rPr>
        <w:t xml:space="preserve"> to compile this comparison. These references include foundational papers on PPO</w:t>
      </w:r>
      <w:hyperlink r:id="rId43" w:anchor=":~:text=,experiments%20test%20PPO%20on%20a" w:tgtFrame="_blank" w:history="1">
        <w:r w:rsidRPr="00C10514">
          <w:rPr>
            <w:rFonts w:ascii="Arial" w:eastAsia="Times New Roman" w:hAnsi="Arial" w:cs="Arial"/>
            <w:color w:val="0000FF"/>
            <w:kern w:val="0"/>
            <w:sz w:val="24"/>
            <w:szCs w:val="24"/>
            <w:u w:val="single"/>
            <w:lang w:eastAsia="en-IN"/>
            <w14:ligatures w14:val="none"/>
          </w:rPr>
          <w:t>arxiv.org</w:t>
        </w:r>
      </w:hyperlink>
      <w:r w:rsidRPr="00C10514">
        <w:rPr>
          <w:rFonts w:ascii="Arial" w:eastAsia="Times New Roman" w:hAnsi="Arial" w:cs="Arial"/>
          <w:kern w:val="0"/>
          <w:sz w:val="24"/>
          <w:szCs w:val="24"/>
          <w:lang w:eastAsia="en-IN"/>
          <w14:ligatures w14:val="none"/>
        </w:rPr>
        <w:t>, contextual bandits</w:t>
      </w:r>
      <w:hyperlink r:id="rId44" w:anchor=":~:text=A%20useful%20generalization%20of%20the,39" w:tgtFrame="_blank" w:history="1">
        <w:r w:rsidRPr="00C10514">
          <w:rPr>
            <w:rFonts w:ascii="Arial" w:eastAsia="Times New Roman" w:hAnsi="Arial" w:cs="Arial"/>
            <w:color w:val="0000FF"/>
            <w:kern w:val="0"/>
            <w:sz w:val="24"/>
            <w:szCs w:val="24"/>
            <w:u w:val="single"/>
            <w:lang w:eastAsia="en-IN"/>
            <w14:ligatures w14:val="none"/>
          </w:rPr>
          <w:t>en.wikipedia.org</w:t>
        </w:r>
      </w:hyperlink>
      <w:r w:rsidRPr="00C10514">
        <w:rPr>
          <w:rFonts w:ascii="Arial" w:eastAsia="Times New Roman" w:hAnsi="Arial" w:cs="Arial"/>
          <w:kern w:val="0"/>
          <w:sz w:val="24"/>
          <w:szCs w:val="24"/>
          <w:lang w:eastAsia="en-IN"/>
          <w14:ligatures w14:val="none"/>
        </w:rPr>
        <w:t>, and applied studies on sentiment-driven trading strategies</w:t>
      </w:r>
      <w:hyperlink r:id="rId45" w:anchor=":~:text=Integrating%20sentiment%20analysis%20into%20RL,on%20stock%20prices%20and%20portfolios" w:tgtFrame="_blank" w:history="1">
        <w:r w:rsidRPr="00C10514">
          <w:rPr>
            <w:rFonts w:ascii="Arial" w:eastAsia="Times New Roman" w:hAnsi="Arial" w:cs="Arial"/>
            <w:color w:val="0000FF"/>
            <w:kern w:val="0"/>
            <w:sz w:val="24"/>
            <w:szCs w:val="24"/>
            <w:u w:val="single"/>
            <w:lang w:eastAsia="en-IN"/>
            <w14:ligatures w14:val="none"/>
          </w:rPr>
          <w:t>arxiv.org</w:t>
        </w:r>
      </w:hyperlink>
      <w:hyperlink r:id="rId46" w:anchor=":~:text=value%20into%20the%20time%20series,the%20stochastic%20process%20that" w:tgtFrame="_blank" w:history="1">
        <w:r w:rsidRPr="00C10514">
          <w:rPr>
            <w:rFonts w:ascii="Arial" w:eastAsia="Times New Roman" w:hAnsi="Arial" w:cs="Arial"/>
            <w:color w:val="0000FF"/>
            <w:kern w:val="0"/>
            <w:sz w:val="24"/>
            <w:szCs w:val="24"/>
            <w:u w:val="single"/>
            <w:lang w:eastAsia="en-IN"/>
            <w14:ligatures w14:val="none"/>
          </w:rPr>
          <w:t>link.springer.com</w:t>
        </w:r>
      </w:hyperlink>
      <w:r w:rsidRPr="00C10514">
        <w:rPr>
          <w:rFonts w:ascii="Arial" w:eastAsia="Times New Roman" w:hAnsi="Arial" w:cs="Arial"/>
          <w:kern w:val="0"/>
          <w:sz w:val="24"/>
          <w:szCs w:val="24"/>
          <w:lang w:eastAsia="en-IN"/>
          <w14:ligatures w14:val="none"/>
        </w:rPr>
        <w:t>.</w:t>
      </w:r>
    </w:p>
    <w:p w14:paraId="075565D5" w14:textId="77777777" w:rsidR="00C10514" w:rsidRPr="00C10514" w:rsidRDefault="00C10514" w:rsidP="00C10514">
      <w:pPr>
        <w:rPr>
          <w:rFonts w:ascii="Arial" w:hAnsi="Arial" w:cs="Arial"/>
        </w:rPr>
      </w:pPr>
    </w:p>
    <w:p w14:paraId="3BAA39E7" w14:textId="77777777" w:rsidR="008C2D1A" w:rsidRPr="00C10514" w:rsidRDefault="008C2D1A">
      <w:pPr>
        <w:rPr>
          <w:rFonts w:ascii="Arial" w:hAnsi="Arial" w:cs="Arial"/>
        </w:rPr>
      </w:pPr>
    </w:p>
    <w:sectPr w:rsidR="008C2D1A" w:rsidRPr="00C10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C27"/>
    <w:multiLevelType w:val="multilevel"/>
    <w:tmpl w:val="281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4431F"/>
    <w:multiLevelType w:val="multilevel"/>
    <w:tmpl w:val="856A9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C03CE"/>
    <w:multiLevelType w:val="multilevel"/>
    <w:tmpl w:val="2FDC5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036F2"/>
    <w:multiLevelType w:val="multilevel"/>
    <w:tmpl w:val="5B1E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72D79"/>
    <w:multiLevelType w:val="multilevel"/>
    <w:tmpl w:val="6170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63EED"/>
    <w:multiLevelType w:val="multilevel"/>
    <w:tmpl w:val="9756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341291">
    <w:abstractNumId w:val="4"/>
  </w:num>
  <w:num w:numId="2" w16cid:durableId="1648777318">
    <w:abstractNumId w:val="1"/>
  </w:num>
  <w:num w:numId="3" w16cid:durableId="1073283430">
    <w:abstractNumId w:val="2"/>
  </w:num>
  <w:num w:numId="4" w16cid:durableId="1046372873">
    <w:abstractNumId w:val="5"/>
  </w:num>
  <w:num w:numId="5" w16cid:durableId="77286502">
    <w:abstractNumId w:val="3"/>
  </w:num>
  <w:num w:numId="6" w16cid:durableId="1716077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14"/>
    <w:rsid w:val="008C2D1A"/>
    <w:rsid w:val="00C10514"/>
    <w:rsid w:val="00C20194"/>
    <w:rsid w:val="00FA1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D314"/>
  <w15:chartTrackingRefBased/>
  <w15:docId w15:val="{69E1E466-2CE5-4C42-A664-A7042724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0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0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0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0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0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0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514"/>
    <w:rPr>
      <w:rFonts w:eastAsiaTheme="majorEastAsia" w:cstheme="majorBidi"/>
      <w:color w:val="272727" w:themeColor="text1" w:themeTint="D8"/>
    </w:rPr>
  </w:style>
  <w:style w:type="paragraph" w:styleId="Title">
    <w:name w:val="Title"/>
    <w:basedOn w:val="Normal"/>
    <w:next w:val="Normal"/>
    <w:link w:val="TitleChar"/>
    <w:uiPriority w:val="10"/>
    <w:qFormat/>
    <w:rsid w:val="00C10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514"/>
    <w:pPr>
      <w:spacing w:before="160"/>
      <w:jc w:val="center"/>
    </w:pPr>
    <w:rPr>
      <w:i/>
      <w:iCs/>
      <w:color w:val="404040" w:themeColor="text1" w:themeTint="BF"/>
    </w:rPr>
  </w:style>
  <w:style w:type="character" w:customStyle="1" w:styleId="QuoteChar">
    <w:name w:val="Quote Char"/>
    <w:basedOn w:val="DefaultParagraphFont"/>
    <w:link w:val="Quote"/>
    <w:uiPriority w:val="29"/>
    <w:rsid w:val="00C10514"/>
    <w:rPr>
      <w:i/>
      <w:iCs/>
      <w:color w:val="404040" w:themeColor="text1" w:themeTint="BF"/>
    </w:rPr>
  </w:style>
  <w:style w:type="paragraph" w:styleId="ListParagraph">
    <w:name w:val="List Paragraph"/>
    <w:basedOn w:val="Normal"/>
    <w:uiPriority w:val="34"/>
    <w:qFormat/>
    <w:rsid w:val="00C10514"/>
    <w:pPr>
      <w:ind w:left="720"/>
      <w:contextualSpacing/>
    </w:pPr>
  </w:style>
  <w:style w:type="character" w:styleId="IntenseEmphasis">
    <w:name w:val="Intense Emphasis"/>
    <w:basedOn w:val="DefaultParagraphFont"/>
    <w:uiPriority w:val="21"/>
    <w:qFormat/>
    <w:rsid w:val="00C10514"/>
    <w:rPr>
      <w:i/>
      <w:iCs/>
      <w:color w:val="0F4761" w:themeColor="accent1" w:themeShade="BF"/>
    </w:rPr>
  </w:style>
  <w:style w:type="paragraph" w:styleId="IntenseQuote">
    <w:name w:val="Intense Quote"/>
    <w:basedOn w:val="Normal"/>
    <w:next w:val="Normal"/>
    <w:link w:val="IntenseQuoteChar"/>
    <w:uiPriority w:val="30"/>
    <w:qFormat/>
    <w:rsid w:val="00C10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0514"/>
    <w:rPr>
      <w:i/>
      <w:iCs/>
      <w:color w:val="0F4761" w:themeColor="accent1" w:themeShade="BF"/>
    </w:rPr>
  </w:style>
  <w:style w:type="character" w:styleId="IntenseReference">
    <w:name w:val="Intense Reference"/>
    <w:basedOn w:val="DefaultParagraphFont"/>
    <w:uiPriority w:val="32"/>
    <w:qFormat/>
    <w:rsid w:val="00C10514"/>
    <w:rPr>
      <w:b/>
      <w:bCs/>
      <w:smallCaps/>
      <w:color w:val="0F4761" w:themeColor="accent1" w:themeShade="BF"/>
      <w:spacing w:val="5"/>
    </w:rPr>
  </w:style>
  <w:style w:type="character" w:styleId="Hyperlink">
    <w:name w:val="Hyperlink"/>
    <w:basedOn w:val="DefaultParagraphFont"/>
    <w:uiPriority w:val="99"/>
    <w:unhideWhenUsed/>
    <w:rsid w:val="00C10514"/>
    <w:rPr>
      <w:color w:val="467886" w:themeColor="hyperlink"/>
      <w:u w:val="single"/>
    </w:rPr>
  </w:style>
  <w:style w:type="character" w:styleId="UnresolvedMention">
    <w:name w:val="Unresolved Mention"/>
    <w:basedOn w:val="DefaultParagraphFont"/>
    <w:uiPriority w:val="99"/>
    <w:semiHidden/>
    <w:unhideWhenUsed/>
    <w:rsid w:val="00C10514"/>
    <w:rPr>
      <w:color w:val="605E5C"/>
      <w:shd w:val="clear" w:color="auto" w:fill="E1DFDD"/>
    </w:rPr>
  </w:style>
  <w:style w:type="paragraph" w:styleId="NormalWeb">
    <w:name w:val="Normal (Web)"/>
    <w:basedOn w:val="Normal"/>
    <w:uiPriority w:val="99"/>
    <w:semiHidden/>
    <w:unhideWhenUsed/>
    <w:rsid w:val="00C105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s-1">
    <w:name w:val="ms-1"/>
    <w:basedOn w:val="DefaultParagraphFont"/>
    <w:rsid w:val="00C10514"/>
  </w:style>
  <w:style w:type="character" w:customStyle="1" w:styleId="max-w-full">
    <w:name w:val="max-w-full"/>
    <w:basedOn w:val="DefaultParagraphFont"/>
    <w:rsid w:val="00C10514"/>
  </w:style>
  <w:style w:type="character" w:styleId="Strong">
    <w:name w:val="Strong"/>
    <w:basedOn w:val="DefaultParagraphFont"/>
    <w:uiPriority w:val="22"/>
    <w:qFormat/>
    <w:rsid w:val="00C10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52150">
      <w:bodyDiv w:val="1"/>
      <w:marLeft w:val="0"/>
      <w:marRight w:val="0"/>
      <w:marTop w:val="0"/>
      <w:marBottom w:val="0"/>
      <w:divBdr>
        <w:top w:val="none" w:sz="0" w:space="0" w:color="auto"/>
        <w:left w:val="none" w:sz="0" w:space="0" w:color="auto"/>
        <w:bottom w:val="none" w:sz="0" w:space="0" w:color="auto"/>
        <w:right w:val="none" w:sz="0" w:space="0" w:color="auto"/>
      </w:divBdr>
    </w:div>
    <w:div w:id="689111788">
      <w:bodyDiv w:val="1"/>
      <w:marLeft w:val="0"/>
      <w:marRight w:val="0"/>
      <w:marTop w:val="0"/>
      <w:marBottom w:val="0"/>
      <w:divBdr>
        <w:top w:val="none" w:sz="0" w:space="0" w:color="auto"/>
        <w:left w:val="none" w:sz="0" w:space="0" w:color="auto"/>
        <w:bottom w:val="none" w:sz="0" w:space="0" w:color="auto"/>
        <w:right w:val="none" w:sz="0" w:space="0" w:color="auto"/>
      </w:divBdr>
    </w:div>
    <w:div w:id="794369489">
      <w:bodyDiv w:val="1"/>
      <w:marLeft w:val="0"/>
      <w:marRight w:val="0"/>
      <w:marTop w:val="0"/>
      <w:marBottom w:val="0"/>
      <w:divBdr>
        <w:top w:val="none" w:sz="0" w:space="0" w:color="auto"/>
        <w:left w:val="none" w:sz="0" w:space="0" w:color="auto"/>
        <w:bottom w:val="none" w:sz="0" w:space="0" w:color="auto"/>
        <w:right w:val="none" w:sz="0" w:space="0" w:color="auto"/>
      </w:divBdr>
    </w:div>
    <w:div w:id="1091780927">
      <w:bodyDiv w:val="1"/>
      <w:marLeft w:val="0"/>
      <w:marRight w:val="0"/>
      <w:marTop w:val="0"/>
      <w:marBottom w:val="0"/>
      <w:divBdr>
        <w:top w:val="none" w:sz="0" w:space="0" w:color="auto"/>
        <w:left w:val="none" w:sz="0" w:space="0" w:color="auto"/>
        <w:bottom w:val="none" w:sz="0" w:space="0" w:color="auto"/>
        <w:right w:val="none" w:sz="0" w:space="0" w:color="auto"/>
      </w:divBdr>
      <w:divsChild>
        <w:div w:id="1228416668">
          <w:marLeft w:val="0"/>
          <w:marRight w:val="0"/>
          <w:marTop w:val="0"/>
          <w:marBottom w:val="0"/>
          <w:divBdr>
            <w:top w:val="none" w:sz="0" w:space="0" w:color="auto"/>
            <w:left w:val="none" w:sz="0" w:space="0" w:color="auto"/>
            <w:bottom w:val="none" w:sz="0" w:space="0" w:color="auto"/>
            <w:right w:val="none" w:sz="0" w:space="0" w:color="auto"/>
          </w:divBdr>
          <w:divsChild>
            <w:div w:id="520315739">
              <w:marLeft w:val="0"/>
              <w:marRight w:val="0"/>
              <w:marTop w:val="0"/>
              <w:marBottom w:val="0"/>
              <w:divBdr>
                <w:top w:val="none" w:sz="0" w:space="0" w:color="auto"/>
                <w:left w:val="none" w:sz="0" w:space="0" w:color="auto"/>
                <w:bottom w:val="none" w:sz="0" w:space="0" w:color="auto"/>
                <w:right w:val="none" w:sz="0" w:space="0" w:color="auto"/>
              </w:divBdr>
              <w:divsChild>
                <w:div w:id="226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9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411.11059v1" TargetMode="External"/><Relationship Id="rId18" Type="http://schemas.openxmlformats.org/officeDocument/2006/relationships/hyperlink" Target="https://arxiv.org/abs/1707.06347" TargetMode="External"/><Relationship Id="rId26" Type="http://schemas.openxmlformats.org/officeDocument/2006/relationships/hyperlink" Target="https://www.itm-conferences.org/articles/itmconf/pdf/2025/04/itmconf_iwadi2024_01022.pdf" TargetMode="External"/><Relationship Id="rId39" Type="http://schemas.openxmlformats.org/officeDocument/2006/relationships/hyperlink" Target="https://www.itm-conferences.org/articles/itmconf/pdf/2025/04/itmconf_iwadi2024_01022.pdf" TargetMode="External"/><Relationship Id="rId21" Type="http://schemas.openxmlformats.org/officeDocument/2006/relationships/hyperlink" Target="https://www.itm-conferences.org/articles/itmconf/pdf/2025/04/itmconf_iwadi2024_01022.pdf" TargetMode="External"/><Relationship Id="rId34" Type="http://schemas.openxmlformats.org/officeDocument/2006/relationships/hyperlink" Target="https://arxiv.org/html/2411.11059v1" TargetMode="External"/><Relationship Id="rId42" Type="http://schemas.openxmlformats.org/officeDocument/2006/relationships/hyperlink" Target="https://www.itm-conferences.org/articles/itmconf/pdf/2025/04/itmconf_iwadi2024_01022.pdf" TargetMode="External"/><Relationship Id="rId47" Type="http://schemas.openxmlformats.org/officeDocument/2006/relationships/fontTable" Target="fontTable.xml"/><Relationship Id="rId7" Type="http://schemas.openxmlformats.org/officeDocument/2006/relationships/hyperlink" Target="https://link.springer.com/article/10.1007/s00521-022-07403-1" TargetMode="External"/><Relationship Id="rId2" Type="http://schemas.openxmlformats.org/officeDocument/2006/relationships/styles" Target="styles.xml"/><Relationship Id="rId16" Type="http://schemas.openxmlformats.org/officeDocument/2006/relationships/hyperlink" Target="https://www.itm-conferences.org/articles/itmconf/pdf/2025/04/itmconf_iwadi2024_01022.pdf" TargetMode="External"/><Relationship Id="rId29" Type="http://schemas.openxmlformats.org/officeDocument/2006/relationships/hyperlink" Target="https://www.itm-conferences.org/articles/itmconf/pdf/2025/04/itmconf_iwadi2024_01022.pdf" TargetMode="External"/><Relationship Id="rId1" Type="http://schemas.openxmlformats.org/officeDocument/2006/relationships/numbering" Target="numbering.xml"/><Relationship Id="rId6" Type="http://schemas.openxmlformats.org/officeDocument/2006/relationships/hyperlink" Target="https://arxiv.org/html/2411.11059v1" TargetMode="External"/><Relationship Id="rId11" Type="http://schemas.openxmlformats.org/officeDocument/2006/relationships/hyperlink" Target="https://www.itm-conferences.org/articles/itmconf/pdf/2025/04/itmconf_iwadi2024_01022.pdf" TargetMode="External"/><Relationship Id="rId24" Type="http://schemas.openxmlformats.org/officeDocument/2006/relationships/hyperlink" Target="https://www.itm-conferences.org/articles/itmconf/pdf/2025/04/itmconf_iwadi2024_01022.pdf" TargetMode="External"/><Relationship Id="rId32" Type="http://schemas.openxmlformats.org/officeDocument/2006/relationships/hyperlink" Target="https://www.itm-conferences.org/articles/itmconf/pdf/2025/04/itmconf_iwadi2024_01022.pdf" TargetMode="External"/><Relationship Id="rId37" Type="http://schemas.openxmlformats.org/officeDocument/2006/relationships/hyperlink" Target="https://arxiv.org/abs/1707.06347" TargetMode="External"/><Relationship Id="rId40" Type="http://schemas.openxmlformats.org/officeDocument/2006/relationships/hyperlink" Target="https://arxiv.org/html/2411.11059v1" TargetMode="External"/><Relationship Id="rId45" Type="http://schemas.openxmlformats.org/officeDocument/2006/relationships/hyperlink" Target="https://arxiv.org/html/2411.11059v1" TargetMode="External"/><Relationship Id="rId5" Type="http://schemas.openxmlformats.org/officeDocument/2006/relationships/hyperlink" Target="https://arxiv.org/abs/1908.10063" TargetMode="External"/><Relationship Id="rId15" Type="http://schemas.openxmlformats.org/officeDocument/2006/relationships/hyperlink" Target="https://arxiv.org/abs/1707.06347" TargetMode="External"/><Relationship Id="rId23" Type="http://schemas.openxmlformats.org/officeDocument/2006/relationships/hyperlink" Target="https://arxiv.org/html/2411.12746v1" TargetMode="External"/><Relationship Id="rId28" Type="http://schemas.openxmlformats.org/officeDocument/2006/relationships/hyperlink" Target="https://www.itm-conferences.org/articles/itmconf/pdf/2025/04/itmconf_iwadi2024_01022.pdf" TargetMode="External"/><Relationship Id="rId36" Type="http://schemas.openxmlformats.org/officeDocument/2006/relationships/hyperlink" Target="https://www.itm-conferences.org/articles/itmconf/pdf/2025/04/itmconf_iwadi2024_01022.pdf" TargetMode="External"/><Relationship Id="rId10" Type="http://schemas.openxmlformats.org/officeDocument/2006/relationships/hyperlink" Target="https://en.wikipedia.org/wiki/Multi-armed_bandit" TargetMode="External"/><Relationship Id="rId19" Type="http://schemas.openxmlformats.org/officeDocument/2006/relationships/hyperlink" Target="https://www.itm-conferences.org/articles/itmconf/pdf/2025/04/itmconf_iwadi2024_01022.pdf" TargetMode="External"/><Relationship Id="rId31" Type="http://schemas.openxmlformats.org/officeDocument/2006/relationships/hyperlink" Target="https://www.itm-conferences.org/articles/itmconf/pdf/2025/04/itmconf_iwadi2024_01022.pdf" TargetMode="External"/><Relationship Id="rId44" Type="http://schemas.openxmlformats.org/officeDocument/2006/relationships/hyperlink" Target="https://en.wikipedia.org/wiki/Multi-armed_bandit" TargetMode="External"/><Relationship Id="rId4" Type="http://schemas.openxmlformats.org/officeDocument/2006/relationships/webSettings" Target="webSettings.xml"/><Relationship Id="rId9" Type="http://schemas.openxmlformats.org/officeDocument/2006/relationships/hyperlink" Target="https://www.itm-conferences.org/articles/itmconf/pdf/2025/04/itmconf_iwadi2024_01022.pdf" TargetMode="External"/><Relationship Id="rId14" Type="http://schemas.openxmlformats.org/officeDocument/2006/relationships/hyperlink" Target="https://link.springer.com/article/10.1007/s00521-022-07403-1" TargetMode="External"/><Relationship Id="rId22" Type="http://schemas.openxmlformats.org/officeDocument/2006/relationships/hyperlink" Target="https://arxiv.org/html/2411.12746v1" TargetMode="External"/><Relationship Id="rId27" Type="http://schemas.openxmlformats.org/officeDocument/2006/relationships/hyperlink" Target="https://arxiv.org/html/2411.12746v1" TargetMode="External"/><Relationship Id="rId30" Type="http://schemas.openxmlformats.org/officeDocument/2006/relationships/hyperlink" Target="https://arxiv.org/html/2411.12746v1" TargetMode="External"/><Relationship Id="rId35" Type="http://schemas.openxmlformats.org/officeDocument/2006/relationships/hyperlink" Target="https://www.itm-conferences.org/articles/itmconf/pdf/2025/04/itmconf_iwadi2024_01022.pdf" TargetMode="External"/><Relationship Id="rId43" Type="http://schemas.openxmlformats.org/officeDocument/2006/relationships/hyperlink" Target="https://arxiv.org/abs/1707.06347" TargetMode="External"/><Relationship Id="rId48" Type="http://schemas.openxmlformats.org/officeDocument/2006/relationships/theme" Target="theme/theme1.xml"/><Relationship Id="rId8" Type="http://schemas.openxmlformats.org/officeDocument/2006/relationships/hyperlink" Target="https://arxiv.org/html/2411.11059v1" TargetMode="External"/><Relationship Id="rId3" Type="http://schemas.openxmlformats.org/officeDocument/2006/relationships/settings" Target="settings.xml"/><Relationship Id="rId12" Type="http://schemas.openxmlformats.org/officeDocument/2006/relationships/hyperlink" Target="https://www.itm-conferences.org/articles/itmconf/pdf/2025/04/itmconf_iwadi2024_01022.pdf" TargetMode="External"/><Relationship Id="rId17" Type="http://schemas.openxmlformats.org/officeDocument/2006/relationships/hyperlink" Target="https://www.itm-conferences.org/articles/itmconf/pdf/2025/04/itmconf_iwadi2024_01022.pdf" TargetMode="External"/><Relationship Id="rId25" Type="http://schemas.openxmlformats.org/officeDocument/2006/relationships/hyperlink" Target="https://arxiv.org/html/2411.12746v1" TargetMode="External"/><Relationship Id="rId33" Type="http://schemas.openxmlformats.org/officeDocument/2006/relationships/hyperlink" Target="https://arxiv.org/abs/1707.06347" TargetMode="External"/><Relationship Id="rId38" Type="http://schemas.openxmlformats.org/officeDocument/2006/relationships/hyperlink" Target="https://en.wikipedia.org/wiki/Multi-armed_bandit" TargetMode="External"/><Relationship Id="rId46" Type="http://schemas.openxmlformats.org/officeDocument/2006/relationships/hyperlink" Target="https://link.springer.com/article/10.1007/s00521-022-07403-1" TargetMode="External"/><Relationship Id="rId20" Type="http://schemas.openxmlformats.org/officeDocument/2006/relationships/hyperlink" Target="https://www.itm-conferences.org/articles/itmconf/pdf/2025/04/itmconf_iwadi2024_01022.pdf" TargetMode="External"/><Relationship Id="rId41" Type="http://schemas.openxmlformats.org/officeDocument/2006/relationships/hyperlink" Target="https://arxiv.org/html/2411.12746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3061</Words>
  <Characters>17450</Characters>
  <Application>Microsoft Office Word</Application>
  <DocSecurity>0</DocSecurity>
  <Lines>145</Lines>
  <Paragraphs>40</Paragraphs>
  <ScaleCrop>false</ScaleCrop>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 Lamba</dc:creator>
  <cp:keywords/>
  <dc:description/>
  <cp:lastModifiedBy>Hargun Lamba</cp:lastModifiedBy>
  <cp:revision>1</cp:revision>
  <dcterms:created xsi:type="dcterms:W3CDTF">2025-06-17T01:59:00Z</dcterms:created>
  <dcterms:modified xsi:type="dcterms:W3CDTF">2025-06-17T02:04:00Z</dcterms:modified>
</cp:coreProperties>
</file>