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EFEF8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组内统一规定：编译原理实验</w:t>
      </w: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 xml:space="preserve"> 1</w:t>
      </w: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～</w:t>
      </w: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 xml:space="preserve">3 </w:t>
      </w: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接口与实现方案</w:t>
      </w:r>
    </w:p>
    <w:p w14:paraId="259858D8" w14:textId="748790AA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做一个小型编译器，流程是：</w:t>
      </w:r>
    </w:p>
    <w:p w14:paraId="60952DC2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源程序文件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input.txt</w:t>
      </w:r>
    </w:p>
    <w:p w14:paraId="56095CC4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→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词法分析，输出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Token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序列</w:t>
      </w:r>
    </w:p>
    <w:p w14:paraId="4038BD9E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→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语法分析，判断程序结构是否正确</w:t>
      </w:r>
    </w:p>
    <w:p w14:paraId="5BCF3E3F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→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三地址代码生成，输出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tac.txt</w:t>
      </w:r>
    </w:p>
    <w:p w14:paraId="3893EDA6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实验指导书要求最终系统包括词法分析、语法分析、中间代码生成和适当错误处理，并且验收会看多行多语句、文件输入、三地址码、错误处理、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PPT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和演示。</w:t>
      </w:r>
    </w:p>
    <w:p w14:paraId="1E10CF53" w14:textId="77777777" w:rsidR="003E368A" w:rsidRPr="003E368A" w:rsidRDefault="003E368A" w:rsidP="003E368A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pict w14:anchorId="7B1DD25A">
          <v:rect id="_x0000_i1026" style="width:0;height:1.5pt" o:hralign="center" o:hrstd="t" o:hr="t" fillcolor="#a0a0a0" stroked="f"/>
        </w:pict>
      </w:r>
    </w:p>
    <w:p w14:paraId="05EE6AB6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一、统一开发方式</w:t>
      </w:r>
    </w:p>
    <w:p w14:paraId="26808D81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全组统一使用：</w:t>
      </w:r>
    </w:p>
    <w:p w14:paraId="2CC148FC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语言：</w:t>
      </w:r>
      <w:r w:rsidRPr="003E368A">
        <w:rPr>
          <w:rFonts w:ascii="Times New Roman" w:eastAsia="宋体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C++17</w:t>
      </w:r>
    </w:p>
    <w:p w14:paraId="0E19AB1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输入文件：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input.txt</w:t>
      </w:r>
    </w:p>
    <w:p w14:paraId="09C54609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Token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输出文件：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tokens.txt</w:t>
      </w:r>
    </w:p>
    <w:p w14:paraId="701C6EFB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语法分析输出文件：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parse.txt</w:t>
      </w:r>
    </w:p>
    <w:p w14:paraId="0DDA775E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三地址代码输出文件：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tac.txt</w:t>
      </w:r>
    </w:p>
    <w:p w14:paraId="1121FF15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错误输出文件：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errors.txt</w:t>
      </w:r>
    </w:p>
    <w:p w14:paraId="6043895E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不要每个人自己定义一套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Token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、文件名、函数名。所有模块必须按下面接口对接。</w:t>
      </w:r>
    </w:p>
    <w:p w14:paraId="19F9B298" w14:textId="77777777" w:rsidR="003E368A" w:rsidRPr="003E368A" w:rsidRDefault="003E368A" w:rsidP="003E368A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pict w14:anchorId="421BC28D">
          <v:rect id="_x0000_i1027" style="width:0;height:1.5pt" o:hralign="center" o:hrstd="t" o:hr="t" fillcolor="#a0a0a0" stroked="f"/>
        </w:pict>
      </w:r>
    </w:p>
    <w:p w14:paraId="1B4523B9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二、</w:t>
      </w: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 xml:space="preserve">Token </w:t>
      </w: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类型统一规定</w:t>
      </w:r>
    </w:p>
    <w:p w14:paraId="46783404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Token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种别码统一如下：</w:t>
      </w:r>
    </w:p>
    <w:p w14:paraId="0C70660E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enum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TokenType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{</w:t>
      </w:r>
    </w:p>
    <w:p w14:paraId="4F07F071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TK_EOF = 0,</w:t>
      </w:r>
    </w:p>
    <w:p w14:paraId="7E9FF238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TK_ERROR = 1,</w:t>
      </w:r>
    </w:p>
    <w:p w14:paraId="591C4002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</w:p>
    <w:p w14:paraId="2BD07BB2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TK_IDN = 10,</w:t>
      </w:r>
    </w:p>
    <w:p w14:paraId="782635E0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</w:p>
    <w:p w14:paraId="6CEDC6E3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lastRenderedPageBreak/>
        <w:t xml:space="preserve">    TK_INT10 = 20,</w:t>
      </w:r>
    </w:p>
    <w:p w14:paraId="78F3DDAF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TK_INT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8  =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21,</w:t>
      </w:r>
    </w:p>
    <w:p w14:paraId="3E8C8014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TK_INT16 = 22,</w:t>
      </w:r>
    </w:p>
    <w:p w14:paraId="2F1A62B2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TK_REAL10 = 23,</w:t>
      </w:r>
    </w:p>
    <w:p w14:paraId="224921EE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TK_REAL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8  =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24,</w:t>
      </w:r>
    </w:p>
    <w:p w14:paraId="6AA76413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TK_REAL16 = 25,</w:t>
      </w:r>
    </w:p>
    <w:p w14:paraId="32B72B15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</w:p>
    <w:p w14:paraId="37FC99F9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TK_IF = 30,</w:t>
      </w:r>
    </w:p>
    <w:p w14:paraId="70ABBB06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TK_THEN = 31,</w:t>
      </w:r>
    </w:p>
    <w:p w14:paraId="0732BFA8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TK_ELSE = 32,</w:t>
      </w:r>
    </w:p>
    <w:p w14:paraId="40EF47DA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TK_WHILE = 33,</w:t>
      </w:r>
    </w:p>
    <w:p w14:paraId="36A45C66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TK_DO = 34,</w:t>
      </w:r>
    </w:p>
    <w:p w14:paraId="5A79859A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</w:p>
    <w:p w14:paraId="030748E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TK_PLUS =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40,   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// +</w:t>
      </w:r>
    </w:p>
    <w:p w14:paraId="4984853B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TK_MINUS =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41,   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// -</w:t>
      </w:r>
    </w:p>
    <w:p w14:paraId="7BF814EE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TK_MUL =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42,   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// *</w:t>
      </w:r>
    </w:p>
    <w:p w14:paraId="7747DFE6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TK_DIV =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43,   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// /</w:t>
      </w:r>
    </w:p>
    <w:p w14:paraId="1B657B0F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TK_GT =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44,   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 // &gt;</w:t>
      </w:r>
    </w:p>
    <w:p w14:paraId="1F2EB5B5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TK_LT =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45,   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 // &lt;</w:t>
      </w:r>
    </w:p>
    <w:p w14:paraId="5DFDB0A0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TK_EQ =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46,   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 // =</w:t>
      </w:r>
    </w:p>
    <w:p w14:paraId="686DDC1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TK_LPAREN =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47,   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// (</w:t>
      </w:r>
    </w:p>
    <w:p w14:paraId="59A142C2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TK_RPAREN =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48,   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// )</w:t>
      </w:r>
    </w:p>
    <w:p w14:paraId="1A8AF59B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TK_SEMI =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49,   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// ;</w:t>
      </w:r>
    </w:p>
    <w:p w14:paraId="5FFCE8B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TK_LBRACE =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50,   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// {</w:t>
      </w:r>
    </w:p>
    <w:p w14:paraId="0478912C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TK_RBRACE = 51     /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/ }</w:t>
      </w:r>
      <w:proofErr w:type="gramEnd"/>
    </w:p>
    <w:p w14:paraId="2065EC8C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};</w:t>
      </w:r>
    </w:p>
    <w:p w14:paraId="01308D1B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注意：虽然实验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一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的运算符和分隔符里主要写的是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+ - * / &gt; &lt; = ( ) ;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，但实验二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/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三的文法里有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{ P }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，所以词法分析器必须支持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{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和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}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。指导书的语法制导定义里确实有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S → { P }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</w:t>
      </w:r>
    </w:p>
    <w:p w14:paraId="3EA1FAE8" w14:textId="77777777" w:rsidR="003E368A" w:rsidRPr="003E368A" w:rsidRDefault="003E368A" w:rsidP="003E368A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pict w14:anchorId="3E037ECE">
          <v:rect id="_x0000_i1028" style="width:0;height:1.5pt" o:hralign="center" o:hrstd="t" o:hr="t" fillcolor="#a0a0a0" stroked="f"/>
        </w:pict>
      </w:r>
    </w:p>
    <w:p w14:paraId="672375AA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三、</w:t>
      </w: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 xml:space="preserve">Token </w:t>
      </w: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结构统一规定</w:t>
      </w:r>
    </w:p>
    <w:p w14:paraId="5665E8D4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词法分析器每次返回一个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Token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</w:t>
      </w:r>
    </w:p>
    <w:p w14:paraId="1EA1E05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struct Token {</w:t>
      </w:r>
    </w:p>
    <w:p w14:paraId="43281C7B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TokenType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type;      //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种别码</w:t>
      </w:r>
    </w:p>
    <w:p w14:paraId="74D98155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string lexeme;       //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原始字符串，比如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"0x3f"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"data"</w:t>
      </w:r>
    </w:p>
    <w:p w14:paraId="5743943C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string 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attr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;         //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属性值，比如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"63"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"data"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"_"</w:t>
      </w:r>
    </w:p>
    <w:p w14:paraId="569AB376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int line;            //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行号</w:t>
      </w:r>
    </w:p>
    <w:p w14:paraId="07E3A4C4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int column;          //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列号</w:t>
      </w:r>
    </w:p>
    <w:p w14:paraId="4334A016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};</w:t>
      </w:r>
    </w:p>
    <w:p w14:paraId="54EE3E43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lastRenderedPageBreak/>
        <w:t>属性值规定：</w:t>
      </w:r>
    </w:p>
    <w:p w14:paraId="52D77B1D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IDN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attr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是变量名，比如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data</w:t>
      </w:r>
    </w:p>
    <w:p w14:paraId="2F9ADB28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INT10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attr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是十进制值，比如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92</w:t>
      </w:r>
    </w:p>
    <w:p w14:paraId="62D65C4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INT8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attr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是转换成十进制后的值，比如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07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的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attr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是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7</w:t>
      </w:r>
    </w:p>
    <w:p w14:paraId="549F0C53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INT16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attr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是转换成十进制后的值，比如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0x3f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的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attr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是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63</w:t>
      </w:r>
    </w:p>
    <w:p w14:paraId="74A8A1A5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REAL10 / REAL16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attr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是转换成十进制后的实数值</w:t>
      </w:r>
    </w:p>
    <w:p w14:paraId="044E1A73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关键字、运算符、分隔符：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attr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统一为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"_"</w:t>
      </w:r>
    </w:p>
    <w:p w14:paraId="435969A5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错误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Token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attr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写错误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说明</w:t>
      </w:r>
    </w:p>
    <w:p w14:paraId="5836BDCD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例如：</w:t>
      </w:r>
    </w:p>
    <w:p w14:paraId="471C39AA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输入：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0 92+data&gt;0x3f 00 while</w:t>
      </w:r>
    </w:p>
    <w:p w14:paraId="20DD0095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</w:p>
    <w:p w14:paraId="596C151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输出：</w:t>
      </w:r>
    </w:p>
    <w:p w14:paraId="2271FFB4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INT10 0</w:t>
      </w:r>
    </w:p>
    <w:p w14:paraId="0A6B68E5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INT10 92</w:t>
      </w:r>
    </w:p>
    <w:p w14:paraId="55A3DE20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+ _</w:t>
      </w:r>
    </w:p>
    <w:p w14:paraId="0A8D4FAA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IDN data</w:t>
      </w:r>
    </w:p>
    <w:p w14:paraId="6A35DEA8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&gt; _</w:t>
      </w:r>
    </w:p>
    <w:p w14:paraId="2FABD230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INT16 63</w:t>
      </w:r>
    </w:p>
    <w:p w14:paraId="6DAB384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INT8 0</w:t>
      </w:r>
    </w:p>
    <w:p w14:paraId="5C9AE883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WHILE _</w:t>
      </w:r>
    </w:p>
    <w:p w14:paraId="3DD6D902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这个格式和指导书样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例保持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一致。</w:t>
      </w:r>
    </w:p>
    <w:p w14:paraId="764FFF62" w14:textId="77777777" w:rsidR="003E368A" w:rsidRPr="003E368A" w:rsidRDefault="003E368A" w:rsidP="003E368A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pict w14:anchorId="272467AC">
          <v:rect id="_x0000_i1029" style="width:0;height:1.5pt" o:hralign="center" o:hrstd="t" o:hr="t" fillcolor="#a0a0a0" stroked="f"/>
        </w:pict>
      </w:r>
    </w:p>
    <w:p w14:paraId="760554C0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四、词法规则统一规定</w:t>
      </w:r>
    </w:p>
    <w:p w14:paraId="45913738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成员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2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按这个实现词法分析器。</w:t>
      </w:r>
    </w:p>
    <w:p w14:paraId="6F0047B7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标识符：</w:t>
      </w:r>
    </w:p>
    <w:p w14:paraId="78CC38A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字母开头，后面可以接字母或数字</w:t>
      </w:r>
    </w:p>
    <w:p w14:paraId="4DA66490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例如：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a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abc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a3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x2</w:t>
      </w:r>
    </w:p>
    <w:p w14:paraId="036CD8EF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暂时不支持下划线变量名，例如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my_var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不作为基本功能。</w:t>
      </w:r>
    </w:p>
    <w:p w14:paraId="01CAFC87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关键字：</w:t>
      </w:r>
    </w:p>
    <w:p w14:paraId="63468741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if</w:t>
      </w:r>
    </w:p>
    <w:p w14:paraId="23BFBC02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then</w:t>
      </w:r>
    </w:p>
    <w:p w14:paraId="0D9C58B8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else</w:t>
      </w:r>
    </w:p>
    <w:p w14:paraId="420442F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while</w:t>
      </w:r>
    </w:p>
    <w:p w14:paraId="3889D972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lastRenderedPageBreak/>
        <w:t>do</w:t>
      </w:r>
    </w:p>
    <w:p w14:paraId="1B67AA7B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这些作为保留字处理，不能当变量名。</w:t>
      </w:r>
    </w:p>
    <w:p w14:paraId="7303EFC5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整数：</w:t>
      </w:r>
    </w:p>
    <w:p w14:paraId="79125685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0              → INT10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，属性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0</w:t>
      </w:r>
    </w:p>
    <w:p w14:paraId="4F8E1331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92             → INT10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，属性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92</w:t>
      </w:r>
    </w:p>
    <w:p w14:paraId="188327C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07             → INT8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，属性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7</w:t>
      </w:r>
    </w:p>
    <w:p w14:paraId="7A99C31F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00             → INT8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，属性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0</w:t>
      </w:r>
    </w:p>
    <w:p w14:paraId="77DF878D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0x3f / 0X3F    → INT16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，属性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63</w:t>
      </w:r>
    </w:p>
    <w:p w14:paraId="55601FD6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实数作为加分项支持：</w:t>
      </w:r>
    </w:p>
    <w:p w14:paraId="63B23912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6.2            → REAL10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，属性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6.2</w:t>
      </w:r>
    </w:p>
    <w:p w14:paraId="474449B2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0X88.80        → REAL16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，属性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136.5</w:t>
      </w:r>
    </w:p>
    <w:p w14:paraId="21CC098F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运算符和分隔符：</w:t>
      </w:r>
    </w:p>
    <w:p w14:paraId="2B9768E6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+ - * / &gt; &lt; = ( ) ; { }</w:t>
      </w:r>
    </w:p>
    <w:p w14:paraId="6AA01100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空格、换行、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Tab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</w:t>
      </w:r>
    </w:p>
    <w:p w14:paraId="19B917DA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直接跳过，但要更新行号和列号。</w:t>
      </w:r>
    </w:p>
    <w:p w14:paraId="6CD4BA6B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非法字符：</w:t>
      </w:r>
    </w:p>
    <w:p w14:paraId="38008BDD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例如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@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#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、中文符号等，生成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TK_ERROR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，并写入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errors.txt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</w:t>
      </w:r>
    </w:p>
    <w:p w14:paraId="080273D5" w14:textId="77777777" w:rsidR="003E368A" w:rsidRPr="003E368A" w:rsidRDefault="003E368A" w:rsidP="003E368A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pict w14:anchorId="3AAA0C39">
          <v:rect id="_x0000_i1030" style="width:0;height:1.5pt" o:hralign="center" o:hrstd="t" o:hr="t" fillcolor="#a0a0a0" stroked="f"/>
        </w:pict>
      </w:r>
    </w:p>
    <w:p w14:paraId="61225DFC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五、词法分析接口统一规定</w:t>
      </w:r>
    </w:p>
    <w:p w14:paraId="7E7C81CE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词法分析器提供这个函数：</w:t>
      </w:r>
    </w:p>
    <w:p w14:paraId="098CC64F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Token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scan(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);</w:t>
      </w:r>
    </w:p>
    <w:p w14:paraId="78A06B95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或者封装成类：</w:t>
      </w:r>
    </w:p>
    <w:p w14:paraId="3D4C3DBF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class 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Lexer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{</w:t>
      </w:r>
    </w:p>
    <w:p w14:paraId="30E9A3BA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public:</w:t>
      </w:r>
    </w:p>
    <w:p w14:paraId="0E3ADA29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Lexer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const string&amp; filename);</w:t>
      </w:r>
    </w:p>
    <w:p w14:paraId="02D0043B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Token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scan(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);</w:t>
      </w:r>
    </w:p>
    <w:p w14:paraId="013EFACB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};</w:t>
      </w:r>
    </w:p>
    <w:p w14:paraId="6827E96E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语法分析器只允许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通过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scan()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取下一个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Token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，不允许自己读字符。</w:t>
      </w:r>
    </w:p>
    <w:p w14:paraId="5E330DD3" w14:textId="77777777" w:rsidR="003E368A" w:rsidRPr="003E368A" w:rsidRDefault="003E368A" w:rsidP="003E368A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lastRenderedPageBreak/>
        <w:pict w14:anchorId="28A3BF46">
          <v:rect id="_x0000_i1031" style="width:0;height:1.5pt" o:hralign="center" o:hrstd="t" o:hr="t" fillcolor="#a0a0a0" stroked="f"/>
        </w:pict>
      </w:r>
    </w:p>
    <w:p w14:paraId="67A641D3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六、语法分析统一使用递归下降法</w:t>
      </w:r>
    </w:p>
    <w:p w14:paraId="70382440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成员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3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不用写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LR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Yacc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，直接用递归下降，比较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好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和代码生成连接。</w:t>
      </w:r>
    </w:p>
    <w:p w14:paraId="34D39AF8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我们支持的语言结构如下：</w:t>
      </w:r>
    </w:p>
    <w:p w14:paraId="34ECEF5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赋值语句：</w:t>
      </w:r>
    </w:p>
    <w:p w14:paraId="00A6AEE2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x = a + b;</w:t>
      </w:r>
    </w:p>
    <w:p w14:paraId="158FB22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</w:p>
    <w:p w14:paraId="44B22F6D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if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语句：</w:t>
      </w:r>
    </w:p>
    <w:p w14:paraId="02D242DA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if a &gt; b then x = 1;</w:t>
      </w:r>
    </w:p>
    <w:p w14:paraId="575B63AF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</w:p>
    <w:p w14:paraId="680C1D25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if-else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语句：</w:t>
      </w:r>
    </w:p>
    <w:p w14:paraId="33C70CDA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if a &gt; b then x = 1 else x = 2;</w:t>
      </w:r>
    </w:p>
    <w:p w14:paraId="7644DD0F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</w:p>
    <w:p w14:paraId="4AE18ECC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while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语句：</w:t>
      </w:r>
    </w:p>
    <w:p w14:paraId="4A2FF5CF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while a &lt; b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do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x = x + 1;</w:t>
      </w:r>
    </w:p>
    <w:p w14:paraId="2CF5EDE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</w:p>
    <w:p w14:paraId="71B47960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复合语句：</w:t>
      </w:r>
    </w:p>
    <w:p w14:paraId="33A15C80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{</w:t>
      </w:r>
    </w:p>
    <w:p w14:paraId="50666175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x = 1;</w:t>
      </w:r>
    </w:p>
    <w:p w14:paraId="02B59FDF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y = 2;</w:t>
      </w:r>
    </w:p>
    <w:p w14:paraId="0CC2E3BD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}</w:t>
      </w:r>
    </w:p>
    <w:p w14:paraId="2BA78635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统一文法写成这个版本：</w:t>
      </w:r>
    </w:p>
    <w:p w14:paraId="54D460BB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P  →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S ; P'</w:t>
      </w:r>
    </w:p>
    <w:p w14:paraId="728FCD72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P' →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S ;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P' | ε</w:t>
      </w:r>
    </w:p>
    <w:p w14:paraId="11C978F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</w:p>
    <w:p w14:paraId="79325A98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S  →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id = E</w:t>
      </w:r>
    </w:p>
    <w:p w14:paraId="1BCA6245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S  →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if C then S</w:t>
      </w:r>
    </w:p>
    <w:p w14:paraId="3E28BE05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S  →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if C then S else S</w:t>
      </w:r>
    </w:p>
    <w:p w14:paraId="3C0E8E33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S  →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while C do S</w:t>
      </w:r>
    </w:p>
    <w:p w14:paraId="1571FFD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S  →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{ P }</w:t>
      </w:r>
    </w:p>
    <w:p w14:paraId="51708F41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</w:p>
    <w:p w14:paraId="66349AA3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C  →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E &gt; E</w:t>
      </w:r>
    </w:p>
    <w:p w14:paraId="0B1D39E2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C  →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E &lt; E</w:t>
      </w:r>
    </w:p>
    <w:p w14:paraId="7B423E55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C  →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E = E</w:t>
      </w:r>
    </w:p>
    <w:p w14:paraId="375E3BAA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</w:p>
    <w:p w14:paraId="3523BB1B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E  →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T E'</w:t>
      </w:r>
    </w:p>
    <w:p w14:paraId="36CDC630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E' → + T E' | - T E' | ε</w:t>
      </w:r>
    </w:p>
    <w:p w14:paraId="0F38EEF1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</w:p>
    <w:p w14:paraId="16333C51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lastRenderedPageBreak/>
        <w:t>T  →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F T'</w:t>
      </w:r>
    </w:p>
    <w:p w14:paraId="469D9BB5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T' → * F T' | / F T' | ε</w:t>
      </w:r>
    </w:p>
    <w:p w14:paraId="276B5602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</w:p>
    <w:p w14:paraId="5BCF49BD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F  →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( E )</w:t>
      </w:r>
    </w:p>
    <w:p w14:paraId="3A4CCEA6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F  →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id</w:t>
      </w:r>
    </w:p>
    <w:p w14:paraId="2FA07ADE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F  →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int8</w:t>
      </w:r>
    </w:p>
    <w:p w14:paraId="3A9651D8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F  →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int10</w:t>
      </w:r>
    </w:p>
    <w:p w14:paraId="33CE91FA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F  →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int16</w:t>
      </w:r>
    </w:p>
    <w:p w14:paraId="16C2FABD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F  →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real10</w:t>
      </w:r>
    </w:p>
    <w:p w14:paraId="5119F31C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F  →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real8</w:t>
      </w:r>
    </w:p>
    <w:p w14:paraId="6B9059D4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F  →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real16</w:t>
      </w:r>
    </w:p>
    <w:p w14:paraId="1BD2FFFF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注意：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S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本身不吃分号，分号由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P → S ;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统一处理。这样才能和老师给的文法一致。</w:t>
      </w:r>
    </w:p>
    <w:p w14:paraId="08B3955C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语法分析函数统一命名：</w:t>
      </w:r>
    </w:p>
    <w:p w14:paraId="6C7594FB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parseProgram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);   // P</w:t>
      </w:r>
    </w:p>
    <w:p w14:paraId="75E1419D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parseStmt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);      // S</w:t>
      </w:r>
    </w:p>
    <w:p w14:paraId="5D9F1B8B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parseCond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);      // C</w:t>
      </w:r>
    </w:p>
    <w:p w14:paraId="3BF098E9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parseExpr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);      // E</w:t>
      </w:r>
    </w:p>
    <w:p w14:paraId="1826EE53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parseTerm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);      // T</w:t>
      </w:r>
    </w:p>
    <w:p w14:paraId="2891AB2A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parseFactor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);    // F</w:t>
      </w:r>
    </w:p>
    <w:p w14:paraId="776028E5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match(</w:t>
      </w:r>
      <w:proofErr w:type="spellStart"/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TokenType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expected);</w:t>
      </w:r>
    </w:p>
    <w:p w14:paraId="3F0DD3B3" w14:textId="77777777" w:rsidR="003E368A" w:rsidRPr="003E368A" w:rsidRDefault="003E368A" w:rsidP="003E368A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pict w14:anchorId="2CEDAEBB">
          <v:rect id="_x0000_i1032" style="width:0;height:1.5pt" o:hralign="center" o:hrstd="t" o:hr="t" fillcolor="#a0a0a0" stroked="f"/>
        </w:pict>
      </w:r>
    </w:p>
    <w:p w14:paraId="107F5345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七、语法错误处理统一规定</w:t>
      </w:r>
    </w:p>
    <w:p w14:paraId="7FAA3E5A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遇到语法错误时，不要程序崩溃。</w:t>
      </w:r>
    </w:p>
    <w:p w14:paraId="4126FD0E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错误格式统一：</w:t>
      </w:r>
    </w:p>
    <w:p w14:paraId="0FC6CD64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SyntaxError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at line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行号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, column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列号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: expected XXX, got YYY</w:t>
      </w:r>
    </w:p>
    <w:p w14:paraId="58C23DDC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例如：</w:t>
      </w:r>
    </w:p>
    <w:p w14:paraId="2ECBF42B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SyntaxError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at line 3, column 7: expected expression,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got ;</w:t>
      </w:r>
      <w:proofErr w:type="gramEnd"/>
    </w:p>
    <w:p w14:paraId="6162E7E4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基本恢复策略：</w:t>
      </w:r>
    </w:p>
    <w:p w14:paraId="2A67009A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出错后跳到下一个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;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或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}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或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EOF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，继续分析后面的语句。</w:t>
      </w:r>
    </w:p>
    <w:p w14:paraId="4C8EE791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这样验收时可以体现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“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错误定位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”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和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“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续编译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”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</w:t>
      </w:r>
    </w:p>
    <w:p w14:paraId="2156746D" w14:textId="77777777" w:rsidR="003E368A" w:rsidRPr="003E368A" w:rsidRDefault="003E368A" w:rsidP="003E368A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pict w14:anchorId="35550EA8">
          <v:rect id="_x0000_i1033" style="width:0;height:1.5pt" o:hralign="center" o:hrstd="t" o:hr="t" fillcolor="#a0a0a0" stroked="f"/>
        </w:pict>
      </w:r>
    </w:p>
    <w:p w14:paraId="0CBD4FC5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八、三地址代码统一格式</w:t>
      </w:r>
    </w:p>
    <w:p w14:paraId="55A9E7B2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成员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4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负责三地址代码生成。</w:t>
      </w:r>
    </w:p>
    <w:p w14:paraId="722A7B2B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临时变量：</w:t>
      </w:r>
    </w:p>
    <w:p w14:paraId="62C402DA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t1, t2, t3, ...</w:t>
      </w:r>
    </w:p>
    <w:p w14:paraId="14AE4422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标签：</w:t>
      </w:r>
    </w:p>
    <w:p w14:paraId="7C788525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L0, L1, L2, ...</w:t>
      </w:r>
    </w:p>
    <w:p w14:paraId="3698D082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生成函数：</w:t>
      </w:r>
    </w:p>
    <w:p w14:paraId="1F83CCA4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string </w:t>
      </w:r>
      <w:proofErr w:type="spellStart"/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newtemp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);</w:t>
      </w:r>
    </w:p>
    <w:p w14:paraId="1E4E7903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string </w:t>
      </w:r>
      <w:proofErr w:type="spellStart"/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newlabel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);</w:t>
      </w:r>
    </w:p>
    <w:p w14:paraId="43851BDE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void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emit(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string code);</w:t>
      </w:r>
    </w:p>
    <w:p w14:paraId="648ADAD4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算术表达式生成格式：</w:t>
      </w:r>
    </w:p>
    <w:p w14:paraId="3DF9E649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t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1 :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= b * c</w:t>
      </w:r>
    </w:p>
    <w:p w14:paraId="37044E3E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t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2 :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= t1 + d</w:t>
      </w:r>
    </w:p>
    <w:p w14:paraId="3B3A848E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a :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= t2</w:t>
      </w:r>
    </w:p>
    <w:p w14:paraId="4EFC01DE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条件跳转格式：</w:t>
      </w:r>
    </w:p>
    <w:p w14:paraId="34E08A06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if a &gt; b 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goto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L1</w:t>
      </w:r>
    </w:p>
    <w:p w14:paraId="251BE2FF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goto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L2</w:t>
      </w:r>
    </w:p>
    <w:p w14:paraId="39E009CF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while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语句格式：</w:t>
      </w:r>
    </w:p>
    <w:p w14:paraId="62E51460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L1:</w:t>
      </w:r>
    </w:p>
    <w:p w14:paraId="094BA056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if a &lt; b 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goto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L2</w:t>
      </w:r>
    </w:p>
    <w:p w14:paraId="3552C794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goto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L0</w:t>
      </w:r>
    </w:p>
    <w:p w14:paraId="43BF456B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L2:</w:t>
      </w:r>
    </w:p>
    <w:p w14:paraId="1BD6ECBF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t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1 :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= a + 1</w:t>
      </w:r>
    </w:p>
    <w:p w14:paraId="1F450AD2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a :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= t1</w:t>
      </w:r>
    </w:p>
    <w:p w14:paraId="36BCCCF1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goto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L1</w:t>
      </w:r>
    </w:p>
    <w:p w14:paraId="040F0B4D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L0:</w:t>
      </w:r>
    </w:p>
    <w:p w14:paraId="503142F7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if-else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语句格式：</w:t>
      </w:r>
    </w:p>
    <w:p w14:paraId="0CE2EE34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if a &gt; b 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goto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L1</w:t>
      </w:r>
    </w:p>
    <w:p w14:paraId="78D8E6A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goto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L2</w:t>
      </w:r>
    </w:p>
    <w:p w14:paraId="3415837D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L1:</w:t>
      </w:r>
    </w:p>
    <w:p w14:paraId="38621EC3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lastRenderedPageBreak/>
        <w:t>x :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= 1</w:t>
      </w:r>
    </w:p>
    <w:p w14:paraId="2742FC34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goto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L0</w:t>
      </w:r>
    </w:p>
    <w:p w14:paraId="4FD216CE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L2:</w:t>
      </w:r>
    </w:p>
    <w:p w14:paraId="49C1B45A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x :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= 2</w:t>
      </w:r>
    </w:p>
    <w:p w14:paraId="2730C088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L0:</w:t>
      </w:r>
    </w:p>
    <w:p w14:paraId="1456E119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三地址代码不要求和老师样例的标签编号完全一样，只要逻辑等价即可。指导书给的样例也是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“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等效的三地址代码序列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”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</w:t>
      </w:r>
    </w:p>
    <w:p w14:paraId="64063EB1" w14:textId="77777777" w:rsidR="003E368A" w:rsidRPr="003E368A" w:rsidRDefault="003E368A" w:rsidP="003E368A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pict w14:anchorId="1B200AE4">
          <v:rect id="_x0000_i1034" style="width:0;height:1.5pt" o:hralign="center" o:hrstd="t" o:hr="t" fillcolor="#a0a0a0" stroked="f"/>
        </w:pict>
      </w:r>
    </w:p>
    <w:p w14:paraId="5E9FF87F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九、表达式优先级统一规定</w:t>
      </w:r>
    </w:p>
    <w:p w14:paraId="3A0D0511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必须保证：</w:t>
      </w:r>
    </w:p>
    <w:p w14:paraId="20882A5B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* /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优先级高于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+ -</w:t>
      </w:r>
    </w:p>
    <w:p w14:paraId="22CD9BFC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括号优先级最高</w:t>
      </w:r>
    </w:p>
    <w:p w14:paraId="44E5CB7E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同级运算左结合</w:t>
      </w:r>
    </w:p>
    <w:p w14:paraId="3EBC7C69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例如：</w:t>
      </w:r>
    </w:p>
    <w:p w14:paraId="5FFDA79A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a = b + c * d;</w:t>
      </w:r>
    </w:p>
    <w:p w14:paraId="2113A886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应该生成：</w:t>
      </w:r>
    </w:p>
    <w:p w14:paraId="0A34CD89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t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1 :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= c * d</w:t>
      </w:r>
    </w:p>
    <w:p w14:paraId="26BDC4BB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t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2 :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= b + t1</w:t>
      </w:r>
    </w:p>
    <w:p w14:paraId="59310A1B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a :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= t2</w:t>
      </w:r>
    </w:p>
    <w:p w14:paraId="495D9549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而不是先算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b + c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</w:t>
      </w:r>
    </w:p>
    <w:p w14:paraId="2634E571" w14:textId="77777777" w:rsidR="003E368A" w:rsidRPr="003E368A" w:rsidRDefault="003E368A" w:rsidP="003E368A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pict w14:anchorId="374E87B9">
          <v:rect id="_x0000_i1035" style="width:0;height:1.5pt" o:hralign="center" o:hrstd="t" o:hr="t" fillcolor="#a0a0a0" stroked="f"/>
        </w:pict>
      </w:r>
    </w:p>
    <w:p w14:paraId="5652E44F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十、程序最终至少支持这些测试</w:t>
      </w:r>
    </w:p>
    <w:p w14:paraId="450D96BF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成员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4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负责整理测试文件。</w:t>
      </w:r>
    </w:p>
    <w:p w14:paraId="355CF461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基本测试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1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：词法测试</w:t>
      </w:r>
    </w:p>
    <w:p w14:paraId="4A1802A8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0 92+data&gt;0x3f 00 while</w:t>
      </w:r>
    </w:p>
    <w:p w14:paraId="162AC392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基本测试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2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：赋值和表达式</w:t>
      </w:r>
    </w:p>
    <w:p w14:paraId="019D7808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a = b * c + d;</w:t>
      </w:r>
    </w:p>
    <w:p w14:paraId="11128308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lastRenderedPageBreak/>
        <w:t>基本测试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3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if</w:t>
      </w:r>
    </w:p>
    <w:p w14:paraId="0E397F42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if a &gt; b then x = 1;</w:t>
      </w:r>
    </w:p>
    <w:p w14:paraId="4ED3D28B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基本测试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4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while</w:t>
      </w:r>
    </w:p>
    <w:p w14:paraId="2F40EC3C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while a &lt; b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do</w:t>
      </w:r>
      <w:proofErr w:type="gram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a = a + 1;</w:t>
      </w:r>
    </w:p>
    <w:p w14:paraId="68B391C3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基本测试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5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：老师样例</w:t>
      </w:r>
    </w:p>
    <w:p w14:paraId="4BEBC91F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while (a3+15)&gt;0xa do</w:t>
      </w:r>
    </w:p>
    <w:p w14:paraId="2F8F779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if x2 = 07 then</w:t>
      </w:r>
    </w:p>
    <w:p w14:paraId="2DEBA0B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while y&lt;z </w:t>
      </w:r>
      <w:proofErr w:type="gram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do</w:t>
      </w:r>
      <w:proofErr w:type="gramEnd"/>
    </w:p>
    <w:p w14:paraId="4381638C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y = x * y / z;</w:t>
      </w:r>
    </w:p>
    <w:p w14:paraId="55D4CE3F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c=b*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c+d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;</w:t>
      </w:r>
    </w:p>
    <w:p w14:paraId="5FF91F4D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指导书也明确要求能处理文件输入、多行多语句，并生成三地址代码。</w:t>
      </w:r>
    </w:p>
    <w:p w14:paraId="7332B3B2" w14:textId="77777777" w:rsidR="003E368A" w:rsidRPr="003E368A" w:rsidRDefault="003E368A" w:rsidP="003E368A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pict w14:anchorId="5AB99534">
          <v:rect id="_x0000_i1036" style="width:0;height:1.5pt" o:hralign="center" o:hrstd="t" o:hr="t" fillcolor="#a0a0a0" stroked="f"/>
        </w:pict>
      </w:r>
    </w:p>
    <w:p w14:paraId="7B24B4FD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十一、每个人现在要做什么</w:t>
      </w:r>
    </w:p>
    <w:p w14:paraId="4A403B88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成员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1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，也就是组长：</w:t>
      </w:r>
    </w:p>
    <w:p w14:paraId="1D38A05B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统一工程结构。</w:t>
      </w:r>
    </w:p>
    <w:p w14:paraId="206C95A2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定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Token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类型。</w:t>
      </w:r>
    </w:p>
    <w:p w14:paraId="00B521C6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定接口。</w:t>
      </w:r>
    </w:p>
    <w:p w14:paraId="3FDD6C11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负责最终集成。</w:t>
      </w:r>
    </w:p>
    <w:p w14:paraId="2C87986D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负责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PPT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总体设计和演示流程。</w:t>
      </w:r>
    </w:p>
    <w:p w14:paraId="68EF6124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成员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2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，词法分析：</w:t>
      </w:r>
    </w:p>
    <w:p w14:paraId="426E9039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实现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Lexer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和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scan()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</w:t>
      </w:r>
    </w:p>
    <w:p w14:paraId="269FB4FF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输出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tokens.txt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</w:t>
      </w:r>
    </w:p>
    <w:p w14:paraId="57EF6FC1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实现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IDN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INT10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INT8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INT16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、关键字、运算符、分隔符。</w:t>
      </w:r>
    </w:p>
    <w:p w14:paraId="179F2624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尽量支持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REAL10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REAL16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</w:t>
      </w:r>
    </w:p>
    <w:p w14:paraId="4F87038D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记录行号列号。</w:t>
      </w:r>
    </w:p>
    <w:p w14:paraId="09A01536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成员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3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，语法分析：</w:t>
      </w:r>
    </w:p>
    <w:p w14:paraId="5D5A7C0D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实现递归下降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Parser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</w:t>
      </w:r>
    </w:p>
    <w:p w14:paraId="7355EAD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使用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Lexer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的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scan()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读取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Token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</w:t>
      </w:r>
    </w:p>
    <w:p w14:paraId="421F3E6E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实现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parseProgram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parseStmt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parseCond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parseExpr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parseTerm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parseFactor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</w:t>
      </w:r>
    </w:p>
    <w:p w14:paraId="43AAD368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输出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parse.txt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</w:t>
      </w:r>
    </w:p>
    <w:p w14:paraId="0B7D27A2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lastRenderedPageBreak/>
        <w:t>实现基本语法错误处理。</w:t>
      </w:r>
    </w:p>
    <w:p w14:paraId="5B662613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成员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4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，三地址代码生成和测试：</w:t>
      </w:r>
    </w:p>
    <w:p w14:paraId="78CF97E4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实现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newtemp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</w:t>
      </w:r>
      <w:proofErr w:type="spellStart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newlabel</w:t>
      </w:r>
      <w:proofErr w:type="spellEnd"/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、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emit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</w:t>
      </w:r>
    </w:p>
    <w:p w14:paraId="4F0302BC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在语法分析过程中生成三地址代码。</w:t>
      </w:r>
    </w:p>
    <w:p w14:paraId="418CB858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输出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tac.txt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</w:t>
      </w:r>
    </w:p>
    <w:p w14:paraId="4E88DDD6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准备测试用例。</w:t>
      </w:r>
    </w:p>
    <w:p w14:paraId="73B33AB9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整理典型输入输出。</w:t>
      </w:r>
    </w:p>
    <w:p w14:paraId="3DE0BF32" w14:textId="77777777" w:rsidR="003E368A" w:rsidRPr="003E368A" w:rsidRDefault="003E368A" w:rsidP="003E368A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pict w14:anchorId="1C9DD34B">
          <v:rect id="_x0000_i1037" style="width:0;height:1.5pt" o:hralign="center" o:hrstd="t" o:hr="t" fillcolor="#a0a0a0" stroked="f"/>
        </w:pict>
      </w:r>
    </w:p>
    <w:p w14:paraId="7213C1E5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68A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十二、最重要的统一口径</w:t>
      </w:r>
    </w:p>
    <w:p w14:paraId="7B025B22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我们组的核心目标不是写一个真正的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C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编译器，而是写一个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“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小型语言到三地址代码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”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的编译前端。</w:t>
      </w:r>
    </w:p>
    <w:p w14:paraId="246F2BC0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实验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1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：把字符流切成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Token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</w:t>
      </w:r>
    </w:p>
    <w:p w14:paraId="57EE3D17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实验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2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：判断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Token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序列是不是符合文法。</w:t>
      </w:r>
    </w:p>
    <w:p w14:paraId="69AA7B1D" w14:textId="77777777" w:rsidR="003E368A" w:rsidRPr="003E368A" w:rsidRDefault="003E368A" w:rsidP="003E3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实验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3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：语法正确时生成三地址代码。</w:t>
      </w:r>
    </w:p>
    <w:p w14:paraId="4C41E69E" w14:textId="77777777" w:rsidR="003E368A" w:rsidRPr="003E368A" w:rsidRDefault="003E368A" w:rsidP="003E368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所有人现在先按这个标准写，不要私自增加语法，不要私自改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Token </w:t>
      </w:r>
      <w:r w:rsidRPr="003E368A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名字，不要私自改输出格式。</w:t>
      </w:r>
    </w:p>
    <w:p w14:paraId="031EE83B" w14:textId="77777777" w:rsidR="00A6779D" w:rsidRPr="003E368A" w:rsidRDefault="00A6779D">
      <w:pPr>
        <w:rPr>
          <w:rFonts w:ascii="Times New Roman" w:hAnsi="Times New Roman" w:cs="Times New Roman"/>
        </w:rPr>
      </w:pPr>
    </w:p>
    <w:sectPr w:rsidR="00A6779D" w:rsidRPr="003E36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8A"/>
    <w:rsid w:val="002E24DC"/>
    <w:rsid w:val="003E368A"/>
    <w:rsid w:val="00A6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A9357"/>
  <w15:chartTrackingRefBased/>
  <w15:docId w15:val="{9862A103-C433-42F5-B9B4-F39B80E08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3E368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E368A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a3">
    <w:name w:val="Normal (Web)"/>
    <w:basedOn w:val="a"/>
    <w:uiPriority w:val="99"/>
    <w:semiHidden/>
    <w:unhideWhenUsed/>
    <w:rsid w:val="003E368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4">
    <w:name w:val="Strong"/>
    <w:basedOn w:val="a0"/>
    <w:uiPriority w:val="22"/>
    <w:qFormat/>
    <w:rsid w:val="003E368A"/>
    <w:rPr>
      <w:b/>
      <w:bCs/>
    </w:rPr>
  </w:style>
  <w:style w:type="character" w:styleId="HTML">
    <w:name w:val="HTML Code"/>
    <w:basedOn w:val="a0"/>
    <w:uiPriority w:val="99"/>
    <w:semiHidden/>
    <w:unhideWhenUsed/>
    <w:rsid w:val="003E368A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3E36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3E368A"/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8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 State</dc:creator>
  <cp:keywords/>
  <dc:description/>
  <cp:lastModifiedBy>LC State</cp:lastModifiedBy>
  <cp:revision>1</cp:revision>
  <dcterms:created xsi:type="dcterms:W3CDTF">2026-05-20T09:47:00Z</dcterms:created>
  <dcterms:modified xsi:type="dcterms:W3CDTF">2026-05-20T09:47:00Z</dcterms:modified>
</cp:coreProperties>
</file>