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45DB" w14:textId="0E495521" w:rsidR="00247A40" w:rsidRPr="00247A40" w:rsidRDefault="00247A40" w:rsidP="00247A40">
      <w:pPr>
        <w:pStyle w:val="a3"/>
        <w:rPr>
          <w:rFonts w:hint="eastAsia"/>
          <w:b/>
          <w:bCs/>
          <w:color w:val="FF0000"/>
          <w:sz w:val="28"/>
          <w:szCs w:val="28"/>
        </w:rPr>
      </w:pPr>
      <w:r w:rsidRPr="00247A40">
        <w:rPr>
          <w:rFonts w:hint="eastAsia"/>
          <w:b/>
          <w:bCs/>
          <w:color w:val="FF0000"/>
          <w:sz w:val="28"/>
          <w:szCs w:val="28"/>
        </w:rPr>
        <w:t>P1：</w:t>
      </w:r>
      <w:r w:rsidRPr="00247A40">
        <w:rPr>
          <w:rFonts w:hint="eastAsia"/>
          <w:b/>
          <w:bCs/>
          <w:color w:val="FF0000"/>
          <w:sz w:val="28"/>
          <w:szCs w:val="28"/>
        </w:rPr>
        <w:t>预备知识：分层工作的编译器流水线</w:t>
      </w:r>
    </w:p>
    <w:p w14:paraId="541D396E" w14:textId="31334A74" w:rsidR="00247A40" w:rsidRDefault="00247A40" w:rsidP="00247A40">
      <w:pPr>
        <w:pStyle w:val="a3"/>
      </w:pPr>
      <w:r>
        <w:t>这页主要想说明，我们的实验不是把三个程序简单拼接，而是做成一个分层工作的编译器流水线。</w:t>
      </w:r>
    </w:p>
    <w:p w14:paraId="00311CDD" w14:textId="28D94ABC" w:rsidR="00247A40" w:rsidRDefault="00247A40" w:rsidP="00247A40">
      <w:pPr>
        <w:pStyle w:val="a3"/>
      </w:pPr>
      <w:r>
        <w:t xml:space="preserve">最开始输入的是源程序，比如下面这句 </w:t>
      </w:r>
      <w:r>
        <w:rPr>
          <w:rStyle w:val="HTML"/>
        </w:rPr>
        <w:t>while</w:t>
      </w:r>
      <w:r>
        <w:t>。第一层词法分析器 Lexer 只负责把字符流拆成 Token，例如</w:t>
      </w:r>
      <w:r>
        <w:rPr>
          <w:rStyle w:val="HTML"/>
        </w:rPr>
        <w:t>0xa</w:t>
      </w:r>
      <w:r>
        <w:t xml:space="preserve"> 是十六进制整数并转换成属性值 </w:t>
      </w:r>
      <w:r>
        <w:rPr>
          <w:rStyle w:val="HTML"/>
        </w:rPr>
        <w:t>10</w:t>
      </w:r>
      <w:r>
        <w:t>。</w:t>
      </w:r>
    </w:p>
    <w:p w14:paraId="772CECF9" w14:textId="42E6F434" w:rsidR="00247A40" w:rsidRDefault="00247A40" w:rsidP="00247A40">
      <w:pPr>
        <w:pStyle w:val="a3"/>
      </w:pPr>
      <w:r>
        <w:rPr>
          <w:rFonts w:hint="eastAsia"/>
        </w:rPr>
        <w:t>在有了</w:t>
      </w:r>
      <w:r>
        <w:t xml:space="preserve">Token 序列之后，第二层语法分析器根据文法判断这些 Token 能不能组成合法结构。比如这里会识别成 </w:t>
      </w:r>
      <w:r>
        <w:rPr>
          <w:rStyle w:val="HTML"/>
        </w:rPr>
        <w:t>S -&gt; while C do S</w:t>
      </w:r>
      <w:r>
        <w:t>，说明它是一条 while 语句。</w:t>
      </w:r>
    </w:p>
    <w:p w14:paraId="118C107C" w14:textId="02FA32EC" w:rsidR="00247A40" w:rsidRDefault="00247A40" w:rsidP="00247A40">
      <w:pPr>
        <w:pStyle w:val="a3"/>
      </w:pPr>
      <w:r>
        <w:t>最后，在语法结构合法的基础上，系统生成三地址代码。整体流程就是从字符，到 Token，到语法结构，再到中间代码。</w:t>
      </w:r>
    </w:p>
    <w:p w14:paraId="041DDB6D" w14:textId="517A8F63" w:rsidR="0016563A" w:rsidRPr="0016563A" w:rsidRDefault="0016563A" w:rsidP="0016563A">
      <w:pPr>
        <w:pStyle w:val="a3"/>
        <w:rPr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P2：</w:t>
      </w:r>
      <w:r w:rsidRPr="0016563A">
        <w:rPr>
          <w:rFonts w:hint="eastAsia"/>
          <w:b/>
          <w:bCs/>
          <w:color w:val="FF0000"/>
          <w:sz w:val="28"/>
          <w:szCs w:val="28"/>
        </w:rPr>
        <w:t>预备知识 ：P / S / C / E / T / F</w:t>
      </w:r>
    </w:p>
    <w:p w14:paraId="27888C06" w14:textId="77777777" w:rsidR="0016563A" w:rsidRDefault="0016563A" w:rsidP="0016563A">
      <w:pPr>
        <w:pStyle w:val="a3"/>
      </w:pPr>
      <w:r>
        <w:t>这页介绍语法分析的分层思想。我们把程序分成 P、S、C、E、T、F 六层：P 表示语句序列，S 表示语句，C 表示条件，E 处理加减，T 处理乘除，F 表示变量、整数或括号表达式。</w:t>
      </w:r>
    </w:p>
    <w:p w14:paraId="3EE7A04C" w14:textId="05AF0CBE" w:rsidR="00A6779D" w:rsidRDefault="0016563A" w:rsidP="0016563A">
      <w:pPr>
        <w:pStyle w:val="a3"/>
      </w:pPr>
      <w:r>
        <w:t>这样可以保证括号最高、乘除优先于加减。</w:t>
      </w:r>
    </w:p>
    <w:p w14:paraId="5FB26564" w14:textId="27BC4D2D" w:rsidR="005E4223" w:rsidRPr="005E4223" w:rsidRDefault="005E4223" w:rsidP="0016563A">
      <w:pPr>
        <w:pStyle w:val="a3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P</w:t>
      </w:r>
      <w:r>
        <w:rPr>
          <w:rFonts w:hint="eastAsia"/>
          <w:b/>
          <w:bCs/>
          <w:color w:val="FF0000"/>
          <w:sz w:val="28"/>
          <w:szCs w:val="28"/>
        </w:rPr>
        <w:t>3</w:t>
      </w:r>
      <w:r>
        <w:rPr>
          <w:rFonts w:hint="eastAsia"/>
          <w:b/>
          <w:bCs/>
          <w:color w:val="FF0000"/>
          <w:sz w:val="28"/>
          <w:szCs w:val="28"/>
        </w:rPr>
        <w:t>：</w:t>
      </w:r>
      <w:r>
        <w:rPr>
          <w:rFonts w:hint="eastAsia"/>
          <w:b/>
          <w:bCs/>
          <w:color w:val="FF0000"/>
          <w:sz w:val="28"/>
          <w:szCs w:val="28"/>
        </w:rPr>
        <w:t>实验1</w:t>
      </w:r>
    </w:p>
    <w:p w14:paraId="7F3DEC1D" w14:textId="77777777" w:rsidR="005E4223" w:rsidRDefault="005E4223" w:rsidP="005E4223">
      <w:pPr>
        <w:pStyle w:val="a3"/>
      </w:pPr>
      <w:r>
        <w:t>这一页展示实验一的词法分析过程。Lexer 的作用是把原始字符流拆成 Token 序列。</w:t>
      </w:r>
    </w:p>
    <w:p w14:paraId="356EF345" w14:textId="77777777" w:rsidR="005E4223" w:rsidRDefault="005E4223" w:rsidP="005E4223">
      <w:pPr>
        <w:pStyle w:val="a3"/>
      </w:pPr>
      <w:r>
        <w:t xml:space="preserve">程序调用 </w:t>
      </w:r>
      <w:r>
        <w:rPr>
          <w:rStyle w:val="HTML"/>
        </w:rPr>
        <w:t>scan()</w:t>
      </w:r>
      <w:r>
        <w:t xml:space="preserve"> 时，会先跳过空格和换行，再根据首字符进入不同状态：字母进入标识符路径，判断是否为关键字；数字进入整数或实数路径，区分 INT10、INT8、INT16、REAL10 等；</w:t>
      </w:r>
    </w:p>
    <w:p w14:paraId="5A6F4D15" w14:textId="2656DBAF" w:rsidR="005E4223" w:rsidRDefault="005E4223" w:rsidP="005E4223">
      <w:pPr>
        <w:pStyle w:val="a3"/>
      </w:pPr>
      <w:r>
        <w:t xml:space="preserve">符号则直接识别为运算符或分隔符。每个 Token 输出种别和属性值，例如 </w:t>
      </w:r>
      <w:r>
        <w:rPr>
          <w:rStyle w:val="HTML"/>
        </w:rPr>
        <w:t>0x3f</w:t>
      </w:r>
      <w:r>
        <w:t xml:space="preserve"> 转换为 </w:t>
      </w:r>
      <w:r>
        <w:rPr>
          <w:rStyle w:val="HTML"/>
        </w:rPr>
        <w:t>INT16 63</w:t>
      </w:r>
      <w:r>
        <w:t>，</w:t>
      </w:r>
      <w:r>
        <w:rPr>
          <w:rStyle w:val="HTML"/>
        </w:rPr>
        <w:t>0X88.80</w:t>
      </w:r>
      <w:r>
        <w:t xml:space="preserve"> 转换为 </w:t>
      </w:r>
      <w:r>
        <w:rPr>
          <w:rStyle w:val="HTML"/>
        </w:rPr>
        <w:t>REAL16 136.5</w:t>
      </w:r>
      <w:r>
        <w:t>。右侧状态图说明了整个识别流程。</w:t>
      </w:r>
    </w:p>
    <w:p w14:paraId="61698C0D" w14:textId="6B3DE811" w:rsidR="00ED7E94" w:rsidRPr="00ED7E94" w:rsidRDefault="00ED7E94" w:rsidP="005E4223">
      <w:pPr>
        <w:pStyle w:val="a3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P</w:t>
      </w:r>
      <w:r>
        <w:rPr>
          <w:rFonts w:hint="eastAsia"/>
          <w:b/>
          <w:bCs/>
          <w:color w:val="FF0000"/>
          <w:sz w:val="28"/>
          <w:szCs w:val="28"/>
        </w:rPr>
        <w:t>4</w:t>
      </w:r>
      <w:r>
        <w:rPr>
          <w:rFonts w:hint="eastAsia"/>
          <w:b/>
          <w:bCs/>
          <w:color w:val="FF0000"/>
          <w:sz w:val="28"/>
          <w:szCs w:val="28"/>
        </w:rPr>
        <w:t>：实验</w:t>
      </w:r>
      <w:r>
        <w:rPr>
          <w:rFonts w:hint="eastAsia"/>
          <w:b/>
          <w:bCs/>
          <w:color w:val="FF0000"/>
          <w:sz w:val="28"/>
          <w:szCs w:val="28"/>
        </w:rPr>
        <w:t>2</w:t>
      </w:r>
    </w:p>
    <w:p w14:paraId="48CFCBB5" w14:textId="28AEB123" w:rsidR="005E4223" w:rsidRDefault="00ED7E94" w:rsidP="0016563A">
      <w:pPr>
        <w:pStyle w:val="a3"/>
      </w:pPr>
      <w:r>
        <w:t xml:space="preserve">实验二的作用是判断 Token 序列是否符合文法。我们采用递归下降分析法，把程序、语句、条件、表达式、项和因子分别写成函数，例如 </w:t>
      </w:r>
      <w:r>
        <w:rPr>
          <w:rStyle w:val="HTML"/>
        </w:rPr>
        <w:t>parseStmt</w:t>
      </w:r>
      <w:r>
        <w:t>、</w:t>
      </w:r>
      <w:r>
        <w:rPr>
          <w:rStyle w:val="HTML"/>
        </w:rPr>
        <w:t>parseCond</w:t>
      </w:r>
      <w:r>
        <w:t>、</w:t>
      </w:r>
      <w:r>
        <w:rPr>
          <w:rStyle w:val="HTML"/>
        </w:rPr>
        <w:t>parseExpr</w:t>
      </w:r>
      <w:r>
        <w:t xml:space="preserve">。分析时不再直接读取字符，而是调用 Lexer 的 </w:t>
      </w:r>
      <w:r>
        <w:rPr>
          <w:rStyle w:val="HTML"/>
        </w:rPr>
        <w:t>scan()</w:t>
      </w:r>
      <w:r>
        <w:t xml:space="preserve"> 获取 Token。为了便于展示，系统同时输出两类结果：</w:t>
      </w:r>
      <w:r>
        <w:rPr>
          <w:rStyle w:val="HTML"/>
        </w:rPr>
        <w:t>parse.txt</w:t>
      </w:r>
      <w:r>
        <w:t xml:space="preserve"> 记录</w:t>
      </w:r>
      <w:r>
        <w:lastRenderedPageBreak/>
        <w:t>使用的产生式和对应含义，</w:t>
      </w:r>
      <w:r>
        <w:rPr>
          <w:rStyle w:val="HTML"/>
        </w:rPr>
        <w:t>parse_tree.txt</w:t>
      </w:r>
      <w:r>
        <w:t xml:space="preserve"> 用缩进树展示语法结构。遇到语法错误时，程序会记录行号列号，并跳到下一个分号、右大括号或文件结束处继续分析。</w:t>
      </w:r>
    </w:p>
    <w:p w14:paraId="68AF86C7" w14:textId="01EE1DB2" w:rsidR="008A40CC" w:rsidRPr="00ED7E94" w:rsidRDefault="008A40CC" w:rsidP="008A40CC">
      <w:pPr>
        <w:pStyle w:val="a3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P</w:t>
      </w:r>
      <w:r>
        <w:rPr>
          <w:rFonts w:hint="eastAsia"/>
          <w:b/>
          <w:bCs/>
          <w:color w:val="FF0000"/>
          <w:sz w:val="28"/>
          <w:szCs w:val="28"/>
        </w:rPr>
        <w:t>5</w:t>
      </w:r>
      <w:r>
        <w:rPr>
          <w:rFonts w:hint="eastAsia"/>
          <w:b/>
          <w:bCs/>
          <w:color w:val="FF0000"/>
          <w:sz w:val="28"/>
          <w:szCs w:val="28"/>
        </w:rPr>
        <w:t>：实验</w:t>
      </w:r>
      <w:r>
        <w:rPr>
          <w:rFonts w:hint="eastAsia"/>
          <w:b/>
          <w:bCs/>
          <w:color w:val="FF0000"/>
          <w:sz w:val="28"/>
          <w:szCs w:val="28"/>
        </w:rPr>
        <w:t>3</w:t>
      </w:r>
    </w:p>
    <w:p w14:paraId="0FA1B305" w14:textId="77777777" w:rsidR="00F110E4" w:rsidRDefault="008A40CC" w:rsidP="0016563A">
      <w:pPr>
        <w:pStyle w:val="a3"/>
      </w:pPr>
      <w:r>
        <w:t xml:space="preserve">实验三是在语法分析的基础上进行语法制导翻译，生成三地址代码。表达式部分通过 </w:t>
      </w:r>
      <w:r>
        <w:rPr>
          <w:rStyle w:val="HTML"/>
        </w:rPr>
        <w:t>E.place</w:t>
      </w:r>
      <w:r>
        <w:t xml:space="preserve"> 保存计算结果位置，例如 </w:t>
      </w:r>
      <w:r>
        <w:rPr>
          <w:rStyle w:val="HTML"/>
        </w:rPr>
        <w:t>a + 1</w:t>
      </w:r>
      <w:r>
        <w:t xml:space="preserve"> 会先生成临时变量 </w:t>
      </w:r>
      <w:r>
        <w:rPr>
          <w:rStyle w:val="HTML"/>
        </w:rPr>
        <w:t>t1</w:t>
      </w:r>
      <w:r>
        <w:t>。</w:t>
      </w:r>
    </w:p>
    <w:p w14:paraId="21ED03A3" w14:textId="77777777" w:rsidR="00F110E4" w:rsidRDefault="008A40CC" w:rsidP="0016563A">
      <w:pPr>
        <w:pStyle w:val="a3"/>
      </w:pPr>
      <w:r>
        <w:t xml:space="preserve">控制语句则通过标号属性描述控制流，例如 while 语句使用 </w:t>
      </w:r>
      <w:r>
        <w:rPr>
          <w:rStyle w:val="HTML"/>
        </w:rPr>
        <w:t>S.begin</w:t>
      </w:r>
      <w:r>
        <w:t xml:space="preserve"> 表示循环入口，</w:t>
      </w:r>
      <w:r>
        <w:rPr>
          <w:rStyle w:val="HTML"/>
        </w:rPr>
        <w:t>C.true</w:t>
      </w:r>
      <w:r>
        <w:t xml:space="preserve"> 表示条件成立后的目标位置，</w:t>
      </w:r>
      <w:r>
        <w:rPr>
          <w:rStyle w:val="HTML"/>
        </w:rPr>
        <w:t>C.false</w:t>
      </w:r>
      <w:r>
        <w:t xml:space="preserve"> 表示条件不成立后的出口位置。</w:t>
      </w:r>
    </w:p>
    <w:p w14:paraId="2F0BB195" w14:textId="495D78B8" w:rsidR="008A40CC" w:rsidRDefault="008A40CC" w:rsidP="0016563A">
      <w:pPr>
        <w:pStyle w:val="a3"/>
      </w:pPr>
      <w:r>
        <w:t xml:space="preserve">程序通过 </w:t>
      </w:r>
      <w:r>
        <w:rPr>
          <w:rStyle w:val="HTML"/>
        </w:rPr>
        <w:t>newtemp()</w:t>
      </w:r>
      <w:r>
        <w:t xml:space="preserve"> 生成临时变量，通过 </w:t>
      </w:r>
      <w:r>
        <w:rPr>
          <w:rStyle w:val="HTML"/>
        </w:rPr>
        <w:t>newlabel()</w:t>
      </w:r>
      <w:r>
        <w:t xml:space="preserve"> 生成标号，并用 </w:t>
      </w:r>
      <w:r>
        <w:rPr>
          <w:rStyle w:val="HTML"/>
        </w:rPr>
        <w:t>emit()</w:t>
      </w:r>
      <w:r>
        <w:t xml:space="preserve"> 输出 TAC。标签编号不要求和样例完全一致，只要控制流等价即可。</w:t>
      </w:r>
    </w:p>
    <w:p w14:paraId="3FC1BB84" w14:textId="5FD73B46" w:rsidR="004B7D93" w:rsidRPr="004B7D93" w:rsidRDefault="004B7D93" w:rsidP="0016563A">
      <w:pPr>
        <w:pStyle w:val="a3"/>
        <w:rPr>
          <w:rFonts w:hint="eastAsia"/>
          <w:b/>
          <w:bCs/>
          <w:color w:val="FF0000"/>
          <w:sz w:val="28"/>
          <w:szCs w:val="28"/>
        </w:rPr>
      </w:pPr>
      <w:r>
        <w:rPr>
          <w:rFonts w:hint="eastAsia"/>
          <w:b/>
          <w:bCs/>
          <w:color w:val="FF0000"/>
          <w:sz w:val="28"/>
          <w:szCs w:val="28"/>
        </w:rPr>
        <w:t>P</w:t>
      </w:r>
      <w:r>
        <w:rPr>
          <w:rFonts w:hint="eastAsia"/>
          <w:b/>
          <w:bCs/>
          <w:color w:val="FF0000"/>
          <w:sz w:val="28"/>
          <w:szCs w:val="28"/>
        </w:rPr>
        <w:t>6</w:t>
      </w:r>
      <w:r>
        <w:rPr>
          <w:rFonts w:hint="eastAsia"/>
          <w:b/>
          <w:bCs/>
          <w:color w:val="FF0000"/>
          <w:sz w:val="28"/>
          <w:szCs w:val="28"/>
        </w:rPr>
        <w:t>：</w:t>
      </w:r>
      <w:r w:rsidR="00E024F6">
        <w:rPr>
          <w:rFonts w:hint="eastAsia"/>
          <w:b/>
          <w:bCs/>
          <w:color w:val="FF0000"/>
          <w:sz w:val="28"/>
          <w:szCs w:val="28"/>
        </w:rPr>
        <w:t>程序实现</w:t>
      </w:r>
    </w:p>
    <w:p w14:paraId="0A781BEB" w14:textId="48D64AB7" w:rsidR="004B7D93" w:rsidRPr="0016563A" w:rsidRDefault="004B7D93" w:rsidP="0016563A">
      <w:pPr>
        <w:pStyle w:val="a3"/>
        <w:rPr>
          <w:rFonts w:hint="eastAsia"/>
        </w:rPr>
      </w:pPr>
      <w:r>
        <w:t>这一页总结程序实现的关键算法。实验一的 Lexer 负责读取字符流，</w:t>
      </w:r>
      <w:r>
        <w:rPr>
          <w:rStyle w:val="HTML"/>
        </w:rPr>
        <w:t>scan()</w:t>
      </w:r>
      <w:r>
        <w:t xml:space="preserve"> 每次返回一个 Token：遇到字母就识别标识符或关键字，遇到数字就区分整数和实数，遇到符号就返回运算符或分隔符。实验二的 Parser 读取 Token，采用递归下降法，根据当前 Token 选择赋值、if、while 或复合语句规则，并输出产生式和语法树。实验三在语法分析过程中同步生成三地址代码，表达式生成临时变量，条件和循环生成标签与跳转。最终 Pipeline 把各阶段结果统一写入文件并在 GUI 中展示。</w:t>
      </w:r>
    </w:p>
    <w:sectPr w:rsidR="004B7D93" w:rsidRPr="001656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A40"/>
    <w:rsid w:val="0016563A"/>
    <w:rsid w:val="00247A40"/>
    <w:rsid w:val="004B7D93"/>
    <w:rsid w:val="005E4223"/>
    <w:rsid w:val="008A40CC"/>
    <w:rsid w:val="00A6779D"/>
    <w:rsid w:val="00E024F6"/>
    <w:rsid w:val="00E210EB"/>
    <w:rsid w:val="00ED7E94"/>
    <w:rsid w:val="00F1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BBE33"/>
  <w15:chartTrackingRefBased/>
  <w15:docId w15:val="{0AF2B6AB-6DCD-407C-B3C6-D4FF1220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47A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47A40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5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8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93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86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81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6</cp:revision>
  <dcterms:created xsi:type="dcterms:W3CDTF">2026-06-05T07:44:00Z</dcterms:created>
  <dcterms:modified xsi:type="dcterms:W3CDTF">2026-06-05T09:16:00Z</dcterms:modified>
</cp:coreProperties>
</file>