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85339" w14:textId="77777777" w:rsidR="00A337E4" w:rsidRDefault="00000000">
      <w:pPr>
        <w:spacing w:before="2400"/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sz w:val="44"/>
          <w:lang w:eastAsia="zh-CN"/>
        </w:rPr>
        <w:t>智能实验室预约与设备管理系统</w:t>
      </w:r>
    </w:p>
    <w:p w14:paraId="4D5D712C" w14:textId="77777777" w:rsidR="00A337E4" w:rsidRDefault="00000000">
      <w:pPr>
        <w:spacing w:before="360"/>
        <w:jc w:val="center"/>
      </w:pPr>
      <w:r>
        <w:rPr>
          <w:rFonts w:ascii="微软雅黑" w:eastAsia="微软雅黑" w:hAnsi="微软雅黑" w:cs="微软雅黑"/>
          <w:b/>
          <w:color w:val="1F4E79"/>
          <w:sz w:val="40"/>
        </w:rPr>
        <w:t>概要设计说明书</w:t>
      </w:r>
    </w:p>
    <w:tbl>
      <w:tblPr>
        <w:tblStyle w:val="aff1"/>
        <w:tblW w:w="9000" w:type="dxa"/>
        <w:jc w:val="center"/>
        <w:tblLook w:val="04A0" w:firstRow="1" w:lastRow="0" w:firstColumn="1" w:lastColumn="0" w:noHBand="0" w:noVBand="1"/>
      </w:tblPr>
      <w:tblGrid>
        <w:gridCol w:w="2500"/>
        <w:gridCol w:w="6500"/>
      </w:tblGrid>
      <w:tr w:rsidR="00A337E4" w14:paraId="797C0DF5" w14:textId="77777777">
        <w:trPr>
          <w:jc w:val="center"/>
        </w:trPr>
        <w:tc>
          <w:tcPr>
            <w:tcW w:w="2500" w:type="dxa"/>
            <w:shd w:val="clear" w:color="auto" w:fill="D9EAF7"/>
            <w:vAlign w:val="center"/>
          </w:tcPr>
          <w:p w14:paraId="14CB790F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课程</w:t>
            </w:r>
          </w:p>
        </w:tc>
        <w:tc>
          <w:tcPr>
            <w:tcW w:w="6500" w:type="dxa"/>
            <w:vAlign w:val="center"/>
          </w:tcPr>
          <w:p w14:paraId="5CEFE048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计算机软件综合课设</w:t>
            </w:r>
          </w:p>
        </w:tc>
      </w:tr>
    </w:tbl>
    <w:p w14:paraId="0A0A6F3F" w14:textId="77777777" w:rsidR="00A337E4" w:rsidRDefault="00000000">
      <w:pPr>
        <w:spacing w:before="720"/>
        <w:jc w:val="center"/>
      </w:pPr>
      <w:r>
        <w:rPr>
          <w:rFonts w:cs="Times New Roman"/>
          <w:sz w:val="24"/>
        </w:rPr>
        <w:t>完成日期：</w:t>
      </w:r>
      <w:r>
        <w:rPr>
          <w:rFonts w:cs="Times New Roman"/>
          <w:sz w:val="24"/>
        </w:rPr>
        <w:t>2026-07-11</w:t>
      </w:r>
    </w:p>
    <w:p w14:paraId="4D5A873F" w14:textId="77777777" w:rsidR="00A337E4" w:rsidRDefault="00A337E4">
      <w:pPr>
        <w:sectPr w:rsidR="00A337E4">
          <w:headerReference w:type="default" r:id="rId8"/>
          <w:footerReference w:type="default" r:id="rId9"/>
          <w:pgSz w:w="11906" w:h="16838"/>
          <w:pgMar w:top="1417" w:right="1417" w:bottom="1417" w:left="1587" w:header="850" w:footer="850" w:gutter="0"/>
          <w:cols w:space="720"/>
          <w:docGrid w:linePitch="360"/>
        </w:sectPr>
      </w:pPr>
    </w:p>
    <w:p w14:paraId="1CAA2A58" w14:textId="77777777" w:rsidR="00A337E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1．引言</w:t>
      </w:r>
    </w:p>
    <w:p w14:paraId="47274105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1.1 编写目的</w:t>
      </w:r>
    </w:p>
    <w:p w14:paraId="47F6287E" w14:textId="3AF7F6C3" w:rsidR="00A337E4" w:rsidRDefault="00000000">
      <w:pPr>
        <w:rPr>
          <w:lang w:eastAsia="zh-CN"/>
        </w:rPr>
      </w:pPr>
      <w:r>
        <w:rPr>
          <w:rFonts w:cs="Times New Roman"/>
          <w:lang w:eastAsia="zh-CN"/>
        </w:rPr>
        <w:t>本文档依据《需求规格说明书</w:t>
      </w:r>
      <w:r>
        <w:rPr>
          <w:rFonts w:cs="Times New Roman"/>
          <w:lang w:eastAsia="zh-CN"/>
        </w:rPr>
        <w:t>0706</w:t>
      </w:r>
      <w:r>
        <w:rPr>
          <w:rFonts w:cs="Times New Roman"/>
          <w:lang w:eastAsia="zh-CN"/>
        </w:rPr>
        <w:t>》、组内</w:t>
      </w:r>
      <w:r>
        <w:rPr>
          <w:rFonts w:cs="Times New Roman"/>
          <w:lang w:eastAsia="zh-CN"/>
        </w:rPr>
        <w:t xml:space="preserve"> Handoff</w:t>
      </w:r>
      <w:r w:rsidR="0035515C">
        <w:rPr>
          <w:rFonts w:cs="Times New Roman" w:hint="eastAsia"/>
          <w:lang w:eastAsia="zh-CN"/>
        </w:rPr>
        <w:t>文件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A </w:t>
      </w:r>
      <w:r>
        <w:rPr>
          <w:rFonts w:cs="Times New Roman"/>
          <w:lang w:eastAsia="zh-CN"/>
        </w:rPr>
        <w:t>统一入口交接材料以及</w:t>
      </w:r>
      <w:r>
        <w:rPr>
          <w:rFonts w:cs="Times New Roman"/>
          <w:lang w:eastAsia="zh-CN"/>
        </w:rPr>
        <w:t xml:space="preserve"> B </w:t>
      </w:r>
      <w:r>
        <w:rPr>
          <w:rFonts w:cs="Times New Roman"/>
          <w:lang w:eastAsia="zh-CN"/>
        </w:rPr>
        <w:t>模块当前代码编写，用于说明智能实验室预约与设备管理系统的总体设计、模块划分、接口关系、数据结构和运行策略。本文档供指导教师、项目组成员、编码实现人员和测试人员使用。</w:t>
      </w:r>
    </w:p>
    <w:p w14:paraId="497C5525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1.2 项目背景</w:t>
      </w:r>
    </w:p>
    <w:p w14:paraId="41DB5172" w14:textId="77777777" w:rsidR="00A337E4" w:rsidRDefault="00000000">
      <w:pPr>
        <w:rPr>
          <w:lang w:eastAsia="zh-CN"/>
        </w:rPr>
      </w:pPr>
      <w:r>
        <w:rPr>
          <w:rFonts w:cs="Times New Roman"/>
          <w:lang w:eastAsia="zh-CN"/>
        </w:rPr>
        <w:t>高校实验室存在设备使用高峰集中、线下预约冲突、故障处理不及时、信用约束缺少数据依据等问题。本项目面向学生、实验室管理员和系统管理员，建设覆盖资源查询、预约审批、现场签到、设备报修、信用管理、通知日志和统计分析的在线管理系统。</w:t>
      </w:r>
    </w:p>
    <w:p w14:paraId="15D05690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1.3 定义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1800"/>
        <w:gridCol w:w="7600"/>
      </w:tblGrid>
      <w:tr w:rsidR="00A337E4" w14:paraId="263D0189" w14:textId="77777777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7495851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术语</w:t>
            </w:r>
          </w:p>
        </w:tc>
        <w:tc>
          <w:tcPr>
            <w:tcW w:w="7600" w:type="dxa"/>
            <w:shd w:val="clear" w:color="auto" w:fill="D9EAF7"/>
            <w:vAlign w:val="center"/>
          </w:tcPr>
          <w:p w14:paraId="2720893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说明</w:t>
            </w:r>
          </w:p>
        </w:tc>
      </w:tr>
      <w:tr w:rsidR="00A337E4" w14:paraId="4B091F0F" w14:textId="77777777">
        <w:trPr>
          <w:jc w:val="center"/>
        </w:trPr>
        <w:tc>
          <w:tcPr>
            <w:tcW w:w="1800" w:type="dxa"/>
            <w:vAlign w:val="center"/>
          </w:tcPr>
          <w:p w14:paraId="0D70B69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RBAC</w:t>
            </w:r>
          </w:p>
        </w:tc>
        <w:tc>
          <w:tcPr>
            <w:tcW w:w="7600" w:type="dxa"/>
            <w:vAlign w:val="center"/>
          </w:tcPr>
          <w:p w14:paraId="3819A62F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基于角色的访问控制，用户、角色、权限分离，支持一个用户绑定多个角色。</w:t>
            </w:r>
          </w:p>
        </w:tc>
      </w:tr>
      <w:tr w:rsidR="00A337E4" w14:paraId="02010471" w14:textId="77777777">
        <w:trPr>
          <w:jc w:val="center"/>
        </w:trPr>
        <w:tc>
          <w:tcPr>
            <w:tcW w:w="1800" w:type="dxa"/>
            <w:vAlign w:val="center"/>
          </w:tcPr>
          <w:p w14:paraId="37F94EF4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预约单</w:t>
            </w:r>
          </w:p>
        </w:tc>
        <w:tc>
          <w:tcPr>
            <w:tcW w:w="7600" w:type="dxa"/>
            <w:vAlign w:val="center"/>
          </w:tcPr>
          <w:p w14:paraId="7256AB92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学生针对实验室或设备提交的使用申请记录。</w:t>
            </w:r>
          </w:p>
        </w:tc>
      </w:tr>
      <w:tr w:rsidR="00A337E4" w14:paraId="6A74B922" w14:textId="77777777">
        <w:trPr>
          <w:jc w:val="center"/>
        </w:trPr>
        <w:tc>
          <w:tcPr>
            <w:tcW w:w="1800" w:type="dxa"/>
            <w:vAlign w:val="center"/>
          </w:tcPr>
          <w:p w14:paraId="7C14150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幂等号</w:t>
            </w:r>
          </w:p>
        </w:tc>
        <w:tc>
          <w:tcPr>
            <w:tcW w:w="7600" w:type="dxa"/>
            <w:vAlign w:val="center"/>
          </w:tcPr>
          <w:p w14:paraId="29778D4E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一次业务提交的唯一标识，本系统在预约提交中使用</w:t>
            </w:r>
            <w:r>
              <w:rPr>
                <w:rFonts w:cs="Times New Roman"/>
              </w:rPr>
              <w:t xml:space="preserve"> HTTP Idempotency-Key</w:t>
            </w:r>
            <w:r>
              <w:rPr>
                <w:rFonts w:cs="Times New Roman"/>
              </w:rPr>
              <w:t>。</w:t>
            </w:r>
          </w:p>
        </w:tc>
      </w:tr>
      <w:tr w:rsidR="00A337E4" w14:paraId="6315384E" w14:textId="77777777">
        <w:trPr>
          <w:jc w:val="center"/>
        </w:trPr>
        <w:tc>
          <w:tcPr>
            <w:tcW w:w="1800" w:type="dxa"/>
            <w:vAlign w:val="center"/>
          </w:tcPr>
          <w:p w14:paraId="1AEF385A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IoT </w:t>
            </w:r>
            <w:r>
              <w:rPr>
                <w:rFonts w:cs="Times New Roman"/>
              </w:rPr>
              <w:t>模拟</w:t>
            </w:r>
          </w:p>
        </w:tc>
        <w:tc>
          <w:tcPr>
            <w:tcW w:w="7600" w:type="dxa"/>
            <w:vAlign w:val="center"/>
          </w:tcPr>
          <w:p w14:paraId="665196DB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课程范围内用后端接口和日志模拟门禁或设备供电指令。</w:t>
            </w:r>
          </w:p>
        </w:tc>
      </w:tr>
      <w:tr w:rsidR="00A337E4" w14:paraId="455312F1" w14:textId="77777777">
        <w:trPr>
          <w:jc w:val="center"/>
        </w:trPr>
        <w:tc>
          <w:tcPr>
            <w:tcW w:w="1800" w:type="dxa"/>
            <w:vAlign w:val="center"/>
          </w:tcPr>
          <w:p w14:paraId="401E05FE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统一入口</w:t>
            </w:r>
          </w:p>
        </w:tc>
        <w:tc>
          <w:tcPr>
            <w:tcW w:w="7600" w:type="dxa"/>
            <w:vAlign w:val="center"/>
          </w:tcPr>
          <w:p w14:paraId="5AD8AC33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全组在线演示使用的</w:t>
            </w:r>
            <w:r>
              <w:rPr>
                <w:rFonts w:cs="Times New Roman"/>
              </w:rPr>
              <w:t xml:space="preserve"> Flask app factory</w:t>
            </w:r>
            <w:r>
              <w:rPr>
                <w:rFonts w:cs="Times New Roman"/>
              </w:rPr>
              <w:t>：</w:t>
            </w:r>
            <w:r>
              <w:rPr>
                <w:rFonts w:cs="Times New Roman"/>
              </w:rPr>
              <w:t>unified_app:create_app()</w:t>
            </w:r>
            <w:r>
              <w:rPr>
                <w:rFonts w:cs="Times New Roman"/>
              </w:rPr>
              <w:t>。</w:t>
            </w:r>
          </w:p>
        </w:tc>
      </w:tr>
    </w:tbl>
    <w:p w14:paraId="1F0A8F67" w14:textId="77777777" w:rsidR="00A337E4" w:rsidRDefault="00A337E4"/>
    <w:p w14:paraId="732C32D0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1.4 参考资料</w:t>
      </w:r>
    </w:p>
    <w:p w14:paraId="01A651F3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《需求规格说明书</w:t>
      </w:r>
      <w:r>
        <w:rPr>
          <w:rFonts w:cs="Times New Roman"/>
          <w:lang w:eastAsia="zh-CN"/>
        </w:rPr>
        <w:t>0706.docx</w:t>
      </w:r>
      <w:r>
        <w:rPr>
          <w:rFonts w:cs="Times New Roman"/>
          <w:lang w:eastAsia="zh-CN"/>
        </w:rPr>
        <w:t>》</w:t>
      </w:r>
    </w:p>
    <w:p w14:paraId="64A27878" w14:textId="175BE1DD" w:rsidR="00A337E4" w:rsidRDefault="00000000">
      <w:pPr>
        <w:pStyle w:val="a0"/>
        <w:ind w:left="420"/>
      </w:pPr>
      <w:r>
        <w:rPr>
          <w:rFonts w:cs="Times New Roman"/>
        </w:rPr>
        <w:t>《组内分工与</w:t>
      </w:r>
      <w:r>
        <w:rPr>
          <w:rFonts w:cs="Times New Roman"/>
        </w:rPr>
        <w:t>handoff.md</w:t>
      </w:r>
      <w:r>
        <w:rPr>
          <w:rFonts w:cs="Times New Roman"/>
        </w:rPr>
        <w:t>》</w:t>
      </w:r>
    </w:p>
    <w:p w14:paraId="47F47F57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《</w:t>
      </w:r>
      <w:r>
        <w:rPr>
          <w:rFonts w:cs="Times New Roman"/>
          <w:lang w:eastAsia="zh-CN"/>
        </w:rPr>
        <w:t>A_</w:t>
      </w:r>
      <w:r>
        <w:rPr>
          <w:rFonts w:cs="Times New Roman"/>
          <w:lang w:eastAsia="zh-CN"/>
        </w:rPr>
        <w:t>统一</w:t>
      </w:r>
      <w:r>
        <w:rPr>
          <w:rFonts w:cs="Times New Roman"/>
          <w:lang w:eastAsia="zh-CN"/>
        </w:rPr>
        <w:t>Flask</w:t>
      </w:r>
      <w:r>
        <w:rPr>
          <w:rFonts w:cs="Times New Roman"/>
          <w:lang w:eastAsia="zh-CN"/>
        </w:rPr>
        <w:t>主入口与线上部署交接文档</w:t>
      </w:r>
      <w:r>
        <w:rPr>
          <w:rFonts w:cs="Times New Roman"/>
          <w:lang w:eastAsia="zh-CN"/>
        </w:rPr>
        <w:t>_2026-07-10.md</w:t>
      </w:r>
      <w:r>
        <w:rPr>
          <w:rFonts w:cs="Times New Roman"/>
          <w:lang w:eastAsia="zh-CN"/>
        </w:rPr>
        <w:t>》</w:t>
      </w:r>
    </w:p>
    <w:p w14:paraId="09C6198E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《</w:t>
      </w:r>
      <w:r>
        <w:rPr>
          <w:rFonts w:cs="Times New Roman"/>
          <w:lang w:eastAsia="zh-CN"/>
        </w:rPr>
        <w:t>B_</w:t>
      </w:r>
      <w:r>
        <w:rPr>
          <w:rFonts w:cs="Times New Roman"/>
          <w:lang w:eastAsia="zh-CN"/>
        </w:rPr>
        <w:t>资源与预约模块统一入口交接文档</w:t>
      </w:r>
      <w:r>
        <w:rPr>
          <w:rFonts w:cs="Times New Roman"/>
          <w:lang w:eastAsia="zh-CN"/>
        </w:rPr>
        <w:t>_2026-07-11.md</w:t>
      </w:r>
      <w:r>
        <w:rPr>
          <w:rFonts w:cs="Times New Roman"/>
          <w:lang w:eastAsia="zh-CN"/>
        </w:rPr>
        <w:t>》</w:t>
      </w:r>
    </w:p>
    <w:p w14:paraId="0FCF141C" w14:textId="64BC9CCA" w:rsidR="00A337E4" w:rsidRDefault="00703386">
      <w:pPr>
        <w:pStyle w:val="a0"/>
        <w:ind w:left="420"/>
      </w:pPr>
      <w:r>
        <w:rPr>
          <w:rFonts w:cs="Times New Roman" w:hint="eastAsia"/>
          <w:lang w:eastAsia="zh-CN"/>
        </w:rPr>
        <w:t xml:space="preserve"> </w:t>
      </w:r>
      <w:r>
        <w:rPr>
          <w:rFonts w:cs="Times New Roman"/>
        </w:rPr>
        <w:t>代码与测试用例</w:t>
      </w:r>
    </w:p>
    <w:p w14:paraId="16434081" w14:textId="104B60FF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软件工程文档模板</w:t>
      </w:r>
      <w:r>
        <w:rPr>
          <w:rFonts w:cs="Times New Roman"/>
          <w:lang w:eastAsia="zh-CN"/>
        </w:rPr>
        <w:t xml:space="preserve"> 04_</w:t>
      </w:r>
      <w:r>
        <w:rPr>
          <w:rFonts w:cs="Times New Roman"/>
          <w:lang w:eastAsia="zh-CN"/>
        </w:rPr>
        <w:t>概要设计说明书</w:t>
      </w:r>
    </w:p>
    <w:p w14:paraId="2D0E4F89" w14:textId="77777777" w:rsidR="00A337E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2．任务概述</w:t>
      </w:r>
    </w:p>
    <w:p w14:paraId="190DF6DD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2.1 目标</w:t>
      </w:r>
    </w:p>
    <w:p w14:paraId="47C449B0" w14:textId="77777777" w:rsidR="00A337E4" w:rsidRDefault="00000000">
      <w:pPr>
        <w:rPr>
          <w:lang w:eastAsia="zh-CN"/>
        </w:rPr>
      </w:pPr>
      <w:r>
        <w:rPr>
          <w:rFonts w:cs="Times New Roman"/>
          <w:lang w:eastAsia="zh-CN"/>
        </w:rPr>
        <w:t>系统总体目标是建立覆盖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资源预约、现场使用、设备维护、信用约束、数据统计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的智能实验室管理平台，使实验室资源使用过程可预约、可审批、可追踪、可追责、可统计。</w:t>
      </w:r>
    </w:p>
    <w:p w14:paraId="504BB0C4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lastRenderedPageBreak/>
        <w:t>学生能够查询实验室和设备可用时段，并提交预约申请。</w:t>
      </w:r>
    </w:p>
    <w:p w14:paraId="02C92227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实验室管理员能够审批预约、处理报修、维护设备状态和可用时段。</w:t>
      </w:r>
    </w:p>
    <w:p w14:paraId="792FE890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系统能够拦截时间冲突、故障设备预约、信用不足预约等非法申请。</w:t>
      </w:r>
    </w:p>
    <w:p w14:paraId="3DF9D793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现场使用通过签到签退、二维码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定位校验和</w:t>
      </w:r>
      <w:r>
        <w:rPr>
          <w:rFonts w:cs="Times New Roman"/>
          <w:lang w:eastAsia="zh-CN"/>
        </w:rPr>
        <w:t xml:space="preserve"> IoT </w:t>
      </w:r>
      <w:r>
        <w:rPr>
          <w:rFonts w:cs="Times New Roman"/>
          <w:lang w:eastAsia="zh-CN"/>
        </w:rPr>
        <w:t>模拟日志形成闭环。</w:t>
      </w:r>
    </w:p>
    <w:p w14:paraId="34CFE52A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信用扣分、封禁、恢复、通知和操作日志保证业务可追踪。</w:t>
      </w:r>
    </w:p>
    <w:p w14:paraId="26975008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2.2 运行环境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2200"/>
        <w:gridCol w:w="7200"/>
      </w:tblGrid>
      <w:tr w:rsidR="00A337E4" w14:paraId="69DB11AA" w14:textId="77777777">
        <w:trPr>
          <w:jc w:val="center"/>
        </w:trPr>
        <w:tc>
          <w:tcPr>
            <w:tcW w:w="2200" w:type="dxa"/>
            <w:shd w:val="clear" w:color="auto" w:fill="D9EAF7"/>
            <w:vAlign w:val="center"/>
          </w:tcPr>
          <w:p w14:paraId="15E5F93B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项目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2971A5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设计基准</w:t>
            </w:r>
          </w:p>
        </w:tc>
      </w:tr>
      <w:tr w:rsidR="00A337E4" w14:paraId="1BFAF42E" w14:textId="77777777">
        <w:trPr>
          <w:jc w:val="center"/>
        </w:trPr>
        <w:tc>
          <w:tcPr>
            <w:tcW w:w="2200" w:type="dxa"/>
            <w:vAlign w:val="center"/>
          </w:tcPr>
          <w:p w14:paraId="1441833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部署形态</w:t>
            </w:r>
          </w:p>
        </w:tc>
        <w:tc>
          <w:tcPr>
            <w:tcW w:w="7200" w:type="dxa"/>
            <w:vAlign w:val="center"/>
          </w:tcPr>
          <w:p w14:paraId="3053DABB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单服务器模块化单体</w:t>
            </w:r>
            <w:r>
              <w:rPr>
                <w:rFonts w:cs="Times New Roman"/>
                <w:lang w:eastAsia="zh-CN"/>
              </w:rPr>
              <w:t xml:space="preserve"> Web </w:t>
            </w:r>
            <w:r>
              <w:rPr>
                <w:rFonts w:cs="Times New Roman"/>
                <w:lang w:eastAsia="zh-CN"/>
              </w:rPr>
              <w:t>系统，浏览器通过</w:t>
            </w:r>
            <w:r>
              <w:rPr>
                <w:rFonts w:cs="Times New Roman"/>
                <w:lang w:eastAsia="zh-CN"/>
              </w:rPr>
              <w:t xml:space="preserve"> HTTP/HTTPS </w:t>
            </w:r>
            <w:r>
              <w:rPr>
                <w:rFonts w:cs="Times New Roman"/>
                <w:lang w:eastAsia="zh-CN"/>
              </w:rPr>
              <w:t>访问。</w:t>
            </w:r>
          </w:p>
        </w:tc>
      </w:tr>
      <w:tr w:rsidR="00A337E4" w14:paraId="5F69845F" w14:textId="77777777">
        <w:trPr>
          <w:jc w:val="center"/>
        </w:trPr>
        <w:tc>
          <w:tcPr>
            <w:tcW w:w="2200" w:type="dxa"/>
            <w:vAlign w:val="center"/>
          </w:tcPr>
          <w:p w14:paraId="05763DB0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语言环境</w:t>
            </w:r>
          </w:p>
        </w:tc>
        <w:tc>
          <w:tcPr>
            <w:tcW w:w="7200" w:type="dxa"/>
            <w:vAlign w:val="center"/>
          </w:tcPr>
          <w:p w14:paraId="24294C86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 xml:space="preserve">Python 3.12 </w:t>
            </w:r>
            <w:r>
              <w:rPr>
                <w:rFonts w:cs="Times New Roman"/>
              </w:rPr>
              <w:t>及以上；本地开发使用</w:t>
            </w:r>
            <w:r>
              <w:rPr>
                <w:rFonts w:cs="Times New Roman"/>
              </w:rPr>
              <w:t xml:space="preserve"> conda csv </w:t>
            </w:r>
            <w:r>
              <w:rPr>
                <w:rFonts w:cs="Times New Roman"/>
              </w:rPr>
              <w:t>环境，服务器使用</w:t>
            </w:r>
            <w:r>
              <w:rPr>
                <w:rFonts w:cs="Times New Roman"/>
              </w:rPr>
              <w:t xml:space="preserve"> venv</w:t>
            </w:r>
            <w:r>
              <w:rPr>
                <w:rFonts w:cs="Times New Roman"/>
              </w:rPr>
              <w:t>。</w:t>
            </w:r>
          </w:p>
        </w:tc>
      </w:tr>
      <w:tr w:rsidR="00A337E4" w14:paraId="00A227A6" w14:textId="77777777">
        <w:trPr>
          <w:jc w:val="center"/>
        </w:trPr>
        <w:tc>
          <w:tcPr>
            <w:tcW w:w="2200" w:type="dxa"/>
            <w:vAlign w:val="center"/>
          </w:tcPr>
          <w:p w14:paraId="6E082C97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Web </w:t>
            </w:r>
            <w:r>
              <w:rPr>
                <w:rFonts w:cs="Times New Roman"/>
              </w:rPr>
              <w:t>框架</w:t>
            </w:r>
          </w:p>
        </w:tc>
        <w:tc>
          <w:tcPr>
            <w:tcW w:w="7200" w:type="dxa"/>
            <w:vAlign w:val="center"/>
          </w:tcPr>
          <w:p w14:paraId="4AA39544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Flask 3.1.3</w:t>
            </w:r>
            <w:r>
              <w:rPr>
                <w:rFonts w:cs="Times New Roman"/>
              </w:rPr>
              <w:t>，线上通过</w:t>
            </w:r>
            <w:r>
              <w:rPr>
                <w:rFonts w:cs="Times New Roman"/>
              </w:rPr>
              <w:t xml:space="preserve"> Gunicorn + Nginx </w:t>
            </w:r>
            <w:r>
              <w:rPr>
                <w:rFonts w:cs="Times New Roman"/>
              </w:rPr>
              <w:t>提供服务。</w:t>
            </w:r>
          </w:p>
        </w:tc>
      </w:tr>
      <w:tr w:rsidR="00A337E4" w14:paraId="476D6E3C" w14:textId="77777777">
        <w:trPr>
          <w:jc w:val="center"/>
        </w:trPr>
        <w:tc>
          <w:tcPr>
            <w:tcW w:w="2200" w:type="dxa"/>
            <w:vAlign w:val="center"/>
          </w:tcPr>
          <w:p w14:paraId="67D7CBE4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数据库</w:t>
            </w:r>
          </w:p>
        </w:tc>
        <w:tc>
          <w:tcPr>
            <w:tcW w:w="7200" w:type="dxa"/>
            <w:vAlign w:val="center"/>
          </w:tcPr>
          <w:p w14:paraId="5CB5D9B2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SQLite 3.45+</w:t>
            </w:r>
            <w:r>
              <w:rPr>
                <w:rFonts w:cs="Times New Roman"/>
              </w:rPr>
              <w:t>，单一数据库文件由服务器持有，路径通过</w:t>
            </w:r>
            <w:r>
              <w:rPr>
                <w:rFonts w:cs="Times New Roman"/>
              </w:rPr>
              <w:t xml:space="preserve"> DATABASE_PATH </w:t>
            </w:r>
            <w:r>
              <w:rPr>
                <w:rFonts w:cs="Times New Roman"/>
              </w:rPr>
              <w:t>注入。</w:t>
            </w:r>
          </w:p>
        </w:tc>
      </w:tr>
      <w:tr w:rsidR="00A337E4" w14:paraId="5AA61FCF" w14:textId="77777777">
        <w:trPr>
          <w:jc w:val="center"/>
        </w:trPr>
        <w:tc>
          <w:tcPr>
            <w:tcW w:w="2200" w:type="dxa"/>
            <w:vAlign w:val="center"/>
          </w:tcPr>
          <w:p w14:paraId="4C2AD534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时间与编码</w:t>
            </w:r>
          </w:p>
        </w:tc>
        <w:tc>
          <w:tcPr>
            <w:tcW w:w="7200" w:type="dxa"/>
            <w:vAlign w:val="center"/>
          </w:tcPr>
          <w:p w14:paraId="22420AD4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Asia/Shanghai</w:t>
            </w:r>
            <w:r>
              <w:rPr>
                <w:rFonts w:cs="Times New Roman"/>
              </w:rPr>
              <w:t>；接口和数据库使用</w:t>
            </w:r>
            <w:r>
              <w:rPr>
                <w:rFonts w:cs="Times New Roman"/>
              </w:rPr>
              <w:t xml:space="preserve"> YYYY-MM-DDTHH:MM:SS</w:t>
            </w:r>
            <w:r>
              <w:rPr>
                <w:rFonts w:cs="Times New Roman"/>
              </w:rPr>
              <w:t>；</w:t>
            </w:r>
            <w:r>
              <w:rPr>
                <w:rFonts w:cs="Times New Roman"/>
              </w:rPr>
              <w:t xml:space="preserve">UTF-8 </w:t>
            </w:r>
            <w:r>
              <w:rPr>
                <w:rFonts w:cs="Times New Roman"/>
              </w:rPr>
              <w:t>与</w:t>
            </w:r>
            <w:r>
              <w:rPr>
                <w:rFonts w:cs="Times New Roman"/>
              </w:rPr>
              <w:t xml:space="preserve"> JSON</w:t>
            </w:r>
            <w:r>
              <w:rPr>
                <w:rFonts w:cs="Times New Roman"/>
              </w:rPr>
              <w:t>。</w:t>
            </w:r>
          </w:p>
        </w:tc>
      </w:tr>
    </w:tbl>
    <w:p w14:paraId="321F3C44" w14:textId="77777777" w:rsidR="00A337E4" w:rsidRDefault="00A337E4"/>
    <w:p w14:paraId="7357BE0A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2.3 需求概述</w:t>
      </w:r>
    </w:p>
    <w:p w14:paraId="08226E76" w14:textId="77777777" w:rsidR="00A337E4" w:rsidRDefault="00000000">
      <w:pPr>
        <w:rPr>
          <w:lang w:eastAsia="zh-CN"/>
        </w:rPr>
      </w:pPr>
      <w:r>
        <w:rPr>
          <w:rFonts w:cs="Times New Roman"/>
          <w:lang w:eastAsia="zh-CN"/>
        </w:rPr>
        <w:t>系统按业务职责划分为用户权限、资源查询与预约、审批与现场使用、设备与报修、信用与封禁、通知与日志、统计分析、系统参数八类功能。其中当前代码已完成并验证</w:t>
      </w:r>
      <w:r>
        <w:rPr>
          <w:rFonts w:cs="Times New Roman"/>
          <w:lang w:eastAsia="zh-CN"/>
        </w:rPr>
        <w:t xml:space="preserve"> A/B/C </w:t>
      </w:r>
      <w:r>
        <w:rPr>
          <w:rFonts w:cs="Times New Roman"/>
          <w:lang w:eastAsia="zh-CN"/>
        </w:rPr>
        <w:t>主入口集成，</w:t>
      </w: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信用与运营模块预留接入位置。</w:t>
      </w:r>
    </w:p>
    <w:p w14:paraId="2BF45CD7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2.4 条件与限制</w:t>
      </w:r>
    </w:p>
    <w:p w14:paraId="589A71E1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课程周期内优先完成核心闭环，</w:t>
      </w:r>
      <w:r>
        <w:rPr>
          <w:rFonts w:cs="Times New Roman"/>
          <w:lang w:eastAsia="zh-CN"/>
        </w:rPr>
        <w:t xml:space="preserve">IoT </w:t>
      </w:r>
      <w:r>
        <w:rPr>
          <w:rFonts w:cs="Times New Roman"/>
          <w:lang w:eastAsia="zh-CN"/>
        </w:rPr>
        <w:t>设备以模拟接口和日志记录实现。</w:t>
      </w:r>
    </w:p>
    <w:p w14:paraId="380FB368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浏览器定位存在误差，只作为辅助校验，不作为唯一处罚依据。</w:t>
      </w:r>
    </w:p>
    <w:p w14:paraId="4D62817C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实验室管理员只能管理自己管辖实验室内的预约、设备和报修。</w:t>
      </w:r>
    </w:p>
    <w:p w14:paraId="570E50AE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 xml:space="preserve">SQLite </w:t>
      </w:r>
      <w:r>
        <w:rPr>
          <w:rFonts w:cs="Times New Roman"/>
          <w:lang w:eastAsia="zh-CN"/>
        </w:rPr>
        <w:t>适合课程规模的单机部署；后续如迁移数据库，应保持业务状态和接口语义不变。</w:t>
      </w:r>
    </w:p>
    <w:p w14:paraId="5B3A0CDC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模块未接入前，信用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封禁资格可由</w:t>
      </w:r>
      <w:r>
        <w:rPr>
          <w:rFonts w:cs="Times New Roman"/>
          <w:lang w:eastAsia="zh-CN"/>
        </w:rPr>
        <w:t xml:space="preserve"> A </w:t>
      </w:r>
      <w:r>
        <w:rPr>
          <w:rFonts w:cs="Times New Roman"/>
          <w:lang w:eastAsia="zh-CN"/>
        </w:rPr>
        <w:t>提供临时适配，最终应替换为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的真实判断。</w:t>
      </w:r>
    </w:p>
    <w:p w14:paraId="5D0C321B" w14:textId="77777777" w:rsidR="00A337E4" w:rsidRDefault="00000000">
      <w:pPr>
        <w:pStyle w:val="1"/>
      </w:pPr>
      <w:r>
        <w:rPr>
          <w:rFonts w:ascii="微软雅黑" w:eastAsia="微软雅黑" w:hAnsi="微软雅黑" w:cs="微软雅黑"/>
        </w:rPr>
        <w:t>3．总体设计</w:t>
      </w:r>
    </w:p>
    <w:p w14:paraId="37EB1C03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3.1 处理流程</w:t>
      </w:r>
    </w:p>
    <w:p w14:paraId="519E6FA3" w14:textId="77777777" w:rsidR="00A337E4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用户登录后，</w:t>
      </w:r>
      <w:r>
        <w:rPr>
          <w:rFonts w:cs="Times New Roman"/>
          <w:lang w:eastAsia="zh-CN"/>
        </w:rPr>
        <w:t xml:space="preserve">A </w:t>
      </w:r>
      <w:r>
        <w:rPr>
          <w:rFonts w:cs="Times New Roman"/>
          <w:lang w:eastAsia="zh-CN"/>
        </w:rPr>
        <w:t>平台模块从服务端</w:t>
      </w:r>
      <w:r>
        <w:rPr>
          <w:rFonts w:cs="Times New Roman"/>
          <w:lang w:eastAsia="zh-CN"/>
        </w:rPr>
        <w:t xml:space="preserve"> session </w:t>
      </w:r>
      <w:r>
        <w:rPr>
          <w:rFonts w:cs="Times New Roman"/>
          <w:lang w:eastAsia="zh-CN"/>
        </w:rPr>
        <w:t>恢复当前用户、当前角色、权限集合和管辖范围。</w:t>
      </w:r>
    </w:p>
    <w:p w14:paraId="462DA42B" w14:textId="77777777" w:rsidR="00A337E4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学生查询资源时，</w:t>
      </w:r>
      <w:r>
        <w:rPr>
          <w:rFonts w:cs="Times New Roman"/>
          <w:lang w:eastAsia="zh-CN"/>
        </w:rPr>
        <w:t xml:space="preserve">C </w:t>
      </w:r>
      <w:r>
        <w:rPr>
          <w:rFonts w:cs="Times New Roman"/>
          <w:lang w:eastAsia="zh-CN"/>
        </w:rPr>
        <w:t>模块根据实验室、设备状态、可用时段和已有预约返回可预约资源。</w:t>
      </w:r>
    </w:p>
    <w:p w14:paraId="5FFFEB4C" w14:textId="77777777" w:rsidR="00A337E4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学生提交预约时，</w:t>
      </w:r>
      <w:r>
        <w:rPr>
          <w:rFonts w:cs="Times New Roman"/>
          <w:lang w:eastAsia="zh-CN"/>
        </w:rPr>
        <w:t xml:space="preserve">B </w:t>
      </w:r>
      <w:r>
        <w:rPr>
          <w:rFonts w:cs="Times New Roman"/>
          <w:lang w:eastAsia="zh-CN"/>
        </w:rPr>
        <w:t>模块读取</w:t>
      </w:r>
      <w:r>
        <w:rPr>
          <w:rFonts w:cs="Times New Roman"/>
          <w:lang w:eastAsia="zh-CN"/>
        </w:rPr>
        <w:t xml:space="preserve"> A </w:t>
      </w:r>
      <w:r>
        <w:rPr>
          <w:rFonts w:cs="Times New Roman"/>
          <w:lang w:eastAsia="zh-CN"/>
        </w:rPr>
        <w:t>的当前用户、</w:t>
      </w: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的信用资格、</w:t>
      </w:r>
      <w:r>
        <w:rPr>
          <w:rFonts w:cs="Times New Roman"/>
          <w:lang w:eastAsia="zh-CN"/>
        </w:rPr>
        <w:t xml:space="preserve">C </w:t>
      </w:r>
      <w:r>
        <w:rPr>
          <w:rFonts w:cs="Times New Roman"/>
          <w:lang w:eastAsia="zh-CN"/>
        </w:rPr>
        <w:t>的资源可约性，并在事务内完成冲突检测和预约写入。</w:t>
      </w:r>
    </w:p>
    <w:p w14:paraId="77F2AF1A" w14:textId="77777777" w:rsidR="00A337E4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实验室管理员审批时，</w:t>
      </w:r>
      <w:r>
        <w:rPr>
          <w:rFonts w:cs="Times New Roman"/>
          <w:lang w:eastAsia="zh-CN"/>
        </w:rPr>
        <w:t xml:space="preserve">B </w:t>
      </w:r>
      <w:r>
        <w:rPr>
          <w:rFonts w:cs="Times New Roman"/>
          <w:lang w:eastAsia="zh-CN"/>
        </w:rPr>
        <w:t>通过</w:t>
      </w:r>
      <w:r>
        <w:rPr>
          <w:rFonts w:cs="Times New Roman"/>
          <w:lang w:eastAsia="zh-CN"/>
        </w:rPr>
        <w:t xml:space="preserve"> A </w:t>
      </w:r>
      <w:r>
        <w:rPr>
          <w:rFonts w:cs="Times New Roman"/>
          <w:lang w:eastAsia="zh-CN"/>
        </w:rPr>
        <w:t>校验管辖范围，再次检查资源可用性和冲突，更新预约状态并记录审计日志。</w:t>
      </w:r>
    </w:p>
    <w:p w14:paraId="34347940" w14:textId="77777777" w:rsidR="00A337E4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lastRenderedPageBreak/>
        <w:t>学生现场签到签退时，</w:t>
      </w:r>
      <w:r>
        <w:rPr>
          <w:rFonts w:cs="Times New Roman"/>
          <w:lang w:eastAsia="zh-CN"/>
        </w:rPr>
        <w:t xml:space="preserve">C </w:t>
      </w:r>
      <w:r>
        <w:rPr>
          <w:rFonts w:cs="Times New Roman"/>
          <w:lang w:eastAsia="zh-CN"/>
        </w:rPr>
        <w:t>校验预约、二维码、定位和时间窗口，写入签到记录，并调用</w:t>
      </w:r>
      <w:r>
        <w:rPr>
          <w:rFonts w:cs="Times New Roman"/>
          <w:lang w:eastAsia="zh-CN"/>
        </w:rPr>
        <w:t xml:space="preserve"> B </w:t>
      </w:r>
      <w:r>
        <w:rPr>
          <w:rFonts w:cs="Times New Roman"/>
          <w:lang w:eastAsia="zh-CN"/>
        </w:rPr>
        <w:t>更新预约状态。</w:t>
      </w:r>
    </w:p>
    <w:p w14:paraId="5C1C4904" w14:textId="77777777" w:rsidR="00A337E4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设备报修或维修时，</w:t>
      </w:r>
      <w:r>
        <w:rPr>
          <w:rFonts w:cs="Times New Roman"/>
          <w:lang w:eastAsia="zh-CN"/>
        </w:rPr>
        <w:t xml:space="preserve">C </w:t>
      </w:r>
      <w:r>
        <w:rPr>
          <w:rFonts w:cs="Times New Roman"/>
          <w:lang w:eastAsia="zh-CN"/>
        </w:rPr>
        <w:t>更新设备状态，查询</w:t>
      </w:r>
      <w:r>
        <w:rPr>
          <w:rFonts w:cs="Times New Roman"/>
          <w:lang w:eastAsia="zh-CN"/>
        </w:rPr>
        <w:t xml:space="preserve"> B </w:t>
      </w:r>
      <w:r>
        <w:rPr>
          <w:rFonts w:cs="Times New Roman"/>
          <w:lang w:eastAsia="zh-CN"/>
        </w:rPr>
        <w:t>中受影响预约并执行维护取消，通知交由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模块处理。</w:t>
      </w:r>
    </w:p>
    <w:p w14:paraId="442A0435" w14:textId="77777777" w:rsidR="00A337E4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模块根据预约、签到、取消、报修记录识别违规，生成信用日志、封禁记录和通知。</w:t>
      </w:r>
    </w:p>
    <w:p w14:paraId="1AF0325C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3.2 总体结构和模块外部设计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1900"/>
        <w:gridCol w:w="4300"/>
        <w:gridCol w:w="3200"/>
      </w:tblGrid>
      <w:tr w:rsidR="00A337E4" w14:paraId="100B7491" w14:textId="77777777">
        <w:trPr>
          <w:jc w:val="center"/>
        </w:trPr>
        <w:tc>
          <w:tcPr>
            <w:tcW w:w="1900" w:type="dxa"/>
            <w:shd w:val="clear" w:color="auto" w:fill="D9EAF7"/>
            <w:vAlign w:val="center"/>
          </w:tcPr>
          <w:p w14:paraId="0BC8A36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模块</w:t>
            </w:r>
          </w:p>
        </w:tc>
        <w:tc>
          <w:tcPr>
            <w:tcW w:w="4300" w:type="dxa"/>
            <w:shd w:val="clear" w:color="auto" w:fill="D9EAF7"/>
            <w:vAlign w:val="center"/>
          </w:tcPr>
          <w:p w14:paraId="2B307D4E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主要职责</w:t>
            </w:r>
          </w:p>
        </w:tc>
        <w:tc>
          <w:tcPr>
            <w:tcW w:w="3200" w:type="dxa"/>
            <w:shd w:val="clear" w:color="auto" w:fill="D9EAF7"/>
            <w:vAlign w:val="center"/>
          </w:tcPr>
          <w:p w14:paraId="7E43F49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对外能力</w:t>
            </w:r>
          </w:p>
        </w:tc>
      </w:tr>
      <w:tr w:rsidR="00A337E4" w14:paraId="41526917" w14:textId="77777777">
        <w:trPr>
          <w:jc w:val="center"/>
        </w:trPr>
        <w:tc>
          <w:tcPr>
            <w:tcW w:w="1900" w:type="dxa"/>
            <w:vAlign w:val="center"/>
          </w:tcPr>
          <w:p w14:paraId="2283903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A </w:t>
            </w:r>
            <w:r>
              <w:rPr>
                <w:rFonts w:cs="Times New Roman"/>
              </w:rPr>
              <w:t>平台与集成</w:t>
            </w:r>
          </w:p>
        </w:tc>
        <w:tc>
          <w:tcPr>
            <w:tcW w:w="4300" w:type="dxa"/>
            <w:vAlign w:val="center"/>
          </w:tcPr>
          <w:p w14:paraId="2C3FF734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登录、角色切换、</w:t>
            </w:r>
            <w:r>
              <w:rPr>
                <w:rFonts w:cs="Times New Roman"/>
                <w:lang w:eastAsia="zh-CN"/>
              </w:rPr>
              <w:t>RBAC</w:t>
            </w:r>
            <w:r>
              <w:rPr>
                <w:rFonts w:cs="Times New Roman"/>
                <w:lang w:eastAsia="zh-CN"/>
              </w:rPr>
              <w:t>、管辖范围、系统参数、操作日志、统一入口</w:t>
            </w:r>
          </w:p>
        </w:tc>
        <w:tc>
          <w:tcPr>
            <w:tcW w:w="3200" w:type="dxa"/>
            <w:vAlign w:val="center"/>
          </w:tcPr>
          <w:p w14:paraId="2CFB575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CURRENT_ACTOR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CAN_MANAGE_LAB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GET_PARAMETER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AUDIT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/api/auth/*</w:t>
            </w:r>
          </w:p>
        </w:tc>
      </w:tr>
      <w:tr w:rsidR="00A337E4" w14:paraId="7BBDA39A" w14:textId="77777777">
        <w:trPr>
          <w:jc w:val="center"/>
        </w:trPr>
        <w:tc>
          <w:tcPr>
            <w:tcW w:w="1900" w:type="dxa"/>
            <w:vAlign w:val="center"/>
          </w:tcPr>
          <w:p w14:paraId="119671F2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B </w:t>
            </w:r>
            <w:r>
              <w:rPr>
                <w:rFonts w:cs="Times New Roman"/>
              </w:rPr>
              <w:t>资源与预约</w:t>
            </w:r>
          </w:p>
        </w:tc>
        <w:tc>
          <w:tcPr>
            <w:tcW w:w="4300" w:type="dxa"/>
            <w:vAlign w:val="center"/>
          </w:tcPr>
          <w:p w14:paraId="539E1B8B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预约创建、幂等、冲突检测、审批、驳回、取消、预约状态联动</w:t>
            </w:r>
          </w:p>
        </w:tc>
        <w:tc>
          <w:tcPr>
            <w:tcW w:w="3200" w:type="dxa"/>
            <w:vAlign w:val="center"/>
          </w:tcPr>
          <w:p w14:paraId="73937A09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register_routes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ReservationStore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/api/reservations*</w:t>
            </w:r>
          </w:p>
        </w:tc>
      </w:tr>
      <w:tr w:rsidR="00A337E4" w14:paraId="36B1B009" w14:textId="77777777">
        <w:trPr>
          <w:jc w:val="center"/>
        </w:trPr>
        <w:tc>
          <w:tcPr>
            <w:tcW w:w="1900" w:type="dxa"/>
            <w:vAlign w:val="center"/>
          </w:tcPr>
          <w:p w14:paraId="353A405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C </w:t>
            </w:r>
            <w:r>
              <w:rPr>
                <w:rFonts w:cs="Times New Roman"/>
              </w:rPr>
              <w:t>现场与设备</w:t>
            </w:r>
          </w:p>
        </w:tc>
        <w:tc>
          <w:tcPr>
            <w:tcW w:w="4300" w:type="dxa"/>
            <w:vAlign w:val="center"/>
          </w:tcPr>
          <w:p w14:paraId="16C3D52D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实验室</w:t>
            </w:r>
            <w:r>
              <w:rPr>
                <w:rFonts w:cs="Times New Roman"/>
                <w:lang w:eastAsia="zh-CN"/>
              </w:rPr>
              <w:t>/</w:t>
            </w:r>
            <w:r>
              <w:rPr>
                <w:rFonts w:cs="Times New Roman"/>
                <w:lang w:eastAsia="zh-CN"/>
              </w:rPr>
              <w:t>设备、可用时段、签到签退、</w:t>
            </w:r>
            <w:r>
              <w:rPr>
                <w:rFonts w:cs="Times New Roman"/>
                <w:lang w:eastAsia="zh-CN"/>
              </w:rPr>
              <w:t xml:space="preserve">IoT </w:t>
            </w:r>
            <w:r>
              <w:rPr>
                <w:rFonts w:cs="Times New Roman"/>
                <w:lang w:eastAsia="zh-CN"/>
              </w:rPr>
              <w:t>指令、报修维修</w:t>
            </w:r>
          </w:p>
        </w:tc>
        <w:tc>
          <w:tcPr>
            <w:tcW w:w="3200" w:type="dxa"/>
            <w:vAlign w:val="center"/>
          </w:tcPr>
          <w:p w14:paraId="71D5EB52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RESOURCE_IS_BOOKABLE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FieldEquipmentStore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/api/equipment*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/api/check-*</w:t>
            </w:r>
          </w:p>
        </w:tc>
      </w:tr>
      <w:tr w:rsidR="00A337E4" w14:paraId="2378DD08" w14:textId="77777777">
        <w:trPr>
          <w:jc w:val="center"/>
        </w:trPr>
        <w:tc>
          <w:tcPr>
            <w:tcW w:w="1900" w:type="dxa"/>
            <w:vAlign w:val="center"/>
          </w:tcPr>
          <w:p w14:paraId="59BB1DDD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D </w:t>
            </w:r>
            <w:r>
              <w:rPr>
                <w:rFonts w:cs="Times New Roman"/>
              </w:rPr>
              <w:t>信用与运营</w:t>
            </w:r>
          </w:p>
        </w:tc>
        <w:tc>
          <w:tcPr>
            <w:tcW w:w="4300" w:type="dxa"/>
            <w:vAlign w:val="center"/>
          </w:tcPr>
          <w:p w14:paraId="7A7583E5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违规识别、信用扣分、封禁、信用恢复、通知、统计</w:t>
            </w:r>
          </w:p>
        </w:tc>
        <w:tc>
          <w:tcPr>
            <w:tcW w:w="3200" w:type="dxa"/>
            <w:vAlign w:val="center"/>
          </w:tcPr>
          <w:p w14:paraId="0951D584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STUDENT_IS_ELIGIBLE</w:t>
            </w:r>
            <w:r>
              <w:rPr>
                <w:rFonts w:cs="Times New Roman"/>
              </w:rPr>
              <w:t>、通知</w:t>
            </w:r>
            <w:r>
              <w:rPr>
                <w:rFonts w:cs="Times New Roman"/>
              </w:rPr>
              <w:t>/</w:t>
            </w:r>
            <w:r>
              <w:rPr>
                <w:rFonts w:cs="Times New Roman"/>
              </w:rPr>
              <w:t>信用</w:t>
            </w:r>
            <w:r>
              <w:rPr>
                <w:rFonts w:cs="Times New Roman"/>
              </w:rPr>
              <w:t>/</w:t>
            </w:r>
            <w:r>
              <w:rPr>
                <w:rFonts w:cs="Times New Roman"/>
              </w:rPr>
              <w:t>统计接口</w:t>
            </w:r>
          </w:p>
        </w:tc>
      </w:tr>
    </w:tbl>
    <w:p w14:paraId="6EC43898" w14:textId="77777777" w:rsidR="00A337E4" w:rsidRDefault="00A337E4"/>
    <w:p w14:paraId="78BC245D" w14:textId="77777777" w:rsidR="00A337E4" w:rsidRDefault="00000000">
      <w:r>
        <w:rPr>
          <w:rFonts w:cs="Times New Roman"/>
        </w:rPr>
        <w:t>统一入口</w:t>
      </w:r>
      <w:r>
        <w:rPr>
          <w:rFonts w:cs="Times New Roman"/>
        </w:rPr>
        <w:t xml:space="preserve"> `unified_app:create_app()` </w:t>
      </w:r>
      <w:r>
        <w:rPr>
          <w:rFonts w:cs="Times New Roman"/>
        </w:rPr>
        <w:t>创建一个</w:t>
      </w:r>
      <w:r>
        <w:rPr>
          <w:rFonts w:cs="Times New Roman"/>
        </w:rPr>
        <w:t xml:space="preserve"> Flask </w:t>
      </w:r>
      <w:r>
        <w:rPr>
          <w:rFonts w:cs="Times New Roman"/>
        </w:rPr>
        <w:t>应用实例，读取统一数据库路径，初始化</w:t>
      </w:r>
      <w:r>
        <w:rPr>
          <w:rFonts w:cs="Times New Roman"/>
        </w:rPr>
        <w:t xml:space="preserve"> A/B/C </w:t>
      </w:r>
      <w:r>
        <w:rPr>
          <w:rFonts w:cs="Times New Roman"/>
        </w:rPr>
        <w:t>的</w:t>
      </w:r>
      <w:r>
        <w:rPr>
          <w:rFonts w:cs="Times New Roman"/>
        </w:rPr>
        <w:t xml:space="preserve"> Store</w:t>
      </w:r>
      <w:r>
        <w:rPr>
          <w:rFonts w:cs="Times New Roman"/>
        </w:rPr>
        <w:t>，对同一</w:t>
      </w:r>
      <w:r>
        <w:rPr>
          <w:rFonts w:cs="Times New Roman"/>
        </w:rPr>
        <w:t xml:space="preserve"> SQLite </w:t>
      </w:r>
      <w:r>
        <w:rPr>
          <w:rFonts w:cs="Times New Roman"/>
        </w:rPr>
        <w:t>数据库执行各模块</w:t>
      </w:r>
      <w:r>
        <w:rPr>
          <w:rFonts w:cs="Times New Roman"/>
        </w:rPr>
        <w:t xml:space="preserve"> schema </w:t>
      </w:r>
      <w:r>
        <w:rPr>
          <w:rFonts w:cs="Times New Roman"/>
        </w:rPr>
        <w:t>初始化，并把</w:t>
      </w:r>
      <w:r>
        <w:rPr>
          <w:rFonts w:cs="Times New Roman"/>
        </w:rPr>
        <w:t xml:space="preserve"> A/C/D </w:t>
      </w:r>
      <w:r>
        <w:rPr>
          <w:rFonts w:cs="Times New Roman"/>
        </w:rPr>
        <w:t>提供的服务端能力以回调形式注入</w:t>
      </w:r>
      <w:r>
        <w:rPr>
          <w:rFonts w:cs="Times New Roman"/>
        </w:rPr>
        <w:t xml:space="preserve"> B</w:t>
      </w:r>
      <w:r>
        <w:rPr>
          <w:rFonts w:cs="Times New Roman"/>
        </w:rPr>
        <w:t>。</w:t>
      </w:r>
    </w:p>
    <w:p w14:paraId="64CBFB72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3.3 功能分配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1300"/>
        <w:gridCol w:w="2600"/>
        <w:gridCol w:w="1800"/>
        <w:gridCol w:w="3700"/>
      </w:tblGrid>
      <w:tr w:rsidR="00A337E4" w14:paraId="3EEE4A7A" w14:textId="77777777">
        <w:trPr>
          <w:jc w:val="center"/>
        </w:trPr>
        <w:tc>
          <w:tcPr>
            <w:tcW w:w="1300" w:type="dxa"/>
            <w:shd w:val="clear" w:color="auto" w:fill="D9EAF7"/>
            <w:vAlign w:val="center"/>
          </w:tcPr>
          <w:p w14:paraId="007A2167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需求编号</w:t>
            </w:r>
          </w:p>
        </w:tc>
        <w:tc>
          <w:tcPr>
            <w:tcW w:w="2600" w:type="dxa"/>
            <w:shd w:val="clear" w:color="auto" w:fill="D9EAF7"/>
            <w:vAlign w:val="center"/>
          </w:tcPr>
          <w:p w14:paraId="68602FDA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功能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D18AA5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主要模块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464ACEDA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说明</w:t>
            </w:r>
          </w:p>
        </w:tc>
      </w:tr>
      <w:tr w:rsidR="00A337E4" w14:paraId="53B71603" w14:textId="77777777">
        <w:trPr>
          <w:jc w:val="center"/>
        </w:trPr>
        <w:tc>
          <w:tcPr>
            <w:tcW w:w="1300" w:type="dxa"/>
            <w:vAlign w:val="center"/>
          </w:tcPr>
          <w:p w14:paraId="56ABF68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FR-01</w:t>
            </w:r>
          </w:p>
        </w:tc>
        <w:tc>
          <w:tcPr>
            <w:tcW w:w="2600" w:type="dxa"/>
            <w:vAlign w:val="center"/>
          </w:tcPr>
          <w:p w14:paraId="1E1D421B" w14:textId="77777777" w:rsidR="00A337E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登录、角色切换与权限控制</w:t>
            </w:r>
          </w:p>
        </w:tc>
        <w:tc>
          <w:tcPr>
            <w:tcW w:w="1800" w:type="dxa"/>
            <w:vAlign w:val="center"/>
          </w:tcPr>
          <w:p w14:paraId="637DCDF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3700" w:type="dxa"/>
            <w:vAlign w:val="center"/>
          </w:tcPr>
          <w:p w14:paraId="6C53537F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RBAC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session</w:t>
            </w:r>
            <w:r>
              <w:rPr>
                <w:rFonts w:cs="Times New Roman"/>
              </w:rPr>
              <w:t>、管辖范围和越权审计。</w:t>
            </w:r>
          </w:p>
        </w:tc>
      </w:tr>
      <w:tr w:rsidR="00A337E4" w14:paraId="18752D8B" w14:textId="77777777">
        <w:trPr>
          <w:jc w:val="center"/>
        </w:trPr>
        <w:tc>
          <w:tcPr>
            <w:tcW w:w="1300" w:type="dxa"/>
            <w:vAlign w:val="center"/>
          </w:tcPr>
          <w:p w14:paraId="31D45A1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FR-02</w:t>
            </w:r>
          </w:p>
        </w:tc>
        <w:tc>
          <w:tcPr>
            <w:tcW w:w="2600" w:type="dxa"/>
            <w:vAlign w:val="center"/>
          </w:tcPr>
          <w:p w14:paraId="3A900402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资源查询</w:t>
            </w:r>
          </w:p>
        </w:tc>
        <w:tc>
          <w:tcPr>
            <w:tcW w:w="1800" w:type="dxa"/>
            <w:vAlign w:val="center"/>
          </w:tcPr>
          <w:p w14:paraId="41F6A5A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 + B</w:t>
            </w:r>
          </w:p>
        </w:tc>
        <w:tc>
          <w:tcPr>
            <w:tcW w:w="3700" w:type="dxa"/>
            <w:vAlign w:val="center"/>
          </w:tcPr>
          <w:p w14:paraId="2E3DEB35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C </w:t>
            </w:r>
            <w:r>
              <w:rPr>
                <w:rFonts w:cs="Times New Roman"/>
                <w:lang w:eastAsia="zh-CN"/>
              </w:rPr>
              <w:t>判断设备状态与可用时段，</w:t>
            </w:r>
            <w:r>
              <w:rPr>
                <w:rFonts w:cs="Times New Roman"/>
                <w:lang w:eastAsia="zh-CN"/>
              </w:rPr>
              <w:t xml:space="preserve">B </w:t>
            </w:r>
            <w:r>
              <w:rPr>
                <w:rFonts w:cs="Times New Roman"/>
                <w:lang w:eastAsia="zh-CN"/>
              </w:rPr>
              <w:t>提供已有预约占用信息。</w:t>
            </w:r>
          </w:p>
        </w:tc>
      </w:tr>
      <w:tr w:rsidR="00A337E4" w14:paraId="436D92EB" w14:textId="77777777">
        <w:trPr>
          <w:jc w:val="center"/>
        </w:trPr>
        <w:tc>
          <w:tcPr>
            <w:tcW w:w="1300" w:type="dxa"/>
            <w:vAlign w:val="center"/>
          </w:tcPr>
          <w:p w14:paraId="6260E67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FR-03</w:t>
            </w:r>
          </w:p>
        </w:tc>
        <w:tc>
          <w:tcPr>
            <w:tcW w:w="2600" w:type="dxa"/>
            <w:vAlign w:val="center"/>
          </w:tcPr>
          <w:p w14:paraId="3A7558B0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提交预约与并发冲突</w:t>
            </w:r>
          </w:p>
        </w:tc>
        <w:tc>
          <w:tcPr>
            <w:tcW w:w="1800" w:type="dxa"/>
            <w:vAlign w:val="center"/>
          </w:tcPr>
          <w:p w14:paraId="42D8376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3700" w:type="dxa"/>
            <w:vAlign w:val="center"/>
          </w:tcPr>
          <w:p w14:paraId="7BD20743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幂等号、事务、半开区间冲突检测。</w:t>
            </w:r>
          </w:p>
        </w:tc>
      </w:tr>
      <w:tr w:rsidR="00A337E4" w14:paraId="4D2054F6" w14:textId="77777777">
        <w:trPr>
          <w:jc w:val="center"/>
        </w:trPr>
        <w:tc>
          <w:tcPr>
            <w:tcW w:w="1300" w:type="dxa"/>
            <w:vAlign w:val="center"/>
          </w:tcPr>
          <w:p w14:paraId="5DAA2BB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FR-04</w:t>
            </w:r>
          </w:p>
        </w:tc>
        <w:tc>
          <w:tcPr>
            <w:tcW w:w="2600" w:type="dxa"/>
            <w:vAlign w:val="center"/>
          </w:tcPr>
          <w:p w14:paraId="645B1BD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预约审批</w:t>
            </w:r>
          </w:p>
        </w:tc>
        <w:tc>
          <w:tcPr>
            <w:tcW w:w="1800" w:type="dxa"/>
            <w:vAlign w:val="center"/>
          </w:tcPr>
          <w:p w14:paraId="1647C83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 + A + C</w:t>
            </w:r>
          </w:p>
        </w:tc>
        <w:tc>
          <w:tcPr>
            <w:tcW w:w="3700" w:type="dxa"/>
            <w:vAlign w:val="center"/>
          </w:tcPr>
          <w:p w14:paraId="5AD8E043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A </w:t>
            </w:r>
            <w:r>
              <w:rPr>
                <w:rFonts w:cs="Times New Roman"/>
                <w:lang w:eastAsia="zh-CN"/>
              </w:rPr>
              <w:t>校验管辖范围，</w:t>
            </w:r>
            <w:r>
              <w:rPr>
                <w:rFonts w:cs="Times New Roman"/>
                <w:lang w:eastAsia="zh-CN"/>
              </w:rPr>
              <w:t xml:space="preserve">C </w:t>
            </w:r>
            <w:r>
              <w:rPr>
                <w:rFonts w:cs="Times New Roman"/>
                <w:lang w:eastAsia="zh-CN"/>
              </w:rPr>
              <w:t>校验资源可约性。</w:t>
            </w:r>
          </w:p>
        </w:tc>
      </w:tr>
      <w:tr w:rsidR="00A337E4" w14:paraId="4354B065" w14:textId="77777777">
        <w:trPr>
          <w:jc w:val="center"/>
        </w:trPr>
        <w:tc>
          <w:tcPr>
            <w:tcW w:w="1300" w:type="dxa"/>
            <w:vAlign w:val="center"/>
          </w:tcPr>
          <w:p w14:paraId="6C684D6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FR-05</w:t>
            </w:r>
          </w:p>
        </w:tc>
        <w:tc>
          <w:tcPr>
            <w:tcW w:w="2600" w:type="dxa"/>
            <w:vAlign w:val="center"/>
          </w:tcPr>
          <w:p w14:paraId="786EB27F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取消预约</w:t>
            </w:r>
          </w:p>
        </w:tc>
        <w:tc>
          <w:tcPr>
            <w:tcW w:w="1800" w:type="dxa"/>
            <w:vAlign w:val="center"/>
          </w:tcPr>
          <w:p w14:paraId="49C2ADFE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 + D</w:t>
            </w:r>
          </w:p>
        </w:tc>
        <w:tc>
          <w:tcPr>
            <w:tcW w:w="3700" w:type="dxa"/>
            <w:vAlign w:val="center"/>
          </w:tcPr>
          <w:p w14:paraId="4C99CCDA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B </w:t>
            </w:r>
            <w:r>
              <w:rPr>
                <w:rFonts w:cs="Times New Roman"/>
                <w:lang w:eastAsia="zh-CN"/>
              </w:rPr>
              <w:t>更新预约状态，</w:t>
            </w:r>
            <w:r>
              <w:rPr>
                <w:rFonts w:cs="Times New Roman"/>
                <w:lang w:eastAsia="zh-CN"/>
              </w:rPr>
              <w:t xml:space="preserve">D </w:t>
            </w:r>
            <w:r>
              <w:rPr>
                <w:rFonts w:cs="Times New Roman"/>
                <w:lang w:eastAsia="zh-CN"/>
              </w:rPr>
              <w:t>执行信用处理和通知。</w:t>
            </w:r>
          </w:p>
        </w:tc>
      </w:tr>
      <w:tr w:rsidR="00A337E4" w14:paraId="0FF93A29" w14:textId="77777777">
        <w:trPr>
          <w:jc w:val="center"/>
        </w:trPr>
        <w:tc>
          <w:tcPr>
            <w:tcW w:w="1300" w:type="dxa"/>
            <w:vAlign w:val="center"/>
          </w:tcPr>
          <w:p w14:paraId="22FFED6F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FR-06</w:t>
            </w:r>
          </w:p>
        </w:tc>
        <w:tc>
          <w:tcPr>
            <w:tcW w:w="2600" w:type="dxa"/>
            <w:vAlign w:val="center"/>
          </w:tcPr>
          <w:p w14:paraId="4F446D87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签到签退与</w:t>
            </w:r>
            <w:r>
              <w:rPr>
                <w:rFonts w:cs="Times New Roman"/>
              </w:rPr>
              <w:t xml:space="preserve"> IoT</w:t>
            </w:r>
          </w:p>
        </w:tc>
        <w:tc>
          <w:tcPr>
            <w:tcW w:w="1800" w:type="dxa"/>
            <w:vAlign w:val="center"/>
          </w:tcPr>
          <w:p w14:paraId="0F2AA25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 + B</w:t>
            </w:r>
          </w:p>
        </w:tc>
        <w:tc>
          <w:tcPr>
            <w:tcW w:w="3700" w:type="dxa"/>
            <w:vAlign w:val="center"/>
          </w:tcPr>
          <w:p w14:paraId="71A2DCB0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C </w:t>
            </w:r>
            <w:r>
              <w:rPr>
                <w:rFonts w:cs="Times New Roman"/>
                <w:lang w:eastAsia="zh-CN"/>
              </w:rPr>
              <w:t>写签到记录，</w:t>
            </w:r>
            <w:r>
              <w:rPr>
                <w:rFonts w:cs="Times New Roman"/>
                <w:lang w:eastAsia="zh-CN"/>
              </w:rPr>
              <w:t xml:space="preserve">B </w:t>
            </w:r>
            <w:r>
              <w:rPr>
                <w:rFonts w:cs="Times New Roman"/>
                <w:lang w:eastAsia="zh-CN"/>
              </w:rPr>
              <w:t>更新预约状</w:t>
            </w:r>
            <w:r>
              <w:rPr>
                <w:rFonts w:cs="Times New Roman"/>
                <w:lang w:eastAsia="zh-CN"/>
              </w:rPr>
              <w:lastRenderedPageBreak/>
              <w:t>态。</w:t>
            </w:r>
          </w:p>
        </w:tc>
      </w:tr>
      <w:tr w:rsidR="00A337E4" w14:paraId="464C0028" w14:textId="77777777">
        <w:trPr>
          <w:jc w:val="center"/>
        </w:trPr>
        <w:tc>
          <w:tcPr>
            <w:tcW w:w="1300" w:type="dxa"/>
            <w:vAlign w:val="center"/>
          </w:tcPr>
          <w:p w14:paraId="6738F1D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lastRenderedPageBreak/>
              <w:t>FR-07/08</w:t>
            </w:r>
          </w:p>
        </w:tc>
        <w:tc>
          <w:tcPr>
            <w:tcW w:w="2600" w:type="dxa"/>
            <w:vAlign w:val="center"/>
          </w:tcPr>
          <w:p w14:paraId="0EA3834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报修维修与可用时段</w:t>
            </w:r>
          </w:p>
        </w:tc>
        <w:tc>
          <w:tcPr>
            <w:tcW w:w="1800" w:type="dxa"/>
            <w:vAlign w:val="center"/>
          </w:tcPr>
          <w:p w14:paraId="31EF118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 + B</w:t>
            </w:r>
          </w:p>
        </w:tc>
        <w:tc>
          <w:tcPr>
            <w:tcW w:w="3700" w:type="dxa"/>
            <w:vAlign w:val="center"/>
          </w:tcPr>
          <w:p w14:paraId="3B805BBC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C </w:t>
            </w:r>
            <w:r>
              <w:rPr>
                <w:rFonts w:cs="Times New Roman"/>
                <w:lang w:eastAsia="zh-CN"/>
              </w:rPr>
              <w:t>管理设备状态，</w:t>
            </w:r>
            <w:r>
              <w:rPr>
                <w:rFonts w:cs="Times New Roman"/>
                <w:lang w:eastAsia="zh-CN"/>
              </w:rPr>
              <w:t xml:space="preserve">B </w:t>
            </w:r>
            <w:r>
              <w:rPr>
                <w:rFonts w:cs="Times New Roman"/>
                <w:lang w:eastAsia="zh-CN"/>
              </w:rPr>
              <w:t>处理受影响预约。</w:t>
            </w:r>
          </w:p>
        </w:tc>
      </w:tr>
      <w:tr w:rsidR="00A337E4" w14:paraId="5088767E" w14:textId="77777777">
        <w:trPr>
          <w:jc w:val="center"/>
        </w:trPr>
        <w:tc>
          <w:tcPr>
            <w:tcW w:w="1300" w:type="dxa"/>
            <w:vAlign w:val="center"/>
          </w:tcPr>
          <w:p w14:paraId="6CAED59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FR-09/10</w:t>
            </w:r>
          </w:p>
        </w:tc>
        <w:tc>
          <w:tcPr>
            <w:tcW w:w="2600" w:type="dxa"/>
            <w:vAlign w:val="center"/>
          </w:tcPr>
          <w:p w14:paraId="0A452AF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违规、信用与恢复</w:t>
            </w:r>
          </w:p>
        </w:tc>
        <w:tc>
          <w:tcPr>
            <w:tcW w:w="1800" w:type="dxa"/>
            <w:vAlign w:val="center"/>
          </w:tcPr>
          <w:p w14:paraId="1A8E449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3700" w:type="dxa"/>
            <w:vAlign w:val="center"/>
          </w:tcPr>
          <w:p w14:paraId="5EE9F5D3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根据业务记录扣分、封禁和恢复。</w:t>
            </w:r>
          </w:p>
        </w:tc>
      </w:tr>
      <w:tr w:rsidR="00A337E4" w14:paraId="66968265" w14:textId="77777777">
        <w:trPr>
          <w:jc w:val="center"/>
        </w:trPr>
        <w:tc>
          <w:tcPr>
            <w:tcW w:w="1300" w:type="dxa"/>
            <w:vAlign w:val="center"/>
          </w:tcPr>
          <w:p w14:paraId="1E36AD9F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FR-11/12/13</w:t>
            </w:r>
          </w:p>
        </w:tc>
        <w:tc>
          <w:tcPr>
            <w:tcW w:w="2600" w:type="dxa"/>
            <w:vAlign w:val="center"/>
          </w:tcPr>
          <w:p w14:paraId="32AF6B2E" w14:textId="77777777" w:rsidR="00A337E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基础数据、通知日志、统计</w:t>
            </w:r>
          </w:p>
        </w:tc>
        <w:tc>
          <w:tcPr>
            <w:tcW w:w="1800" w:type="dxa"/>
            <w:vAlign w:val="center"/>
          </w:tcPr>
          <w:p w14:paraId="0EAF82F4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A/C/D</w:t>
            </w:r>
          </w:p>
        </w:tc>
        <w:tc>
          <w:tcPr>
            <w:tcW w:w="3700" w:type="dxa"/>
            <w:vAlign w:val="center"/>
          </w:tcPr>
          <w:p w14:paraId="7E3F89CD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参数、日志、通知和统计报表。</w:t>
            </w:r>
          </w:p>
        </w:tc>
      </w:tr>
    </w:tbl>
    <w:p w14:paraId="37153F86" w14:textId="77777777" w:rsidR="00A337E4" w:rsidRDefault="00A337E4">
      <w:pPr>
        <w:rPr>
          <w:lang w:eastAsia="zh-CN"/>
        </w:rPr>
      </w:pPr>
    </w:p>
    <w:p w14:paraId="4532C18F" w14:textId="77777777" w:rsidR="00A337E4" w:rsidRDefault="00000000">
      <w:pPr>
        <w:pStyle w:val="1"/>
      </w:pPr>
      <w:r>
        <w:rPr>
          <w:rFonts w:ascii="微软雅黑" w:eastAsia="微软雅黑" w:hAnsi="微软雅黑" w:cs="微软雅黑"/>
        </w:rPr>
        <w:t>4．接口设计</w:t>
      </w:r>
    </w:p>
    <w:p w14:paraId="47386889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4.1 外部接口</w:t>
      </w:r>
    </w:p>
    <w:tbl>
      <w:tblPr>
        <w:tblStyle w:val="aff1"/>
        <w:tblW w:w="9700" w:type="dxa"/>
        <w:jc w:val="center"/>
        <w:tblLook w:val="04A0" w:firstRow="1" w:lastRow="0" w:firstColumn="1" w:lastColumn="0" w:noHBand="0" w:noVBand="1"/>
      </w:tblPr>
      <w:tblGrid>
        <w:gridCol w:w="3521"/>
        <w:gridCol w:w="3383"/>
        <w:gridCol w:w="2796"/>
      </w:tblGrid>
      <w:tr w:rsidR="00A337E4" w14:paraId="2F95EE10" w14:textId="77777777">
        <w:trPr>
          <w:jc w:val="center"/>
        </w:trPr>
        <w:tc>
          <w:tcPr>
            <w:tcW w:w="2500" w:type="dxa"/>
            <w:shd w:val="clear" w:color="auto" w:fill="D9EAF7"/>
            <w:vAlign w:val="center"/>
          </w:tcPr>
          <w:p w14:paraId="5A0F249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接口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11FB8003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输入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786AADAE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输出</w:t>
            </w:r>
            <w:r>
              <w:rPr>
                <w:rFonts w:cs="Times New Roman"/>
                <w:b/>
              </w:rPr>
              <w:t>/</w:t>
            </w:r>
            <w:r>
              <w:rPr>
                <w:rFonts w:cs="Times New Roman"/>
                <w:b/>
              </w:rPr>
              <w:t>状态</w:t>
            </w:r>
          </w:p>
        </w:tc>
      </w:tr>
      <w:tr w:rsidR="00A337E4" w14:paraId="1337C990" w14:textId="77777777">
        <w:trPr>
          <w:jc w:val="center"/>
        </w:trPr>
        <w:tc>
          <w:tcPr>
            <w:tcW w:w="2500" w:type="dxa"/>
            <w:vAlign w:val="center"/>
          </w:tcPr>
          <w:p w14:paraId="25DAAD69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POST /api/auth/login</w:t>
            </w:r>
          </w:p>
        </w:tc>
        <w:tc>
          <w:tcPr>
            <w:tcW w:w="4200" w:type="dxa"/>
            <w:vAlign w:val="center"/>
          </w:tcPr>
          <w:p w14:paraId="513B6791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username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password</w:t>
            </w:r>
          </w:p>
        </w:tc>
        <w:tc>
          <w:tcPr>
            <w:tcW w:w="3000" w:type="dxa"/>
            <w:vAlign w:val="center"/>
          </w:tcPr>
          <w:p w14:paraId="6F00F805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当前用户、角色列表、权限、管辖范围；</w:t>
            </w:r>
            <w:r>
              <w:rPr>
                <w:rFonts w:cs="Times New Roman"/>
                <w:lang w:eastAsia="zh-CN"/>
              </w:rPr>
              <w:t>200/401/403</w:t>
            </w:r>
          </w:p>
        </w:tc>
      </w:tr>
      <w:tr w:rsidR="00A337E4" w14:paraId="4B4BEFF8" w14:textId="77777777">
        <w:trPr>
          <w:jc w:val="center"/>
        </w:trPr>
        <w:tc>
          <w:tcPr>
            <w:tcW w:w="2500" w:type="dxa"/>
            <w:vAlign w:val="center"/>
          </w:tcPr>
          <w:p w14:paraId="5E3C4299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GET /api/auth/me</w:t>
            </w:r>
          </w:p>
        </w:tc>
        <w:tc>
          <w:tcPr>
            <w:tcW w:w="4200" w:type="dxa"/>
            <w:vAlign w:val="center"/>
          </w:tcPr>
          <w:p w14:paraId="48D3C4A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服务端</w:t>
            </w:r>
            <w:r>
              <w:rPr>
                <w:rFonts w:cs="Times New Roman"/>
              </w:rPr>
              <w:t xml:space="preserve"> session</w:t>
            </w:r>
          </w:p>
        </w:tc>
        <w:tc>
          <w:tcPr>
            <w:tcW w:w="3000" w:type="dxa"/>
            <w:vAlign w:val="center"/>
          </w:tcPr>
          <w:p w14:paraId="7F2BB85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当前用户上下文；</w:t>
            </w:r>
            <w:r>
              <w:rPr>
                <w:rFonts w:cs="Times New Roman"/>
              </w:rPr>
              <w:t>200/401</w:t>
            </w:r>
          </w:p>
        </w:tc>
      </w:tr>
      <w:tr w:rsidR="00A337E4" w14:paraId="0F40F270" w14:textId="77777777">
        <w:trPr>
          <w:jc w:val="center"/>
        </w:trPr>
        <w:tc>
          <w:tcPr>
            <w:tcW w:w="2500" w:type="dxa"/>
            <w:vAlign w:val="center"/>
          </w:tcPr>
          <w:p w14:paraId="3B41DB6E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POST /api/reservations</w:t>
            </w:r>
          </w:p>
        </w:tc>
        <w:tc>
          <w:tcPr>
            <w:tcW w:w="4200" w:type="dxa"/>
            <w:vAlign w:val="center"/>
          </w:tcPr>
          <w:p w14:paraId="688BD8BC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Idempotency-Key</w:t>
            </w:r>
            <w:r>
              <w:rPr>
                <w:rFonts w:cs="Times New Roman"/>
              </w:rPr>
              <w:t>；</w:t>
            </w:r>
            <w:r>
              <w:rPr>
                <w:rFonts w:cs="Times New Roman"/>
              </w:rPr>
              <w:t>lab_id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equipment_id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start_time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end_time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purpose</w:t>
            </w:r>
          </w:p>
        </w:tc>
        <w:tc>
          <w:tcPr>
            <w:tcW w:w="3000" w:type="dxa"/>
            <w:vAlign w:val="center"/>
          </w:tcPr>
          <w:p w14:paraId="580692F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reservation</w:t>
            </w:r>
            <w:r>
              <w:rPr>
                <w:rFonts w:cs="Times New Roman"/>
              </w:rPr>
              <w:t>；</w:t>
            </w:r>
            <w:r>
              <w:rPr>
                <w:rFonts w:cs="Times New Roman"/>
              </w:rPr>
              <w:t>201/400/403/409/503</w:t>
            </w:r>
          </w:p>
        </w:tc>
      </w:tr>
      <w:tr w:rsidR="00A337E4" w14:paraId="5DD71765" w14:textId="77777777">
        <w:trPr>
          <w:jc w:val="center"/>
        </w:trPr>
        <w:tc>
          <w:tcPr>
            <w:tcW w:w="2500" w:type="dxa"/>
            <w:vAlign w:val="center"/>
          </w:tcPr>
          <w:p w14:paraId="49A16AF5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GET /api/reservations/me</w:t>
            </w:r>
          </w:p>
        </w:tc>
        <w:tc>
          <w:tcPr>
            <w:tcW w:w="4200" w:type="dxa"/>
            <w:vAlign w:val="center"/>
          </w:tcPr>
          <w:p w14:paraId="509122A7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服务端</w:t>
            </w:r>
            <w:r>
              <w:rPr>
                <w:rFonts w:cs="Times New Roman"/>
              </w:rPr>
              <w:t xml:space="preserve"> session</w:t>
            </w:r>
          </w:p>
        </w:tc>
        <w:tc>
          <w:tcPr>
            <w:tcW w:w="3000" w:type="dxa"/>
            <w:vAlign w:val="center"/>
          </w:tcPr>
          <w:p w14:paraId="6AEB3EDA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当前用户预约列表；</w:t>
            </w:r>
            <w:r>
              <w:rPr>
                <w:rFonts w:cs="Times New Roman"/>
              </w:rPr>
              <w:t>200/401/503</w:t>
            </w:r>
          </w:p>
        </w:tc>
      </w:tr>
      <w:tr w:rsidR="00A337E4" w14:paraId="459FBFEE" w14:textId="77777777">
        <w:trPr>
          <w:jc w:val="center"/>
        </w:trPr>
        <w:tc>
          <w:tcPr>
            <w:tcW w:w="2500" w:type="dxa"/>
            <w:vAlign w:val="center"/>
          </w:tcPr>
          <w:p w14:paraId="1FA9749B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GET /api/labs/{lab_id}/reservations/pending</w:t>
            </w:r>
          </w:p>
        </w:tc>
        <w:tc>
          <w:tcPr>
            <w:tcW w:w="4200" w:type="dxa"/>
            <w:vAlign w:val="center"/>
          </w:tcPr>
          <w:p w14:paraId="42EB1BE6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lab_id</w:t>
            </w:r>
            <w:r>
              <w:rPr>
                <w:rFonts w:cs="Times New Roman"/>
                <w:lang w:eastAsia="zh-CN"/>
              </w:rPr>
              <w:t>；服务端校验管辖范围</w:t>
            </w:r>
          </w:p>
        </w:tc>
        <w:tc>
          <w:tcPr>
            <w:tcW w:w="3000" w:type="dxa"/>
            <w:vAlign w:val="center"/>
          </w:tcPr>
          <w:p w14:paraId="509A2C3B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待审批列表；</w:t>
            </w:r>
            <w:r>
              <w:rPr>
                <w:rFonts w:cs="Times New Roman"/>
              </w:rPr>
              <w:t>200/403</w:t>
            </w:r>
          </w:p>
        </w:tc>
      </w:tr>
      <w:tr w:rsidR="00A337E4" w14:paraId="049969BB" w14:textId="77777777">
        <w:trPr>
          <w:jc w:val="center"/>
        </w:trPr>
        <w:tc>
          <w:tcPr>
            <w:tcW w:w="2500" w:type="dxa"/>
            <w:vAlign w:val="center"/>
          </w:tcPr>
          <w:p w14:paraId="1C92E7E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POST /api/reservations/{id}/approve|reject</w:t>
            </w:r>
          </w:p>
        </w:tc>
        <w:tc>
          <w:tcPr>
            <w:tcW w:w="4200" w:type="dxa"/>
            <w:vAlign w:val="center"/>
          </w:tcPr>
          <w:p w14:paraId="4AD7459C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comment</w:t>
            </w:r>
            <w:r>
              <w:rPr>
                <w:rFonts w:cs="Times New Roman"/>
              </w:rPr>
              <w:t>；当前管理员来自</w:t>
            </w:r>
            <w:r>
              <w:rPr>
                <w:rFonts w:cs="Times New Roman"/>
              </w:rPr>
              <w:t xml:space="preserve"> session</w:t>
            </w:r>
          </w:p>
        </w:tc>
        <w:tc>
          <w:tcPr>
            <w:tcW w:w="3000" w:type="dxa"/>
            <w:vAlign w:val="center"/>
          </w:tcPr>
          <w:p w14:paraId="3F965075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更新后的</w:t>
            </w:r>
            <w:r>
              <w:rPr>
                <w:rFonts w:cs="Times New Roman"/>
              </w:rPr>
              <w:t xml:space="preserve"> reservation</w:t>
            </w:r>
            <w:r>
              <w:rPr>
                <w:rFonts w:cs="Times New Roman"/>
              </w:rPr>
              <w:t>；</w:t>
            </w:r>
            <w:r>
              <w:rPr>
                <w:rFonts w:cs="Times New Roman"/>
              </w:rPr>
              <w:t>200/403/409</w:t>
            </w:r>
          </w:p>
        </w:tc>
      </w:tr>
      <w:tr w:rsidR="00A337E4" w14:paraId="5B5B511B" w14:textId="77777777">
        <w:trPr>
          <w:jc w:val="center"/>
        </w:trPr>
        <w:tc>
          <w:tcPr>
            <w:tcW w:w="2500" w:type="dxa"/>
            <w:vAlign w:val="center"/>
          </w:tcPr>
          <w:p w14:paraId="0C79DA84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POST /api/reservations/{id}/cancel</w:t>
            </w:r>
          </w:p>
        </w:tc>
        <w:tc>
          <w:tcPr>
            <w:tcW w:w="4200" w:type="dxa"/>
            <w:vAlign w:val="center"/>
          </w:tcPr>
          <w:p w14:paraId="39C0BA8B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 xml:space="preserve">maintenance_cancel </w:t>
            </w:r>
            <w:r>
              <w:rPr>
                <w:rFonts w:cs="Times New Roman"/>
              </w:rPr>
              <w:t>可选</w:t>
            </w:r>
          </w:p>
        </w:tc>
        <w:tc>
          <w:tcPr>
            <w:tcW w:w="3000" w:type="dxa"/>
            <w:vAlign w:val="center"/>
          </w:tcPr>
          <w:p w14:paraId="31C13000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更新后的</w:t>
            </w:r>
            <w:r>
              <w:rPr>
                <w:rFonts w:cs="Times New Roman"/>
              </w:rPr>
              <w:t xml:space="preserve"> reservation</w:t>
            </w:r>
            <w:r>
              <w:rPr>
                <w:rFonts w:cs="Times New Roman"/>
              </w:rPr>
              <w:t>，含</w:t>
            </w:r>
            <w:r>
              <w:rPr>
                <w:rFonts w:cs="Times New Roman"/>
              </w:rPr>
              <w:t xml:space="preserve"> late_cancel </w:t>
            </w:r>
            <w:r>
              <w:rPr>
                <w:rFonts w:cs="Times New Roman"/>
              </w:rPr>
              <w:t>和</w:t>
            </w:r>
            <w:r>
              <w:rPr>
                <w:rFonts w:cs="Times New Roman"/>
              </w:rPr>
              <w:t xml:space="preserve"> credit_deduction_required</w:t>
            </w:r>
          </w:p>
        </w:tc>
      </w:tr>
      <w:tr w:rsidR="00A337E4" w14:paraId="41E2B305" w14:textId="77777777">
        <w:trPr>
          <w:jc w:val="center"/>
        </w:trPr>
        <w:tc>
          <w:tcPr>
            <w:tcW w:w="2500" w:type="dxa"/>
            <w:vAlign w:val="center"/>
          </w:tcPr>
          <w:p w14:paraId="5943623B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GET/PUT /api/equipment/*</w:t>
            </w:r>
          </w:p>
        </w:tc>
        <w:tc>
          <w:tcPr>
            <w:tcW w:w="4200" w:type="dxa"/>
            <w:vAlign w:val="center"/>
          </w:tcPr>
          <w:p w14:paraId="091C6115" w14:textId="77777777" w:rsidR="00A337E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设备、状态、可用时段参数</w:t>
            </w:r>
          </w:p>
        </w:tc>
        <w:tc>
          <w:tcPr>
            <w:tcW w:w="3000" w:type="dxa"/>
            <w:vAlign w:val="center"/>
          </w:tcPr>
          <w:p w14:paraId="20C5087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设备和时段规则对象</w:t>
            </w:r>
          </w:p>
        </w:tc>
      </w:tr>
      <w:tr w:rsidR="00A337E4" w14:paraId="58B3AF07" w14:textId="77777777">
        <w:trPr>
          <w:jc w:val="center"/>
        </w:trPr>
        <w:tc>
          <w:tcPr>
            <w:tcW w:w="2500" w:type="dxa"/>
            <w:vAlign w:val="center"/>
          </w:tcPr>
          <w:p w14:paraId="30FA8EF9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POST /api/check-in /api/check-out</w:t>
            </w:r>
          </w:p>
        </w:tc>
        <w:tc>
          <w:tcPr>
            <w:tcW w:w="4200" w:type="dxa"/>
            <w:vAlign w:val="center"/>
          </w:tcPr>
          <w:p w14:paraId="174BBD3A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预约编号、二维码令牌、定位</w:t>
            </w:r>
            <w:r>
              <w:rPr>
                <w:rFonts w:cs="Times New Roman"/>
                <w:lang w:eastAsia="zh-CN"/>
              </w:rPr>
              <w:t>/</w:t>
            </w:r>
            <w:r>
              <w:rPr>
                <w:rFonts w:cs="Times New Roman"/>
                <w:lang w:eastAsia="zh-CN"/>
              </w:rPr>
              <w:t>人工核验信息</w:t>
            </w:r>
          </w:p>
        </w:tc>
        <w:tc>
          <w:tcPr>
            <w:tcW w:w="3000" w:type="dxa"/>
            <w:vAlign w:val="center"/>
          </w:tcPr>
          <w:p w14:paraId="4FA71A95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签到记录、预约状态、</w:t>
            </w:r>
            <w:r>
              <w:rPr>
                <w:rFonts w:cs="Times New Roman"/>
                <w:lang w:eastAsia="zh-CN"/>
              </w:rPr>
              <w:t xml:space="preserve">IoT </w:t>
            </w:r>
            <w:r>
              <w:rPr>
                <w:rFonts w:cs="Times New Roman"/>
                <w:lang w:eastAsia="zh-CN"/>
              </w:rPr>
              <w:t>结果</w:t>
            </w:r>
          </w:p>
        </w:tc>
      </w:tr>
    </w:tbl>
    <w:p w14:paraId="004E84C6" w14:textId="77777777" w:rsidR="00A337E4" w:rsidRDefault="00A337E4">
      <w:pPr>
        <w:rPr>
          <w:lang w:eastAsia="zh-CN"/>
        </w:rPr>
      </w:pPr>
    </w:p>
    <w:p w14:paraId="5F48629D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4.2 内部接口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4176"/>
        <w:gridCol w:w="1200"/>
        <w:gridCol w:w="1058"/>
        <w:gridCol w:w="2966"/>
      </w:tblGrid>
      <w:tr w:rsidR="00A337E4" w14:paraId="2B94C160" w14:textId="77777777">
        <w:trPr>
          <w:jc w:val="center"/>
        </w:trPr>
        <w:tc>
          <w:tcPr>
            <w:tcW w:w="2700" w:type="dxa"/>
            <w:shd w:val="clear" w:color="auto" w:fill="D9EAF7"/>
            <w:vAlign w:val="center"/>
          </w:tcPr>
          <w:p w14:paraId="76FC1433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接口</w:t>
            </w:r>
            <w:r>
              <w:rPr>
                <w:rFonts w:cs="Times New Roman"/>
                <w:b/>
              </w:rPr>
              <w:t>/</w:t>
            </w:r>
            <w:r>
              <w:rPr>
                <w:rFonts w:cs="Times New Roman"/>
                <w:b/>
              </w:rPr>
              <w:t>方法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3F9FD7B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提供方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72239CF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使用方</w:t>
            </w:r>
          </w:p>
        </w:tc>
        <w:tc>
          <w:tcPr>
            <w:tcW w:w="4000" w:type="dxa"/>
            <w:shd w:val="clear" w:color="auto" w:fill="D9EAF7"/>
            <w:vAlign w:val="center"/>
          </w:tcPr>
          <w:p w14:paraId="5B497184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设计说明</w:t>
            </w:r>
          </w:p>
        </w:tc>
      </w:tr>
      <w:tr w:rsidR="00A337E4" w14:paraId="6269ABBC" w14:textId="77777777">
        <w:trPr>
          <w:jc w:val="center"/>
        </w:trPr>
        <w:tc>
          <w:tcPr>
            <w:tcW w:w="2700" w:type="dxa"/>
            <w:vAlign w:val="center"/>
          </w:tcPr>
          <w:p w14:paraId="04CB5359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CURRENT_ACTOR()</w:t>
            </w:r>
          </w:p>
        </w:tc>
        <w:tc>
          <w:tcPr>
            <w:tcW w:w="1500" w:type="dxa"/>
            <w:vAlign w:val="center"/>
          </w:tcPr>
          <w:p w14:paraId="07493E2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200" w:type="dxa"/>
            <w:vAlign w:val="center"/>
          </w:tcPr>
          <w:p w14:paraId="1FE1EFDA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B/C/D</w:t>
            </w:r>
          </w:p>
        </w:tc>
        <w:tc>
          <w:tcPr>
            <w:tcW w:w="4000" w:type="dxa"/>
            <w:vAlign w:val="center"/>
          </w:tcPr>
          <w:p w14:paraId="39BB52F1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从</w:t>
            </w:r>
            <w:r>
              <w:rPr>
                <w:rFonts w:cs="Times New Roman"/>
              </w:rPr>
              <w:t xml:space="preserve"> Flask session </w:t>
            </w:r>
            <w:r>
              <w:rPr>
                <w:rFonts w:cs="Times New Roman"/>
              </w:rPr>
              <w:t>恢复当前登录用户和当前角色。</w:t>
            </w:r>
          </w:p>
        </w:tc>
      </w:tr>
      <w:tr w:rsidR="00A337E4" w14:paraId="3DD2C67E" w14:textId="77777777">
        <w:trPr>
          <w:jc w:val="center"/>
        </w:trPr>
        <w:tc>
          <w:tcPr>
            <w:tcW w:w="2700" w:type="dxa"/>
            <w:vAlign w:val="center"/>
          </w:tcPr>
          <w:p w14:paraId="0AEE3061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lastRenderedPageBreak/>
              <w:t>CAN_MANAGE_LAB(user_id, lab_id)</w:t>
            </w:r>
          </w:p>
        </w:tc>
        <w:tc>
          <w:tcPr>
            <w:tcW w:w="1500" w:type="dxa"/>
            <w:vAlign w:val="center"/>
          </w:tcPr>
          <w:p w14:paraId="6EC2ADF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200" w:type="dxa"/>
            <w:vAlign w:val="center"/>
          </w:tcPr>
          <w:p w14:paraId="3D9997F4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B/C/D</w:t>
            </w:r>
          </w:p>
        </w:tc>
        <w:tc>
          <w:tcPr>
            <w:tcW w:w="4000" w:type="dxa"/>
            <w:vAlign w:val="center"/>
          </w:tcPr>
          <w:p w14:paraId="48674BC6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校验实验室管理员管辖范围，系统管理员默认全局可管理。</w:t>
            </w:r>
          </w:p>
        </w:tc>
      </w:tr>
      <w:tr w:rsidR="00A337E4" w14:paraId="2612CE62" w14:textId="77777777">
        <w:trPr>
          <w:jc w:val="center"/>
        </w:trPr>
        <w:tc>
          <w:tcPr>
            <w:tcW w:w="2700" w:type="dxa"/>
            <w:vAlign w:val="center"/>
          </w:tcPr>
          <w:p w14:paraId="5A15A843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GET_PARAMETER(key, default)</w:t>
            </w:r>
          </w:p>
        </w:tc>
        <w:tc>
          <w:tcPr>
            <w:tcW w:w="1500" w:type="dxa"/>
            <w:vAlign w:val="center"/>
          </w:tcPr>
          <w:p w14:paraId="0BE5000A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200" w:type="dxa"/>
            <w:vAlign w:val="center"/>
          </w:tcPr>
          <w:p w14:paraId="6B3F301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B/C/D</w:t>
            </w:r>
          </w:p>
        </w:tc>
        <w:tc>
          <w:tcPr>
            <w:tcW w:w="4000" w:type="dxa"/>
            <w:vAlign w:val="center"/>
          </w:tcPr>
          <w:p w14:paraId="72259004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读取取消免责时限、签到窗口、信用阈值等系统参数。</w:t>
            </w:r>
          </w:p>
        </w:tc>
      </w:tr>
      <w:tr w:rsidR="00A337E4" w14:paraId="0DDF6677" w14:textId="77777777">
        <w:trPr>
          <w:jc w:val="center"/>
        </w:trPr>
        <w:tc>
          <w:tcPr>
            <w:tcW w:w="2700" w:type="dxa"/>
            <w:vAlign w:val="center"/>
          </w:tcPr>
          <w:p w14:paraId="3A8452DA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AUDIT(...)</w:t>
            </w:r>
          </w:p>
        </w:tc>
        <w:tc>
          <w:tcPr>
            <w:tcW w:w="1500" w:type="dxa"/>
            <w:vAlign w:val="center"/>
          </w:tcPr>
          <w:p w14:paraId="016B5974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200" w:type="dxa"/>
            <w:vAlign w:val="center"/>
          </w:tcPr>
          <w:p w14:paraId="0E536BF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B/C/D</w:t>
            </w:r>
          </w:p>
        </w:tc>
        <w:tc>
          <w:tcPr>
            <w:tcW w:w="4000" w:type="dxa"/>
            <w:vAlign w:val="center"/>
          </w:tcPr>
          <w:p w14:paraId="3161BEBF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记录登录、审批、参数变更、设备状态变更等关键操作。</w:t>
            </w:r>
          </w:p>
        </w:tc>
      </w:tr>
      <w:tr w:rsidR="00A337E4" w14:paraId="493D2A11" w14:textId="77777777">
        <w:trPr>
          <w:jc w:val="center"/>
        </w:trPr>
        <w:tc>
          <w:tcPr>
            <w:tcW w:w="2700" w:type="dxa"/>
            <w:vAlign w:val="center"/>
          </w:tcPr>
          <w:p w14:paraId="4E6AA07C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RESOURCE_IS_BOOKABLE(...)</w:t>
            </w:r>
          </w:p>
        </w:tc>
        <w:tc>
          <w:tcPr>
            <w:tcW w:w="1500" w:type="dxa"/>
            <w:vAlign w:val="center"/>
          </w:tcPr>
          <w:p w14:paraId="6B9B8E8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1200" w:type="dxa"/>
            <w:vAlign w:val="center"/>
          </w:tcPr>
          <w:p w14:paraId="49B87CC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4000" w:type="dxa"/>
            <w:vAlign w:val="center"/>
          </w:tcPr>
          <w:p w14:paraId="4596E788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判断设备</w:t>
            </w:r>
            <w:r>
              <w:rPr>
                <w:rFonts w:cs="Times New Roman"/>
                <w:lang w:eastAsia="zh-CN"/>
              </w:rPr>
              <w:t>/</w:t>
            </w:r>
            <w:r>
              <w:rPr>
                <w:rFonts w:cs="Times New Roman"/>
                <w:lang w:eastAsia="zh-CN"/>
              </w:rPr>
              <w:t>实验室在目标时段是否可预约。</w:t>
            </w:r>
          </w:p>
        </w:tc>
      </w:tr>
      <w:tr w:rsidR="00A337E4" w14:paraId="7D3FF58E" w14:textId="77777777">
        <w:trPr>
          <w:jc w:val="center"/>
        </w:trPr>
        <w:tc>
          <w:tcPr>
            <w:tcW w:w="2700" w:type="dxa"/>
            <w:vAlign w:val="center"/>
          </w:tcPr>
          <w:p w14:paraId="4A83A9F6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STUDENT_IS_ELIGIBLE(user_id)</w:t>
            </w:r>
          </w:p>
        </w:tc>
        <w:tc>
          <w:tcPr>
            <w:tcW w:w="1500" w:type="dxa"/>
            <w:vAlign w:val="center"/>
          </w:tcPr>
          <w:p w14:paraId="381C2FC3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D/A </w:t>
            </w:r>
            <w:r>
              <w:rPr>
                <w:rFonts w:cs="Times New Roman"/>
              </w:rPr>
              <w:t>临时适配</w:t>
            </w:r>
          </w:p>
        </w:tc>
        <w:tc>
          <w:tcPr>
            <w:tcW w:w="1200" w:type="dxa"/>
            <w:vAlign w:val="center"/>
          </w:tcPr>
          <w:p w14:paraId="2C612D2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4000" w:type="dxa"/>
            <w:vAlign w:val="center"/>
          </w:tcPr>
          <w:p w14:paraId="270EC8F4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判断学生信用</w:t>
            </w:r>
            <w:r>
              <w:rPr>
                <w:rFonts w:cs="Times New Roman"/>
                <w:lang w:eastAsia="zh-CN"/>
              </w:rPr>
              <w:t>/</w:t>
            </w:r>
            <w:r>
              <w:rPr>
                <w:rFonts w:cs="Times New Roman"/>
                <w:lang w:eastAsia="zh-CN"/>
              </w:rPr>
              <w:t>封禁状态是否允许预约。</w:t>
            </w:r>
          </w:p>
        </w:tc>
      </w:tr>
      <w:tr w:rsidR="00A337E4" w14:paraId="7FA882FC" w14:textId="77777777">
        <w:trPr>
          <w:jc w:val="center"/>
        </w:trPr>
        <w:tc>
          <w:tcPr>
            <w:tcW w:w="2700" w:type="dxa"/>
            <w:vAlign w:val="center"/>
          </w:tcPr>
          <w:p w14:paraId="19BC3C4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ReservationStore.mark_using/mark_completed</w:t>
            </w:r>
          </w:p>
        </w:tc>
        <w:tc>
          <w:tcPr>
            <w:tcW w:w="1500" w:type="dxa"/>
            <w:vAlign w:val="center"/>
          </w:tcPr>
          <w:p w14:paraId="656134A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200" w:type="dxa"/>
            <w:vAlign w:val="center"/>
          </w:tcPr>
          <w:p w14:paraId="5D2DC1B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4000" w:type="dxa"/>
            <w:vAlign w:val="center"/>
          </w:tcPr>
          <w:p w14:paraId="3F6E25AF" w14:textId="77777777" w:rsidR="00A337E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签到签退后更新预约状态。</w:t>
            </w:r>
          </w:p>
        </w:tc>
      </w:tr>
      <w:tr w:rsidR="00A337E4" w14:paraId="49A42602" w14:textId="77777777">
        <w:trPr>
          <w:jc w:val="center"/>
        </w:trPr>
        <w:tc>
          <w:tcPr>
            <w:tcW w:w="2700" w:type="dxa"/>
            <w:vAlign w:val="center"/>
          </w:tcPr>
          <w:p w14:paraId="7EB60AA2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ReservationStore.list_affected_by_equipment</w:t>
            </w:r>
          </w:p>
        </w:tc>
        <w:tc>
          <w:tcPr>
            <w:tcW w:w="1500" w:type="dxa"/>
            <w:vAlign w:val="center"/>
          </w:tcPr>
          <w:p w14:paraId="28C2EA4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200" w:type="dxa"/>
            <w:vAlign w:val="center"/>
          </w:tcPr>
          <w:p w14:paraId="58A18DC3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4000" w:type="dxa"/>
            <w:vAlign w:val="center"/>
          </w:tcPr>
          <w:p w14:paraId="48C85CFD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设备维护时查询受影响预约。</w:t>
            </w:r>
          </w:p>
        </w:tc>
      </w:tr>
    </w:tbl>
    <w:p w14:paraId="3952FB3C" w14:textId="77777777" w:rsidR="00A337E4" w:rsidRDefault="00A337E4">
      <w:pPr>
        <w:rPr>
          <w:lang w:eastAsia="zh-CN"/>
        </w:rPr>
      </w:pPr>
    </w:p>
    <w:p w14:paraId="3F7D04D7" w14:textId="77777777" w:rsidR="00A337E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5．数据结构设计</w:t>
      </w:r>
    </w:p>
    <w:p w14:paraId="3A2F6FFE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5.1 逻辑结构设计</w:t>
      </w:r>
    </w:p>
    <w:p w14:paraId="48E82C7A" w14:textId="77777777" w:rsidR="00A337E4" w:rsidRDefault="00000000">
      <w:pPr>
        <w:rPr>
          <w:lang w:eastAsia="zh-CN"/>
        </w:rPr>
      </w:pPr>
      <w:r>
        <w:rPr>
          <w:rFonts w:cs="Times New Roman"/>
          <w:lang w:eastAsia="zh-CN"/>
        </w:rPr>
        <w:t>系统采用关系型数据模型，围绕用户、角色、实验室、设备、预约、签到、报修、违规、信用、通知、日志和系统参数建立核心表。用户与角色、角色与权限采用多对多关联；预约与用户、实验室、设备关联；签到、违规、信用记录通过预约或用户形成追踪链。</w:t>
      </w:r>
    </w:p>
    <w:p w14:paraId="0DFF2FEC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5.2 物理结构设计</w:t>
      </w:r>
    </w:p>
    <w:tbl>
      <w:tblPr>
        <w:tblStyle w:val="aff1"/>
        <w:tblW w:w="9700" w:type="dxa"/>
        <w:jc w:val="center"/>
        <w:tblLook w:val="04A0" w:firstRow="1" w:lastRow="0" w:firstColumn="1" w:lastColumn="0" w:noHBand="0" w:noVBand="1"/>
      </w:tblPr>
      <w:tblGrid>
        <w:gridCol w:w="2200"/>
        <w:gridCol w:w="900"/>
        <w:gridCol w:w="3600"/>
        <w:gridCol w:w="3000"/>
      </w:tblGrid>
      <w:tr w:rsidR="00A337E4" w14:paraId="1C3AEDCA" w14:textId="77777777">
        <w:trPr>
          <w:jc w:val="center"/>
        </w:trPr>
        <w:tc>
          <w:tcPr>
            <w:tcW w:w="2200" w:type="dxa"/>
            <w:shd w:val="clear" w:color="auto" w:fill="D9EAF7"/>
            <w:vAlign w:val="center"/>
          </w:tcPr>
          <w:p w14:paraId="11DE1DEB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表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112E882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归属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12A1A7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关键字段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0745CFA0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说明</w:t>
            </w:r>
          </w:p>
        </w:tc>
      </w:tr>
      <w:tr w:rsidR="00A337E4" w14:paraId="45C8FB2F" w14:textId="77777777">
        <w:trPr>
          <w:jc w:val="center"/>
        </w:trPr>
        <w:tc>
          <w:tcPr>
            <w:tcW w:w="2200" w:type="dxa"/>
            <w:vAlign w:val="center"/>
          </w:tcPr>
          <w:p w14:paraId="1BC12EDC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user_account / role / permission</w:t>
            </w:r>
          </w:p>
        </w:tc>
        <w:tc>
          <w:tcPr>
            <w:tcW w:w="900" w:type="dxa"/>
            <w:vAlign w:val="center"/>
          </w:tcPr>
          <w:p w14:paraId="5D2F648B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3600" w:type="dxa"/>
            <w:vAlign w:val="center"/>
          </w:tcPr>
          <w:p w14:paraId="7E31124B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user_id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role_code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permission_code</w:t>
            </w:r>
          </w:p>
        </w:tc>
        <w:tc>
          <w:tcPr>
            <w:tcW w:w="3000" w:type="dxa"/>
            <w:vAlign w:val="center"/>
          </w:tcPr>
          <w:p w14:paraId="3B97B35E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账号、角色和权限基础数据。</w:t>
            </w:r>
          </w:p>
        </w:tc>
      </w:tr>
      <w:tr w:rsidR="00A337E4" w14:paraId="011F0BFE" w14:textId="77777777">
        <w:trPr>
          <w:jc w:val="center"/>
        </w:trPr>
        <w:tc>
          <w:tcPr>
            <w:tcW w:w="2200" w:type="dxa"/>
            <w:vAlign w:val="center"/>
          </w:tcPr>
          <w:p w14:paraId="4A59125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admin_lab_scope</w:t>
            </w:r>
          </w:p>
        </w:tc>
        <w:tc>
          <w:tcPr>
            <w:tcW w:w="900" w:type="dxa"/>
            <w:vAlign w:val="center"/>
          </w:tcPr>
          <w:p w14:paraId="56216C6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3600" w:type="dxa"/>
            <w:vAlign w:val="center"/>
          </w:tcPr>
          <w:p w14:paraId="5B4841E5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user_id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lab_id</w:t>
            </w:r>
          </w:p>
        </w:tc>
        <w:tc>
          <w:tcPr>
            <w:tcW w:w="3000" w:type="dxa"/>
            <w:vAlign w:val="center"/>
          </w:tcPr>
          <w:p w14:paraId="7E14DAE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管理员管辖范围。</w:t>
            </w:r>
          </w:p>
        </w:tc>
      </w:tr>
      <w:tr w:rsidR="00A337E4" w14:paraId="7F7064E7" w14:textId="77777777">
        <w:trPr>
          <w:jc w:val="center"/>
        </w:trPr>
        <w:tc>
          <w:tcPr>
            <w:tcW w:w="2200" w:type="dxa"/>
            <w:vAlign w:val="center"/>
          </w:tcPr>
          <w:p w14:paraId="1F1BBFC1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laboratory / equipment / equipment_availability</w:t>
            </w:r>
          </w:p>
        </w:tc>
        <w:tc>
          <w:tcPr>
            <w:tcW w:w="900" w:type="dxa"/>
            <w:vAlign w:val="center"/>
          </w:tcPr>
          <w:p w14:paraId="0698169A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3600" w:type="dxa"/>
            <w:vAlign w:val="center"/>
          </w:tcPr>
          <w:p w14:paraId="13A7B580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lab_id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equipment_id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rule_type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start_time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end_time</w:t>
            </w:r>
          </w:p>
        </w:tc>
        <w:tc>
          <w:tcPr>
            <w:tcW w:w="3000" w:type="dxa"/>
            <w:vAlign w:val="center"/>
          </w:tcPr>
          <w:p w14:paraId="23EABD64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实验室、设备和可用时段规则。</w:t>
            </w:r>
          </w:p>
        </w:tc>
      </w:tr>
      <w:tr w:rsidR="00A337E4" w14:paraId="71C2D134" w14:textId="77777777">
        <w:trPr>
          <w:jc w:val="center"/>
        </w:trPr>
        <w:tc>
          <w:tcPr>
            <w:tcW w:w="2200" w:type="dxa"/>
            <w:vAlign w:val="center"/>
          </w:tcPr>
          <w:p w14:paraId="15DBE3A0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reservation</w:t>
            </w:r>
          </w:p>
        </w:tc>
        <w:tc>
          <w:tcPr>
            <w:tcW w:w="900" w:type="dxa"/>
            <w:vAlign w:val="center"/>
          </w:tcPr>
          <w:p w14:paraId="2FB829FF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3600" w:type="dxa"/>
            <w:vAlign w:val="center"/>
          </w:tcPr>
          <w:p w14:paraId="472FF04E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reservation_id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request_id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user_id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lab_id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equipment_id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start_time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end_time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status</w:t>
            </w:r>
          </w:p>
        </w:tc>
        <w:tc>
          <w:tcPr>
            <w:tcW w:w="3000" w:type="dxa"/>
            <w:vAlign w:val="center"/>
          </w:tcPr>
          <w:p w14:paraId="1522C3EB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预约、审批和取消记录；</w:t>
            </w:r>
            <w:r>
              <w:rPr>
                <w:rFonts w:cs="Times New Roman"/>
              </w:rPr>
              <w:t xml:space="preserve">request_id </w:t>
            </w:r>
            <w:r>
              <w:rPr>
                <w:rFonts w:cs="Times New Roman"/>
              </w:rPr>
              <w:t>为幂等键。</w:t>
            </w:r>
          </w:p>
        </w:tc>
      </w:tr>
      <w:tr w:rsidR="00A337E4" w14:paraId="0CB2AAED" w14:textId="77777777">
        <w:trPr>
          <w:jc w:val="center"/>
        </w:trPr>
        <w:tc>
          <w:tcPr>
            <w:tcW w:w="2200" w:type="dxa"/>
            <w:vAlign w:val="center"/>
          </w:tcPr>
          <w:p w14:paraId="59E0B8FE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check_record / iot_command_log</w:t>
            </w:r>
          </w:p>
        </w:tc>
        <w:tc>
          <w:tcPr>
            <w:tcW w:w="900" w:type="dxa"/>
            <w:vAlign w:val="center"/>
          </w:tcPr>
          <w:p w14:paraId="1D25C0EB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3600" w:type="dxa"/>
            <w:vAlign w:val="center"/>
          </w:tcPr>
          <w:p w14:paraId="4C66A64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reservation_id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verify_method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command_type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created_at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lastRenderedPageBreak/>
              <w:t>executed_at</w:t>
            </w:r>
          </w:p>
        </w:tc>
        <w:tc>
          <w:tcPr>
            <w:tcW w:w="3000" w:type="dxa"/>
            <w:vAlign w:val="center"/>
          </w:tcPr>
          <w:p w14:paraId="1905C065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lastRenderedPageBreak/>
              <w:t>现场签到签退和</w:t>
            </w:r>
            <w:r>
              <w:rPr>
                <w:rFonts w:cs="Times New Roman"/>
                <w:lang w:eastAsia="zh-CN"/>
              </w:rPr>
              <w:t xml:space="preserve"> IoT </w:t>
            </w:r>
            <w:r>
              <w:rPr>
                <w:rFonts w:cs="Times New Roman"/>
                <w:lang w:eastAsia="zh-CN"/>
              </w:rPr>
              <w:t>模拟日志。</w:t>
            </w:r>
          </w:p>
        </w:tc>
      </w:tr>
      <w:tr w:rsidR="00A337E4" w14:paraId="17D8F3E6" w14:textId="77777777">
        <w:trPr>
          <w:jc w:val="center"/>
        </w:trPr>
        <w:tc>
          <w:tcPr>
            <w:tcW w:w="2200" w:type="dxa"/>
            <w:vAlign w:val="center"/>
          </w:tcPr>
          <w:p w14:paraId="3D53FD78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repair_report</w:t>
            </w:r>
          </w:p>
        </w:tc>
        <w:tc>
          <w:tcPr>
            <w:tcW w:w="900" w:type="dxa"/>
            <w:vAlign w:val="center"/>
          </w:tcPr>
          <w:p w14:paraId="5A2FC75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3600" w:type="dxa"/>
            <w:vAlign w:val="center"/>
          </w:tcPr>
          <w:p w14:paraId="75FF8A9A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repair_id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equipment_id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reporter_user_id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reported_at</w:t>
            </w:r>
          </w:p>
        </w:tc>
        <w:tc>
          <w:tcPr>
            <w:tcW w:w="3000" w:type="dxa"/>
            <w:vAlign w:val="center"/>
          </w:tcPr>
          <w:p w14:paraId="67753E03" w14:textId="77777777" w:rsidR="00A337E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设备报修和维修处理记录。</w:t>
            </w:r>
          </w:p>
        </w:tc>
      </w:tr>
      <w:tr w:rsidR="00A337E4" w14:paraId="55CB6C10" w14:textId="77777777">
        <w:trPr>
          <w:jc w:val="center"/>
        </w:trPr>
        <w:tc>
          <w:tcPr>
            <w:tcW w:w="2200" w:type="dxa"/>
            <w:vAlign w:val="center"/>
          </w:tcPr>
          <w:p w14:paraId="79118D3A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violation_record / credit_log / ban_record</w:t>
            </w:r>
          </w:p>
        </w:tc>
        <w:tc>
          <w:tcPr>
            <w:tcW w:w="900" w:type="dxa"/>
            <w:vAlign w:val="center"/>
          </w:tcPr>
          <w:p w14:paraId="3163DFA2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3600" w:type="dxa"/>
            <w:vAlign w:val="center"/>
          </w:tcPr>
          <w:p w14:paraId="5F87238A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violation_id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credit_log_id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ban_id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changed_at</w:t>
            </w:r>
          </w:p>
        </w:tc>
        <w:tc>
          <w:tcPr>
            <w:tcW w:w="3000" w:type="dxa"/>
            <w:vAlign w:val="center"/>
          </w:tcPr>
          <w:p w14:paraId="5E6B4F3B" w14:textId="77777777" w:rsidR="00A337E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违规、信用变动和封禁。</w:t>
            </w:r>
          </w:p>
        </w:tc>
      </w:tr>
      <w:tr w:rsidR="00A337E4" w14:paraId="6DB0C9F8" w14:textId="77777777">
        <w:trPr>
          <w:jc w:val="center"/>
        </w:trPr>
        <w:tc>
          <w:tcPr>
            <w:tcW w:w="2200" w:type="dxa"/>
            <w:vAlign w:val="center"/>
          </w:tcPr>
          <w:p w14:paraId="77FD95A6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notification / operation_log</w:t>
            </w:r>
          </w:p>
        </w:tc>
        <w:tc>
          <w:tcPr>
            <w:tcW w:w="900" w:type="dxa"/>
            <w:vAlign w:val="center"/>
          </w:tcPr>
          <w:p w14:paraId="5662FA7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D/A</w:t>
            </w:r>
          </w:p>
        </w:tc>
        <w:tc>
          <w:tcPr>
            <w:tcW w:w="3600" w:type="dxa"/>
            <w:vAlign w:val="center"/>
          </w:tcPr>
          <w:p w14:paraId="2E2F7622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receiver_user_id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operator_user_id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target_object_id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operation_time</w:t>
            </w:r>
          </w:p>
        </w:tc>
        <w:tc>
          <w:tcPr>
            <w:tcW w:w="3000" w:type="dxa"/>
            <w:vAlign w:val="center"/>
          </w:tcPr>
          <w:p w14:paraId="6DD3B417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通知和审计记录。</w:t>
            </w:r>
          </w:p>
        </w:tc>
      </w:tr>
      <w:tr w:rsidR="00A337E4" w14:paraId="72A6DAC1" w14:textId="77777777">
        <w:trPr>
          <w:jc w:val="center"/>
        </w:trPr>
        <w:tc>
          <w:tcPr>
            <w:tcW w:w="2200" w:type="dxa"/>
            <w:vAlign w:val="center"/>
          </w:tcPr>
          <w:p w14:paraId="3241136D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system_parameter / history</w:t>
            </w:r>
          </w:p>
        </w:tc>
        <w:tc>
          <w:tcPr>
            <w:tcW w:w="900" w:type="dxa"/>
            <w:vAlign w:val="center"/>
          </w:tcPr>
          <w:p w14:paraId="0592F878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3600" w:type="dxa"/>
            <w:vAlign w:val="center"/>
          </w:tcPr>
          <w:p w14:paraId="7252CC16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param_key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version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updated_by_user_id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changed_at</w:t>
            </w:r>
          </w:p>
        </w:tc>
        <w:tc>
          <w:tcPr>
            <w:tcW w:w="3000" w:type="dxa"/>
            <w:vAlign w:val="center"/>
          </w:tcPr>
          <w:p w14:paraId="6D6C668B" w14:textId="77777777" w:rsidR="00A337E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规则配置和参数变更历史。</w:t>
            </w:r>
          </w:p>
        </w:tc>
      </w:tr>
    </w:tbl>
    <w:p w14:paraId="06230C7D" w14:textId="77777777" w:rsidR="00A337E4" w:rsidRDefault="00A337E4">
      <w:pPr>
        <w:rPr>
          <w:lang w:eastAsia="zh-CN"/>
        </w:rPr>
      </w:pPr>
    </w:p>
    <w:p w14:paraId="09A2B9F5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5.3 数据结构与程序的关系</w:t>
      </w:r>
    </w:p>
    <w:tbl>
      <w:tblPr>
        <w:tblStyle w:val="aff1"/>
        <w:tblW w:w="9600" w:type="dxa"/>
        <w:jc w:val="center"/>
        <w:tblLook w:val="04A0" w:firstRow="1" w:lastRow="0" w:firstColumn="1" w:lastColumn="0" w:noHBand="0" w:noVBand="1"/>
      </w:tblPr>
      <w:tblGrid>
        <w:gridCol w:w="2400"/>
        <w:gridCol w:w="4200"/>
        <w:gridCol w:w="3000"/>
      </w:tblGrid>
      <w:tr w:rsidR="00A337E4" w14:paraId="39BF25A1" w14:textId="77777777">
        <w:trPr>
          <w:jc w:val="center"/>
        </w:trPr>
        <w:tc>
          <w:tcPr>
            <w:tcW w:w="2400" w:type="dxa"/>
            <w:shd w:val="clear" w:color="auto" w:fill="D9EAF7"/>
            <w:vAlign w:val="center"/>
          </w:tcPr>
          <w:p w14:paraId="42C4955D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程序模块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0AA2F4D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主要读写表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2896BC36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一致性要求</w:t>
            </w:r>
          </w:p>
        </w:tc>
      </w:tr>
      <w:tr w:rsidR="00A337E4" w14:paraId="5C86E6BF" w14:textId="77777777">
        <w:trPr>
          <w:jc w:val="center"/>
        </w:trPr>
        <w:tc>
          <w:tcPr>
            <w:tcW w:w="2400" w:type="dxa"/>
            <w:vAlign w:val="center"/>
          </w:tcPr>
          <w:p w14:paraId="75136C4C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PlatformStore</w:t>
            </w:r>
          </w:p>
        </w:tc>
        <w:tc>
          <w:tcPr>
            <w:tcW w:w="4200" w:type="dxa"/>
            <w:vAlign w:val="center"/>
          </w:tcPr>
          <w:p w14:paraId="052EA583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user_account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role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user_role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permission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admin_lab_scope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system_parameter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operation_log</w:t>
            </w:r>
          </w:p>
        </w:tc>
        <w:tc>
          <w:tcPr>
            <w:tcW w:w="3000" w:type="dxa"/>
            <w:vAlign w:val="center"/>
          </w:tcPr>
          <w:p w14:paraId="6990367A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权限、参数和日志统一由</w:t>
            </w:r>
            <w:r>
              <w:rPr>
                <w:rFonts w:cs="Times New Roman"/>
                <w:lang w:eastAsia="zh-CN"/>
              </w:rPr>
              <w:t xml:space="preserve"> A </w:t>
            </w:r>
            <w:r>
              <w:rPr>
                <w:rFonts w:cs="Times New Roman"/>
                <w:lang w:eastAsia="zh-CN"/>
              </w:rPr>
              <w:t>提供。</w:t>
            </w:r>
          </w:p>
        </w:tc>
      </w:tr>
      <w:tr w:rsidR="00A337E4" w14:paraId="28D8F248" w14:textId="77777777">
        <w:trPr>
          <w:jc w:val="center"/>
        </w:trPr>
        <w:tc>
          <w:tcPr>
            <w:tcW w:w="2400" w:type="dxa"/>
            <w:vAlign w:val="center"/>
          </w:tcPr>
          <w:p w14:paraId="3E4F13F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ReservationStore</w:t>
            </w:r>
          </w:p>
        </w:tc>
        <w:tc>
          <w:tcPr>
            <w:tcW w:w="4200" w:type="dxa"/>
            <w:vAlign w:val="center"/>
          </w:tcPr>
          <w:p w14:paraId="7ABDB7C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reservation</w:t>
            </w:r>
          </w:p>
        </w:tc>
        <w:tc>
          <w:tcPr>
            <w:tcW w:w="3000" w:type="dxa"/>
            <w:vAlign w:val="center"/>
          </w:tcPr>
          <w:p w14:paraId="5B3F5CD3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创建、审批、取消均在短事务内完成；冲突检测与写入不可分离。</w:t>
            </w:r>
          </w:p>
        </w:tc>
      </w:tr>
      <w:tr w:rsidR="00A337E4" w14:paraId="1FB05776" w14:textId="77777777">
        <w:trPr>
          <w:jc w:val="center"/>
        </w:trPr>
        <w:tc>
          <w:tcPr>
            <w:tcW w:w="2400" w:type="dxa"/>
            <w:vAlign w:val="center"/>
          </w:tcPr>
          <w:p w14:paraId="25D36FA7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FieldEquipmentStore</w:t>
            </w:r>
          </w:p>
        </w:tc>
        <w:tc>
          <w:tcPr>
            <w:tcW w:w="4200" w:type="dxa"/>
            <w:vAlign w:val="center"/>
          </w:tcPr>
          <w:p w14:paraId="3B6F15B0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laboratory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equipment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equipment_availability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check_record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repair_report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iot_command_log</w:t>
            </w:r>
          </w:p>
        </w:tc>
        <w:tc>
          <w:tcPr>
            <w:tcW w:w="3000" w:type="dxa"/>
            <w:vAlign w:val="center"/>
          </w:tcPr>
          <w:p w14:paraId="2F9FC75F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设备状态变更应影响预约可用性。</w:t>
            </w:r>
          </w:p>
        </w:tc>
      </w:tr>
      <w:tr w:rsidR="00A337E4" w14:paraId="53CFF277" w14:textId="77777777">
        <w:trPr>
          <w:jc w:val="center"/>
        </w:trPr>
        <w:tc>
          <w:tcPr>
            <w:tcW w:w="2400" w:type="dxa"/>
            <w:vAlign w:val="center"/>
          </w:tcPr>
          <w:p w14:paraId="4B181C70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Credit/Operation Store</w:t>
            </w:r>
          </w:p>
        </w:tc>
        <w:tc>
          <w:tcPr>
            <w:tcW w:w="4200" w:type="dxa"/>
            <w:vAlign w:val="center"/>
          </w:tcPr>
          <w:p w14:paraId="7707D4F8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violation_record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credit_log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credit_restore_request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ban_record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notification</w:t>
            </w:r>
          </w:p>
        </w:tc>
        <w:tc>
          <w:tcPr>
            <w:tcW w:w="3000" w:type="dxa"/>
            <w:vAlign w:val="center"/>
          </w:tcPr>
          <w:p w14:paraId="02821799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扣分、恢复、封禁和通知需幂等且可追溯。</w:t>
            </w:r>
          </w:p>
        </w:tc>
      </w:tr>
    </w:tbl>
    <w:p w14:paraId="6B95ADAD" w14:textId="77777777" w:rsidR="00A337E4" w:rsidRDefault="00A337E4">
      <w:pPr>
        <w:rPr>
          <w:lang w:eastAsia="zh-CN"/>
        </w:rPr>
      </w:pPr>
    </w:p>
    <w:p w14:paraId="6834ACA6" w14:textId="77777777" w:rsidR="00A337E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6．运行设计</w:t>
      </w:r>
    </w:p>
    <w:p w14:paraId="47D03E3C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6.1 运行模块的组合</w:t>
      </w:r>
    </w:p>
    <w:p w14:paraId="1AF06D26" w14:textId="77777777" w:rsidR="00A337E4" w:rsidRDefault="00000000">
      <w:r>
        <w:rPr>
          <w:rFonts w:cs="Times New Roman"/>
        </w:rPr>
        <w:t>线上运行以</w:t>
      </w:r>
      <w:r>
        <w:rPr>
          <w:rFonts w:cs="Times New Roman"/>
        </w:rPr>
        <w:t xml:space="preserve"> `unified_app:create_app()` </w:t>
      </w:r>
      <w:r>
        <w:rPr>
          <w:rFonts w:cs="Times New Roman"/>
        </w:rPr>
        <w:t>为唯一</w:t>
      </w:r>
      <w:r>
        <w:rPr>
          <w:rFonts w:cs="Times New Roman"/>
        </w:rPr>
        <w:t xml:space="preserve"> Flask app factory</w:t>
      </w:r>
      <w:r>
        <w:rPr>
          <w:rFonts w:cs="Times New Roman"/>
        </w:rPr>
        <w:t>。启动时依次创建</w:t>
      </w:r>
      <w:r>
        <w:rPr>
          <w:rFonts w:cs="Times New Roman"/>
        </w:rPr>
        <w:t xml:space="preserve"> PlatformStore</w:t>
      </w:r>
      <w:r>
        <w:rPr>
          <w:rFonts w:cs="Times New Roman"/>
        </w:rPr>
        <w:t>、</w:t>
      </w:r>
      <w:r>
        <w:rPr>
          <w:rFonts w:cs="Times New Roman"/>
        </w:rPr>
        <w:t>ReservationStore</w:t>
      </w:r>
      <w:r>
        <w:rPr>
          <w:rFonts w:cs="Times New Roman"/>
        </w:rPr>
        <w:t>、</w:t>
      </w:r>
      <w:r>
        <w:rPr>
          <w:rFonts w:cs="Times New Roman"/>
        </w:rPr>
        <w:t>FieldEquipmentStore</w:t>
      </w:r>
      <w:r>
        <w:rPr>
          <w:rFonts w:cs="Times New Roman"/>
        </w:rPr>
        <w:t>，执行各模块</w:t>
      </w:r>
      <w:r>
        <w:rPr>
          <w:rFonts w:cs="Times New Roman"/>
        </w:rPr>
        <w:t xml:space="preserve"> schema </w:t>
      </w:r>
      <w:r>
        <w:rPr>
          <w:rFonts w:cs="Times New Roman"/>
        </w:rPr>
        <w:t>初始化，注册</w:t>
      </w:r>
      <w:r>
        <w:rPr>
          <w:rFonts w:cs="Times New Roman"/>
        </w:rPr>
        <w:t xml:space="preserve"> A/B/C </w:t>
      </w:r>
      <w:r>
        <w:rPr>
          <w:rFonts w:cs="Times New Roman"/>
        </w:rPr>
        <w:t>路由，并在</w:t>
      </w:r>
      <w:r>
        <w:rPr>
          <w:rFonts w:cs="Times New Roman"/>
        </w:rPr>
        <w:t xml:space="preserve"> D </w:t>
      </w:r>
      <w:r>
        <w:rPr>
          <w:rFonts w:cs="Times New Roman"/>
        </w:rPr>
        <w:t>模块完成后继续注册信用与运营路由。</w:t>
      </w:r>
    </w:p>
    <w:p w14:paraId="14980D1F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6.2 运行控制</w:t>
      </w:r>
    </w:p>
    <w:p w14:paraId="283C0839" w14:textId="77777777" w:rsidR="00A337E4" w:rsidRDefault="00000000">
      <w:pPr>
        <w:pStyle w:val="a0"/>
        <w:ind w:left="420"/>
      </w:pPr>
      <w:r>
        <w:rPr>
          <w:rFonts w:cs="Times New Roman"/>
        </w:rPr>
        <w:t xml:space="preserve">Gunicorn </w:t>
      </w:r>
      <w:r>
        <w:rPr>
          <w:rFonts w:cs="Times New Roman"/>
        </w:rPr>
        <w:t>以</w:t>
      </w:r>
      <w:r>
        <w:rPr>
          <w:rFonts w:cs="Times New Roman"/>
        </w:rPr>
        <w:t xml:space="preserve"> 1 worker</w:t>
      </w:r>
      <w:r>
        <w:rPr>
          <w:rFonts w:cs="Times New Roman"/>
        </w:rPr>
        <w:t>、</w:t>
      </w:r>
      <w:r>
        <w:rPr>
          <w:rFonts w:cs="Times New Roman"/>
        </w:rPr>
        <w:t xml:space="preserve">4 threads </w:t>
      </w:r>
      <w:r>
        <w:rPr>
          <w:rFonts w:cs="Times New Roman"/>
        </w:rPr>
        <w:t>方式监听</w:t>
      </w:r>
      <w:r>
        <w:rPr>
          <w:rFonts w:cs="Times New Roman"/>
        </w:rPr>
        <w:t xml:space="preserve"> 127.0.0.1:8000</w:t>
      </w:r>
      <w:r>
        <w:rPr>
          <w:rFonts w:cs="Times New Roman"/>
        </w:rPr>
        <w:t>，由</w:t>
      </w:r>
      <w:r>
        <w:rPr>
          <w:rFonts w:cs="Times New Roman"/>
        </w:rPr>
        <w:t xml:space="preserve"> Nginx </w:t>
      </w:r>
      <w:r>
        <w:rPr>
          <w:rFonts w:cs="Times New Roman"/>
        </w:rPr>
        <w:t>对外代理。</w:t>
      </w:r>
    </w:p>
    <w:p w14:paraId="221441C2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业务接口统一返回</w:t>
      </w:r>
      <w:r>
        <w:rPr>
          <w:rFonts w:cs="Times New Roman"/>
          <w:lang w:eastAsia="zh-CN"/>
        </w:rPr>
        <w:t xml:space="preserve"> JSON</w:t>
      </w:r>
      <w:r>
        <w:rPr>
          <w:rFonts w:cs="Times New Roman"/>
          <w:lang w:eastAsia="zh-CN"/>
        </w:rPr>
        <w:t>，成功与失败通过</w:t>
      </w:r>
      <w:r>
        <w:rPr>
          <w:rFonts w:cs="Times New Roman"/>
          <w:lang w:eastAsia="zh-CN"/>
        </w:rPr>
        <w:t xml:space="preserve"> HTTP </w:t>
      </w:r>
      <w:r>
        <w:rPr>
          <w:rFonts w:cs="Times New Roman"/>
          <w:lang w:eastAsia="zh-CN"/>
        </w:rPr>
        <w:t>状态码区分，错误体至少包含</w:t>
      </w:r>
      <w:r>
        <w:rPr>
          <w:rFonts w:cs="Times New Roman"/>
          <w:lang w:eastAsia="zh-CN"/>
        </w:rPr>
        <w:t xml:space="preserve"> error </w:t>
      </w:r>
      <w:r>
        <w:rPr>
          <w:rFonts w:cs="Times New Roman"/>
          <w:lang w:eastAsia="zh-CN"/>
        </w:rPr>
        <w:t>字段。</w:t>
      </w:r>
    </w:p>
    <w:p w14:paraId="7E2B7B27" w14:textId="77777777" w:rsidR="00A337E4" w:rsidRDefault="00000000">
      <w:pPr>
        <w:pStyle w:val="a0"/>
        <w:ind w:left="420"/>
      </w:pPr>
      <w:r>
        <w:rPr>
          <w:rFonts w:cs="Times New Roman"/>
        </w:rPr>
        <w:t>预约创建使用</w:t>
      </w:r>
      <w:r>
        <w:rPr>
          <w:rFonts w:cs="Times New Roman"/>
        </w:rPr>
        <w:t xml:space="preserve"> Idempotency-Key </w:t>
      </w:r>
      <w:r>
        <w:rPr>
          <w:rFonts w:cs="Times New Roman"/>
        </w:rPr>
        <w:t>防重复提交，</w:t>
      </w:r>
      <w:r>
        <w:rPr>
          <w:rFonts w:cs="Times New Roman"/>
        </w:rPr>
        <w:t xml:space="preserve">SQLite </w:t>
      </w:r>
      <w:r>
        <w:rPr>
          <w:rFonts w:cs="Times New Roman"/>
        </w:rPr>
        <w:t>使用</w:t>
      </w:r>
      <w:r>
        <w:rPr>
          <w:rFonts w:cs="Times New Roman"/>
        </w:rPr>
        <w:t xml:space="preserve"> BEGIN IMMEDIATE </w:t>
      </w:r>
      <w:r>
        <w:rPr>
          <w:rFonts w:cs="Times New Roman"/>
        </w:rPr>
        <w:t>防并发穿透。</w:t>
      </w:r>
    </w:p>
    <w:p w14:paraId="6520728A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lastRenderedPageBreak/>
        <w:t>关键操作调用</w:t>
      </w:r>
      <w:r>
        <w:rPr>
          <w:rFonts w:cs="Times New Roman"/>
          <w:lang w:eastAsia="zh-CN"/>
        </w:rPr>
        <w:t xml:space="preserve"> AUDIT </w:t>
      </w:r>
      <w:r>
        <w:rPr>
          <w:rFonts w:cs="Times New Roman"/>
          <w:lang w:eastAsia="zh-CN"/>
        </w:rPr>
        <w:t>记录操作人、角色、动作、操作对象和操作时间。</w:t>
      </w:r>
    </w:p>
    <w:p w14:paraId="28D6FD36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6.3 运行时间</w:t>
      </w:r>
    </w:p>
    <w:p w14:paraId="5ABCDBBB" w14:textId="77777777" w:rsidR="00A337E4" w:rsidRDefault="00000000">
      <w:pPr>
        <w:rPr>
          <w:lang w:eastAsia="zh-CN"/>
        </w:rPr>
      </w:pPr>
      <w:r>
        <w:rPr>
          <w:rFonts w:cs="Times New Roman"/>
          <w:lang w:eastAsia="zh-CN"/>
        </w:rPr>
        <w:t>主要性能目标为：登录、资源查询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请求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秒内返回；预约无冲突情况下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1.5 </w:t>
      </w:r>
      <w:r>
        <w:rPr>
          <w:rFonts w:cs="Times New Roman"/>
          <w:lang w:eastAsia="zh-CN"/>
        </w:rPr>
        <w:t>秒内完成事务；审批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秒内完成；普通统计看板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秒内返回；通知在业务提交后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秒内生成。</w:t>
      </w:r>
    </w:p>
    <w:p w14:paraId="1A4669FB" w14:textId="77777777" w:rsidR="00A337E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7．出错处理设计</w:t>
      </w:r>
    </w:p>
    <w:p w14:paraId="1A5C7BE2" w14:textId="77777777" w:rsidR="00A337E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7.1 出错输出信息</w:t>
      </w:r>
    </w:p>
    <w:tbl>
      <w:tblPr>
        <w:tblStyle w:val="aff1"/>
        <w:tblW w:w="9100" w:type="dxa"/>
        <w:jc w:val="center"/>
        <w:tblLook w:val="04A0" w:firstRow="1" w:lastRow="0" w:firstColumn="1" w:lastColumn="0" w:noHBand="0" w:noVBand="1"/>
      </w:tblPr>
      <w:tblGrid>
        <w:gridCol w:w="2500"/>
        <w:gridCol w:w="1600"/>
        <w:gridCol w:w="5000"/>
      </w:tblGrid>
      <w:tr w:rsidR="00A337E4" w14:paraId="60ED304C" w14:textId="77777777">
        <w:trPr>
          <w:jc w:val="center"/>
        </w:trPr>
        <w:tc>
          <w:tcPr>
            <w:tcW w:w="2500" w:type="dxa"/>
            <w:shd w:val="clear" w:color="auto" w:fill="D9EAF7"/>
            <w:vAlign w:val="center"/>
          </w:tcPr>
          <w:p w14:paraId="69093B5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错误类型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2236087E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 xml:space="preserve">HTTP </w:t>
            </w:r>
            <w:r>
              <w:rPr>
                <w:rFonts w:cs="Times New Roman"/>
                <w:b/>
              </w:rPr>
              <w:t>状态</w:t>
            </w:r>
          </w:p>
        </w:tc>
        <w:tc>
          <w:tcPr>
            <w:tcW w:w="5000" w:type="dxa"/>
            <w:shd w:val="clear" w:color="auto" w:fill="D9EAF7"/>
            <w:vAlign w:val="center"/>
          </w:tcPr>
          <w:p w14:paraId="0DF090BC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输出</w:t>
            </w:r>
          </w:p>
        </w:tc>
      </w:tr>
      <w:tr w:rsidR="00A337E4" w14:paraId="4A56DCEE" w14:textId="77777777">
        <w:trPr>
          <w:jc w:val="center"/>
        </w:trPr>
        <w:tc>
          <w:tcPr>
            <w:tcW w:w="2500" w:type="dxa"/>
            <w:vAlign w:val="center"/>
          </w:tcPr>
          <w:p w14:paraId="0662AFB3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参数缺失或格式错误</w:t>
            </w:r>
          </w:p>
        </w:tc>
        <w:tc>
          <w:tcPr>
            <w:tcW w:w="1600" w:type="dxa"/>
            <w:vAlign w:val="center"/>
          </w:tcPr>
          <w:p w14:paraId="12FB2293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400</w:t>
            </w:r>
          </w:p>
        </w:tc>
        <w:tc>
          <w:tcPr>
            <w:tcW w:w="5000" w:type="dxa"/>
            <w:vAlign w:val="center"/>
          </w:tcPr>
          <w:p w14:paraId="476A0BE3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{"error":"</w:t>
            </w:r>
            <w:r>
              <w:rPr>
                <w:rFonts w:cs="Times New Roman"/>
              </w:rPr>
              <w:t>缺少字段或时间格式非法</w:t>
            </w:r>
            <w:r>
              <w:rPr>
                <w:rFonts w:cs="Times New Roman"/>
              </w:rPr>
              <w:t>"}</w:t>
            </w:r>
          </w:p>
        </w:tc>
      </w:tr>
      <w:tr w:rsidR="00A337E4" w14:paraId="43E533FF" w14:textId="77777777">
        <w:trPr>
          <w:jc w:val="center"/>
        </w:trPr>
        <w:tc>
          <w:tcPr>
            <w:tcW w:w="2500" w:type="dxa"/>
            <w:vAlign w:val="center"/>
          </w:tcPr>
          <w:p w14:paraId="01666BA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未登录或身份失效</w:t>
            </w:r>
          </w:p>
        </w:tc>
        <w:tc>
          <w:tcPr>
            <w:tcW w:w="1600" w:type="dxa"/>
            <w:vAlign w:val="center"/>
          </w:tcPr>
          <w:p w14:paraId="513CD3A9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401/403</w:t>
            </w:r>
          </w:p>
        </w:tc>
        <w:tc>
          <w:tcPr>
            <w:tcW w:w="5000" w:type="dxa"/>
            <w:vAlign w:val="center"/>
          </w:tcPr>
          <w:p w14:paraId="2590ED1D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{"error":"</w:t>
            </w:r>
            <w:r>
              <w:rPr>
                <w:rFonts w:cs="Times New Roman"/>
              </w:rPr>
              <w:t>请先登录或无权操作</w:t>
            </w:r>
            <w:r>
              <w:rPr>
                <w:rFonts w:cs="Times New Roman"/>
              </w:rPr>
              <w:t>"}</w:t>
            </w:r>
          </w:p>
        </w:tc>
      </w:tr>
      <w:tr w:rsidR="00A337E4" w14:paraId="57D3FCF2" w14:textId="77777777">
        <w:trPr>
          <w:jc w:val="center"/>
        </w:trPr>
        <w:tc>
          <w:tcPr>
            <w:tcW w:w="2500" w:type="dxa"/>
            <w:vAlign w:val="center"/>
          </w:tcPr>
          <w:p w14:paraId="4B089BE5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预约冲突或状态非法</w:t>
            </w:r>
          </w:p>
        </w:tc>
        <w:tc>
          <w:tcPr>
            <w:tcW w:w="1600" w:type="dxa"/>
            <w:vAlign w:val="center"/>
          </w:tcPr>
          <w:p w14:paraId="24518D5D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409</w:t>
            </w:r>
          </w:p>
        </w:tc>
        <w:tc>
          <w:tcPr>
            <w:tcW w:w="5000" w:type="dxa"/>
            <w:vAlign w:val="center"/>
          </w:tcPr>
          <w:p w14:paraId="67A8F536" w14:textId="77777777" w:rsidR="00A337E4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{"error":"</w:t>
            </w:r>
            <w:r>
              <w:rPr>
                <w:rFonts w:cs="Times New Roman"/>
                <w:lang w:eastAsia="zh-CN"/>
              </w:rPr>
              <w:t>预约时段冲突或当前状态不可操作</w:t>
            </w:r>
            <w:r>
              <w:rPr>
                <w:rFonts w:cs="Times New Roman"/>
                <w:lang w:eastAsia="zh-CN"/>
              </w:rPr>
              <w:t>"}</w:t>
            </w:r>
          </w:p>
        </w:tc>
      </w:tr>
      <w:tr w:rsidR="00A337E4" w14:paraId="3C02FABF" w14:textId="77777777">
        <w:trPr>
          <w:jc w:val="center"/>
        </w:trPr>
        <w:tc>
          <w:tcPr>
            <w:tcW w:w="2500" w:type="dxa"/>
            <w:vAlign w:val="center"/>
          </w:tcPr>
          <w:p w14:paraId="7A9BB211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必要模块未接入</w:t>
            </w:r>
          </w:p>
        </w:tc>
        <w:tc>
          <w:tcPr>
            <w:tcW w:w="1600" w:type="dxa"/>
            <w:vAlign w:val="center"/>
          </w:tcPr>
          <w:p w14:paraId="420B346E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503</w:t>
            </w:r>
          </w:p>
        </w:tc>
        <w:tc>
          <w:tcPr>
            <w:tcW w:w="5000" w:type="dxa"/>
            <w:vAlign w:val="center"/>
          </w:tcPr>
          <w:p w14:paraId="42E73C59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{"error":"</w:t>
            </w:r>
            <w:r>
              <w:rPr>
                <w:rFonts w:cs="Times New Roman"/>
              </w:rPr>
              <w:t>尚未接入服务端能力：</w:t>
            </w:r>
            <w:r>
              <w:rPr>
                <w:rFonts w:cs="Times New Roman"/>
              </w:rPr>
              <w:t>..."}</w:t>
            </w:r>
          </w:p>
        </w:tc>
      </w:tr>
      <w:tr w:rsidR="00A337E4" w14:paraId="0FC9E6B0" w14:textId="77777777">
        <w:trPr>
          <w:jc w:val="center"/>
        </w:trPr>
        <w:tc>
          <w:tcPr>
            <w:tcW w:w="2500" w:type="dxa"/>
            <w:vAlign w:val="center"/>
          </w:tcPr>
          <w:p w14:paraId="595A581D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数据库或未知异常</w:t>
            </w:r>
          </w:p>
        </w:tc>
        <w:tc>
          <w:tcPr>
            <w:tcW w:w="1600" w:type="dxa"/>
            <w:vAlign w:val="center"/>
          </w:tcPr>
          <w:p w14:paraId="79F32B7F" w14:textId="77777777" w:rsidR="00A337E4" w:rsidRDefault="00000000">
            <w:pPr>
              <w:spacing w:after="0"/>
              <w:jc w:val="center"/>
            </w:pPr>
            <w:r>
              <w:rPr>
                <w:rFonts w:cs="Times New Roman"/>
              </w:rPr>
              <w:t>500</w:t>
            </w:r>
          </w:p>
        </w:tc>
        <w:tc>
          <w:tcPr>
            <w:tcW w:w="5000" w:type="dxa"/>
            <w:vAlign w:val="center"/>
          </w:tcPr>
          <w:p w14:paraId="00D8949C" w14:textId="77777777" w:rsidR="00A337E4" w:rsidRDefault="00000000">
            <w:pPr>
              <w:spacing w:after="0"/>
            </w:pPr>
            <w:r>
              <w:rPr>
                <w:rFonts w:cs="Times New Roman"/>
              </w:rPr>
              <w:t>{"error":"</w:t>
            </w:r>
            <w:r>
              <w:rPr>
                <w:rFonts w:cs="Times New Roman"/>
              </w:rPr>
              <w:t>系统繁忙，请稍后重试</w:t>
            </w:r>
            <w:r>
              <w:rPr>
                <w:rFonts w:cs="Times New Roman"/>
              </w:rPr>
              <w:t>"}</w:t>
            </w:r>
          </w:p>
        </w:tc>
      </w:tr>
    </w:tbl>
    <w:p w14:paraId="4FA3A263" w14:textId="77777777" w:rsidR="00A337E4" w:rsidRDefault="00A337E4"/>
    <w:p w14:paraId="53999B00" w14:textId="77777777" w:rsidR="00A337E4" w:rsidRDefault="00000000">
      <w:pPr>
        <w:pStyle w:val="21"/>
      </w:pPr>
      <w:r>
        <w:rPr>
          <w:rFonts w:ascii="微软雅黑" w:eastAsia="微软雅黑" w:hAnsi="微软雅黑" w:cs="微软雅黑"/>
        </w:rPr>
        <w:t>7.2 出错处理对策</w:t>
      </w:r>
    </w:p>
    <w:p w14:paraId="46DC27DD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数据库异常时回滚事务，避免半完成状态。</w:t>
      </w:r>
    </w:p>
    <w:p w14:paraId="06F23376" w14:textId="77777777" w:rsidR="00A337E4" w:rsidRDefault="00000000">
      <w:pPr>
        <w:pStyle w:val="a0"/>
        <w:ind w:left="420"/>
      </w:pPr>
      <w:r>
        <w:rPr>
          <w:rFonts w:cs="Times New Roman"/>
        </w:rPr>
        <w:t xml:space="preserve">IoT </w:t>
      </w:r>
      <w:r>
        <w:rPr>
          <w:rFonts w:cs="Times New Roman"/>
        </w:rPr>
        <w:t>指令失败不回滚已成功签到，写</w:t>
      </w:r>
      <w:r>
        <w:rPr>
          <w:rFonts w:cs="Times New Roman"/>
        </w:rPr>
        <w:t xml:space="preserve"> failed </w:t>
      </w:r>
      <w:r>
        <w:rPr>
          <w:rFonts w:cs="Times New Roman"/>
        </w:rPr>
        <w:t>日志并提示管理员人工处理。</w:t>
      </w:r>
    </w:p>
    <w:p w14:paraId="14ACF81B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定位失败允许人工核验，不直接判定违规。</w:t>
      </w:r>
    </w:p>
    <w:p w14:paraId="4AB6ED2A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定时任务失败记录异常日志，允许管理员手动触发补偿扫描。</w:t>
      </w:r>
    </w:p>
    <w:p w14:paraId="66B5376D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网络重试依赖幂等键避免重复预约、重复扣分和重复通知。</w:t>
      </w:r>
    </w:p>
    <w:p w14:paraId="511C4243" w14:textId="77777777" w:rsidR="00A337E4" w:rsidRDefault="00000000">
      <w:pPr>
        <w:pStyle w:val="1"/>
      </w:pPr>
      <w:r>
        <w:rPr>
          <w:rFonts w:ascii="微软雅黑" w:eastAsia="微软雅黑" w:hAnsi="微软雅黑" w:cs="微软雅黑"/>
        </w:rPr>
        <w:t>8．安全保密设计</w:t>
      </w:r>
    </w:p>
    <w:p w14:paraId="4426F33C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密码不得明文存储，应使用加盐哈希。</w:t>
      </w:r>
    </w:p>
    <w:p w14:paraId="254E180B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权限控制采用</w:t>
      </w:r>
      <w:r>
        <w:rPr>
          <w:rFonts w:cs="Times New Roman"/>
          <w:lang w:eastAsia="zh-CN"/>
        </w:rPr>
        <w:t xml:space="preserve"> RBAC </w:t>
      </w:r>
      <w:r>
        <w:rPr>
          <w:rFonts w:cs="Times New Roman"/>
          <w:lang w:eastAsia="zh-CN"/>
        </w:rPr>
        <w:t>与管辖范围双重校验，前端声明不作为可信结论。</w:t>
      </w:r>
    </w:p>
    <w:p w14:paraId="3FFD3045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学生只能查看本人预约和信用明细；管理员只能访问管辖范围内数据。</w:t>
      </w:r>
    </w:p>
    <w:p w14:paraId="6F318B79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扣分、封禁、角色变更、参数发布等敏感操作必须写操作日志。</w:t>
      </w:r>
    </w:p>
    <w:p w14:paraId="5AC09AF0" w14:textId="77777777" w:rsidR="00A337E4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正式环境建议开启</w:t>
      </w:r>
      <w:r>
        <w:rPr>
          <w:rFonts w:cs="Times New Roman"/>
          <w:lang w:eastAsia="zh-CN"/>
        </w:rPr>
        <w:t xml:space="preserve"> HTTPS</w:t>
      </w:r>
      <w:r>
        <w:rPr>
          <w:rFonts w:cs="Times New Roman"/>
          <w:lang w:eastAsia="zh-CN"/>
        </w:rPr>
        <w:t>，数据库文件不对客户端直接开放。</w:t>
      </w:r>
    </w:p>
    <w:p w14:paraId="2A04DE4D" w14:textId="77777777" w:rsidR="00A337E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9．维护设计</w:t>
      </w:r>
    </w:p>
    <w:p w14:paraId="17D10625" w14:textId="77777777" w:rsidR="00A337E4" w:rsidRDefault="00000000">
      <w:pPr>
        <w:rPr>
          <w:lang w:eastAsia="zh-CN"/>
        </w:rPr>
      </w:pPr>
      <w:r>
        <w:rPr>
          <w:rFonts w:cs="Times New Roman"/>
          <w:lang w:eastAsia="zh-CN"/>
        </w:rPr>
        <w:t>系统按模块化单体设计，业务能力通过</w:t>
      </w:r>
      <w:r>
        <w:rPr>
          <w:rFonts w:cs="Times New Roman"/>
          <w:lang w:eastAsia="zh-CN"/>
        </w:rPr>
        <w:t xml:space="preserve"> Store </w:t>
      </w:r>
      <w:r>
        <w:rPr>
          <w:rFonts w:cs="Times New Roman"/>
          <w:lang w:eastAsia="zh-CN"/>
        </w:rPr>
        <w:t>和回调接口隔离。新增角色、扣分规则、恢复规则优先通过</w:t>
      </w:r>
      <w:r>
        <w:rPr>
          <w:rFonts w:cs="Times New Roman"/>
          <w:lang w:eastAsia="zh-CN"/>
        </w:rPr>
        <w:t xml:space="preserve"> RBAC 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system_parameter </w:t>
      </w:r>
      <w:r>
        <w:rPr>
          <w:rFonts w:cs="Times New Roman"/>
          <w:lang w:eastAsia="zh-CN"/>
        </w:rPr>
        <w:t>配置扩展；数据库访问集中在各模块</w:t>
      </w:r>
      <w:r>
        <w:rPr>
          <w:rFonts w:cs="Times New Roman"/>
          <w:lang w:eastAsia="zh-CN"/>
        </w:rPr>
        <w:t xml:space="preserve"> Store </w:t>
      </w:r>
      <w:r>
        <w:rPr>
          <w:rFonts w:cs="Times New Roman"/>
          <w:lang w:eastAsia="zh-CN"/>
        </w:rPr>
        <w:t>中，便于后续将</w:t>
      </w:r>
      <w:r>
        <w:rPr>
          <w:rFonts w:cs="Times New Roman"/>
          <w:lang w:eastAsia="zh-CN"/>
        </w:rPr>
        <w:t xml:space="preserve"> SQLite </w:t>
      </w:r>
      <w:r>
        <w:rPr>
          <w:rFonts w:cs="Times New Roman"/>
          <w:lang w:eastAsia="zh-CN"/>
        </w:rPr>
        <w:t>替换为</w:t>
      </w:r>
      <w:r>
        <w:rPr>
          <w:rFonts w:cs="Times New Roman"/>
          <w:lang w:eastAsia="zh-CN"/>
        </w:rPr>
        <w:t xml:space="preserve"> MySQL </w:t>
      </w:r>
      <w:r>
        <w:rPr>
          <w:rFonts w:cs="Times New Roman"/>
          <w:lang w:eastAsia="zh-CN"/>
        </w:rPr>
        <w:t>或</w:t>
      </w:r>
      <w:r>
        <w:rPr>
          <w:rFonts w:cs="Times New Roman"/>
          <w:lang w:eastAsia="zh-CN"/>
        </w:rPr>
        <w:t xml:space="preserve"> PostgreSQL</w:t>
      </w:r>
      <w:r>
        <w:rPr>
          <w:rFonts w:cs="Times New Roman"/>
          <w:lang w:eastAsia="zh-CN"/>
        </w:rPr>
        <w:t>。日志、状态字典和测试用例用于后续定位问题和验证修改。</w:t>
      </w:r>
    </w:p>
    <w:sectPr w:rsidR="00A337E4" w:rsidSect="00034616">
      <w:pgSz w:w="11906" w:h="16838"/>
      <w:pgMar w:top="1417" w:right="1417" w:bottom="1417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AE16F" w14:textId="77777777" w:rsidR="003E313E" w:rsidRDefault="003E313E">
      <w:pPr>
        <w:spacing w:after="0" w:line="240" w:lineRule="auto"/>
      </w:pPr>
      <w:r>
        <w:separator/>
      </w:r>
    </w:p>
  </w:endnote>
  <w:endnote w:type="continuationSeparator" w:id="0">
    <w:p w14:paraId="5BB08343" w14:textId="77777777" w:rsidR="003E313E" w:rsidRDefault="003E3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65EB" w14:textId="77777777" w:rsidR="00A337E4" w:rsidRDefault="00000000">
    <w:pPr>
      <w:pStyle w:val="a7"/>
      <w:jc w:val="center"/>
    </w:pPr>
    <w:r>
      <w:rPr>
        <w:rFonts w:cs="Times New Roman"/>
        <w:color w:val="666666"/>
        <w:sz w:val="18"/>
      </w:rPr>
      <w:t>第</w:t>
    </w:r>
    <w:r>
      <w:rPr>
        <w:rFonts w:cs="Times New Roman"/>
        <w:color w:val="666666"/>
        <w:sz w:val="18"/>
      </w:rPr>
      <w:t xml:space="preserve"> </w:t>
    </w:r>
    <w:r>
      <w:rPr>
        <w:rFonts w:cs="Times New Roman"/>
        <w:color w:val="666666"/>
        <w:sz w:val="18"/>
      </w:rPr>
      <w:fldChar w:fldCharType="begin"/>
    </w:r>
    <w:r>
      <w:rPr>
        <w:rFonts w:cs="Times New Roman"/>
        <w:color w:val="666666"/>
        <w:sz w:val="18"/>
      </w:rPr>
      <w:instrText xml:space="preserve"> PAGE </w:instrText>
    </w:r>
    <w:r>
      <w:rPr>
        <w:rFonts w:cs="Times New Roman"/>
        <w:color w:val="666666"/>
        <w:sz w:val="18"/>
      </w:rPr>
      <w:fldChar w:fldCharType="separate"/>
    </w:r>
    <w:r w:rsidR="00703386">
      <w:rPr>
        <w:rFonts w:cs="Times New Roman"/>
        <w:noProof/>
        <w:color w:val="666666"/>
        <w:sz w:val="18"/>
      </w:rPr>
      <w:t>1</w:t>
    </w:r>
    <w:r>
      <w:rPr>
        <w:rFonts w:cs="Times New Roman"/>
        <w:color w:val="666666"/>
        <w:sz w:val="18"/>
      </w:rPr>
      <w:fldChar w:fldCharType="end"/>
    </w:r>
    <w:r>
      <w:rPr>
        <w:rFonts w:cs="Times New Roman"/>
        <w:color w:val="666666"/>
        <w:sz w:val="18"/>
      </w:rPr>
      <w:t xml:space="preserve"> </w:t>
    </w:r>
    <w:r>
      <w:rPr>
        <w:rFonts w:cs="Times New Roman"/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3E6F9" w14:textId="77777777" w:rsidR="003E313E" w:rsidRDefault="003E313E">
      <w:pPr>
        <w:spacing w:after="0" w:line="240" w:lineRule="auto"/>
      </w:pPr>
      <w:r>
        <w:separator/>
      </w:r>
    </w:p>
  </w:footnote>
  <w:footnote w:type="continuationSeparator" w:id="0">
    <w:p w14:paraId="1A5370D5" w14:textId="77777777" w:rsidR="003E313E" w:rsidRDefault="003E3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CB7DA" w14:textId="77777777" w:rsidR="00A337E4" w:rsidRDefault="00000000">
    <w:pPr>
      <w:pStyle w:val="a5"/>
      <w:jc w:val="right"/>
      <w:rPr>
        <w:lang w:eastAsia="zh-CN"/>
      </w:rPr>
    </w:pPr>
    <w:r>
      <w:rPr>
        <w:rFonts w:cs="Times New Roman"/>
        <w:color w:val="666666"/>
        <w:sz w:val="18"/>
        <w:lang w:eastAsia="zh-CN"/>
      </w:rPr>
      <w:t>智能实验室预约与设备管理系统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325122">
    <w:abstractNumId w:val="8"/>
  </w:num>
  <w:num w:numId="2" w16cid:durableId="375466303">
    <w:abstractNumId w:val="6"/>
  </w:num>
  <w:num w:numId="3" w16cid:durableId="1975090494">
    <w:abstractNumId w:val="5"/>
  </w:num>
  <w:num w:numId="4" w16cid:durableId="871921116">
    <w:abstractNumId w:val="4"/>
  </w:num>
  <w:num w:numId="5" w16cid:durableId="539167078">
    <w:abstractNumId w:val="7"/>
  </w:num>
  <w:num w:numId="6" w16cid:durableId="690378716">
    <w:abstractNumId w:val="3"/>
  </w:num>
  <w:num w:numId="7" w16cid:durableId="868833760">
    <w:abstractNumId w:val="2"/>
  </w:num>
  <w:num w:numId="8" w16cid:durableId="1428963236">
    <w:abstractNumId w:val="1"/>
  </w:num>
  <w:num w:numId="9" w16cid:durableId="161960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ACE"/>
    <w:rsid w:val="0029639D"/>
    <w:rsid w:val="00326F90"/>
    <w:rsid w:val="0035515C"/>
    <w:rsid w:val="003E313E"/>
    <w:rsid w:val="00463B18"/>
    <w:rsid w:val="00476405"/>
    <w:rsid w:val="00703386"/>
    <w:rsid w:val="008A0AD3"/>
    <w:rsid w:val="00991114"/>
    <w:rsid w:val="00A337E4"/>
    <w:rsid w:val="00AA1D8D"/>
    <w:rsid w:val="00B47730"/>
    <w:rsid w:val="00CB0664"/>
    <w:rsid w:val="00E508FA"/>
    <w:rsid w:val="00E60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76C00"/>
  <w14:defaultImageDpi w14:val="300"/>
  <w15:docId w15:val="{243BFC12-7FA5-48FE-A148-1237F6D6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20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LC State</cp:lastModifiedBy>
  <cp:revision>5</cp:revision>
  <dcterms:created xsi:type="dcterms:W3CDTF">2013-12-23T23:15:00Z</dcterms:created>
  <dcterms:modified xsi:type="dcterms:W3CDTF">2026-07-11T08:09:00Z</dcterms:modified>
  <cp:category/>
</cp:coreProperties>
</file>