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8" w:lineRule="atLeast"/>
        <w:ind w:left="0" w:firstLine="2773" w:firstLineChars="60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6"/>
          <w:szCs w:val="46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46"/>
          <w:szCs w:val="46"/>
          <w:shd w:val="clear" w:fill="FFFFFF"/>
        </w:rPr>
        <w:t>学生成绩管理系统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项目介绍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整体架构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后端采用python+flask+mysql的方式，未做服务器部署，可以在单机上测试运行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前端则借鉴了网上找到的前端页面模板，在此基础上修改，主要技术是html+css+js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前后端分离开发，见http接口设计.docx，使用postman等工具进行接口测试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目录结构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>app/ 项目源代码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>|--- models/ 后端模型层，用于读写数据库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>|--- validate/ 后端验证层，用于验证http请求的参数合法性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>|--- web/ 后端控制器层，用于处理http请求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>|--- __init__.py 入口函数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>|--- static/ 前端静态文件目录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 xml:space="preserve">    |--- js/ 前端javascript文件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 xml:space="preserve">    |--- *.html 前端html页面文件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>sql/ 建库脚本及说明、测试数据脚本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>http接口设计.docx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20" w:beforeAutospacing="0" w:after="320" w:afterAutospacing="0" w:line="29" w:lineRule="atLeast"/>
        <w:ind w:left="0" w:firstLine="0"/>
        <w:rPr>
          <w:rFonts w:ascii="menlo" w:hAnsi="menlo" w:eastAsia="menlo" w:cs="menlo"/>
          <w:caps w:val="0"/>
          <w:color w:val="000000"/>
          <w:spacing w:val="0"/>
          <w:sz w:val="17"/>
          <w:szCs w:val="17"/>
        </w:rPr>
      </w:pPr>
      <w:r>
        <w:rPr>
          <w:rFonts w:hint="default" w:ascii="menlo" w:hAnsi="menlo" w:eastAsia="menlo" w:cs="menlo"/>
          <w:caps w:val="0"/>
          <w:color w:val="000000"/>
          <w:spacing w:val="0"/>
          <w:sz w:val="17"/>
          <w:szCs w:val="17"/>
          <w:bdr w:val="none" w:color="auto" w:sz="0" w:space="0"/>
        </w:rPr>
        <w:t xml:space="preserve">前端页面模板/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项目环境配置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下载安装mysql 8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执行 sql/建库脚本-无注释.sql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执行 sql/系统测试数据.sql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下载安装python 3.7.3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IDE: pycharm community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依赖第三方库（使用pipenv等工具安装）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flask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wtforms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pymysql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flask-login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核心要求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总体要求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基于web的数据库应用系统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E-R图设计概念模式、导出逻辑模式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设计应用系统的系统结构图，确定系统功能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创建数据库和表，输入初始数据，要求每个表的记录数不得少于18条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不需要连接远程数据库，直接在一个机器上即可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分工可以按照学生模块、教师模块、管理员模块、前台界面、数据库设计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学院的网站上找老师的信息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学生信息输自己班的就行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数据库表可以在PPT的基础上扩展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可以在PPT的基础上增加功能，功能越完善，分数越高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界面做漂亮一些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角色需求描述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系统交互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登录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无需注册功能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管理员以admin作为用户名，密码为固定值，不可修改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教师以教师编号为用户名，密码默认为教师编号，可修改</w:t>
      </w:r>
    </w:p>
    <w:p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学生以学生编号为用户名，密码默认为学生编号，可修改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修改密码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查询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学生基本信息</w:t>
      </w:r>
    </w:p>
    <w:p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该学生所选的各门课的成绩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查询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教师基本信息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所授课程基本信息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学生选课信息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所授课程所有学生的成绩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所授课程所有学生的成绩的统计结果</w:t>
      </w:r>
    </w:p>
    <w:p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统计各分数段学生的成绩分布， 画出直方图和饼图。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录入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学生所选课程成绩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修改</w:t>
      </w:r>
    </w:p>
    <w:p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学生所选课程成绩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删除</w:t>
      </w:r>
    </w:p>
    <w:p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学生所选课程成绩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管理员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查询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学生基本信息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教师基本信息</w:t>
      </w:r>
    </w:p>
    <w:p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课程基本信息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录入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学生基本信息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教师基本信息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课程基本信息</w:t>
      </w:r>
    </w:p>
    <w:p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专业选课信息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修改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学生基本信息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教师基本信息</w:t>
      </w:r>
    </w:p>
    <w:p>
      <w:pPr>
        <w:keepNext w:val="0"/>
        <w:keepLines w:val="0"/>
        <w:widowControl/>
        <w:numPr>
          <w:ilvl w:val="2"/>
          <w:numId w:val="1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课程基本信息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删除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学生基本信息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教师基本信息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课程基本信息</w:t>
      </w:r>
    </w:p>
    <w:p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专业选课信息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0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部分需求详述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学生基本信息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包括学号、姓名、性别、出生年份、籍贯、已修学分、已选课程数量、加权平均学分等；其中已修学分为所有通过的课程的学分和，60分及以上即为通过；加权平均学分根据每门课的学分进行加权。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教师基本信息</w:t>
      </w:r>
    </w:p>
    <w:p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包括教师编号、姓名、性别、出生年份、所授课程数量等。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课程基本信息</w:t>
      </w:r>
    </w:p>
    <w:p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包括课程编号、课程名称、开设年份、开设学期、授课教师编号、学分、选课学生数量、平均成绩等；其中平均成绩是所有学生的成绩的算术平均值。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专业基本信息</w:t>
      </w:r>
    </w:p>
    <w:p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包括专业编号、专业名称等。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专业选课功能说明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本系统为学生成绩管理系统，核心功能为学生成绩的管理，但是同时该系统依托于学生选课系统。</w:t>
      </w:r>
    </w:p>
    <w:p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我们由此添加了简单的选课功能，遵循小次数大批量的原则，以专业为单位进行选课，若添加了一条专业选课的记录，则该专业的所有学生都将选修该门课程。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编号规则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学院编号：2位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专业编号：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学院编号：2位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学院内专业编号：2位</w:t>
      </w:r>
    </w:p>
    <w:p>
      <w:pPr>
        <w:keepNext w:val="0"/>
        <w:keepLines w:val="0"/>
        <w:widowControl/>
        <w:numPr>
          <w:ilvl w:val="1"/>
          <w:numId w:val="2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共：4位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班级编号：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入学年份：4位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专业编号：4位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专业内班级编号：2位</w:t>
      </w:r>
    </w:p>
    <w:p>
      <w:pPr>
        <w:keepNext w:val="0"/>
        <w:keepLines w:val="0"/>
        <w:widowControl/>
        <w:numPr>
          <w:ilvl w:val="1"/>
          <w:numId w:val="2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共：10位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学生编号：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班级编号：10位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班级内序号：2位</w:t>
      </w:r>
    </w:p>
    <w:p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共：12位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教师编号：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学院编号：2位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学院内编号：3位</w:t>
      </w:r>
    </w:p>
    <w:p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共：5位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课程编号：5位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所有数据库表的id都是用char存的，有一些id设置为了已有的最大值+1，所以在插入数据时，需要查出数据库表中已有的id，转化为整数，取最大值+1，转化为字符串，作为新的id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数据库说明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320" w:beforeAutospacing="0" w:after="320" w:afterAutospacing="0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shd w:val="clear" w:fill="FFFFFF"/>
        </w:rPr>
        <w:t>数据库为: Mysql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数据库用户名为: root，可在__init__.py中修改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数据库密码为: asdfg13579，可在__init__.py中修改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其它配置说明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端口: 6060，可在__init__.py中修改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访问地址为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70B3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2470B3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"http://localhost:6060"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2470B3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2470B3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http://localhost:6060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70B3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不能用127.0.0.1，因为前端页面里面的超链接是固定的localhost，否则会引起跨域问题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管理员用户名为admin，密码为asdfg13579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学生和教师的初始密码均为其编号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数据流图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3040" cy="5559425"/>
            <wp:effectExtent l="0" t="0" r="10160" b="3175"/>
            <wp:docPr id="1" name="图片 1" descr="数据流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数据流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55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210" w:beforeAutospacing="0" w:after="320" w:afterAutospacing="0" w:line="24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37"/>
          <w:szCs w:val="37"/>
          <w:shd w:val="clear" w:fill="FFFFFF"/>
        </w:rPr>
        <w:t>ER图-关系模式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135" cy="3904615"/>
            <wp:effectExtent l="0" t="0" r="12065" b="6985"/>
            <wp:docPr id="2" name="图片 2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R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</w:pP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完整性约束分析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实体完整性约束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所有的主键均不能为空，所有定义为not null的属性也不能为空。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参照完整性约束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学生表：学生表的major_id参照专业表的major_id；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若删除某个专业，则级联删除对应学生；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插入学生前，其所属专业必须已被创建；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这样的约束应由外键实现；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课程表：课程表的teacher_id参照教师表的teacher_id；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若删除某个教师，则级联删除对应课程；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插入课程前，其授课教师必须已被创建；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这样的约束应由外键实现；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FFFFFF"/>
        </w:rPr>
        <w:t xml:space="preserve">-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专业选课表专业选课表的major_id参照专业表的major_id，专业选课表的course_id参照课程表的course_id；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若删除某个专业，则级联删除对应的专业选课信息；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若删除某个课程，则级联删除对应的专业选课信息；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插入专业选课信息之前，其对应的专业和课程必须已被创建；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这样的约束应由外键实现；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自定义完整性约束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字段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约束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 --- | --- |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major_id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3位数字，新添加的专业编号自动生成为已有专业编号最大值+1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student_id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10位数字，自动生成，新添加的学生编号由4位入学年份、3位专业编号和3位当年专业内已有学生编号最大值+1组成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course_id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5位数字，新添加的课程编号自动生成为已有课程编号最大值+1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teacher_id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5位数字，新添加的教师编号自动生成为已有教师编号最大值+1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major_name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unique，不同专业的名称不能相同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sex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取值为“男”或“女”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semester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取值为“春”或“秋”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所有的年份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4位数字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姓名、名称等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不超过20位的字符串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province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不超过20位的字符串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grade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0~100之间的整数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credit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FFFFFF"/>
        </w:rPr>
        <w:t>|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 xml:space="preserve"> 1~10之间的整数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t>学生选课表与触发器</w:t>
      </w:r>
      <w:r>
        <w:rPr>
          <w:rFonts w:hint="default" w:ascii="monospace" w:hAnsi="monospace" w:eastAsia="monospace" w:cs="monospace"/>
          <w:i/>
          <w:iCs/>
          <w:color w:val="871094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学生选课信息其实可以通过学生表、专业选课表查询得到，但由于需要存储成绩，所以新增了一张学生选课成绩表；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当专业选课表中新增一条记录时，则该专业的学生都要生成对应的选课记录；当专业选课表中删除一条记录时，则该专业的学生都要删除对应的选课记录；能直接操作该表的，只有教师修改成绩的操作；这样的约束，应由触发器实现，触发器定义见建库脚本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当学生表增加一条记录时，则根据该学生的专业，自动添加学生选课记录；当学生表删除一条记录时，则根据该学生的专业，自动删除学生选课记录；这样的约束也应由触发器实现，触发器语句见建库脚本。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FFFFFF"/>
        </w:rPr>
        <w:t>由于定义了触发器，学生选课表也就不再需要设置任何的外键了。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eastAsia" w:ascii="monospace" w:hAnsi="monospace" w:eastAsia="monospace" w:cs="monospace"/>
          <w:color w:val="080808"/>
          <w:sz w:val="32"/>
          <w:szCs w:val="32"/>
          <w:shd w:val="clear" w:fill="FFFFFF"/>
          <w:lang w:val="en-US" w:eastAsia="zh-Hans"/>
        </w:rPr>
      </w:pPr>
      <w:r>
        <w:rPr>
          <w:rFonts w:hint="eastAsia" w:ascii="monospace" w:hAnsi="monospace" w:eastAsia="monospace" w:cs="monospace"/>
          <w:color w:val="080808"/>
          <w:sz w:val="32"/>
          <w:szCs w:val="32"/>
          <w:shd w:val="clear" w:fill="FFFFFF"/>
          <w:lang w:val="en-US" w:eastAsia="zh-Hans"/>
        </w:rPr>
        <w:t>项目截图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after="196" w:afterAutospacing="0"/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</w:pP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73675" cy="3236595"/>
            <wp:effectExtent l="0" t="0" r="9525" b="14605"/>
            <wp:docPr id="4" name="图片 4" descr="学生修改密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生修改密码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69865" cy="7425055"/>
            <wp:effectExtent l="0" t="0" r="13335" b="17145"/>
            <wp:docPr id="5" name="图片 5" descr="学生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学生个人信息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2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64150" cy="2352675"/>
            <wp:effectExtent l="0" t="0" r="19050" b="9525"/>
            <wp:docPr id="6" name="图片 6" descr="学生成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生成绩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61610" cy="1674495"/>
            <wp:effectExtent l="0" t="0" r="21590" b="1905"/>
            <wp:docPr id="7" name="图片 7" descr="教师课程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教师课程详情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74310" cy="1168400"/>
            <wp:effectExtent l="0" t="0" r="8890" b="0"/>
            <wp:docPr id="8" name="图片 8" descr="教师课程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教师课程列表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74310" cy="2867025"/>
            <wp:effectExtent l="0" t="0" r="8890" b="3175"/>
            <wp:docPr id="9" name="图片 9" descr="教师课程成绩统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教师课程成绩统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4791075" cy="6696075"/>
            <wp:effectExtent l="0" t="0" r="9525" b="9525"/>
            <wp:docPr id="10" name="图片 10" descr="教师个人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教师个人信息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3829050" cy="4200525"/>
            <wp:effectExtent l="0" t="0" r="6350" b="15875"/>
            <wp:docPr id="11" name="图片 11" descr="管理员专业选课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管理员专业选课详情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73040" cy="4768215"/>
            <wp:effectExtent l="0" t="0" r="10160" b="6985"/>
            <wp:docPr id="12" name="图片 12" descr="管理员专业选课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管理员专业选课列表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3181350" cy="3838575"/>
            <wp:effectExtent l="0" t="0" r="19050" b="22225"/>
            <wp:docPr id="13" name="图片 13" descr="管理员专业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管理员专业详情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67960" cy="1700530"/>
            <wp:effectExtent l="0" t="0" r="15240" b="1270"/>
            <wp:docPr id="14" name="图片 14" descr="管理员专业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管理员专业列表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4057650" cy="7286625"/>
            <wp:effectExtent l="0" t="0" r="6350" b="3175"/>
            <wp:docPr id="15" name="图片 15" descr="管理员学生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管理员学生详情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728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68595" cy="3938905"/>
            <wp:effectExtent l="0" t="0" r="14605" b="23495"/>
            <wp:docPr id="16" name="图片 16" descr="管理员学生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管理员学生列表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3781425" cy="4019550"/>
            <wp:effectExtent l="0" t="0" r="3175" b="19050"/>
            <wp:docPr id="17" name="图片 17" descr="管理员添加专业选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管理员添加专业选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3086100" cy="7781925"/>
            <wp:effectExtent l="0" t="0" r="12700" b="15875"/>
            <wp:docPr id="18" name="图片 18" descr="管理员添加学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管理员添加学生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3562350" cy="7696200"/>
            <wp:effectExtent l="0" t="0" r="19050" b="0"/>
            <wp:docPr id="19" name="图片 19" descr="管理员课程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管理员课程详情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70500" cy="4744085"/>
            <wp:effectExtent l="0" t="0" r="12700" b="5715"/>
            <wp:docPr id="20" name="图片 20" descr="管理员课程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管理员课程列表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4067175" cy="6019800"/>
            <wp:effectExtent l="0" t="0" r="22225" b="0"/>
            <wp:docPr id="21" name="图片 21" descr="管理员教师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管理员教师详情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73040" cy="5014595"/>
            <wp:effectExtent l="0" t="0" r="10160" b="14605"/>
            <wp:docPr id="22" name="图片 22" descr="管理员教师列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管理员教师列表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monospace" w:hAnsi="monospace" w:eastAsia="monospace" w:cs="monospace"/>
          <w:color w:val="080808"/>
          <w:sz w:val="32"/>
          <w:szCs w:val="32"/>
          <w:shd w:val="clear" w:fill="FFFFFF"/>
          <w:lang w:eastAsia="zh-Hans"/>
        </w:rPr>
        <w:drawing>
          <wp:inline distT="0" distB="0" distL="114300" distR="114300">
            <wp:extent cx="5269230" cy="4663440"/>
            <wp:effectExtent l="0" t="0" r="13970" b="10160"/>
            <wp:docPr id="23" name="图片 23" descr="登录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登录页面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FCE811"/>
    <w:multiLevelType w:val="multilevel"/>
    <w:tmpl w:val="B9FCE8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7B10881"/>
    <w:multiLevelType w:val="multilevel"/>
    <w:tmpl w:val="E7B108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BAF9ECD"/>
    <w:multiLevelType w:val="multilevel"/>
    <w:tmpl w:val="EBAF9EC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D063FC8"/>
    <w:multiLevelType w:val="multilevel"/>
    <w:tmpl w:val="ED063F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EEFE8E86"/>
    <w:multiLevelType w:val="multilevel"/>
    <w:tmpl w:val="EEFE8E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AE82A72"/>
    <w:multiLevelType w:val="multilevel"/>
    <w:tmpl w:val="3AE82A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BEE4CCC"/>
    <w:multiLevelType w:val="multilevel"/>
    <w:tmpl w:val="5BEE4C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8F77899"/>
    <w:multiLevelType w:val="multilevel"/>
    <w:tmpl w:val="78F778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"/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9BC04F"/>
    <w:rsid w:val="BF9BC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2023-03-08T14:26:00Z</dcterms:created>
  <dc:creator>醒悟wjn</dc:creator>
  <cp:lastModifiedBy>醒悟wjn</cp:lastModifiedBy>
  <dcterms:modified xsi:type="dcterms:W3CDTF">2023-03-08T14:32:58Z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3BF41B34E0EE9993A82A0864C2FCC4B5_41</vt:lpwstr>
  </property>
</Properties>
</file>