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Netting neutrophils in autoimmune small-vessel vasculitis</w:t>
      </w:r>
    </w:p>
    <w:p>
      <w:r>
        <w:rPr>
          <w:rFonts w:ascii="Courier New" w:hAnsi="Courier New" w:cs="Courier New" w:eastAsia="Courier New"/>
          <w:sz w:val="18"/>
        </w:rPr>
        <w:t>SCIFACT-EVIDENCE-17741440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Small-vessel vasculitis (SVV) is a chronic autoinflammatory condition linked to antineutrophil cytoplasm autoantibodies (ANCAs).</w:t>
      </w:r>
    </w:p>
    <w:p>
      <w:r>
        <w:rPr>
          <w:rFonts w:ascii="Arial" w:hAnsi="Arial" w:cs="Arial" w:eastAsia="Arial"/>
          <w:sz w:val="22"/>
        </w:rPr>
        <w:t>Here we show that chromatin fibers, so-called neutrophil extracellular traps (NETs), are released by ANCA-stimulated neutrophils and contain the targeted autoantigens proteinase-3 (PR3) and myeloperoxidase (MPO).</w:t>
      </w:r>
    </w:p>
    <w:p>
      <w:r>
        <w:rPr>
          <w:rFonts w:ascii="Arial" w:hAnsi="Arial" w:cs="Arial" w:eastAsia="Arial"/>
          <w:sz w:val="22"/>
        </w:rPr>
        <w:t>Deposition of NETs in inflamed kidneys and circulating MPO-DNA complexes suggest that NET formation triggers vasculitis and promotes the autoimmune response against neutrophil components in individuals with SVV.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17741440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17741440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Netting neutrophils in autoimmune small-vessel vasculitis</dc:title>
</cp:coreProperties>
</file>