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EC8F" w14:textId="11C09DE9" w:rsidR="00FC625B" w:rsidRDefault="00FC625B" w:rsidP="00FC625B">
      <w:r>
        <w:rPr>
          <w:rFonts w:hint="eastAsia"/>
        </w:rPr>
        <w:t>一、简介</w:t>
      </w:r>
    </w:p>
    <w:p w14:paraId="25769CEF" w14:textId="1F173DA2" w:rsidR="00FC625B" w:rsidRDefault="00FC625B" w:rsidP="00FC625B">
      <w:r>
        <w:tab/>
      </w:r>
      <w:r>
        <w:rPr>
          <w:rFonts w:hint="eastAsia"/>
        </w:rPr>
        <w:t>本项目为大学生二手交易平台，主要功能是供同校的大学生发布自己的二手物品出售信息，供想要购买二手物品的同学查询浏览</w:t>
      </w:r>
      <w:r w:rsidR="00E11077">
        <w:rPr>
          <w:rFonts w:hint="eastAsia"/>
        </w:rPr>
        <w:t>；也可以供有需要某物品的同学发布自己的需求，如果有人愿意出售自己的二手物品，就可以达成交易</w:t>
      </w:r>
      <w:r>
        <w:rPr>
          <w:rFonts w:hint="eastAsia"/>
        </w:rPr>
        <w:t>。本项目采用web</w:t>
      </w:r>
      <w:proofErr w:type="gramStart"/>
      <w:r>
        <w:rPr>
          <w:rFonts w:hint="eastAsia"/>
        </w:rPr>
        <w:t>端作为</w:t>
      </w:r>
      <w:proofErr w:type="gramEnd"/>
      <w:r>
        <w:rPr>
          <w:rFonts w:hint="eastAsia"/>
        </w:rPr>
        <w:t>前端，采用</w:t>
      </w:r>
      <w:r>
        <w:t xml:space="preserve">my </w:t>
      </w:r>
      <w:proofErr w:type="spellStart"/>
      <w:r>
        <w:t>sql</w:t>
      </w:r>
      <w:proofErr w:type="spellEnd"/>
      <w:r>
        <w:rPr>
          <w:rFonts w:hint="eastAsia"/>
        </w:rPr>
        <w:t>为数据库平台。使用者只需要使用浏览器打开网站，使用账户密码登录平台，即可发布自己的商品信息。如果是购买者，不需要登录即可浏览，但是必须登录才能与二手商品发布者进行联系。通过推广二手交易平台的使用，可以大大方便同学们出售和购买二手商品。有需求的人可以借平台更容易地联系上。</w:t>
      </w:r>
    </w:p>
    <w:p w14:paraId="0731AE9F" w14:textId="1804BBE4" w:rsidR="00FC625B" w:rsidRDefault="00FC625B" w:rsidP="00FC625B"/>
    <w:p w14:paraId="08A8E12A" w14:textId="4ECB0650" w:rsidR="00FC625B" w:rsidRDefault="00FC625B" w:rsidP="00FC625B">
      <w:r>
        <w:rPr>
          <w:rFonts w:hint="eastAsia"/>
        </w:rPr>
        <w:t>二、界面</w:t>
      </w:r>
    </w:p>
    <w:p w14:paraId="5DBE15FC" w14:textId="128112FD" w:rsidR="00FC625B" w:rsidRDefault="00FC625B" w:rsidP="00FC625B">
      <w:r>
        <w:tab/>
      </w:r>
      <w:r>
        <w:rPr>
          <w:rFonts w:hint="eastAsia"/>
        </w:rPr>
        <w:t>网站有多个界面，具体内容如下：</w:t>
      </w:r>
    </w:p>
    <w:p w14:paraId="7CC23C83" w14:textId="3737F974" w:rsidR="00FC625B" w:rsidRDefault="00FC625B" w:rsidP="00FC625B">
      <w:r>
        <w:tab/>
      </w:r>
      <w:r>
        <w:rPr>
          <w:rFonts w:hint="eastAsia"/>
        </w:rPr>
        <w:t>首页：使用者前往网页首先看到的是首页。首页顶端</w:t>
      </w:r>
      <w:r w:rsidR="00E11077">
        <w:rPr>
          <w:rFonts w:hint="eastAsia"/>
        </w:rPr>
        <w:t>导航</w:t>
      </w:r>
      <w:r>
        <w:rPr>
          <w:rFonts w:hint="eastAsia"/>
        </w:rPr>
        <w:t>栏显示用户的登录信息，如果已登录则显示用户名信息；如果没登录则有</w:t>
      </w:r>
      <w:r w:rsidR="00836840">
        <w:rPr>
          <w:rFonts w:hint="eastAsia"/>
        </w:rPr>
        <w:t>“前往登录”的按钮，点击后可以进入登录页面。往下左边是网站标题“二手物品交易”，右边是搜索栏，通过搜索栏，用户可以对数据库里已经有的商品名称和描述进行查询，数据库返回符合关键词的商品，显示在用户面前。往下左侧是分类导航，每个商品都有其分类属性。点击分类导航里的某个具体分类，数据库返回该分类属性的商品并显示给用户。其右是推广框，轮流随机展示几个商品供使用者查看，如果使用者看到心仪的商品，即可点击直接进入商品页面。再往下则是为每个商品分类单独分出一栏，显示部分该分类的商品。</w:t>
      </w:r>
    </w:p>
    <w:p w14:paraId="18CE6E18" w14:textId="380A610E" w:rsidR="00836840" w:rsidRDefault="00836840" w:rsidP="00FC625B">
      <w:r>
        <w:tab/>
      </w:r>
      <w:r>
        <w:rPr>
          <w:rFonts w:hint="eastAsia"/>
        </w:rPr>
        <w:t>登录界面：在首页点击前往登录后会进入登录界面。登录界面内容简单，画面中央有两个文本输入框，分别输入账号和密码，下方共有</w:t>
      </w:r>
      <w:r>
        <w:t>4</w:t>
      </w:r>
      <w:r>
        <w:rPr>
          <w:rFonts w:hint="eastAsia"/>
        </w:rPr>
        <w:t>个按钮，分别是“没有账号？前往注册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、“忘记密码？”、“登录”、“返回首页”。“没有账号？前往注册”可以进入注册界面；“忘记密码”按钮可以进入找回密码界面；“登录”按钮会向数据库发出查询请求，寻找是否存在相符的账号密码，有则登录成功，进入用该账户登录成功后的首页；“返回首页”按钮则是放弃登录，直接以未登录状态返回首页。</w:t>
      </w:r>
    </w:p>
    <w:p w14:paraId="013A3267" w14:textId="15D36655" w:rsidR="00836840" w:rsidRDefault="00836840" w:rsidP="00FC625B">
      <w:r>
        <w:tab/>
      </w:r>
      <w:r w:rsidR="00B26FEA">
        <w:rPr>
          <w:rFonts w:hint="eastAsia"/>
        </w:rPr>
        <w:t>搜索界面：在首页搜索框输入商品名称，点击搜索按钮就可以进入搜索页面，网页向数据库查询商品名称，数据库返回目标商品的数据。然后在页面上显示出</w:t>
      </w:r>
      <w:r w:rsidR="000A11AD">
        <w:rPr>
          <w:rFonts w:hint="eastAsia"/>
        </w:rPr>
        <w:t>搜索到的具体商品图片、价格等简略信息。图片和商品名称是超链接，点击可以打开具体的商品页面。</w:t>
      </w:r>
    </w:p>
    <w:p w14:paraId="5CD7C5D1" w14:textId="7651786B" w:rsidR="00E11077" w:rsidRDefault="000A11AD" w:rsidP="00FC625B">
      <w:r>
        <w:tab/>
      </w:r>
      <w:r>
        <w:rPr>
          <w:rFonts w:hint="eastAsia"/>
        </w:rPr>
        <w:t>商品页面：商品页面</w:t>
      </w:r>
      <w:proofErr w:type="gramStart"/>
      <w:r w:rsidR="00E11077">
        <w:rPr>
          <w:rFonts w:hint="eastAsia"/>
        </w:rPr>
        <w:t>导航栏有“首页”</w:t>
      </w:r>
      <w:proofErr w:type="gramEnd"/>
      <w:r w:rsidR="00E11077">
        <w:rPr>
          <w:rFonts w:hint="eastAsia"/>
        </w:rPr>
        <w:t>、“全部物品”、“求物品”、“购物车”、“个人重心”等和搜索</w:t>
      </w:r>
      <w:proofErr w:type="gramStart"/>
      <w:r w:rsidR="00E11077">
        <w:rPr>
          <w:rFonts w:hint="eastAsia"/>
        </w:rPr>
        <w:t>框以及</w:t>
      </w:r>
      <w:proofErr w:type="gramEnd"/>
      <w:r w:rsidR="00E11077">
        <w:rPr>
          <w:rFonts w:hint="eastAsia"/>
        </w:rPr>
        <w:t>搜索按钮。下方为商品具体描述：左为商品封面图；中为商品名称、商品所属分类、和文字物品描述；右为商品发布人的信息，包括练习方式、校区、宿舍、学院等。并有一个“立即联系”按钮。再下为其他描述图片。</w:t>
      </w:r>
    </w:p>
    <w:p w14:paraId="2E858B58" w14:textId="7EDED396" w:rsidR="00E11077" w:rsidRDefault="00E11077" w:rsidP="00FC625B">
      <w:r>
        <w:tab/>
      </w:r>
      <w:r>
        <w:rPr>
          <w:rFonts w:hint="eastAsia"/>
        </w:rPr>
        <w:t>所有商品页面：在首页或导航栏点击“所有商品”按钮可以打开所有商品页面。该页面直接展示所有还未出售的已发布二手商品，形式类似搜索页面。用户可以点击图片或商品名称进入商品页面。</w:t>
      </w:r>
    </w:p>
    <w:p w14:paraId="29C87E2A" w14:textId="3491A438" w:rsidR="00E11077" w:rsidRDefault="00E11077" w:rsidP="00FC625B">
      <w:r>
        <w:tab/>
      </w:r>
      <w:r>
        <w:rPr>
          <w:rFonts w:hint="eastAsia"/>
        </w:rPr>
        <w:t>求物品页面：在首页或导航栏点击“求物品”按钮可以打开求物品页面。</w:t>
      </w:r>
      <w:r w:rsidR="008D1562">
        <w:rPr>
          <w:rFonts w:hint="eastAsia"/>
        </w:rPr>
        <w:t>页面将显示需要某种物品的同学所发布的请求，可以点击进入具体页面。</w:t>
      </w:r>
    </w:p>
    <w:p w14:paraId="5255D853" w14:textId="20E7840E" w:rsidR="008D1562" w:rsidRDefault="008D1562" w:rsidP="00FC625B">
      <w:r>
        <w:tab/>
      </w:r>
      <w:r>
        <w:rPr>
          <w:rFonts w:hint="eastAsia"/>
        </w:rPr>
        <w:t>购物车：在首页或导航栏点击“购物车”按钮可以打开购物车页面。页面显示目前已加入购物车的商品图片和名称。如果不想买了也可以通过点击“移出购物车”按钮将物品移出购物车。购物车功能需登录才可以使用，否则会提示未登录。同样，可以通过点击商品图片或名称进入具体商品页面</w:t>
      </w:r>
    </w:p>
    <w:p w14:paraId="6CC1E114" w14:textId="0F516B9A" w:rsidR="008D1562" w:rsidRDefault="008D1562" w:rsidP="00FC625B">
      <w:r>
        <w:tab/>
      </w:r>
      <w:r>
        <w:rPr>
          <w:rFonts w:hint="eastAsia"/>
        </w:rPr>
        <w:t>个人页面</w:t>
      </w:r>
      <w:r w:rsidR="002B7747">
        <w:rPr>
          <w:rFonts w:hint="eastAsia"/>
        </w:rPr>
        <w:t>：点击“个人页面”按钮可以进入个人页面。个人页面中可以编辑自己的个人信息，包括用户名、联系方式、校区、宿舍、学院等。同时可以查看自己当前正在出售的商品和求物品信息。通过点击下方的“我的出售”和“我的求物品”即可。在“我的出售”标签里，右方</w:t>
      </w:r>
      <w:r w:rsidR="002B7747">
        <w:rPr>
          <w:rFonts w:hint="eastAsia"/>
        </w:rPr>
        <w:lastRenderedPageBreak/>
        <w:t>还有“上传出售物品”和“删除二手物品”两个按钮，上传出售物品可以在网站上张贴新的待出售物品，点击后进入出售物品上传页面；删除二手物品可以取消正在展示的物品。在“我的求物品”标签里，右方有“上传求物品信息”和“删除求物品”按钮，点击“上传求物品信息”可以进入求物品上传页面，点击“删除求物品按钮可以取消求物品。</w:t>
      </w:r>
    </w:p>
    <w:p w14:paraId="031CF647" w14:textId="24BB8219" w:rsidR="002B7747" w:rsidRDefault="002B7747" w:rsidP="00FC625B">
      <w:r>
        <w:tab/>
      </w:r>
      <w:r>
        <w:rPr>
          <w:rFonts w:hint="eastAsia"/>
        </w:rPr>
        <w:t>出售物品上传页面：该页面有多个输入框，依提示分别为封面图、物品名、所属类型、物品原价、物品售价、物品描述、描述图片1、描述图片2、描述图片3。用户上传</w:t>
      </w:r>
      <w:r>
        <w:t>4</w:t>
      </w:r>
      <w:r>
        <w:rPr>
          <w:rFonts w:hint="eastAsia"/>
        </w:rPr>
        <w:t>张图片，并输入所有所需的信息后，便可点击“提交”按钮上传。上传后的商品可以被其他人浏览到，同时可以在个人页面里查看。</w:t>
      </w:r>
    </w:p>
    <w:p w14:paraId="5195DE39" w14:textId="71E884E5" w:rsidR="002B7747" w:rsidRDefault="002B7747" w:rsidP="00FC625B">
      <w:pPr>
        <w:rPr>
          <w:rFonts w:hint="eastAsia"/>
        </w:rPr>
      </w:pPr>
      <w:r>
        <w:tab/>
      </w:r>
      <w:r>
        <w:rPr>
          <w:rFonts w:hint="eastAsia"/>
        </w:rPr>
        <w:t>求物品上传页面：该页面</w:t>
      </w:r>
      <w:r w:rsidR="00011E63">
        <w:rPr>
          <w:rFonts w:hint="eastAsia"/>
        </w:rPr>
        <w:t>类似出售物品上传页面，输入信息后可以提交上传。上传后的求物品可以被其他人浏览到，同时可以在个人页面查看。</w:t>
      </w:r>
    </w:p>
    <w:p w14:paraId="225BEAA6" w14:textId="3BDD97CB" w:rsidR="008D1562" w:rsidRDefault="008D1562" w:rsidP="00FC625B">
      <w:pPr>
        <w:rPr>
          <w:noProof/>
        </w:rPr>
      </w:pPr>
      <w:r>
        <w:tab/>
      </w:r>
      <w:r w:rsidR="00011E63">
        <w:rPr>
          <w:rFonts w:hint="eastAsia"/>
        </w:rPr>
        <w:t>物品编辑页面：已经上传的物品，需要修改信息时，可以在个人页面点击商品进入物品编辑页面。该页面与出售物品上传页面类似，修改信息后，按“提交”便可以更新已上传的物品的信息。</w:t>
      </w:r>
    </w:p>
    <w:p w14:paraId="3F1515A5" w14:textId="06FDC448" w:rsidR="00011E63" w:rsidRDefault="00011E63" w:rsidP="00FC625B"/>
    <w:p w14:paraId="397B1F88" w14:textId="192B2775" w:rsidR="00011E63" w:rsidRDefault="00011E63" w:rsidP="00FC625B">
      <w:r>
        <w:tab/>
      </w:r>
      <w:r>
        <w:rPr>
          <w:rFonts w:hint="eastAsia"/>
        </w:rPr>
        <w:t>三、数据库结构</w:t>
      </w:r>
    </w:p>
    <w:p w14:paraId="27957897" w14:textId="14CE568F" w:rsidR="00011E63" w:rsidRDefault="00011E63" w:rsidP="00011E63">
      <w:pPr>
        <w:ind w:leftChars="300" w:left="630"/>
      </w:pPr>
      <w:r>
        <w:rPr>
          <w:rFonts w:hint="eastAsia"/>
        </w:rPr>
        <w:t>数据库的搭建结构如下：</w:t>
      </w:r>
    </w:p>
    <w:p w14:paraId="2C8253E7" w14:textId="69C88AB0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出售物品信息：（</w:t>
      </w:r>
      <w:r>
        <w:t>*</w:t>
      </w:r>
      <w:proofErr w:type="gramStart"/>
      <w:r>
        <w:t>号必填</w:t>
      </w:r>
      <w:proofErr w:type="gramEnd"/>
      <w:r>
        <w:t>）</w:t>
      </w:r>
    </w:p>
    <w:p w14:paraId="19A178B5" w14:textId="4D7D8476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物品名</w:t>
      </w:r>
      <w:r>
        <w:t>*</w:t>
      </w:r>
    </w:p>
    <w:p w14:paraId="430A1C65" w14:textId="634F8CBD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所属类型</w:t>
      </w:r>
      <w:r>
        <w:t>*</w:t>
      </w:r>
    </w:p>
    <w:p w14:paraId="1778504A" w14:textId="7DD721BF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原价</w:t>
      </w:r>
    </w:p>
    <w:p w14:paraId="6EC2A4BE" w14:textId="41369C97" w:rsidR="00011E63" w:rsidRP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售价</w:t>
      </w:r>
      <w:r>
        <w:t>*    （求物品没有价格）</w:t>
      </w:r>
    </w:p>
    <w:p w14:paraId="2400DE7A" w14:textId="67221E9A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描述</w:t>
      </w:r>
      <w:r>
        <w:t>*</w:t>
      </w:r>
    </w:p>
    <w:p w14:paraId="1EC64149" w14:textId="22FCDA4E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封面图片</w:t>
      </w:r>
    </w:p>
    <w:p w14:paraId="7D089824" w14:textId="594FAC70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描述图片</w:t>
      </w:r>
      <w:r>
        <w:t>1</w:t>
      </w:r>
    </w:p>
    <w:p w14:paraId="1534E214" w14:textId="6097372D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描述图片</w:t>
      </w:r>
      <w:r>
        <w:t>2</w:t>
      </w:r>
    </w:p>
    <w:p w14:paraId="16A7E42B" w14:textId="242CA82B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描述图片</w:t>
      </w:r>
      <w:r>
        <w:t>3</w:t>
      </w:r>
    </w:p>
    <w:p w14:paraId="41E904DC" w14:textId="77777777" w:rsidR="00011E63" w:rsidRDefault="00011E63" w:rsidP="00011E63">
      <w:pPr>
        <w:ind w:leftChars="400" w:left="840"/>
      </w:pPr>
      <w:r>
        <w:rPr>
          <w:rFonts w:hint="eastAsia"/>
        </w:rPr>
        <w:t>物品状态：是否已完成交易，</w:t>
      </w:r>
      <w:r>
        <w:t>finished属性, 用'Y'表示已完成，'N'表示未完成。刚创建时是'N'</w:t>
      </w:r>
    </w:p>
    <w:p w14:paraId="0D7D8757" w14:textId="77777777" w:rsidR="00011E63" w:rsidRDefault="00011E63" w:rsidP="00011E63">
      <w:pPr>
        <w:ind w:leftChars="400" w:left="840"/>
        <w:rPr>
          <w:rFonts w:hint="eastAsia"/>
        </w:rPr>
      </w:pPr>
    </w:p>
    <w:p w14:paraId="4404D00A" w14:textId="603C45E5" w:rsidR="00011E63" w:rsidRP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需求物品信息：（</w:t>
      </w:r>
      <w:r>
        <w:t>*</w:t>
      </w:r>
      <w:proofErr w:type="gramStart"/>
      <w:r>
        <w:t>号必填</w:t>
      </w:r>
      <w:proofErr w:type="gramEnd"/>
      <w:r>
        <w:t>）</w:t>
      </w:r>
    </w:p>
    <w:p w14:paraId="37AE83F0" w14:textId="03525EF3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物品名</w:t>
      </w:r>
      <w:r>
        <w:t>*</w:t>
      </w:r>
    </w:p>
    <w:p w14:paraId="05667369" w14:textId="0A115451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所属类型</w:t>
      </w:r>
      <w:r>
        <w:t>*</w:t>
      </w:r>
    </w:p>
    <w:p w14:paraId="59F9C70E" w14:textId="55DC5835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描述</w:t>
      </w:r>
      <w:r>
        <w:t>*</w:t>
      </w:r>
    </w:p>
    <w:p w14:paraId="2D8CBF08" w14:textId="0130BD3E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封面图片</w:t>
      </w:r>
    </w:p>
    <w:p w14:paraId="2DFBF8D3" w14:textId="45D8AF77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描述图片</w:t>
      </w:r>
      <w:r>
        <w:t>1</w:t>
      </w:r>
    </w:p>
    <w:p w14:paraId="3BF6CF9A" w14:textId="24D04E10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描述图片</w:t>
      </w:r>
      <w:r>
        <w:t>2</w:t>
      </w:r>
    </w:p>
    <w:p w14:paraId="09800B01" w14:textId="664F74FB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描述图片</w:t>
      </w:r>
      <w:r>
        <w:t>3</w:t>
      </w:r>
    </w:p>
    <w:p w14:paraId="0B36B074" w14:textId="1147B1BB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物品状态：是否已完成交易，</w:t>
      </w:r>
      <w:r>
        <w:t>finished属性, 用'Y'表示已完成，'N'表示未完成。刚创建时是'N'</w:t>
      </w:r>
    </w:p>
    <w:p w14:paraId="4C1BF608" w14:textId="77777777" w:rsidR="00011E63" w:rsidRDefault="00011E63" w:rsidP="00011E63">
      <w:pPr>
        <w:ind w:leftChars="400" w:left="840"/>
      </w:pPr>
    </w:p>
    <w:p w14:paraId="75A692AB" w14:textId="0679FFAB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用户信息：</w:t>
      </w:r>
    </w:p>
    <w:p w14:paraId="798879F0" w14:textId="11520775" w:rsidR="00011E63" w:rsidRP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账户，密码，每次操作用的</w:t>
      </w:r>
      <w:r>
        <w:t>code，</w:t>
      </w:r>
    </w:p>
    <w:p w14:paraId="3159D4B3" w14:textId="12F4E029" w:rsidR="00011E63" w:rsidRP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昵称，联系方式，校区，宿舍，学院</w:t>
      </w:r>
    </w:p>
    <w:p w14:paraId="5E41A51A" w14:textId="77777777" w:rsidR="00011E63" w:rsidRDefault="00011E63" w:rsidP="00011E63">
      <w:pPr>
        <w:ind w:leftChars="400" w:left="840"/>
      </w:pPr>
    </w:p>
    <w:p w14:paraId="016F6059" w14:textId="57483167" w:rsid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用户连接信息：（一对多）</w:t>
      </w:r>
    </w:p>
    <w:p w14:paraId="4C3AF102" w14:textId="079C1237" w:rsidR="00011E63" w:rsidRP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加入购物车的物品</w:t>
      </w:r>
      <w:r>
        <w:t>id，购物车只有出售物品，没有请求物品</w:t>
      </w:r>
    </w:p>
    <w:p w14:paraId="114711DD" w14:textId="09737AA3" w:rsidR="00011E63" w:rsidRPr="00011E63" w:rsidRDefault="00011E63" w:rsidP="00011E63">
      <w:pPr>
        <w:ind w:leftChars="400" w:left="840"/>
        <w:rPr>
          <w:rFonts w:hint="eastAsia"/>
        </w:rPr>
      </w:pPr>
      <w:r>
        <w:rPr>
          <w:rFonts w:hint="eastAsia"/>
        </w:rPr>
        <w:t>自己创建的出售物品</w:t>
      </w:r>
      <w:r>
        <w:t>id</w:t>
      </w:r>
    </w:p>
    <w:p w14:paraId="6E8512D7" w14:textId="77777777" w:rsidR="00011E63" w:rsidRDefault="00011E63" w:rsidP="00011E63">
      <w:pPr>
        <w:ind w:leftChars="400" w:left="840"/>
      </w:pPr>
      <w:r>
        <w:rPr>
          <w:rFonts w:hint="eastAsia"/>
        </w:rPr>
        <w:t>自己创建的请求物品</w:t>
      </w:r>
      <w:r>
        <w:t>id</w:t>
      </w:r>
    </w:p>
    <w:p w14:paraId="208A65D4" w14:textId="77777777" w:rsidR="00011E63" w:rsidRPr="00011E63" w:rsidRDefault="00011E63" w:rsidP="00011E63">
      <w:pPr>
        <w:ind w:leftChars="400" w:left="840"/>
      </w:pPr>
    </w:p>
    <w:p w14:paraId="7871437E" w14:textId="77777777" w:rsidR="00011E63" w:rsidRDefault="00011E63" w:rsidP="00011E63">
      <w:pPr>
        <w:ind w:leftChars="400" w:left="840"/>
      </w:pPr>
    </w:p>
    <w:p w14:paraId="2C372293" w14:textId="77777777" w:rsidR="00011E63" w:rsidRDefault="00011E63" w:rsidP="00011E63">
      <w:pPr>
        <w:ind w:leftChars="300" w:left="630"/>
      </w:pPr>
      <w:r>
        <w:rPr>
          <w:rFonts w:hint="eastAsia"/>
        </w:rPr>
        <w:t>数据库</w:t>
      </w:r>
      <w:r>
        <w:t>DDL：</w:t>
      </w:r>
    </w:p>
    <w:p w14:paraId="5A362729" w14:textId="77777777" w:rsidR="00011E63" w:rsidRDefault="00011E63" w:rsidP="00011E63">
      <w:pPr>
        <w:ind w:leftChars="400" w:left="840"/>
      </w:pPr>
    </w:p>
    <w:p w14:paraId="6A892DDA" w14:textId="77777777" w:rsidR="00011E63" w:rsidRDefault="00011E63" w:rsidP="00011E63">
      <w:pPr>
        <w:ind w:leftChars="400" w:left="840"/>
      </w:pPr>
      <w:r>
        <w:t xml:space="preserve">create database </w:t>
      </w:r>
      <w:proofErr w:type="spellStart"/>
      <w:r>
        <w:t>dbpractical</w:t>
      </w:r>
      <w:proofErr w:type="spellEnd"/>
      <w:r>
        <w:t>;</w:t>
      </w:r>
    </w:p>
    <w:p w14:paraId="7ECF276C" w14:textId="77777777" w:rsidR="00011E63" w:rsidRDefault="00011E63" w:rsidP="00011E63">
      <w:pPr>
        <w:ind w:leftChars="400" w:left="840"/>
        <w:rPr>
          <w:rFonts w:hint="eastAsia"/>
        </w:rPr>
      </w:pPr>
    </w:p>
    <w:p w14:paraId="60BE080E" w14:textId="2E346A9A" w:rsidR="00011E63" w:rsidRDefault="00011E63" w:rsidP="00011E63">
      <w:pPr>
        <w:ind w:leftChars="400" w:left="840"/>
        <w:rPr>
          <w:rFonts w:hint="eastAsia"/>
        </w:rPr>
      </w:pPr>
      <w:r>
        <w:t xml:space="preserve">create table </w:t>
      </w:r>
      <w:proofErr w:type="gramStart"/>
      <w:r>
        <w:t>users(</w:t>
      </w:r>
      <w:proofErr w:type="gramEnd"/>
    </w:p>
    <w:p w14:paraId="61FF7840" w14:textId="2BEA4FF1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key,</w:t>
      </w:r>
    </w:p>
    <w:p w14:paraId="5CC0024D" w14:textId="57099AA7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645AB98" w14:textId="267EEB29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31),</w:t>
      </w:r>
    </w:p>
    <w:p w14:paraId="5109DA6F" w14:textId="6E104C59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user_login_code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160),</w:t>
      </w:r>
    </w:p>
    <w:p w14:paraId="6047254B" w14:textId="024DE4FA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tel</w:t>
      </w:r>
      <w:proofErr w:type="spellEnd"/>
      <w:r>
        <w:t xml:space="preserve"> </w:t>
      </w:r>
      <w:proofErr w:type="gramStart"/>
      <w:r>
        <w:t>char(</w:t>
      </w:r>
      <w:proofErr w:type="gramEnd"/>
      <w:r>
        <w:t>11),</w:t>
      </w:r>
    </w:p>
    <w:p w14:paraId="40CC0CA2" w14:textId="0155FB01" w:rsidR="00011E63" w:rsidRDefault="00011E63" w:rsidP="00011E63">
      <w:pPr>
        <w:ind w:leftChars="400" w:left="840"/>
        <w:rPr>
          <w:rFonts w:hint="eastAsia"/>
        </w:rPr>
      </w:pPr>
      <w:r>
        <w:t xml:space="preserve">area </w:t>
      </w:r>
      <w:proofErr w:type="gramStart"/>
      <w:r>
        <w:t>char(</w:t>
      </w:r>
      <w:proofErr w:type="gramEnd"/>
      <w:r>
        <w:t>1),</w:t>
      </w:r>
    </w:p>
    <w:p w14:paraId="7030E99B" w14:textId="5A8B00F9" w:rsidR="00011E63" w:rsidRDefault="00011E63" w:rsidP="00011E63">
      <w:pPr>
        <w:ind w:leftChars="400" w:left="840"/>
        <w:rPr>
          <w:rFonts w:hint="eastAsia"/>
        </w:rPr>
      </w:pPr>
      <w:r>
        <w:t xml:space="preserve">dormitory </w:t>
      </w:r>
      <w:proofErr w:type="gramStart"/>
      <w:r>
        <w:t>varchar(</w:t>
      </w:r>
      <w:proofErr w:type="gramEnd"/>
      <w:r>
        <w:t>7),</w:t>
      </w:r>
    </w:p>
    <w:p w14:paraId="5D01A7FF" w14:textId="21B1365B" w:rsidR="00011E63" w:rsidRDefault="00011E63" w:rsidP="00011E63">
      <w:pPr>
        <w:ind w:leftChars="400" w:left="840"/>
        <w:rPr>
          <w:rFonts w:hint="eastAsia"/>
        </w:rPr>
      </w:pPr>
      <w:r>
        <w:t xml:space="preserve">academy </w:t>
      </w:r>
      <w:proofErr w:type="gramStart"/>
      <w:r>
        <w:t>varchar(</w:t>
      </w:r>
      <w:proofErr w:type="gramEnd"/>
      <w:r>
        <w:t>15)</w:t>
      </w:r>
    </w:p>
    <w:p w14:paraId="2396CB96" w14:textId="77777777" w:rsidR="00011E63" w:rsidRDefault="00011E63" w:rsidP="00011E63">
      <w:pPr>
        <w:ind w:leftChars="400" w:left="840"/>
      </w:pPr>
      <w:r>
        <w:t>);</w:t>
      </w:r>
    </w:p>
    <w:p w14:paraId="6EBFC027" w14:textId="77777777" w:rsidR="00011E63" w:rsidRDefault="00011E63" w:rsidP="00011E63">
      <w:pPr>
        <w:ind w:leftChars="400" w:left="840"/>
        <w:rPr>
          <w:rFonts w:hint="eastAsia"/>
        </w:rPr>
      </w:pPr>
    </w:p>
    <w:p w14:paraId="012653B6" w14:textId="267F08FE" w:rsidR="00011E63" w:rsidRDefault="00011E63" w:rsidP="00011E63">
      <w:pPr>
        <w:ind w:leftChars="400" w:left="840"/>
        <w:rPr>
          <w:rFonts w:hint="eastAsia"/>
        </w:rPr>
      </w:pPr>
      <w:r>
        <w:t xml:space="preserve">create table </w:t>
      </w:r>
      <w:proofErr w:type="gramStart"/>
      <w:r>
        <w:t>commodity(</w:t>
      </w:r>
      <w:proofErr w:type="gramEnd"/>
    </w:p>
    <w:p w14:paraId="08F44243" w14:textId="7288BA22" w:rsidR="00011E63" w:rsidRPr="00011E63" w:rsidRDefault="00011E63" w:rsidP="00011E63">
      <w:pPr>
        <w:ind w:leftChars="400" w:left="840"/>
        <w:rPr>
          <w:rFonts w:hint="eastAsia"/>
        </w:rPr>
      </w:pPr>
      <w:proofErr w:type="spellStart"/>
      <w:r>
        <w:t>commodity_id</w:t>
      </w:r>
      <w:proofErr w:type="spellEnd"/>
      <w:r>
        <w:t xml:space="preserve"> int unsigned </w:t>
      </w:r>
      <w:proofErr w:type="spellStart"/>
      <w:r>
        <w:t>auto_increment</w:t>
      </w:r>
      <w:proofErr w:type="spellEnd"/>
      <w:r>
        <w:t xml:space="preserve"> primary key,</w:t>
      </w:r>
    </w:p>
    <w:p w14:paraId="6FCD3E43" w14:textId="02599D98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commodity_name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31),</w:t>
      </w:r>
    </w:p>
    <w:p w14:paraId="6FAB6D72" w14:textId="42FF91C8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commodity_type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B7B5E24" w14:textId="61887D06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commodity_original_price</w:t>
      </w:r>
      <w:proofErr w:type="spellEnd"/>
      <w:r>
        <w:t xml:space="preserve"> int2,</w:t>
      </w:r>
    </w:p>
    <w:p w14:paraId="54AB4AA0" w14:textId="4C313814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commodity_price</w:t>
      </w:r>
      <w:proofErr w:type="spellEnd"/>
      <w:r>
        <w:t xml:space="preserve"> int2,</w:t>
      </w:r>
    </w:p>
    <w:p w14:paraId="17061F41" w14:textId="17413C7F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commodity_description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1023),</w:t>
      </w:r>
    </w:p>
    <w:p w14:paraId="050CD5B9" w14:textId="3CBA96D3" w:rsidR="00011E63" w:rsidRPr="00011E63" w:rsidRDefault="00011E63" w:rsidP="00011E63">
      <w:pPr>
        <w:ind w:leftChars="400" w:left="840"/>
        <w:rPr>
          <w:rFonts w:hint="eastAsia"/>
        </w:rPr>
      </w:pPr>
      <w:proofErr w:type="spellStart"/>
      <w:r>
        <w:t>commodity_cover_pic_url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2083),</w:t>
      </w:r>
    </w:p>
    <w:p w14:paraId="555A96ED" w14:textId="5D38E974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7FE3CE6" w14:textId="6B60E7F2" w:rsidR="00011E63" w:rsidRPr="00011E63" w:rsidRDefault="00011E63" w:rsidP="00011E63">
      <w:pPr>
        <w:ind w:leftChars="400" w:left="840"/>
        <w:rPr>
          <w:rFonts w:hint="eastAsia"/>
        </w:rPr>
      </w:pPr>
      <w:r>
        <w:t>foreign key(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3500CF88" w14:textId="7FAF22D3" w:rsidR="00011E63" w:rsidRPr="00011E63" w:rsidRDefault="00011E63" w:rsidP="00011E63">
      <w:pPr>
        <w:ind w:leftChars="400" w:left="840"/>
        <w:rPr>
          <w:rFonts w:hint="eastAsia"/>
        </w:rPr>
      </w:pPr>
      <w:r>
        <w:t>FULLTEXT (</w:t>
      </w:r>
      <w:proofErr w:type="spellStart"/>
      <w:r>
        <w:t>commodity_</w:t>
      </w:r>
      <w:proofErr w:type="gramStart"/>
      <w:r>
        <w:t>name,commodity</w:t>
      </w:r>
      <w:proofErr w:type="gramEnd"/>
      <w:r>
        <w:t>_description,commodity_type</w:t>
      </w:r>
      <w:proofErr w:type="spellEnd"/>
      <w:r>
        <w:t xml:space="preserve">) WITH PARSER </w:t>
      </w:r>
      <w:proofErr w:type="spellStart"/>
      <w:r>
        <w:t>ngram</w:t>
      </w:r>
      <w:proofErr w:type="spellEnd"/>
      <w:r>
        <w:t>,</w:t>
      </w:r>
    </w:p>
    <w:p w14:paraId="09F3547F" w14:textId="7CD7F8DA" w:rsidR="00011E63" w:rsidRPr="00011E63" w:rsidRDefault="00011E63" w:rsidP="00011E63">
      <w:pPr>
        <w:ind w:leftChars="400" w:left="840"/>
        <w:rPr>
          <w:rFonts w:hint="eastAsia"/>
        </w:rPr>
      </w:pPr>
      <w:r>
        <w:t>FULLTEXT (</w:t>
      </w:r>
      <w:proofErr w:type="spellStart"/>
      <w:r>
        <w:t>commodity_type</w:t>
      </w:r>
      <w:proofErr w:type="spellEnd"/>
      <w:r>
        <w:t xml:space="preserve">) WITH PARSER </w:t>
      </w:r>
      <w:proofErr w:type="spellStart"/>
      <w:r>
        <w:t>ngram</w:t>
      </w:r>
      <w:proofErr w:type="spellEnd"/>
    </w:p>
    <w:p w14:paraId="4D9DAEC6" w14:textId="0472BB4F" w:rsidR="00011E63" w:rsidRDefault="00011E63" w:rsidP="00011E63">
      <w:pPr>
        <w:ind w:leftChars="400" w:left="840"/>
        <w:rPr>
          <w:rFonts w:hint="eastAsia"/>
        </w:rPr>
      </w:pPr>
      <w:r>
        <w:t>);</w:t>
      </w:r>
    </w:p>
    <w:p w14:paraId="3546C536" w14:textId="77777777" w:rsidR="00011E63" w:rsidRDefault="00011E63" w:rsidP="00011E63">
      <w:pPr>
        <w:ind w:leftChars="400" w:left="840"/>
      </w:pPr>
    </w:p>
    <w:p w14:paraId="1AA189C7" w14:textId="40887FC5" w:rsidR="00011E63" w:rsidRDefault="00011E63" w:rsidP="00011E63">
      <w:pPr>
        <w:ind w:leftChars="400" w:left="840"/>
        <w:rPr>
          <w:rFonts w:hint="eastAsia"/>
        </w:rPr>
      </w:pPr>
      <w:r>
        <w:t xml:space="preserve">create table </w:t>
      </w:r>
      <w:proofErr w:type="spellStart"/>
      <w:r>
        <w:t>commodity_</w:t>
      </w:r>
      <w:proofErr w:type="gramStart"/>
      <w:r>
        <w:t>images</w:t>
      </w:r>
      <w:proofErr w:type="spellEnd"/>
      <w:r>
        <w:t>(</w:t>
      </w:r>
      <w:proofErr w:type="gramEnd"/>
    </w:p>
    <w:p w14:paraId="2AECBDE5" w14:textId="4F9A79A3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commodity_id</w:t>
      </w:r>
      <w:proofErr w:type="spellEnd"/>
      <w:r>
        <w:t xml:space="preserve"> int unsigned,</w:t>
      </w:r>
    </w:p>
    <w:p w14:paraId="79275225" w14:textId="74395095" w:rsidR="00011E63" w:rsidRDefault="00011E63" w:rsidP="00011E63">
      <w:pPr>
        <w:ind w:leftChars="400" w:left="840"/>
        <w:rPr>
          <w:rFonts w:hint="eastAsia"/>
        </w:rPr>
      </w:pP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2083),</w:t>
      </w:r>
    </w:p>
    <w:p w14:paraId="069170D5" w14:textId="55D55352" w:rsidR="00011E63" w:rsidRPr="00011E63" w:rsidRDefault="00011E63" w:rsidP="00011E63">
      <w:pPr>
        <w:ind w:leftChars="400" w:left="840"/>
        <w:rPr>
          <w:rFonts w:hint="eastAsia"/>
        </w:rPr>
      </w:pPr>
      <w:r>
        <w:t>foreign key(</w:t>
      </w:r>
      <w:proofErr w:type="spellStart"/>
      <w:r>
        <w:t>commodity_id</w:t>
      </w:r>
      <w:proofErr w:type="spellEnd"/>
      <w:r>
        <w:t>) references commodity(</w:t>
      </w:r>
      <w:proofErr w:type="spellStart"/>
      <w:r>
        <w:t>commodity_id</w:t>
      </w:r>
      <w:proofErr w:type="spellEnd"/>
      <w:r>
        <w:t>)</w:t>
      </w:r>
    </w:p>
    <w:p w14:paraId="1284B169" w14:textId="73EA5FE8" w:rsidR="00011E63" w:rsidRPr="000A11AD" w:rsidRDefault="00011E63" w:rsidP="00011E63">
      <w:pPr>
        <w:ind w:leftChars="400" w:left="840"/>
        <w:rPr>
          <w:rFonts w:hint="eastAsia"/>
        </w:rPr>
      </w:pPr>
      <w:r>
        <w:t>);</w:t>
      </w:r>
    </w:p>
    <w:sectPr w:rsidR="00011E63" w:rsidRPr="000A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CF"/>
    <w:rsid w:val="00011E63"/>
    <w:rsid w:val="00044C50"/>
    <w:rsid w:val="000A11AD"/>
    <w:rsid w:val="002B7747"/>
    <w:rsid w:val="003135CF"/>
    <w:rsid w:val="00836840"/>
    <w:rsid w:val="008D1562"/>
    <w:rsid w:val="00B26FEA"/>
    <w:rsid w:val="00E11077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0857"/>
  <w15:chartTrackingRefBased/>
  <w15:docId w15:val="{37D2FA36-0E69-4381-9974-C29889A6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6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2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2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62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62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Max_iyang@hotmail.com</dc:creator>
  <cp:keywords/>
  <dc:description/>
  <cp:lastModifiedBy>Max_iyang@hotmail.com</cp:lastModifiedBy>
  <cp:revision>3</cp:revision>
  <dcterms:created xsi:type="dcterms:W3CDTF">2020-07-02T03:15:00Z</dcterms:created>
  <dcterms:modified xsi:type="dcterms:W3CDTF">2020-07-02T06:56:00Z</dcterms:modified>
</cp:coreProperties>
</file>