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KT Tracker — Prompt Templates vs Prompt Files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How they differ, how they relate, and how they work together to produce KT drafts</w:t>
      </w:r>
    </w:p>
    <w:p>
      <w:pPr>
        <w:pBdr>
          <w:bottom w:val="single" w:color="B4B2A9" w:sz="1"/>
        </w:pBdr>
        <w:spacing w:before="100" w:after="1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 — What Prompt Templates Are  (UI layer)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templates on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Templates page</w:t>
      </w:r>
      <w:r>
        <w:rPr>
          <w:rFonts w:ascii="Arial" w:cs="Arial" w:eastAsia="Arial" w:hAnsi="Arial"/>
          <w:sz w:val="20"/>
          <w:szCs w:val="20"/>
        </w:rPr>
        <w:t xml:space="preserve"> are user-facing configuration. They are settings that control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</w:t>
      </w:r>
      <w:r>
        <w:rPr>
          <w:rFonts w:ascii="Arial" w:cs="Arial" w:eastAsia="Arial" w:hAnsi="Arial"/>
          <w:sz w:val="20"/>
          <w:szCs w:val="20"/>
        </w:rPr>
        <w:t xml:space="preserve"> Claude should approach the scan. They live entirely in the frontend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data.js</w:t>
      </w:r>
      <w:r>
        <w:rPr>
          <w:rFonts w:ascii="Arial" w:cs="Arial" w:eastAsia="Arial" w:hAnsi="Arial"/>
          <w:sz w:val="20"/>
          <w:szCs w:val="20"/>
        </w:rPr>
        <w:t xml:space="preserve"> and React state. They contain no actual prompt text.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Think of these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dials and switches</w:t>
      </w:r>
      <w:r>
        <w:rPr>
          <w:rFonts w:ascii="Arial" w:cs="Arial" w:eastAsia="Arial" w:hAnsi="Arial"/>
          <w:sz w:val="20"/>
          <w:szCs w:val="20"/>
        </w:rPr>
        <w:t xml:space="preserve"> — the user turns them to configure behaviour without writing any prompt text themselves.</w:t>
      </w:r>
    </w:p>
    <w:p>
      <w:pPr>
        <w:spacing w:before="80" w:after="0"/>
      </w:pP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promptTemplate = {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scanDepth:     "Medium",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focusAreas:    ["Code structure", "Data inventory"],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outputStyle:   "Short paragraphs",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customContext: "Focus on PII data...",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perSection:    { data_sources: "Deep" }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5 built-in templates defined in data.js: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000"/>
        <w:gridCol w:w="1600"/>
        <w:gridCol w:w="2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Scan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Style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Quick Handoff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structure,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Bullet points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DE Project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structure, Data inventory, Known issues,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paragraphs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Compliance-Sensitive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inventory, Security 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paragraphs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Focus on PII data, access controls, audit logs and compliance requirements.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Legacy Migration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Known issues, Code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paragraphs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Focus heavily on tech debt, deprecated components, undocumented workarounds.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Team Onboarding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Documentation, Data inventory, Code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paragraphs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Prioritise business context, data glossary and key contacts for onboarding.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 — What Prompt Files Are  (backend layer)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files under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kt-platform/prompts/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github.js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confluence.js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jira.js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index.js</w:t>
      </w:r>
      <w:r>
        <w:rPr>
          <w:rFonts w:ascii="Arial" w:cs="Arial" w:eastAsia="Arial" w:hAnsi="Arial"/>
          <w:sz w:val="20"/>
          <w:szCs w:val="20"/>
        </w:rPr>
        <w:t xml:space="preserve">) are the actual prompt engineering — the full text instructions, rules, JSON schemas, and formatters that Claude receives. They contain the expertise about how to write good KT documentation.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Think of these 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expert knowledge baked into the application</w:t>
      </w:r>
      <w:r>
        <w:rPr>
          <w:rFonts w:ascii="Arial" w:cs="Arial" w:eastAsia="Arial" w:hAnsi="Arial"/>
          <w:sz w:val="20"/>
          <w:szCs w:val="20"/>
        </w:rPr>
        <w:t xml:space="preserve"> — they don't change per user or per project.</w:t>
      </w:r>
    </w:p>
    <w:p>
      <w:pPr>
        <w:spacing w:before="80" w:after="0"/>
      </w:pP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prompts/github.js = {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system:               "You are a senior DE KT specialist...",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rules:                ["Be concise", "Flag uncertain inferences...", ...],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responseFormat():     builds the JSON schema Claude must return,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templateInstructions(): converts the UI template into text,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build():              assembles everything into the final prompt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 — How They Relate — The Template Flows Into the Prompt File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connection between the two layers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templateInstructions()</w:t>
      </w:r>
      <w:r>
        <w:rPr>
          <w:rFonts w:ascii="Arial" w:cs="Arial" w:eastAsia="Arial" w:hAnsi="Arial"/>
          <w:sz w:val="20"/>
          <w:szCs w:val="20"/>
        </w:rPr>
        <w:t xml:space="preserve">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prompts/github.js</w:t>
      </w:r>
      <w:r>
        <w:rPr>
          <w:rFonts w:ascii="Arial" w:cs="Arial" w:eastAsia="Arial" w:hAnsi="Arial"/>
          <w:sz w:val="20"/>
          <w:szCs w:val="20"/>
        </w:rPr>
        <w:t xml:space="preserve">. This function is the bridge — it converts the user's template settings into plain English instructions that Claude can read.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The bridge function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In prompts/github.js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templateInstructions(promptTemplate) {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return [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`- Scan depth:   ${promptTemplate.scanDepth}`,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`- Focus areas:  ${promptTemplate.focusAreas.join(", ")}`,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`- Output style: ${promptTemplate.outputStyle}`,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promptTemplate.customContext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? `- Custom notes: ${promptTemplate.customContext}`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: null,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].filter(Boolean).join("\n");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The flow from UI to Claude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selects template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Picks 'Full DE Project' from dropdown on Populate KT tab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files-4/AgentStudio.jsx — proj.templateId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 object resolved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 tpl = app.templates.find(t =&gt; t.id === proj.templateId)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files-4/AgentStudio.jsx — line 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 to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/api/agent/populate with { promptTemplate: tpl, ... 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files-4/AgentStudio.jsx — api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Passed to prompt builder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PROMPTS.buildPopulate({ promptTemplate, ... })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kt-platform/server.js — line ~433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Converted to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templateInstructions(promptTemplate) generates the TEMPLATE INSTRUCTIONS block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kt-platform/prompts/github.js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Injected into full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build() places it near the top, above the GitHub data and drafting rules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kt-platform/prompts/github.js — build()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reads 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Receives the TEMPLATE INSTRUCTIONS block alongside source data, rules, and JSON schema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Claude API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 — What Claude Actually Receives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When you run the agent with 'Full DE Project' selected for GitHub, this is the complete assembled prompt Claude receives — showing where each part comes from: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[orgContext block — from org-context.js, if fields are filled in]</w:t>
      </w:r>
    </w:p>
    <w:p>
      <w:pPr>
        <w:spacing w:before="4" w:after="0"/>
      </w:pP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TEMPLATE INSTRUCTIONS:                     ← from promptTemplate via templateInstructions()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Scan depth:   Medium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Focus areas:  Code structure, Data inventory, Known issues, Documentation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Output style: Short paragraphs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Detail level: Balanced</w:t>
      </w:r>
    </w:p>
    <w:p>
      <w:pPr>
        <w:spacing w:before="4" w:after="0"/>
      </w:pP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GITHUB DATA:                               ← from connector.fetch() + formatContext()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REPOSITORIES (2 found):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• finops-pipeline [Python] — ...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FILE STRUCTURE (root): ...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README: ...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OPEN ISSUES (5): ...</w:t>
      </w:r>
    </w:p>
    <w:p>
      <w:pPr>
        <w:spacing w:before="4" w:after="0"/>
      </w:pP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TASK: Draft KT for: Business Context, Pipeline Inventory   ← from sectionsToPopulate</w:t>
      </w:r>
    </w:p>
    <w:p>
      <w:pPr>
        <w:spacing w:before="4" w:after="0"/>
      </w:pP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RULES:                                     ← from prompts/github.js rules array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Be concise — 2-4 sentences per section...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Only assert what you can infer from GitHub data...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Flag uncertain inferences with [inferred] or [verify]...</w:t>
      </w:r>
    </w:p>
    <w:p>
      <w:pPr>
        <w:spacing w:before="4" w:after="0"/>
      </w:pP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Respond ONLY with valid JSON:              ← from responseFormat(sectionsToPopulate, sectionItems)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"biz_context": {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"items": {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"Business objective &amp; problem statement": "...",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"Data consumers &amp; downstream stakeholders": "...",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...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KEY NAMES MUST BE EXACT: ...</w:t>
      </w:r>
    </w:p>
    <w:p>
      <w:pPr>
        <w:shd w:fill="F1EFE8" w:val="clear"/>
        <w:spacing w:before="60"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CRITICAL: Start with { end with }...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template contributes only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TEMPLATE INSTRUCTIONS</w:t>
      </w:r>
      <w:r>
        <w:rPr>
          <w:rFonts w:ascii="Arial" w:cs="Arial" w:eastAsia="Arial" w:hAnsi="Arial"/>
          <w:sz w:val="20"/>
          <w:szCs w:val="20"/>
        </w:rPr>
        <w:t xml:space="preserve"> block. Everything else — the system prompt, data formatting, drafting rules, JSON schema, and CRITICAL enforcement — comes from the prompt files.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 — Key Distinctions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Templates (UI)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Files (backend)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Who configures 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user — via the Templates page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developer — in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Configuration settings: depth, focus areas, output style, custom context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 prompt text, system instructions, drafting rules, JSON schemas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files-4/data.js → React state → saved to disk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kt-platform/prompts/*.js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Changes per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each project picks a different template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same for all projects and all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sees it 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few lines of TEMPLATE INSTRUCTIONS 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main body of the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 user edit 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create, edit, delete on Templates page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requires a code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Affects which connectors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only (currently)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connectors — github, confluence, jira</w:t>
            </w:r>
          </w:p>
        </w:tc>
      </w:tr>
    </w:tbl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 — Current Gap: Template Only Affects GitHub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templateInstructions()</w:t>
      </w:r>
      <w:r>
        <w:rPr>
          <w:rFonts w:ascii="Arial" w:cs="Arial" w:eastAsia="Arial" w:hAnsi="Arial"/>
          <w:sz w:val="20"/>
          <w:szCs w:val="20"/>
        </w:rPr>
        <w:t xml:space="preserve"> is only defined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prompts/github.js</w:t>
      </w:r>
      <w:r>
        <w:rPr>
          <w:rFonts w:ascii="Arial" w:cs="Arial" w:eastAsia="Arial" w:hAnsi="Arial"/>
          <w:sz w:val="20"/>
          <w:szCs w:val="20"/>
        </w:rPr>
        <w:t xml:space="preserve">.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confluence.js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jira.js</w:t>
      </w:r>
      <w:r>
        <w:rPr>
          <w:rFonts w:ascii="Arial" w:cs="Arial" w:eastAsia="Arial" w:hAnsi="Arial"/>
          <w:sz w:val="20"/>
          <w:szCs w:val="20"/>
        </w:rPr>
        <w:t xml:space="preserve"> prompts do not have this function and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build()</w:t>
      </w:r>
      <w:r>
        <w:rPr>
          <w:rFonts w:ascii="Arial" w:cs="Arial" w:eastAsia="Arial" w:hAnsi="Arial"/>
          <w:sz w:val="20"/>
          <w:szCs w:val="20"/>
        </w:rPr>
        <w:t xml:space="preserve"> functions do not use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promptTemplate</w:t>
      </w:r>
      <w:r>
        <w:rPr>
          <w:rFonts w:ascii="Arial" w:cs="Arial" w:eastAsia="Arial" w:hAnsi="Arial"/>
          <w:sz w:val="20"/>
          <w:szCs w:val="20"/>
        </w:rPr>
        <w:t xml:space="preserve"> at all.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you select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Legacy Migration</w:t>
      </w:r>
      <w:r>
        <w:rPr>
          <w:rFonts w:ascii="Arial" w:cs="Arial" w:eastAsia="Arial" w:hAnsi="Arial"/>
          <w:sz w:val="20"/>
          <w:szCs w:val="20"/>
        </w:rPr>
        <w:t xml:space="preserve"> hoping Claude focuses on tech debt — only the GitHub scan will focus on tech debt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Confluence and Jira Claude calls always use the same fixed rules regardless of which template is 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perSection</w:t>
      </w:r>
      <w:r>
        <w:rPr>
          <w:rFonts w:ascii="Arial" w:cs="Arial" w:eastAsia="Arial" w:hAnsi="Arial"/>
          <w:sz w:val="20"/>
          <w:szCs w:val="20"/>
        </w:rPr>
        <w:t xml:space="preserve"> depth overrides are stored on the template object but not yet read by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templateInstructions()</w:t>
      </w:r>
      <w:r>
        <w:rPr>
          <w:rFonts w:ascii="Arial" w:cs="Arial" w:eastAsia="Arial" w:hAnsi="Arial"/>
          <w:sz w:val="20"/>
          <w:szCs w:val="20"/>
        </w:rPr>
        <w:t xml:space="preserve"> — they are defined in the UI but not currently wired into any prompt</w:t>
      </w:r>
    </w:p>
    <w:p>
      <w:pPr>
        <w:spacing w:before="120" w:after="80"/>
      </w:pPr>
    </w:p>
    <w:p>
      <w:pPr>
        <w:shd w:fill="FAEEDA" w:val="clear"/>
        <w:spacing w:before="80" w:after="80"/>
        <w:ind w:left="1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Pending fix: Wire promptTemplate into confluence.js and jira.js build() functions (same templateInstructions() pattern as github.js). Also wire perSection overrides so Deep sections get more detailed instructions. Both are server-side-only changes.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 — Summary: How They Work Together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relationship is a clean separation of concerns between what the user controls and what the developer controls: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creates or selects a Prompt Template on the Templates page — sets scan depth, focus areas, output style, and optional custom 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selects that template from the dropdown on the Populate KT tab before clicking Run Agent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Bridge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AgentStudio.jsx resolves the template object and sends it as promptTemplate in the POST request to /api/agent/populate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server.js passes promptTemplate to PROMPTS.buildPopulate(), which passes it into each connector's build() call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file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prompts/github.js templateInstructions() converts the template object into a plain English TEMPLATE INSTRUCTIONS block (3-5 lines of text)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Prompt file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build() assembles the full prompt: orgContext + TEMPLATE INSTRUCTIONS + GitHub data + TASK + RULES + responseFormat schema + CRITICAL enforcement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reads the full assembled prompt. The template settings influence how Claude interprets and writes — e.g. Deep scan depth means up to 8 sentences, Bullet points style means Claude uses bullet formatting, Custom context adds specific focus instructions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returns per-sub-item JSON. The response format and JSON schema are defined entirely by the prompt files — the template has no influence on the output structure</w:t>
            </w:r>
          </w:p>
        </w:tc>
      </w:tr>
    </w:tbl>
    <w:p>
      <w:pPr>
        <w:spacing w:before="200" w:after="60"/>
      </w:pPr>
    </w:p>
    <w:p>
      <w:pPr>
        <w:pBdr>
          <w:bottom w:val="single" w:color="B4B2A9" w:sz="1"/>
        </w:pBdr>
        <w:spacing w:before="100" w:after="10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KT Tracker  ·  19 March 2026  ·  Active connectors: GitHub (MCP), Confluence (REST), Jira (REST)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2026-03-19T18:28:07.733Z</dcterms:created>
  <dcterms:modified xsi:type="dcterms:W3CDTF">2026-03-19T18:28:07.734Z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