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C5909">
      <w:pPr>
        <w:pStyle w:val="2"/>
        <w:bidi w:val="0"/>
        <w:jc w:val="center"/>
      </w:pPr>
      <w:r>
        <w:rPr>
          <w:rFonts w:hint="eastAsia"/>
        </w:rPr>
        <w:t>API注册与能力调用</w:t>
      </w:r>
    </w:p>
    <w:p w14:paraId="73F7BD5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  <w:lang w:val="en-US" w:eastAsia="zh-CN"/>
        </w:rPr>
      </w:pPr>
      <w:r>
        <w:rPr>
          <w:rFonts w:hint="eastAsia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  <w:lang w:val="en-US" w:eastAsia="zh-CN"/>
        </w:rPr>
        <w:t>一、API注册路径</w:t>
      </w:r>
    </w:p>
    <w:p w14:paraId="0A1C43F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b/>
          <w:bCs/>
          <w:i w:val="0"/>
          <w:iCs w:val="0"/>
          <w:color w:val="C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路径：智能体工具链导航栏</w:t>
      </w:r>
      <w:r>
        <w:rPr>
          <w:rFonts w:hint="eastAsia" w:ascii="宋体" w:hAnsi="宋体" w:eastAsia="宋体" w:cs="宋体"/>
          <w:b/>
          <w:bCs/>
          <w:i w:val="0"/>
          <w:iCs w:val="0"/>
          <w:color w:val="C00000"/>
          <w:spacing w:val="0"/>
          <w:w w:val="100"/>
          <w:sz w:val="24"/>
          <w:szCs w:val="24"/>
          <w:vertAlign w:val="baseli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color w:val="C00000"/>
          <w:spacing w:val="0"/>
          <w:w w:val="100"/>
          <w:sz w:val="24"/>
          <w:szCs w:val="24"/>
          <w:vertAlign w:val="baseline"/>
          <w:lang w:val="en-US" w:eastAsia="zh-CN"/>
        </w:rPr>
        <w:t>能力发布”-“API注册”-选择“已发布”的智能体/工作流</w:t>
      </w:r>
    </w:p>
    <w:p w14:paraId="6988D4D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C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74310" cy="2322830"/>
            <wp:effectExtent l="0" t="0" r="1397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05C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5B42C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跳转至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API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注册，每个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应用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能力调用接口生成唯一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接口ID</w:t>
      </w:r>
    </w:p>
    <w:p w14:paraId="5532765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both"/>
      </w:pPr>
      <w:r>
        <w:drawing>
          <wp:inline distT="0" distB="0" distL="114300" distR="114300">
            <wp:extent cx="5274310" cy="2322830"/>
            <wp:effectExtent l="0" t="0" r="1397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10DB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both"/>
      </w:pPr>
    </w:p>
    <w:p w14:paraId="21C14D8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重要！！！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调用能力请提前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签约Dcoos接口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，接口信息如下：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2"/>
        <w:gridCol w:w="5006"/>
      </w:tblGrid>
      <w:tr w14:paraId="124AF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8" w:hRule="atLeast"/>
        </w:trPr>
        <w:tc>
          <w:tcPr>
            <w:tcW w:w="132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50857EA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pacing w:val="0"/>
                <w:w w:val="100"/>
                <w:sz w:val="24"/>
                <w:szCs w:val="24"/>
                <w:vertAlign w:val="baseline"/>
              </w:rPr>
              <w:t>API ID</w:t>
            </w:r>
          </w:p>
        </w:tc>
        <w:tc>
          <w:tcPr>
            <w:tcW w:w="50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41A0004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pacing w:val="0"/>
                <w:w w:val="100"/>
                <w:sz w:val="24"/>
                <w:szCs w:val="24"/>
                <w:vertAlign w:val="baseline"/>
              </w:rPr>
              <w:t>1922262086362587136</w:t>
            </w:r>
          </w:p>
        </w:tc>
      </w:tr>
      <w:tr w14:paraId="5176A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32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6E528B1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pacing w:val="0"/>
                <w:w w:val="100"/>
                <w:sz w:val="24"/>
                <w:szCs w:val="24"/>
                <w:vertAlign w:val="baseline"/>
              </w:rPr>
              <w:t>API名称</w:t>
            </w:r>
          </w:p>
        </w:tc>
        <w:tc>
          <w:tcPr>
            <w:tcW w:w="50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4219084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pacing w:val="0"/>
                <w:w w:val="100"/>
                <w:sz w:val="24"/>
                <w:szCs w:val="24"/>
                <w:vertAlign w:val="baseline"/>
              </w:rPr>
              <w:t>数据智能中台智能体</w:t>
            </w:r>
          </w:p>
        </w:tc>
      </w:tr>
      <w:tr w14:paraId="3DAD0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32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7EA0D00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地址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：</w:t>
            </w:r>
          </w:p>
        </w:tc>
        <w:tc>
          <w:tcPr>
            <w:tcW w:w="50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7FD31C8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jc w:val="both"/>
            </w:pPr>
            <w:bookmarkStart w:id="0" w:name="OLE_LINK1"/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http://10.128.86.64:8000/serviceAgent/rest/workflow-api/ApiController/agent_service</w:t>
            </w:r>
            <w:bookmarkEnd w:id="0"/>
          </w:p>
        </w:tc>
      </w:tr>
      <w:tr w14:paraId="35B87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32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68283F2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请求方式</w:t>
            </w:r>
          </w:p>
        </w:tc>
        <w:tc>
          <w:tcPr>
            <w:tcW w:w="50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2BC26E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post</w:t>
            </w:r>
          </w:p>
        </w:tc>
      </w:tr>
    </w:tbl>
    <w:p w14:paraId="37FFB66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21622C7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</w:pPr>
    </w:p>
    <w:p w14:paraId="61A0312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  <w:lang w:val="en-US" w:eastAsia="zh-CN"/>
        </w:rPr>
        <w:t>二、</w:t>
      </w: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接口说明</w:t>
      </w:r>
    </w:p>
    <w:p w14:paraId="64D93F6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1.接口参数：</w:t>
      </w:r>
    </w:p>
    <w:p w14:paraId="570EB61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请求头：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4594"/>
      </w:tblGrid>
      <w:tr w14:paraId="4D10E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6" w:hRule="atLeast"/>
          <w:jc w:val="center"/>
        </w:trPr>
        <w:tc>
          <w:tcPr>
            <w:tcW w:w="1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09EBE6B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名称</w:t>
            </w:r>
          </w:p>
        </w:tc>
        <w:tc>
          <w:tcPr>
            <w:tcW w:w="4594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6AEB1A1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36408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8" w:hRule="atLeast"/>
          <w:jc w:val="center"/>
        </w:trPr>
        <w:tc>
          <w:tcPr>
            <w:tcW w:w="192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10F90DD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X-APP-ID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1A6E8BB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Dcoos平台订阅接口后，生成的应用 X-APP-ID</w:t>
            </w:r>
          </w:p>
        </w:tc>
      </w:tr>
      <w:tr w14:paraId="42779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6" w:hRule="atLeast"/>
          <w:jc w:val="center"/>
        </w:trPr>
        <w:tc>
          <w:tcPr>
            <w:tcW w:w="192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46680B5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X-APP-KEY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395935D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Dcoos平台订阅接口后，生成的应用 X-APP- KEY</w:t>
            </w:r>
          </w:p>
        </w:tc>
      </w:tr>
      <w:tr w14:paraId="4B88F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1" w:hRule="atLeast"/>
          <w:jc w:val="center"/>
        </w:trPr>
        <w:tc>
          <w:tcPr>
            <w:tcW w:w="192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4C4E9CB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Content-Type</w:t>
            </w:r>
          </w:p>
        </w:tc>
        <w:tc>
          <w:tcPr>
            <w:tcW w:w="4594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3B83947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传参/出参的方式</w:t>
            </w:r>
          </w:p>
        </w:tc>
      </w:tr>
    </w:tbl>
    <w:p w14:paraId="45924BB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50A8035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接口输入参数：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0"/>
        <w:gridCol w:w="832"/>
        <w:gridCol w:w="520"/>
        <w:gridCol w:w="3366"/>
      </w:tblGrid>
      <w:tr w14:paraId="7CFD9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7" w:hRule="atLeast"/>
          <w:jc w:val="center"/>
        </w:trPr>
        <w:tc>
          <w:tcPr>
            <w:tcW w:w="18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6C710B9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名称</w:t>
            </w:r>
          </w:p>
        </w:tc>
        <w:tc>
          <w:tcPr>
            <w:tcW w:w="832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318EDBA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类型</w:t>
            </w:r>
          </w:p>
        </w:tc>
        <w:tc>
          <w:tcPr>
            <w:tcW w:w="520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06B671A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必选</w:t>
            </w:r>
          </w:p>
        </w:tc>
        <w:tc>
          <w:tcPr>
            <w:tcW w:w="3366" w:type="dxa"/>
            <w:tcBorders>
              <w:top w:val="single" w:color="000000" w:sz="8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3315462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说明</w:t>
            </w:r>
          </w:p>
        </w:tc>
      </w:tr>
      <w:tr w14:paraId="2EAC0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7" w:hRule="atLeast"/>
          <w:jc w:val="center"/>
        </w:trPr>
        <w:tc>
          <w:tcPr>
            <w:tcW w:w="185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1B21D2B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businessType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53F51C1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520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309BCF3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y</w:t>
            </w:r>
          </w:p>
        </w:tc>
        <w:tc>
          <w:tcPr>
            <w:tcW w:w="3366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10C6964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注册的API接口ID</w:t>
            </w:r>
          </w:p>
        </w:tc>
      </w:tr>
      <w:tr w14:paraId="767DE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7" w:hRule="atLeast"/>
          <w:jc w:val="center"/>
        </w:trPr>
        <w:tc>
          <w:tcPr>
            <w:tcW w:w="185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1E5A47A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apiKey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4968699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520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440A7D3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n</w:t>
            </w:r>
          </w:p>
        </w:tc>
        <w:tc>
          <w:tcPr>
            <w:tcW w:w="3366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1BF617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暂空</w:t>
            </w:r>
          </w:p>
        </w:tc>
      </w:tr>
      <w:tr w14:paraId="16CDF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7" w:hRule="atLeast"/>
          <w:jc w:val="center"/>
        </w:trPr>
        <w:tc>
          <w:tcPr>
            <w:tcW w:w="185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0BAB12C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apiData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400FF88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520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520DF23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y</w:t>
            </w:r>
          </w:p>
        </w:tc>
        <w:tc>
          <w:tcPr>
            <w:tcW w:w="3366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63A1CEA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工作流/智能体的实际请求参数</w:t>
            </w:r>
          </w:p>
        </w:tc>
      </w:tr>
      <w:tr w14:paraId="5950D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7" w:hRule="atLeast"/>
          <w:jc w:val="center"/>
        </w:trPr>
        <w:tc>
          <w:tcPr>
            <w:tcW w:w="185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2549725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files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1FAFEE6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list</w:t>
            </w:r>
          </w:p>
        </w:tc>
        <w:tc>
          <w:tcPr>
            <w:tcW w:w="520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4AAE89F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n</w:t>
            </w:r>
          </w:p>
        </w:tc>
        <w:tc>
          <w:tcPr>
            <w:tcW w:w="3366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02126C9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暂空</w:t>
            </w:r>
          </w:p>
        </w:tc>
      </w:tr>
      <w:tr w14:paraId="5F9C3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6" w:hRule="atLeast"/>
          <w:jc w:val="center"/>
        </w:trPr>
        <w:tc>
          <w:tcPr>
            <w:tcW w:w="185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17B2828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response_mode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4B55DA3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520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57830A1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y</w:t>
            </w:r>
          </w:p>
        </w:tc>
        <w:tc>
          <w:tcPr>
            <w:tcW w:w="3366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0D58C84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输出格式，blocking为非流式输出，streaming流式输出</w:t>
            </w:r>
          </w:p>
        </w:tc>
      </w:tr>
      <w:tr w14:paraId="79933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7" w:hRule="atLeast"/>
          <w:jc w:val="center"/>
        </w:trPr>
        <w:tc>
          <w:tcPr>
            <w:tcW w:w="185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1A7A6C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user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16E2426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520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0B95729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n</w:t>
            </w:r>
          </w:p>
        </w:tc>
        <w:tc>
          <w:tcPr>
            <w:tcW w:w="3366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76D14E7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用户ID</w:t>
            </w:r>
          </w:p>
        </w:tc>
      </w:tr>
      <w:tr w14:paraId="1B4D8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2" w:hRule="atLeast"/>
          <w:jc w:val="center"/>
        </w:trPr>
        <w:tc>
          <w:tcPr>
            <w:tcW w:w="185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250A726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conversation_id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13FB5A6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520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2512280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n</w:t>
            </w:r>
          </w:p>
        </w:tc>
        <w:tc>
          <w:tcPr>
            <w:tcW w:w="3366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6F4D524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仅在Agent中使用，提供多轮对话功能，conversation_id从第一轮对话的出参获取第一轮入参改该字段可置空</w:t>
            </w:r>
          </w:p>
        </w:tc>
      </w:tr>
      <w:tr w14:paraId="349BE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7" w:hRule="atLeast"/>
          <w:jc w:val="center"/>
        </w:trPr>
        <w:tc>
          <w:tcPr>
            <w:tcW w:w="185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6B974AB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opening_statement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567EA9F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520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58628C6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n</w:t>
            </w:r>
          </w:p>
        </w:tc>
        <w:tc>
          <w:tcPr>
            <w:tcW w:w="3366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027935B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仅在Agent中使用，填写开场白内容</w:t>
            </w:r>
          </w:p>
        </w:tc>
      </w:tr>
      <w:tr w14:paraId="1E81F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  <w:jc w:val="center"/>
        </w:trPr>
        <w:tc>
          <w:tcPr>
            <w:tcW w:w="185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07E609A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suggested_questions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1E98F67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520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2C662E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n</w:t>
            </w:r>
          </w:p>
        </w:tc>
        <w:tc>
          <w:tcPr>
            <w:tcW w:w="3366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0635F8D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仅在Agent中使用，填写开场问题供用户选择</w:t>
            </w:r>
          </w:p>
        </w:tc>
      </w:tr>
      <w:tr w14:paraId="29060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7" w:hRule="atLeast"/>
          <w:jc w:val="center"/>
        </w:trPr>
        <w:tc>
          <w:tcPr>
            <w:tcW w:w="185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7BB7899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query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6DDECDC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520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78A6632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n</w:t>
            </w:r>
          </w:p>
        </w:tc>
        <w:tc>
          <w:tcPr>
            <w:tcW w:w="3366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1BB117A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仅在Agent中使用，存储交互的问题（user prompt）</w:t>
            </w:r>
          </w:p>
        </w:tc>
      </w:tr>
      <w:tr w14:paraId="10949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2" w:hRule="atLeast"/>
          <w:jc w:val="center"/>
        </w:trPr>
        <w:tc>
          <w:tcPr>
            <w:tcW w:w="1850" w:type="dxa"/>
            <w:tcBorders>
              <w:top w:val="single" w:color="000000" w:sz="2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016A0F7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input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138B455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object</w:t>
            </w:r>
          </w:p>
        </w:tc>
        <w:tc>
          <w:tcPr>
            <w:tcW w:w="520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092C3BC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y</w:t>
            </w:r>
          </w:p>
        </w:tc>
        <w:tc>
          <w:tcPr>
            <w:tcW w:w="3366" w:type="dxa"/>
            <w:tcBorders>
              <w:top w:val="single" w:color="000000" w:sz="2" w:space="0"/>
              <w:left w:val="single" w:color="000000" w:sz="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5890DD4E">
            <w:pPr>
              <w:pStyle w:val="4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18" w:lineRule="atLeast"/>
              <w:ind w:left="336" w:right="0" w:hanging="336"/>
              <w:jc w:val="both"/>
            </w:pPr>
            <w: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Agent调用，inputs传输的信息为提示词变量；</w:t>
            </w:r>
          </w:p>
          <w:p w14:paraId="53F0A403">
            <w:pPr>
              <w:pStyle w:val="4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18" w:lineRule="atLeast"/>
              <w:ind w:left="336" w:right="0" w:hanging="336"/>
              <w:jc w:val="both"/>
            </w:pPr>
            <w: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工作流调用，inputs传输的信息与开始节点一致</w:t>
            </w:r>
          </w:p>
          <w:p w14:paraId="471FB0E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19"/>
                <w:szCs w:val="19"/>
                <w:vertAlign w:val="baseline"/>
              </w:rPr>
              <w:t>注：用户按需设置input内的字段信息</w:t>
            </w:r>
          </w:p>
        </w:tc>
      </w:tr>
    </w:tbl>
    <w:p w14:paraId="2C49BC5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65C0477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2.示例</w:t>
      </w:r>
    </w:p>
    <w:p w14:paraId="08BA205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（1）入参示例</w:t>
      </w:r>
    </w:p>
    <w:p w14:paraId="3266E1D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Agent：</w:t>
      </w:r>
    </w:p>
    <w:p w14:paraId="4C5E283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curl  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'http://10.128.86.64:8000/serviceAgent/rest/workflow-api/ApiController/agent_service'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 \</w:t>
      </w:r>
    </w:p>
    <w:p w14:paraId="184CE24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--header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 xml:space="preserve">'X-APP-KEY: 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dcoos应用id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 \</w:t>
      </w:r>
    </w:p>
    <w:p w14:paraId="0F2ACA3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  <w:rPr>
          <w:rFonts w:hint="default" w:eastAsia="等线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--header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 xml:space="preserve">'X-APP-ID: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dcoos应用key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 \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  <w:lang w:val="en-US" w:eastAsia="zh-CN"/>
        </w:rPr>
        <w:t xml:space="preserve"> </w:t>
      </w:r>
      <w:bookmarkStart w:id="1" w:name="_GoBack"/>
      <w:bookmarkEnd w:id="1"/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  <w:lang w:val="en-US" w:eastAsia="zh-CN"/>
        </w:rPr>
        <w:t xml:space="preserve">    </w:t>
      </w:r>
    </w:p>
    <w:p w14:paraId="1F605E7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--header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'Content-Type: application/json'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 \</w:t>
      </w:r>
    </w:p>
    <w:p w14:paraId="13B079E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--</w:t>
      </w:r>
      <w:r>
        <w:rPr>
          <w:rFonts w:hint="eastAsia" w:ascii="等线" w:hAnsi="等线" w:eastAsia="等线" w:cs="等线"/>
          <w:b/>
          <w:bCs/>
          <w:i w:val="0"/>
          <w:iCs w:val="0"/>
          <w:color w:val="800555"/>
          <w:spacing w:val="0"/>
          <w:w w:val="100"/>
          <w:sz w:val="18"/>
          <w:szCs w:val="18"/>
          <w:shd w:val="clear" w:fill="FFFFFF"/>
          <w:vertAlign w:val="baseline"/>
        </w:rPr>
        <w:t>data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'{</w:t>
      </w:r>
    </w:p>
    <w:p w14:paraId="51D21BB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"businessType"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"1xxxxxxxxxxxxxxxxxx"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171DFF7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"apiKey"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6E353E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"apiData"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: {</w:t>
      </w:r>
    </w:p>
    <w:p w14:paraId="0EACF6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"files"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: [],</w:t>
      </w:r>
    </w:p>
    <w:p w14:paraId="4A02E4E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"response_mode"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"streaming"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6C88173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"user"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"xxxx"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72A1B5E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"conversation_id"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7213765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"opening_statement"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: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"你好呀，有什么问题请向我提问"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, </w:t>
      </w:r>
    </w:p>
    <w:p w14:paraId="791A77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"suggested_questions"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: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"断网怎么办"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0A4EF85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"query"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"宽带断了怎么办"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2CAAA31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"inputs"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: {</w:t>
      </w:r>
    </w:p>
    <w:p w14:paraId="18A657D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   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"question"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"问题"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317FC05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        }</w:t>
      </w:r>
    </w:p>
    <w:p w14:paraId="5CF6842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    }</w:t>
      </w:r>
    </w:p>
    <w:p w14:paraId="1C660E7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}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</w:t>
      </w:r>
    </w:p>
    <w:p w14:paraId="0300609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出参示例：</w:t>
      </w:r>
    </w:p>
    <w:p w14:paraId="3600535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  <w:lang w:eastAsia="zh-CN"/>
        </w:rPr>
        <w:t>（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  <w:lang w:val="en-US" w:eastAsia="zh-CN"/>
        </w:rPr>
        <w:t>智能体回答）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如果带宽断了，您可以尝试以下几种方法：1. 检查网络设备（如路由器、调制解调器）是否正常工作，如有需要可重启设备；2. 检查网络线路是否松动或者损坏，如有需要可更换线路；3. 联系您的网络服务提供商，询问是否为网络故障导致的带宽中断；4. 如果上述方法都无法解决问题，可以尝试更换网络服务提供商。</w:t>
      </w:r>
    </w:p>
    <w:p w14:paraId="277C682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</w:p>
    <w:p w14:paraId="4095BE6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  <w:lang w:val="en-US" w:eastAsia="zh-CN"/>
        </w:rPr>
      </w:pPr>
    </w:p>
    <w:p w14:paraId="2041990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  <w:lang w:val="en-US" w:eastAsia="zh-CN"/>
        </w:rPr>
      </w:pPr>
    </w:p>
    <w:p w14:paraId="2CE05E1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  <w:lang w:val="en-US" w:eastAsia="zh-CN"/>
        </w:rPr>
      </w:pPr>
    </w:p>
    <w:p w14:paraId="29239DF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  <w:lang w:val="en-US" w:eastAsia="zh-CN"/>
        </w:rPr>
      </w:pPr>
    </w:p>
    <w:p w14:paraId="7B74ABD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  <w:lang w:val="en-US" w:eastAsia="zh-CN"/>
        </w:rPr>
      </w:pPr>
    </w:p>
    <w:p w14:paraId="63A93B2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  <w:lang w:val="en-US" w:eastAsia="zh-CN"/>
        </w:rPr>
      </w:pPr>
    </w:p>
    <w:p w14:paraId="12E9706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  <w:lang w:val="en-US" w:eastAsia="zh-CN"/>
        </w:rPr>
      </w:pPr>
    </w:p>
    <w:p w14:paraId="2D47CAC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  <w:lang w:val="en-US" w:eastAsia="zh-CN"/>
        </w:rPr>
      </w:pPr>
    </w:p>
    <w:p w14:paraId="207BB98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  <w:lang w:val="en-US" w:eastAsia="zh-CN"/>
        </w:rPr>
      </w:pPr>
    </w:p>
    <w:p w14:paraId="69D40A9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  <w:lang w:val="en-US" w:eastAsia="zh-CN"/>
        </w:rPr>
        <w:t>三、</w:t>
      </w: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示例1—构建Agent调用大模型能力</w:t>
      </w:r>
    </w:p>
    <w:p w14:paraId="0E48AA9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1.创建一个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Agent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，（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必填：模型选择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；（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）建议填充：提示词、提示词变量、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system prompt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。</w:t>
      </w:r>
    </w:p>
    <w:p w14:paraId="17A4D3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407025" cy="2489835"/>
            <wp:effectExtent l="0" t="0" r="317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11259"/>
                    <a:stretch>
                      <a:fillRect/>
                    </a:stretch>
                  </pic:blipFill>
                  <pic:spPr>
                    <a:xfrm>
                      <a:off x="0" y="0"/>
                      <a:ext cx="54070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803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2.信息填写完成后，依次点击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保存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发布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后，方可进行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API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注册。</w:t>
      </w:r>
    </w:p>
    <w:p w14:paraId="7343C93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3.点击导航栏</w:t>
      </w:r>
      <w:r>
        <w:rPr>
          <w:rFonts w:hint="eastAsia" w:ascii="等线" w:hAnsi="等线" w:eastAsia="等线" w:cs="等线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能力发布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，对当前构建的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Agent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进行接口注册和能力调用。用户可先在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postman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或者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jmeter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中进行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API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调用测试。</w:t>
      </w:r>
    </w:p>
    <w:p w14:paraId="1CF5760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ascii="等线" w:hAnsi="等线" w:eastAsia="等线" w:cs="等线"/>
          <w:b/>
          <w:bCs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*</w:t>
      </w:r>
      <w:r>
        <w:rPr>
          <w:rFonts w:hint="eastAsia" w:ascii="宋体" w:hAnsi="宋体" w:eastAsia="宋体" w:cs="宋体"/>
          <w:b/>
          <w:bCs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注意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请将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businessType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参数修改为注册的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API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接口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ID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，将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inputs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中的参数更改为自己在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Agent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中设置的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prompt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变量。</w:t>
      </w:r>
    </w:p>
    <w:p w14:paraId="70A6B1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35790E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示例：</w:t>
      </w:r>
    </w:p>
    <w:p w14:paraId="6643E6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267325" cy="1800225"/>
            <wp:effectExtent l="0" t="0" r="5715" b="13335"/>
            <wp:docPr id="9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2BF97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  <w:lang w:val="en-US"/>
        </w:rPr>
        <w:t> </w:t>
      </w:r>
    </w:p>
    <w:p w14:paraId="53EDF87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  <w:lang w:eastAsia="zh-CN"/>
        </w:rPr>
        <w:t>‘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http://10.128.86.64:8000/serviceAgent/rest/workflow-api/ApiController/agent_service'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 \</w:t>
      </w:r>
    </w:p>
    <w:p w14:paraId="57C27E7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--header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'X-APP-KEY: dcoos应用key'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 \</w:t>
      </w:r>
    </w:p>
    <w:p w14:paraId="077F3AA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--header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'X-APP-ID: dcoos应用id'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 \</w:t>
      </w:r>
    </w:p>
    <w:p w14:paraId="4402B85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--header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'Content-Type: application/json'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 \</w:t>
      </w:r>
    </w:p>
    <w:p w14:paraId="4F82A53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--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800555"/>
          <w:spacing w:val="0"/>
          <w:w w:val="100"/>
          <w:sz w:val="18"/>
          <w:szCs w:val="18"/>
          <w:shd w:val="clear" w:fill="FFFFFF"/>
          <w:vertAlign w:val="baseline"/>
        </w:rPr>
        <w:t>data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'{</w:t>
      </w:r>
    </w:p>
    <w:p w14:paraId="2912248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"businessType"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"18xxxx20xxxx721xxxx"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3669CFC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"apiKey"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72960EE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"apiData"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: {</w:t>
      </w:r>
    </w:p>
    <w:p w14:paraId="2C27E43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"files"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: [],</w:t>
      </w:r>
    </w:p>
    <w:p w14:paraId="0148119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"response_mode"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"streaming"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4B3C79D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"user"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"zhangsan"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3FB842C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"conversation_id"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218760C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"opening_statement"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: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 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, </w:t>
      </w:r>
    </w:p>
    <w:p w14:paraId="1834289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"suggested_questions"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: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6814EB4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"query"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"5G是什么意思"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61B626B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"inputs"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: {</w:t>
      </w:r>
    </w:p>
    <w:p w14:paraId="6C7ACD5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        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"question"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"问题"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4AEB968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        }</w:t>
      </w:r>
    </w:p>
    <w:p w14:paraId="0434A6D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    }</w:t>
      </w:r>
    </w:p>
    <w:p w14:paraId="2FD9249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}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</w:t>
      </w:r>
    </w:p>
    <w:p w14:paraId="7C5BE89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2E3DFA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28FE33D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0CB7C94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2D85A3A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09C7179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44DBE4C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379D8A5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3C1DE3C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24FFF19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2B58727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3B2CC17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317517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5FB48DA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482ED04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55859A4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04634A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1D4E27E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587DEB6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1F05319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1C20DB7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49BCB5C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</w:pPr>
    </w:p>
    <w:p w14:paraId="42F929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  <w:lang w:val="en-US" w:eastAsia="zh-CN"/>
        </w:rPr>
        <w:t>四、</w:t>
      </w: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示例2—构建工作流调用大模型能力</w:t>
      </w:r>
    </w:p>
    <w:p w14:paraId="5B916F2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1.创建一个工作流，画布中包含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开始、大模型、结束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三个节点。（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）在开始节点填充输入大模型的变量信息；（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）在大模型节点设置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prompt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，可将参数与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prompt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做关联；（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）结束节点设置输出参数。</w:t>
      </w:r>
    </w:p>
    <w:p w14:paraId="39DFE5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1E86CB9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267325" cy="2762250"/>
            <wp:effectExtent l="0" t="0" r="5715" b="11430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F589A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2314003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2.配置节点信息，依次点击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保存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发布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后，方可进行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API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注册。</w:t>
      </w:r>
    </w:p>
    <w:p w14:paraId="30C08A5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3.点击左侧导航栏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能力发布——</w:t>
      </w:r>
      <w:r>
        <w:rPr>
          <w:rFonts w:hint="eastAsia" w:ascii="等线" w:hAnsi="等线" w:eastAsia="等线" w:cs="等线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API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注册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，对当前构建的工作流进行接口注册和能力调用。用户可先在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postman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或者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jmeter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中进行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API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调用测试。</w:t>
      </w:r>
    </w:p>
    <w:p w14:paraId="0EFE13F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*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注意：请将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businessType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参数修改为注册的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API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接口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ID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，将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inputs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C00000"/>
          <w:spacing w:val="0"/>
          <w:w w:val="100"/>
          <w:sz w:val="24"/>
          <w:szCs w:val="24"/>
          <w:vertAlign w:val="baseline"/>
        </w:rPr>
        <w:t>中的参数更改为自己在工作流开始节点中设置的输入字段。</w:t>
      </w:r>
    </w:p>
    <w:p w14:paraId="5061062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4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示例：</w:t>
      </w:r>
    </w:p>
    <w:p w14:paraId="66A21F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267325" cy="2019300"/>
            <wp:effectExtent l="0" t="0" r="5715" b="7620"/>
            <wp:docPr id="8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EFEC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节点设置示例：</w:t>
      </w:r>
    </w:p>
    <w:p w14:paraId="40C2EF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714500" cy="1733550"/>
            <wp:effectExtent l="0" t="0" r="7620" b="3810"/>
            <wp:docPr id="6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4025" cy="2781300"/>
            <wp:effectExtent l="0" t="0" r="13335" b="7620"/>
            <wp:docPr id="4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43075" cy="1581150"/>
            <wp:effectExtent l="0" t="0" r="9525" b="3810"/>
            <wp:docPr id="5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89F8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  <w:lang w:val="en-US"/>
        </w:rPr>
        <w:t> </w:t>
      </w:r>
    </w:p>
    <w:p w14:paraId="098C71D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curl 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'http://10.128.86.64:8000/serviceAgent/rest/workflow-api/ApiController/agent_service'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 \</w:t>
      </w:r>
    </w:p>
    <w:p w14:paraId="2B413CF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--header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'content-type: application/json'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 \</w:t>
      </w:r>
    </w:p>
    <w:p w14:paraId="01F66D4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--header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'X-APP-ID: dcoos应用id'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 \</w:t>
      </w:r>
    </w:p>
    <w:p w14:paraId="348FD5B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--header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'X-APP-KEY: dcoos应用key'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 \</w:t>
      </w:r>
    </w:p>
    <w:p w14:paraId="59A160C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--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800555"/>
          <w:spacing w:val="0"/>
          <w:w w:val="100"/>
          <w:sz w:val="18"/>
          <w:szCs w:val="18"/>
          <w:shd w:val="clear" w:fill="FFFFFF"/>
          <w:vertAlign w:val="baseline"/>
        </w:rPr>
        <w:t>data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'{</w:t>
      </w:r>
    </w:p>
    <w:p w14:paraId="700ECC07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"businessType"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"184xxxx17xxxx35xxxx"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40E5E2E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"apiKey"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 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37F6AE1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"apiData"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: {</w:t>
      </w:r>
    </w:p>
    <w:p w14:paraId="55C91A3C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"files"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: [],</w:t>
      </w:r>
    </w:p>
    <w:p w14:paraId="020BBD8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"response_mode"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"blocking"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7B710E2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"user"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"zhangsan"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336097F9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"inputs"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: {</w:t>
      </w:r>
    </w:p>
    <w:p w14:paraId="352EFDC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           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"para"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 xml:space="preserve">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"5G是什么"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,</w:t>
      </w:r>
    </w:p>
    <w:p w14:paraId="0FDE9C8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        }</w:t>
      </w:r>
    </w:p>
    <w:p w14:paraId="0649EBA8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    }</w:t>
      </w:r>
    </w:p>
    <w:p w14:paraId="6C24774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shd w:val="clear" w:fill="FFFFFF"/>
          <w:vertAlign w:val="baseline"/>
        </w:rPr>
        <w:t>}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2A00FF"/>
          <w:spacing w:val="0"/>
          <w:w w:val="100"/>
          <w:sz w:val="18"/>
          <w:szCs w:val="18"/>
          <w:shd w:val="clear" w:fill="FFFFFF"/>
          <w:vertAlign w:val="baseline"/>
        </w:rPr>
        <w:t>'</w:t>
      </w:r>
    </w:p>
    <w:p w14:paraId="2A2A9D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22B5AC"/>
    <w:multiLevelType w:val="multilevel"/>
    <w:tmpl w:val="E422B5AC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E23A8E"/>
    <w:rsid w:val="0BD71ADE"/>
    <w:rsid w:val="0C6F7B97"/>
    <w:rsid w:val="10E23A8E"/>
    <w:rsid w:val="1E5A5DD9"/>
    <w:rsid w:val="2A087929"/>
    <w:rsid w:val="2B7257A2"/>
    <w:rsid w:val="3C082390"/>
    <w:rsid w:val="3C5925E0"/>
    <w:rsid w:val="3D07446A"/>
    <w:rsid w:val="44FF300F"/>
    <w:rsid w:val="4C7721B5"/>
    <w:rsid w:val="52051B19"/>
    <w:rsid w:val="5DD60701"/>
    <w:rsid w:val="5FBF69A6"/>
    <w:rsid w:val="6438486D"/>
    <w:rsid w:val="671A4D87"/>
    <w:rsid w:val="6D0E56D2"/>
    <w:rsid w:val="70BD7386"/>
    <w:rsid w:val="771525A3"/>
    <w:rsid w:val="7A5708E3"/>
    <w:rsid w:val="7EE4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北京分公司</Company>
  <Pages>7</Pages>
  <Words>1223</Words>
  <Characters>2779</Characters>
  <Lines>0</Lines>
  <Paragraphs>0</Paragraphs>
  <TotalTime>95</TotalTime>
  <ScaleCrop>false</ScaleCrop>
  <LinksUpToDate>false</LinksUpToDate>
  <CharactersWithSpaces>3150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2025-06-17T08:28:00Z</dcterms:created>
  <dc:creator>1</dc:creator>
  <cp:lastModifiedBy>阅风1416919334</cp:lastModifiedBy>
  <dcterms:modified xsi:type="dcterms:W3CDTF">2025-06-25T03:57:49Z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AFD3FA0E9E174685B83B1D3AD1452875_13</vt:lpwstr>
  </property>
  <property fmtid="{D5CDD505-2E9C-101B-9397-08002B2CF9AE}" pid="4" name="KSOTemplateDocerSaveRecord">
    <vt:lpwstr>eyJoZGlkIjoiOWVhNTZhY2E5NzZjMDQ0M2UxMjhiNDljNGUxMjJlMGMiLCJ1c2VySWQiOiIyNTc0MzgyMyJ9</vt:lpwstr>
  </property>
</Properties>
</file>