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61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电子信息工程系系部介绍</w:t>
      </w:r>
    </w:p>
    <w:p w14:paraId="0A66B03F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06D02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毕节职业技术学院电子信息工程系溯源于1996年成立的毕节农业学校计算机教研室，2008年正式建系，至今已有30年办学积淀。现有教职工40余人，其中副高以上职称占比32.3%，“双师型”教师达83.3%。</w:t>
      </w:r>
    </w:p>
    <w:p w14:paraId="69907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现开设计算机应用技术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（省级重点特色专业）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、人工智能技术应用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（省级现场工程师培训基地）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、计算机网络技术三个专业，在校生1500人。学生职业证书获取率达92%，毕业生就业去向落实率长期保持在90%以上。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近三年获省级以上比赛奖项46项（国家级三等奖1项、省级一等奖6项、省级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二等奖10项、省级三等奖14项）；创新创业类比赛获国家级银奖1项、省级银奖2项、省级铜奖16项；“挑战杯”比赛获省级二等奖1项、省级三等奖5项、省级优秀奖1项。</w:t>
      </w:r>
    </w:p>
    <w:p w14:paraId="5D2EB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系部建有国家级计算机应用技术高技能人才培养基地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1个、国家级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小米AIoT工程师能力培训中心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1个、省级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重点（特色）专业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1个、省级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人工智能现场工程师培训基地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1个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。入选全国新一代信息技术、全国大数据、全国人工智能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、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全国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信息安全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行业产教融合共同体理事单位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与小米、360、H3C等头部企业深度合作，共建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人工智能产业学院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、360数智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安全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产业学院、H3C网络学院，实现课堂与岗位无缝对接。</w:t>
      </w:r>
    </w:p>
    <w:p w14:paraId="741F6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59F41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1C2B1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1.师生在2025年省第二届网络安全实战赛获奖</w:t>
      </w:r>
    </w:p>
    <w:p w14:paraId="227EF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067B9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-88265</wp:posOffset>
            </wp:positionV>
            <wp:extent cx="5253990" cy="3940175"/>
            <wp:effectExtent l="0" t="0" r="3810" b="9525"/>
            <wp:wrapNone/>
            <wp:docPr id="1" name="图片 1" descr="mmexport175809262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mexport17580926204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CB8D2"/>
    <w:p w14:paraId="52223EAC"/>
    <w:p w14:paraId="76AEBA2D"/>
    <w:p w14:paraId="1D080238"/>
    <w:p w14:paraId="145EF250"/>
    <w:p w14:paraId="4D5DF76D"/>
    <w:p w14:paraId="45261D96"/>
    <w:p w14:paraId="761829F7"/>
    <w:p w14:paraId="35D293AC"/>
    <w:p w14:paraId="639F1A40"/>
    <w:p w14:paraId="33E857EC"/>
    <w:p w14:paraId="23C0C316"/>
    <w:p w14:paraId="600CA3AC"/>
    <w:p w14:paraId="60D876A1"/>
    <w:p w14:paraId="2AA3F24B"/>
    <w:p w14:paraId="33E998E2"/>
    <w:p w14:paraId="071BD18D"/>
    <w:p w14:paraId="756D9A8D"/>
    <w:p w14:paraId="73403EE4"/>
    <w:p w14:paraId="33DF8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2.系部学生王恩利利用数字化技术服务乡村被中央电视台报道</w:t>
      </w:r>
    </w:p>
    <w:p w14:paraId="4FAE2EE9">
      <w:r>
        <w:drawing>
          <wp:inline distT="0" distB="0" distL="114300" distR="114300">
            <wp:extent cx="5268595" cy="2972435"/>
            <wp:effectExtent l="0" t="0" r="1905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56CD"/>
    <w:p w14:paraId="2A63A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3.系部学生参加2024全国职业院校技能大赛获奖</w:t>
      </w:r>
    </w:p>
    <w:p w14:paraId="4EBDEE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950335"/>
            <wp:effectExtent l="0" t="0" r="3810" b="12065"/>
            <wp:docPr id="3" name="图片 3" descr="IMG_20241026_142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41026_1420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80C3">
      <w:pPr>
        <w:rPr>
          <w:rFonts w:hint="eastAsia" w:eastAsiaTheme="minorEastAsia"/>
          <w:lang w:eastAsia="zh-CN"/>
        </w:rPr>
      </w:pPr>
    </w:p>
    <w:p w14:paraId="3BB46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4.荣获小米优秀合作院校表彰</w:t>
      </w:r>
    </w:p>
    <w:p w14:paraId="0BBB2C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3810" b="6350"/>
            <wp:docPr id="4" name="图片 4" descr="43b830e8a83e18504d2761c4ec4ea8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3b830e8a83e18504d2761c4ec4ea8d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A4CC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573D8B"/>
    <w:rsid w:val="40863B92"/>
    <w:rsid w:val="47C37C9C"/>
    <w:rsid w:val="502A4B6D"/>
    <w:rsid w:val="7157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464</Words>
  <Characters>502</Characters>
  <Lines>0</Lines>
  <Paragraphs>0</Paragraphs>
  <TotalTime>18</TotalTime>
  <ScaleCrop>false</ScaleCrop>
  <LinksUpToDate>false</LinksUpToDate>
  <CharactersWithSpaces>502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2026-07-26T06:39:00Z</dcterms:created>
  <dc:creator>小亮</dc:creator>
  <cp:lastModifiedBy>小亮</cp:lastModifiedBy>
  <dcterms:modified xsi:type="dcterms:W3CDTF">2026-07-26T07:17:21Z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0AB519A1F21E47A8BEE4C577FF797F22_11</vt:lpwstr>
  </property>
  <property fmtid="{D5CDD505-2E9C-101B-9397-08002B2CF9AE}" pid="4" name="KSOTemplateDocerSaveRecord">
    <vt:lpwstr>eyJoZGlkIjoiMTBiNzM4ZDU0ZWFkMmYxMTVjMTFkODE2YmMyMjE5OGYiLCJ1c2VySWQiOiI2MDM3MjUxMTcifQ==</vt:lpwstr>
  </property>
</Properties>
</file>