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 of Contents: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 Project Summary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Business Case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 Configuration Map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 Schedule Model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 Ric Register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6. Client Approval Confirmation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