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E62C" w14:textId="77777777" w:rsidR="00016E69" w:rsidRPr="00B364D8" w:rsidRDefault="00016E69" w:rsidP="00016E69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  <w:r w:rsidRPr="00B364D8">
        <w:rPr>
          <w:rFonts w:ascii="Bookman Old Style" w:hAnsi="Bookman Old Style"/>
          <w:b/>
          <w:bCs/>
          <w:sz w:val="24"/>
          <w:szCs w:val="24"/>
        </w:rPr>
        <w:t>Positive Tests:</w:t>
      </w:r>
    </w:p>
    <w:p w14:paraId="49DEF662" w14:textId="69F2A647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Verify that the user can successfully log in with valid credentials.  </w:t>
      </w:r>
    </w:p>
    <w:p w14:paraId="099EE39F" w14:textId="3529B37C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Check that the password visibility toggle works correctly, allowing the user to see the password when clicked.  </w:t>
      </w:r>
    </w:p>
    <w:p w14:paraId="2F8F1252" w14:textId="72F2CD62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Ensure that the "Forgot your password?" button is functional and redirects to the password reset form.  </w:t>
      </w:r>
    </w:p>
    <w:p w14:paraId="1EBE992D" w14:textId="232B9855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Validate that the success message appears when the user successfully resets their password.  </w:t>
      </w:r>
    </w:p>
    <w:p w14:paraId="11070E78" w14:textId="5550365E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Confirm that the login form displays appropriate placeholder text for the username and password fields.  </w:t>
      </w:r>
    </w:p>
    <w:p w14:paraId="56C2D122" w14:textId="6DA3F59A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Test that the error message is displayed when incorrect login credentials are entered.  </w:t>
      </w:r>
    </w:p>
    <w:p w14:paraId="0ADDE065" w14:textId="77777777" w:rsidR="00016E69" w:rsidRPr="00016E69" w:rsidRDefault="00016E69" w:rsidP="00016E69">
      <w:pPr>
        <w:rPr>
          <w:rFonts w:ascii="Bookman Old Style" w:hAnsi="Bookman Old Style"/>
          <w:sz w:val="24"/>
          <w:szCs w:val="24"/>
        </w:rPr>
      </w:pPr>
    </w:p>
    <w:p w14:paraId="7CF62A66" w14:textId="77777777" w:rsidR="00016E69" w:rsidRPr="00B364D8" w:rsidRDefault="00016E69" w:rsidP="00016E69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  <w:r w:rsidRPr="00B364D8">
        <w:rPr>
          <w:rFonts w:ascii="Bookman Old Style" w:hAnsi="Bookman Old Style"/>
          <w:b/>
          <w:bCs/>
          <w:sz w:val="24"/>
          <w:szCs w:val="24"/>
        </w:rPr>
        <w:t>Negative Tests:</w:t>
      </w:r>
    </w:p>
    <w:p w14:paraId="0AC5959A" w14:textId="20B7A5EA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Attempt to log in with an incorrect username and/or password and verify that an error message is displayed.  </w:t>
      </w:r>
    </w:p>
    <w:p w14:paraId="5908E2E0" w14:textId="52D93727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Check the </w:t>
      </w:r>
      <w:proofErr w:type="spellStart"/>
      <w:r w:rsidRPr="00016E69">
        <w:rPr>
          <w:rFonts w:ascii="Bookman Old Style" w:hAnsi="Bookman Old Style"/>
          <w:sz w:val="24"/>
          <w:szCs w:val="24"/>
        </w:rPr>
        <w:t>behavior</w:t>
      </w:r>
      <w:proofErr w:type="spellEnd"/>
      <w:r w:rsidRPr="00016E69">
        <w:rPr>
          <w:rFonts w:ascii="Bookman Old Style" w:hAnsi="Bookman Old Style"/>
          <w:sz w:val="24"/>
          <w:szCs w:val="24"/>
        </w:rPr>
        <w:t xml:space="preserve"> when the username or password fields are left empty and the user tries to submit the form.  </w:t>
      </w:r>
    </w:p>
    <w:p w14:paraId="44F4927A" w14:textId="0CDB199E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Test the login process with a username that exceeds the character limit (if applicable) and ensure that it fails gracefully.  </w:t>
      </w:r>
    </w:p>
    <w:p w14:paraId="75A429C2" w14:textId="55942F32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Verify that the password reset form does not submit if the email field is left empty.  </w:t>
      </w:r>
    </w:p>
    <w:p w14:paraId="35E2F6B5" w14:textId="40502FC7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Attempt to access the application without proper authorization and confirm that the user is redirected to the login page.  </w:t>
      </w:r>
    </w:p>
    <w:p w14:paraId="5F1F41B6" w14:textId="77777777" w:rsidR="00016E69" w:rsidRPr="00016E69" w:rsidRDefault="00016E69" w:rsidP="00016E69">
      <w:pPr>
        <w:rPr>
          <w:rFonts w:ascii="Bookman Old Style" w:hAnsi="Bookman Old Style"/>
          <w:sz w:val="24"/>
          <w:szCs w:val="24"/>
        </w:rPr>
      </w:pPr>
    </w:p>
    <w:p w14:paraId="4D28D9A7" w14:textId="77777777" w:rsidR="00016E69" w:rsidRPr="00B364D8" w:rsidRDefault="00016E69" w:rsidP="00016E69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  <w:r w:rsidRPr="00B364D8">
        <w:rPr>
          <w:rFonts w:ascii="Bookman Old Style" w:hAnsi="Bookman Old Style"/>
          <w:b/>
          <w:bCs/>
          <w:sz w:val="24"/>
          <w:szCs w:val="24"/>
        </w:rPr>
        <w:t>Creative Test Scenarios:</w:t>
      </w:r>
    </w:p>
    <w:p w14:paraId="3332C325" w14:textId="1EE0EFD7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Simulate a scenario where the user enters valid credentials but the server is down, and check how the application handles the error.  </w:t>
      </w:r>
    </w:p>
    <w:p w14:paraId="3D75365D" w14:textId="01B10B1C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Test the application’s response when a user tries to log in multiple times in quick succession with incorrect credentials, ensuring that it does not lock the account unexpectedly.  </w:t>
      </w:r>
    </w:p>
    <w:p w14:paraId="54B3520B" w14:textId="2DF4D04C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Verify the </w:t>
      </w:r>
      <w:proofErr w:type="spellStart"/>
      <w:r w:rsidRPr="00016E69">
        <w:rPr>
          <w:rFonts w:ascii="Bookman Old Style" w:hAnsi="Bookman Old Style"/>
          <w:sz w:val="24"/>
          <w:szCs w:val="24"/>
        </w:rPr>
        <w:t>behavior</w:t>
      </w:r>
      <w:proofErr w:type="spellEnd"/>
      <w:r w:rsidRPr="00016E69">
        <w:rPr>
          <w:rFonts w:ascii="Bookman Old Style" w:hAnsi="Bookman Old Style"/>
          <w:sz w:val="24"/>
          <w:szCs w:val="24"/>
        </w:rPr>
        <w:t xml:space="preserve"> of the application when a user switches from the login form to the password reset form and back, ensuring that the state is preserved correctly.  </w:t>
      </w:r>
    </w:p>
    <w:p w14:paraId="7E5F5C0A" w14:textId="2103CFD0" w:rsidR="00016E69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Check how the application behaves when a user tries to log in from different devices simultaneously with the same credentials.  </w:t>
      </w:r>
    </w:p>
    <w:p w14:paraId="3D54431D" w14:textId="7A17937E" w:rsidR="000845EC" w:rsidRPr="00016E69" w:rsidRDefault="00016E69" w:rsidP="00016E6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16E69">
        <w:rPr>
          <w:rFonts w:ascii="Bookman Old Style" w:hAnsi="Bookman Old Style"/>
          <w:sz w:val="24"/>
          <w:szCs w:val="24"/>
        </w:rPr>
        <w:t xml:space="preserve">Test the application’s accessibility features by navigating the login and password reset forms using only keyboard shortcuts.  </w:t>
      </w:r>
    </w:p>
    <w:sectPr w:rsidR="000845EC" w:rsidRPr="00016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C7DE0"/>
    <w:multiLevelType w:val="hybridMultilevel"/>
    <w:tmpl w:val="87F08C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31"/>
    <w:rsid w:val="00016E69"/>
    <w:rsid w:val="000845EC"/>
    <w:rsid w:val="000E7EDA"/>
    <w:rsid w:val="0081647E"/>
    <w:rsid w:val="009E5531"/>
    <w:rsid w:val="00B364D8"/>
    <w:rsid w:val="00BB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2914"/>
  <w15:chartTrackingRefBased/>
  <w15:docId w15:val="{2AC16874-938E-45DB-85F9-9829A8DB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3</cp:revision>
  <dcterms:created xsi:type="dcterms:W3CDTF">2025-08-27T12:11:00Z</dcterms:created>
  <dcterms:modified xsi:type="dcterms:W3CDTF">2025-08-27T12:12:00Z</dcterms:modified>
</cp:coreProperties>
</file>