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4E6A" w14:textId="78B6D530" w:rsidR="00AE1C35" w:rsidRDefault="00AE1C35">
      <w:r>
        <w:t>Question 1)</w:t>
      </w:r>
    </w:p>
    <w:p w14:paraId="6874881B" w14:textId="31C74F47" w:rsidR="00AE1C35" w:rsidRDefault="00AE1C35">
      <w:r>
        <w:t>Un attribut public est utilisable partout alors qu’un attribut privé est uniquement disponible dans la classe. Et l’attribut protégé est un héritage, il peut être utiliser dans les classes lier.</w:t>
      </w:r>
    </w:p>
    <w:p w14:paraId="46391D00" w14:textId="181A6A69" w:rsidR="00AE1C35" w:rsidRDefault="00AE1C35"/>
    <w:p w14:paraId="4870F6B7" w14:textId="205B2DCC" w:rsidR="00AE1C35" w:rsidRDefault="00AE1C35">
      <w:r>
        <w:t>Question 2)</w:t>
      </w:r>
    </w:p>
    <w:p w14:paraId="64F8A88C" w14:textId="27FF3DEB" w:rsidR="00AE1C35" w:rsidRDefault="00AE1C35">
      <w:r>
        <w:t>#pragma once permet d’inclure une seule fois les fichiers. Cela évite d’avoir une erreur d’inclusion. Il peut être remplacer par ça : #ifdef et #ifndef</w:t>
      </w:r>
    </w:p>
    <w:p w14:paraId="05F7289B" w14:textId="75DD79AD" w:rsidR="0065474D" w:rsidRDefault="0065474D"/>
    <w:p w14:paraId="4C91EAF7" w14:textId="446B604B" w:rsidR="0065474D" w:rsidRDefault="0065474D">
      <w:r>
        <w:t>Question 3)</w:t>
      </w:r>
    </w:p>
    <w:p w14:paraId="6659F150" w14:textId="2409B20E" w:rsidR="0065474D" w:rsidRDefault="0065474D">
      <w:r>
        <w:t xml:space="preserve">This-&gt;x=x ; le </w:t>
      </w:r>
      <w:proofErr w:type="spellStart"/>
      <w:r>
        <w:t>this</w:t>
      </w:r>
      <w:proofErr w:type="spellEnd"/>
      <w:r>
        <w:t xml:space="preserve"> fait </w:t>
      </w:r>
      <w:r w:rsidR="007C5806">
        <w:t>appel</w:t>
      </w:r>
      <w:r>
        <w:t xml:space="preserve"> à l’élément privé de la classe. Par exemple si dans la fonction on a x et que dans les éléments privés il y a aussi un x. le </w:t>
      </w:r>
      <w:proofErr w:type="spellStart"/>
      <w:r>
        <w:t>this</w:t>
      </w:r>
      <w:proofErr w:type="spellEnd"/>
      <w:r>
        <w:t xml:space="preserve"> prendra le </w:t>
      </w:r>
      <w:proofErr w:type="spellStart"/>
      <w:r>
        <w:t>this</w:t>
      </w:r>
      <w:proofErr w:type="spellEnd"/>
      <w:r>
        <w:t xml:space="preserve"> </w:t>
      </w:r>
      <w:r w:rsidR="007C5806">
        <w:t>de la classe privée</w:t>
      </w:r>
      <w:r>
        <w:t>.</w:t>
      </w:r>
    </w:p>
    <w:p w14:paraId="06A475A0" w14:textId="413D268B" w:rsidR="0065474D" w:rsidRDefault="0065474D"/>
    <w:p w14:paraId="1D19C024" w14:textId="7678232D" w:rsidR="0065474D" w:rsidRDefault="0065474D">
      <w:r>
        <w:t>Question 4)</w:t>
      </w:r>
    </w:p>
    <w:p w14:paraId="79EA5DCB" w14:textId="43A58596" w:rsidR="0065474D" w:rsidRDefault="0065474D">
      <w:r>
        <w:t xml:space="preserve">Ça veut dire que cela </w:t>
      </w:r>
      <w:r w:rsidR="00ED65EA">
        <w:t>que Point2D à accès à la classe Polygone par héritage.</w:t>
      </w:r>
    </w:p>
    <w:p w14:paraId="4002A33C" w14:textId="403D032C" w:rsidR="007C5806" w:rsidRDefault="007C5806"/>
    <w:p w14:paraId="7FAF88AC" w14:textId="230077D6" w:rsidR="007C5806" w:rsidRDefault="007C5806">
      <w:r>
        <w:t>Question 5)</w:t>
      </w:r>
    </w:p>
    <w:p w14:paraId="640221C9" w14:textId="1E07E10C" w:rsidR="007C5806" w:rsidRDefault="00C22C27">
      <w:r>
        <w:rPr>
          <w:noProof/>
        </w:rPr>
        <w:drawing>
          <wp:inline distT="0" distB="0" distL="0" distR="0" wp14:anchorId="2F514DB2" wp14:editId="5A3E5D82">
            <wp:extent cx="5760720" cy="405892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89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CD7531A" w14:textId="77777777" w:rsidR="007C5806" w:rsidRDefault="007C5806"/>
    <w:p w14:paraId="302E1D5F" w14:textId="77777777" w:rsidR="0065474D" w:rsidRDefault="0065474D"/>
    <w:p w14:paraId="32190545" w14:textId="77777777" w:rsidR="00AE1C35" w:rsidRDefault="00AE1C35"/>
    <w:sectPr w:rsidR="00AE1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5C"/>
    <w:rsid w:val="0065474D"/>
    <w:rsid w:val="007C5806"/>
    <w:rsid w:val="008D69F3"/>
    <w:rsid w:val="00A32B5C"/>
    <w:rsid w:val="00AE1C35"/>
    <w:rsid w:val="00BA2399"/>
    <w:rsid w:val="00C22C27"/>
    <w:rsid w:val="00ED65EA"/>
    <w:rsid w:val="00F1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C7C9"/>
  <w15:chartTrackingRefBased/>
  <w15:docId w15:val="{0EB2C4FA-1293-40C3-BF1A-ED94C224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LEBEGUE Maxime</dc:creator>
  <cp:keywords/>
  <dc:description/>
  <cp:lastModifiedBy>LEBEGUE Maxime</cp:lastModifiedBy>
  <cp:revision>4</cp:revision>
  <dcterms:created xsi:type="dcterms:W3CDTF">2021-11-30T13:42:00Z</dcterms:created>
  <dcterms:modified xsi:type="dcterms:W3CDTF">2021-12-02T09:14:00Z</dcterms:modified>
</cp:coreProperties>
</file>