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B4B2E" w14:textId="77777777" w:rsidR="00D95B03" w:rsidRDefault="00D95B03" w:rsidP="00D95B0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FDD47B" w14:textId="77777777" w:rsidR="00D95B03" w:rsidRDefault="00D95B03" w:rsidP="00D95B0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481726" w14:textId="77777777" w:rsidR="0099078F" w:rsidRDefault="0099078F" w:rsidP="00D95B0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90CF33" w14:textId="77777777" w:rsidR="0099078F" w:rsidRDefault="0099078F" w:rsidP="00D95B0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BB6360" w14:textId="77777777" w:rsidR="0099078F" w:rsidRDefault="0099078F" w:rsidP="00D95B0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0F85970" w14:textId="77777777" w:rsidR="0099078F" w:rsidRDefault="0099078F" w:rsidP="00D95B0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8C1AB6" w14:textId="77777777" w:rsidR="0099078F" w:rsidRDefault="0099078F" w:rsidP="00D95B0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4C8FCE" w14:textId="77777777" w:rsidR="0099078F" w:rsidRDefault="0099078F" w:rsidP="00D95B0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DDF52B" w14:textId="77777777" w:rsidR="0099078F" w:rsidRDefault="0099078F" w:rsidP="00D95B0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EC464F1" w14:textId="77777777" w:rsidR="0099078F" w:rsidRDefault="0099078F" w:rsidP="00D95B0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576F16" w14:textId="77777777" w:rsidR="0099078F" w:rsidRDefault="0099078F" w:rsidP="00D95B0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D2B3BC" w14:textId="77777777" w:rsidR="0099078F" w:rsidRDefault="0099078F" w:rsidP="00D95B0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EF6C4C" w14:textId="77777777" w:rsidR="0099078F" w:rsidRDefault="0099078F" w:rsidP="00D95B0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40A31A" w14:textId="77777777" w:rsidR="0099078F" w:rsidRDefault="0099078F" w:rsidP="00D95B0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EB165D0" w14:textId="77777777" w:rsidR="0099078F" w:rsidRDefault="0099078F" w:rsidP="00D95B0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7B1891" w14:textId="77777777" w:rsidR="0099078F" w:rsidRDefault="0099078F" w:rsidP="00D95B0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E38BAA" w14:textId="77777777" w:rsidR="0099078F" w:rsidRDefault="0099078F" w:rsidP="00D95B0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CAD9BC" w14:textId="77777777" w:rsidR="0099078F" w:rsidRDefault="0099078F" w:rsidP="00D95B0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DF07A1" w14:textId="77777777" w:rsidR="0099078F" w:rsidRDefault="0099078F" w:rsidP="00D95B0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73CE39B" w14:textId="77777777" w:rsidR="0099078F" w:rsidRDefault="0099078F" w:rsidP="00D95B0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05750C" w14:textId="77777777" w:rsidR="0099078F" w:rsidRDefault="0099078F" w:rsidP="00D95B0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79607AE" w14:textId="77777777" w:rsidR="0099078F" w:rsidRDefault="0099078F" w:rsidP="00D95B0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681918" w14:textId="77777777" w:rsidR="0099078F" w:rsidRDefault="0099078F" w:rsidP="00D95B0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7BA915" w14:textId="1BB5F1FB" w:rsidR="004A7BBE" w:rsidRPr="00D95B03" w:rsidRDefault="001975F0" w:rsidP="001975F0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D95B0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PROBLEMA DO ISOMORFISMO DOS SUBGRAFOS</w:t>
      </w:r>
    </w:p>
    <w:p w14:paraId="5BD17082" w14:textId="77777777" w:rsidR="0099078F" w:rsidRDefault="0099078F" w:rsidP="0099078F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D60405" w14:textId="77777777" w:rsidR="0099078F" w:rsidRDefault="0099078F" w:rsidP="0099078F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64F0A9" w14:textId="77777777" w:rsidR="0099078F" w:rsidRDefault="0099078F" w:rsidP="0099078F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7149C2" w14:textId="77777777" w:rsidR="0099078F" w:rsidRDefault="0099078F" w:rsidP="0099078F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273A19" w14:textId="77777777" w:rsidR="0099078F" w:rsidRDefault="0099078F" w:rsidP="0099078F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F75A76" w14:textId="77777777" w:rsidR="0099078F" w:rsidRDefault="0099078F" w:rsidP="0099078F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CD0140" w14:textId="3D22F762" w:rsidR="00D95B03" w:rsidRDefault="0099078F" w:rsidP="00D95B0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Orientador: </w:t>
      </w:r>
      <w:r w:rsidR="003A072D">
        <w:rPr>
          <w:rFonts w:ascii="Times New Roman" w:hAnsi="Times New Roman" w:cs="Times New Roman"/>
          <w:color w:val="000000" w:themeColor="text1"/>
          <w:sz w:val="24"/>
          <w:szCs w:val="24"/>
        </w:rPr>
        <w:t>Gibson Belarmino.</w:t>
      </w:r>
    </w:p>
    <w:p w14:paraId="43EA555D" w14:textId="74460FC4" w:rsidR="0099078F" w:rsidRDefault="0099078F" w:rsidP="00D95B0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Aluno: </w:t>
      </w:r>
      <w:proofErr w:type="spellStart"/>
      <w:r w:rsidR="003A072D">
        <w:rPr>
          <w:rFonts w:ascii="Times New Roman" w:hAnsi="Times New Roman" w:cs="Times New Roman"/>
          <w:color w:val="000000" w:themeColor="text1"/>
          <w:sz w:val="24"/>
          <w:szCs w:val="24"/>
        </w:rPr>
        <w:t>Angelo</w:t>
      </w:r>
      <w:proofErr w:type="spellEnd"/>
      <w:r w:rsidR="003A07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Thiago, Arthur Franco, João Gabriel de Sá, Luís Eduardo.</w:t>
      </w:r>
    </w:p>
    <w:p w14:paraId="04F6BCDD" w14:textId="77777777" w:rsidR="0099078F" w:rsidRDefault="0099078F" w:rsidP="00D95B0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EB52C3" w14:textId="77777777" w:rsidR="0099078F" w:rsidRDefault="0099078F" w:rsidP="00D95B0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2DA42C" w14:textId="77777777" w:rsidR="0099078F" w:rsidRDefault="0099078F" w:rsidP="00D95B0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F297829" w14:textId="77777777" w:rsidR="0099078F" w:rsidRDefault="0099078F" w:rsidP="00D95B0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3E5ABF" w14:textId="77777777" w:rsidR="0099078F" w:rsidRDefault="0099078F" w:rsidP="00D95B0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B37D04" w14:textId="77777777" w:rsidR="0099078F" w:rsidRDefault="0099078F" w:rsidP="00D95B0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465D53" w14:textId="77777777" w:rsidR="0099078F" w:rsidRDefault="0099078F" w:rsidP="00D95B0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DCCB20" w14:textId="77777777" w:rsidR="0099078F" w:rsidRDefault="0099078F" w:rsidP="00D95B0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74A7567" w14:textId="77777777" w:rsidR="0099078F" w:rsidRDefault="0099078F" w:rsidP="00D95B0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20CE34" w14:textId="77777777" w:rsidR="0099078F" w:rsidRDefault="0099078F" w:rsidP="00D95B0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1C4CF4" w14:textId="77777777" w:rsidR="0099078F" w:rsidRDefault="0099078F" w:rsidP="00D95B0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E0A85A" w14:textId="77777777" w:rsidR="0099078F" w:rsidRDefault="0099078F" w:rsidP="00D95B0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7B5B1F" w14:textId="77777777" w:rsidR="0099078F" w:rsidRDefault="0099078F" w:rsidP="00D95B0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6D10E3" w14:textId="77777777" w:rsidR="0099078F" w:rsidRDefault="0099078F" w:rsidP="00D95B0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5D27DC" w14:textId="77777777" w:rsidR="0099078F" w:rsidRDefault="0099078F" w:rsidP="00D95B0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A1900A" w14:textId="600DE190" w:rsidR="0099078F" w:rsidRPr="0098236B" w:rsidRDefault="0099078F" w:rsidP="00D95B0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2023/2</w:t>
      </w:r>
    </w:p>
    <w:p w14:paraId="437CAEEA" w14:textId="77777777" w:rsidR="006D3995" w:rsidRDefault="006D3995">
      <w:pP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  <w:lang w:eastAsia="pt-BR"/>
        </w:rPr>
      </w:pPr>
      <w:r>
        <w:rPr>
          <w:color w:val="000000" w:themeColor="text1"/>
          <w:sz w:val="24"/>
          <w:szCs w:val="24"/>
        </w:rPr>
        <w:br w:type="page"/>
      </w:r>
    </w:p>
    <w:p w14:paraId="309E34A9" w14:textId="77777777" w:rsidR="007F1416" w:rsidRDefault="007F1416" w:rsidP="007F1416">
      <w:pPr>
        <w:pStyle w:val="Ttulo1"/>
        <w:numPr>
          <w:ilvl w:val="0"/>
          <w:numId w:val="0"/>
        </w:numPr>
        <w:spacing w:before="0" w:beforeAutospacing="0" w:after="0" w:afterAutospacing="0"/>
        <w:ind w:left="432" w:hanging="432"/>
        <w:rPr>
          <w:color w:val="000000" w:themeColor="text1"/>
          <w:sz w:val="24"/>
          <w:szCs w:val="24"/>
        </w:rPr>
      </w:pPr>
    </w:p>
    <w:p w14:paraId="720289A4" w14:textId="4B23D617" w:rsidR="006D3995" w:rsidRPr="00D95B03" w:rsidRDefault="006D3995" w:rsidP="00D95B03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D95B0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SUMÁRIO</w:t>
      </w:r>
    </w:p>
    <w:p w14:paraId="0BC40CB0" w14:textId="77777777" w:rsidR="006D3995" w:rsidRDefault="006D3995" w:rsidP="006D3995">
      <w:pPr>
        <w:pStyle w:val="Ttulo1"/>
        <w:numPr>
          <w:ilvl w:val="0"/>
          <w:numId w:val="0"/>
        </w:numPr>
        <w:spacing w:before="0" w:beforeAutospacing="0" w:after="0" w:afterAutospacing="0"/>
        <w:ind w:left="432" w:hanging="432"/>
        <w:rPr>
          <w:color w:val="000000" w:themeColor="text1"/>
          <w:sz w:val="24"/>
          <w:szCs w:val="24"/>
        </w:rPr>
      </w:pPr>
    </w:p>
    <w:p w14:paraId="4340438F" w14:textId="2CE21BDE" w:rsidR="00D92239" w:rsidRDefault="0099078F">
      <w:pPr>
        <w:pStyle w:val="Sumrio1"/>
        <w:tabs>
          <w:tab w:val="left" w:pos="440"/>
          <w:tab w:val="right" w:leader="dot" w:pos="9628"/>
        </w:tabs>
        <w:rPr>
          <w:rFonts w:eastAsiaTheme="minorEastAsia"/>
          <w:noProof/>
          <w:kern w:val="2"/>
          <w:lang w:eastAsia="pt-BR"/>
          <w14:ligatures w14:val="standardContextual"/>
        </w:rPr>
      </w:pPr>
      <w:r>
        <w:rPr>
          <w:color w:val="000000" w:themeColor="text1"/>
          <w:sz w:val="24"/>
          <w:szCs w:val="24"/>
        </w:rPr>
        <w:fldChar w:fldCharType="begin"/>
      </w:r>
      <w:r>
        <w:rPr>
          <w:color w:val="000000" w:themeColor="text1"/>
          <w:sz w:val="24"/>
          <w:szCs w:val="24"/>
        </w:rPr>
        <w:instrText xml:space="preserve"> TOC \o "1-3" \h \z \u </w:instrText>
      </w:r>
      <w:r>
        <w:rPr>
          <w:color w:val="000000" w:themeColor="text1"/>
          <w:sz w:val="24"/>
          <w:szCs w:val="24"/>
        </w:rPr>
        <w:fldChar w:fldCharType="separate"/>
      </w:r>
      <w:hyperlink w:anchor="_Toc151539326" w:history="1">
        <w:r w:rsidR="00D92239" w:rsidRPr="00924D83">
          <w:rPr>
            <w:rStyle w:val="Hyperlink"/>
            <w:noProof/>
          </w:rPr>
          <w:t>1</w:t>
        </w:r>
        <w:r w:rsidR="00D92239">
          <w:rPr>
            <w:rFonts w:eastAsiaTheme="minorEastAsia"/>
            <w:noProof/>
            <w:kern w:val="2"/>
            <w:lang w:eastAsia="pt-BR"/>
            <w14:ligatures w14:val="standardContextual"/>
          </w:rPr>
          <w:tab/>
        </w:r>
        <w:r w:rsidR="00D92239" w:rsidRPr="00924D83">
          <w:rPr>
            <w:rStyle w:val="Hyperlink"/>
            <w:noProof/>
          </w:rPr>
          <w:t>INTRODUÇÃO</w:t>
        </w:r>
        <w:r w:rsidR="00D92239">
          <w:rPr>
            <w:noProof/>
            <w:webHidden/>
          </w:rPr>
          <w:tab/>
        </w:r>
        <w:r w:rsidR="00D92239">
          <w:rPr>
            <w:noProof/>
            <w:webHidden/>
          </w:rPr>
          <w:fldChar w:fldCharType="begin"/>
        </w:r>
        <w:r w:rsidR="00D92239">
          <w:rPr>
            <w:noProof/>
            <w:webHidden/>
          </w:rPr>
          <w:instrText xml:space="preserve"> PAGEREF _Toc151539326 \h </w:instrText>
        </w:r>
        <w:r w:rsidR="00D92239">
          <w:rPr>
            <w:noProof/>
            <w:webHidden/>
          </w:rPr>
        </w:r>
        <w:r w:rsidR="00D92239">
          <w:rPr>
            <w:noProof/>
            <w:webHidden/>
          </w:rPr>
          <w:fldChar w:fldCharType="separate"/>
        </w:r>
        <w:r w:rsidR="00D92239">
          <w:rPr>
            <w:noProof/>
            <w:webHidden/>
          </w:rPr>
          <w:t>1</w:t>
        </w:r>
        <w:r w:rsidR="00D92239">
          <w:rPr>
            <w:noProof/>
            <w:webHidden/>
          </w:rPr>
          <w:fldChar w:fldCharType="end"/>
        </w:r>
      </w:hyperlink>
    </w:p>
    <w:p w14:paraId="136C980C" w14:textId="138CB5D9" w:rsidR="00D92239" w:rsidRDefault="00000000">
      <w:pPr>
        <w:pStyle w:val="Sumrio1"/>
        <w:tabs>
          <w:tab w:val="left" w:pos="440"/>
          <w:tab w:val="right" w:leader="dot" w:pos="9628"/>
        </w:tabs>
        <w:rPr>
          <w:rFonts w:eastAsiaTheme="minorEastAsia"/>
          <w:noProof/>
          <w:kern w:val="2"/>
          <w:lang w:eastAsia="pt-BR"/>
          <w14:ligatures w14:val="standardContextual"/>
        </w:rPr>
      </w:pPr>
      <w:hyperlink w:anchor="_Toc151539327" w:history="1">
        <w:r w:rsidR="00D92239" w:rsidRPr="00924D83">
          <w:rPr>
            <w:rStyle w:val="Hyperlink"/>
            <w:noProof/>
          </w:rPr>
          <w:t>2</w:t>
        </w:r>
        <w:r w:rsidR="00D92239">
          <w:rPr>
            <w:rFonts w:eastAsiaTheme="minorEastAsia"/>
            <w:noProof/>
            <w:kern w:val="2"/>
            <w:lang w:eastAsia="pt-BR"/>
            <w14:ligatures w14:val="standardContextual"/>
          </w:rPr>
          <w:tab/>
        </w:r>
        <w:r w:rsidR="00D92239" w:rsidRPr="00924D83">
          <w:rPr>
            <w:rStyle w:val="Hyperlink"/>
            <w:noProof/>
          </w:rPr>
          <w:t>PROBLEMA</w:t>
        </w:r>
        <w:r w:rsidR="00D92239">
          <w:rPr>
            <w:noProof/>
            <w:webHidden/>
          </w:rPr>
          <w:tab/>
        </w:r>
        <w:r w:rsidR="00D92239">
          <w:rPr>
            <w:noProof/>
            <w:webHidden/>
          </w:rPr>
          <w:fldChar w:fldCharType="begin"/>
        </w:r>
        <w:r w:rsidR="00D92239">
          <w:rPr>
            <w:noProof/>
            <w:webHidden/>
          </w:rPr>
          <w:instrText xml:space="preserve"> PAGEREF _Toc151539327 \h </w:instrText>
        </w:r>
        <w:r w:rsidR="00D92239">
          <w:rPr>
            <w:noProof/>
            <w:webHidden/>
          </w:rPr>
        </w:r>
        <w:r w:rsidR="00D92239">
          <w:rPr>
            <w:noProof/>
            <w:webHidden/>
          </w:rPr>
          <w:fldChar w:fldCharType="separate"/>
        </w:r>
        <w:r w:rsidR="00D92239">
          <w:rPr>
            <w:noProof/>
            <w:webHidden/>
          </w:rPr>
          <w:t>2</w:t>
        </w:r>
        <w:r w:rsidR="00D92239">
          <w:rPr>
            <w:noProof/>
            <w:webHidden/>
          </w:rPr>
          <w:fldChar w:fldCharType="end"/>
        </w:r>
      </w:hyperlink>
    </w:p>
    <w:p w14:paraId="4811C8B2" w14:textId="06A57617" w:rsidR="00D92239" w:rsidRDefault="00000000">
      <w:pPr>
        <w:pStyle w:val="Sumrio1"/>
        <w:tabs>
          <w:tab w:val="left" w:pos="440"/>
          <w:tab w:val="right" w:leader="dot" w:pos="9628"/>
        </w:tabs>
        <w:rPr>
          <w:rFonts w:eastAsiaTheme="minorEastAsia"/>
          <w:noProof/>
          <w:kern w:val="2"/>
          <w:lang w:eastAsia="pt-BR"/>
          <w14:ligatures w14:val="standardContextual"/>
        </w:rPr>
      </w:pPr>
      <w:hyperlink w:anchor="_Toc151539328" w:history="1">
        <w:r w:rsidR="00D92239" w:rsidRPr="00924D83">
          <w:rPr>
            <w:rStyle w:val="Hyperlink"/>
            <w:noProof/>
          </w:rPr>
          <w:t>3</w:t>
        </w:r>
        <w:r w:rsidR="00D92239">
          <w:rPr>
            <w:rFonts w:eastAsiaTheme="minorEastAsia"/>
            <w:noProof/>
            <w:kern w:val="2"/>
            <w:lang w:eastAsia="pt-BR"/>
            <w14:ligatures w14:val="standardContextual"/>
          </w:rPr>
          <w:tab/>
        </w:r>
        <w:r w:rsidR="00D92239" w:rsidRPr="00924D83">
          <w:rPr>
            <w:rStyle w:val="Hyperlink"/>
            <w:noProof/>
          </w:rPr>
          <w:t>COMPLEXIDADE E TAXA DE CRESCIMENTO</w:t>
        </w:r>
        <w:r w:rsidR="00D92239">
          <w:rPr>
            <w:noProof/>
            <w:webHidden/>
          </w:rPr>
          <w:tab/>
        </w:r>
        <w:r w:rsidR="00D92239">
          <w:rPr>
            <w:noProof/>
            <w:webHidden/>
          </w:rPr>
          <w:fldChar w:fldCharType="begin"/>
        </w:r>
        <w:r w:rsidR="00D92239">
          <w:rPr>
            <w:noProof/>
            <w:webHidden/>
          </w:rPr>
          <w:instrText xml:space="preserve"> PAGEREF _Toc151539328 \h </w:instrText>
        </w:r>
        <w:r w:rsidR="00D92239">
          <w:rPr>
            <w:noProof/>
            <w:webHidden/>
          </w:rPr>
        </w:r>
        <w:r w:rsidR="00D92239">
          <w:rPr>
            <w:noProof/>
            <w:webHidden/>
          </w:rPr>
          <w:fldChar w:fldCharType="separate"/>
        </w:r>
        <w:r w:rsidR="00D92239">
          <w:rPr>
            <w:noProof/>
            <w:webHidden/>
          </w:rPr>
          <w:t>3</w:t>
        </w:r>
        <w:r w:rsidR="00D92239">
          <w:rPr>
            <w:noProof/>
            <w:webHidden/>
          </w:rPr>
          <w:fldChar w:fldCharType="end"/>
        </w:r>
      </w:hyperlink>
    </w:p>
    <w:p w14:paraId="6D4D2150" w14:textId="3AE18EEE" w:rsidR="00D92239" w:rsidRDefault="00000000">
      <w:pPr>
        <w:pStyle w:val="Sumrio1"/>
        <w:tabs>
          <w:tab w:val="left" w:pos="440"/>
          <w:tab w:val="right" w:leader="dot" w:pos="9628"/>
        </w:tabs>
        <w:rPr>
          <w:rFonts w:eastAsiaTheme="minorEastAsia"/>
          <w:noProof/>
          <w:kern w:val="2"/>
          <w:lang w:eastAsia="pt-BR"/>
          <w14:ligatures w14:val="standardContextual"/>
        </w:rPr>
      </w:pPr>
      <w:hyperlink w:anchor="_Toc151539329" w:history="1">
        <w:r w:rsidR="00D92239" w:rsidRPr="00924D83">
          <w:rPr>
            <w:rStyle w:val="Hyperlink"/>
            <w:noProof/>
          </w:rPr>
          <w:t>4</w:t>
        </w:r>
        <w:r w:rsidR="00D92239">
          <w:rPr>
            <w:rFonts w:eastAsiaTheme="minorEastAsia"/>
            <w:noProof/>
            <w:kern w:val="2"/>
            <w:lang w:eastAsia="pt-BR"/>
            <w14:ligatures w14:val="standardContextual"/>
          </w:rPr>
          <w:tab/>
        </w:r>
        <w:r w:rsidR="00D92239" w:rsidRPr="00924D83">
          <w:rPr>
            <w:rStyle w:val="Hyperlink"/>
            <w:noProof/>
          </w:rPr>
          <w:t>PROVA</w:t>
        </w:r>
        <w:r w:rsidR="00D92239">
          <w:rPr>
            <w:noProof/>
            <w:webHidden/>
          </w:rPr>
          <w:tab/>
        </w:r>
        <w:r w:rsidR="00D92239">
          <w:rPr>
            <w:noProof/>
            <w:webHidden/>
          </w:rPr>
          <w:fldChar w:fldCharType="begin"/>
        </w:r>
        <w:r w:rsidR="00D92239">
          <w:rPr>
            <w:noProof/>
            <w:webHidden/>
          </w:rPr>
          <w:instrText xml:space="preserve"> PAGEREF _Toc151539329 \h </w:instrText>
        </w:r>
        <w:r w:rsidR="00D92239">
          <w:rPr>
            <w:noProof/>
            <w:webHidden/>
          </w:rPr>
        </w:r>
        <w:r w:rsidR="00D92239">
          <w:rPr>
            <w:noProof/>
            <w:webHidden/>
          </w:rPr>
          <w:fldChar w:fldCharType="separate"/>
        </w:r>
        <w:r w:rsidR="00D92239">
          <w:rPr>
            <w:noProof/>
            <w:webHidden/>
          </w:rPr>
          <w:t>4</w:t>
        </w:r>
        <w:r w:rsidR="00D92239">
          <w:rPr>
            <w:noProof/>
            <w:webHidden/>
          </w:rPr>
          <w:fldChar w:fldCharType="end"/>
        </w:r>
      </w:hyperlink>
    </w:p>
    <w:p w14:paraId="0999808E" w14:textId="073CB023" w:rsidR="00D92239" w:rsidRDefault="00000000">
      <w:pPr>
        <w:pStyle w:val="Sumrio1"/>
        <w:tabs>
          <w:tab w:val="left" w:pos="440"/>
          <w:tab w:val="right" w:leader="dot" w:pos="9628"/>
        </w:tabs>
        <w:rPr>
          <w:rFonts w:eastAsiaTheme="minorEastAsia"/>
          <w:noProof/>
          <w:kern w:val="2"/>
          <w:lang w:eastAsia="pt-BR"/>
          <w14:ligatures w14:val="standardContextual"/>
        </w:rPr>
      </w:pPr>
      <w:hyperlink w:anchor="_Toc151539330" w:history="1">
        <w:r w:rsidR="00D92239" w:rsidRPr="00924D83">
          <w:rPr>
            <w:rStyle w:val="Hyperlink"/>
            <w:noProof/>
          </w:rPr>
          <w:t>5</w:t>
        </w:r>
        <w:r w:rsidR="00D92239">
          <w:rPr>
            <w:rFonts w:eastAsiaTheme="minorEastAsia"/>
            <w:noProof/>
            <w:kern w:val="2"/>
            <w:lang w:eastAsia="pt-BR"/>
            <w14:ligatures w14:val="standardContextual"/>
          </w:rPr>
          <w:tab/>
        </w:r>
        <w:r w:rsidR="00D92239" w:rsidRPr="00924D83">
          <w:rPr>
            <w:rStyle w:val="Hyperlink"/>
            <w:noProof/>
          </w:rPr>
          <w:t>METAHEURÍSTICA</w:t>
        </w:r>
        <w:r w:rsidR="00D92239">
          <w:rPr>
            <w:noProof/>
            <w:webHidden/>
          </w:rPr>
          <w:tab/>
        </w:r>
        <w:r w:rsidR="00D92239">
          <w:rPr>
            <w:noProof/>
            <w:webHidden/>
          </w:rPr>
          <w:fldChar w:fldCharType="begin"/>
        </w:r>
        <w:r w:rsidR="00D92239">
          <w:rPr>
            <w:noProof/>
            <w:webHidden/>
          </w:rPr>
          <w:instrText xml:space="preserve"> PAGEREF _Toc151539330 \h </w:instrText>
        </w:r>
        <w:r w:rsidR="00D92239">
          <w:rPr>
            <w:noProof/>
            <w:webHidden/>
          </w:rPr>
        </w:r>
        <w:r w:rsidR="00D92239">
          <w:rPr>
            <w:noProof/>
            <w:webHidden/>
          </w:rPr>
          <w:fldChar w:fldCharType="separate"/>
        </w:r>
        <w:r w:rsidR="00D92239">
          <w:rPr>
            <w:noProof/>
            <w:webHidden/>
          </w:rPr>
          <w:t>5</w:t>
        </w:r>
        <w:r w:rsidR="00D92239">
          <w:rPr>
            <w:noProof/>
            <w:webHidden/>
          </w:rPr>
          <w:fldChar w:fldCharType="end"/>
        </w:r>
      </w:hyperlink>
    </w:p>
    <w:p w14:paraId="60E5882C" w14:textId="08D94EF2" w:rsidR="00D92239" w:rsidRDefault="00000000">
      <w:pPr>
        <w:pStyle w:val="Sumrio1"/>
        <w:tabs>
          <w:tab w:val="right" w:leader="dot" w:pos="9628"/>
        </w:tabs>
        <w:rPr>
          <w:rFonts w:eastAsiaTheme="minorEastAsia"/>
          <w:noProof/>
          <w:kern w:val="2"/>
          <w:lang w:eastAsia="pt-BR"/>
          <w14:ligatures w14:val="standardContextual"/>
        </w:rPr>
      </w:pPr>
      <w:hyperlink w:anchor="_Toc151539332" w:history="1">
        <w:r w:rsidR="00D92239" w:rsidRPr="00924D83">
          <w:rPr>
            <w:rStyle w:val="Hyperlink"/>
            <w:noProof/>
          </w:rPr>
          <w:t>REFERÊNCIAS</w:t>
        </w:r>
        <w:r w:rsidR="00D92239">
          <w:rPr>
            <w:noProof/>
            <w:webHidden/>
          </w:rPr>
          <w:tab/>
        </w:r>
        <w:r w:rsidR="00D92239">
          <w:rPr>
            <w:noProof/>
            <w:webHidden/>
          </w:rPr>
          <w:fldChar w:fldCharType="begin"/>
        </w:r>
        <w:r w:rsidR="00D92239">
          <w:rPr>
            <w:noProof/>
            <w:webHidden/>
          </w:rPr>
          <w:instrText xml:space="preserve"> PAGEREF _Toc151539332 \h </w:instrText>
        </w:r>
        <w:r w:rsidR="00D92239">
          <w:rPr>
            <w:noProof/>
            <w:webHidden/>
          </w:rPr>
        </w:r>
        <w:r w:rsidR="00D92239">
          <w:rPr>
            <w:noProof/>
            <w:webHidden/>
          </w:rPr>
          <w:fldChar w:fldCharType="separate"/>
        </w:r>
        <w:r w:rsidR="00D92239">
          <w:rPr>
            <w:noProof/>
            <w:webHidden/>
          </w:rPr>
          <w:t>17</w:t>
        </w:r>
        <w:r w:rsidR="00D92239">
          <w:rPr>
            <w:noProof/>
            <w:webHidden/>
          </w:rPr>
          <w:fldChar w:fldCharType="end"/>
        </w:r>
      </w:hyperlink>
    </w:p>
    <w:p w14:paraId="31E752D2" w14:textId="60A5EFDA" w:rsidR="006D3995" w:rsidRDefault="0099078F" w:rsidP="006D3995">
      <w:pPr>
        <w:pStyle w:val="Ttulo1"/>
        <w:numPr>
          <w:ilvl w:val="0"/>
          <w:numId w:val="0"/>
        </w:numPr>
        <w:spacing w:before="0" w:beforeAutospacing="0" w:after="0" w:afterAutospacing="0"/>
        <w:ind w:left="432" w:hanging="432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fldChar w:fldCharType="end"/>
      </w:r>
    </w:p>
    <w:p w14:paraId="5D5327DC" w14:textId="77777777" w:rsidR="006D3995" w:rsidRPr="00D14E7B" w:rsidRDefault="006D3995" w:rsidP="006D3995">
      <w:pPr>
        <w:pStyle w:val="Ttulo1"/>
        <w:numPr>
          <w:ilvl w:val="0"/>
          <w:numId w:val="0"/>
        </w:numPr>
        <w:spacing w:before="0" w:beforeAutospacing="0" w:after="0" w:afterAutospacing="0"/>
        <w:ind w:left="432" w:hanging="432"/>
        <w:rPr>
          <w:color w:val="000000" w:themeColor="text1"/>
          <w:sz w:val="24"/>
          <w:szCs w:val="24"/>
          <w:u w:val="single"/>
        </w:rPr>
        <w:sectPr w:rsidR="006D3995" w:rsidRPr="00D14E7B" w:rsidSect="00B46E31">
          <w:footerReference w:type="default" r:id="rId8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1E4AA305" w14:textId="2E1A1686" w:rsidR="008F4DE7" w:rsidRPr="0098236B" w:rsidRDefault="006D3995" w:rsidP="001975F0">
      <w:pPr>
        <w:pStyle w:val="Ttulo1"/>
        <w:spacing w:before="0" w:beforeAutospacing="0" w:after="0" w:afterAutospacing="0"/>
        <w:ind w:left="284" w:hanging="284"/>
        <w:rPr>
          <w:color w:val="000000" w:themeColor="text1"/>
          <w:sz w:val="24"/>
          <w:szCs w:val="24"/>
        </w:rPr>
      </w:pPr>
      <w:bookmarkStart w:id="0" w:name="_Toc151539326"/>
      <w:r w:rsidRPr="0098236B">
        <w:rPr>
          <w:color w:val="000000" w:themeColor="text1"/>
          <w:sz w:val="24"/>
          <w:szCs w:val="24"/>
        </w:rPr>
        <w:lastRenderedPageBreak/>
        <w:t>INTRODUÇÃO</w:t>
      </w:r>
      <w:bookmarkEnd w:id="0"/>
    </w:p>
    <w:p w14:paraId="124E10F8" w14:textId="77777777" w:rsidR="008F4DE7" w:rsidRPr="0098236B" w:rsidRDefault="008F4DE7" w:rsidP="00F9540F">
      <w:pPr>
        <w:spacing w:after="0" w:line="24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12005A" w14:textId="77777777" w:rsidR="008F4DE7" w:rsidRPr="0098236B" w:rsidRDefault="008F4DE7" w:rsidP="00F9540F">
      <w:pPr>
        <w:spacing w:after="0" w:line="24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23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Isomorfismo de </w:t>
      </w:r>
      <w:proofErr w:type="spellStart"/>
      <w:r w:rsidRPr="0098236B">
        <w:rPr>
          <w:rFonts w:ascii="Times New Roman" w:hAnsi="Times New Roman" w:cs="Times New Roman"/>
          <w:color w:val="000000" w:themeColor="text1"/>
          <w:sz w:val="24"/>
          <w:szCs w:val="24"/>
        </w:rPr>
        <w:t>subgrafos</w:t>
      </w:r>
      <w:proofErr w:type="spellEnd"/>
      <w:r w:rsidRPr="009823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 um conceito na teoria dos grafos que envolve a comparação estrutural entre dois </w:t>
      </w:r>
      <w:proofErr w:type="spellStart"/>
      <w:r w:rsidRPr="0098236B">
        <w:rPr>
          <w:rFonts w:ascii="Times New Roman" w:hAnsi="Times New Roman" w:cs="Times New Roman"/>
          <w:color w:val="000000" w:themeColor="text1"/>
          <w:sz w:val="24"/>
          <w:szCs w:val="24"/>
        </w:rPr>
        <w:t>subgrafos</w:t>
      </w:r>
      <w:proofErr w:type="spellEnd"/>
      <w:r w:rsidRPr="0098236B">
        <w:rPr>
          <w:rFonts w:ascii="Times New Roman" w:hAnsi="Times New Roman" w:cs="Times New Roman"/>
          <w:color w:val="000000" w:themeColor="text1"/>
          <w:sz w:val="24"/>
          <w:szCs w:val="24"/>
        </w:rPr>
        <w:t>. Para entender isso, primeiro, é importante compreender os termos-chave:</w:t>
      </w:r>
    </w:p>
    <w:p w14:paraId="2DADE71C" w14:textId="70B170C5" w:rsidR="008F4DE7" w:rsidRPr="002E7478" w:rsidRDefault="008F4DE7" w:rsidP="002E7478">
      <w:pPr>
        <w:pStyle w:val="PargrafodaLista"/>
        <w:numPr>
          <w:ilvl w:val="0"/>
          <w:numId w:val="8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478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Grafo</w:t>
      </w:r>
      <w:r w:rsidRPr="002E7478">
        <w:rPr>
          <w:rFonts w:ascii="Times New Roman" w:hAnsi="Times New Roman" w:cs="Times New Roman"/>
          <w:color w:val="000000" w:themeColor="text1"/>
          <w:sz w:val="24"/>
          <w:szCs w:val="24"/>
        </w:rPr>
        <w:t>: estrutura matemática composta por um conjunto de vértices (pontos) e um conjunto de arestas (linhas) que conectam esses vértices.</w:t>
      </w:r>
    </w:p>
    <w:p w14:paraId="0F531FD6" w14:textId="036910AD" w:rsidR="008F4DE7" w:rsidRPr="002E7478" w:rsidRDefault="008F4DE7" w:rsidP="002E7478">
      <w:pPr>
        <w:pStyle w:val="PargrafodaLista"/>
        <w:numPr>
          <w:ilvl w:val="0"/>
          <w:numId w:val="8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2E7478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Subgrafo</w:t>
      </w:r>
      <w:r w:rsidRPr="002E7478">
        <w:rPr>
          <w:rFonts w:ascii="Times New Roman" w:hAnsi="Times New Roman" w:cs="Times New Roman"/>
          <w:color w:val="000000" w:themeColor="text1"/>
          <w:sz w:val="24"/>
          <w:szCs w:val="24"/>
        </w:rPr>
        <w:t>: é um grafo que é obtido a partir de outro grafo removendo-se alguns vértices e arestas, preservando as conexões originais.</w:t>
      </w:r>
    </w:p>
    <w:p w14:paraId="2A5AB460" w14:textId="5C56A79D" w:rsidR="008F4DE7" w:rsidRPr="002E7478" w:rsidRDefault="008F4DE7" w:rsidP="002E7478">
      <w:pPr>
        <w:pStyle w:val="PargrafodaLista"/>
        <w:numPr>
          <w:ilvl w:val="0"/>
          <w:numId w:val="8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478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Isomorfismo de </w:t>
      </w:r>
      <w:r w:rsidR="002E7478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g</w:t>
      </w:r>
      <w:r w:rsidRPr="002E7478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rafos</w:t>
      </w:r>
      <w:r w:rsidRPr="002E74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2E7478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Pr="002E7478">
        <w:rPr>
          <w:rFonts w:ascii="Times New Roman" w:hAnsi="Times New Roman" w:cs="Times New Roman"/>
          <w:color w:val="000000" w:themeColor="text1"/>
          <w:sz w:val="24"/>
          <w:szCs w:val="24"/>
        </w:rPr>
        <w:t>ois grafos são isomorfos se eles podem ser reorganizados de tal forma que os vértices e as arestas correspondentes entre eles são preservados.</w:t>
      </w:r>
    </w:p>
    <w:p w14:paraId="7F9B1CFC" w14:textId="0380E37C" w:rsidR="008F4DE7" w:rsidRPr="002E7478" w:rsidRDefault="008F4DE7" w:rsidP="002E7478">
      <w:pPr>
        <w:pStyle w:val="PargrafodaLista"/>
        <w:numPr>
          <w:ilvl w:val="0"/>
          <w:numId w:val="8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478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Isomorfismo de </w:t>
      </w:r>
      <w:proofErr w:type="spellStart"/>
      <w:r w:rsidR="002E7478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s</w:t>
      </w:r>
      <w:r w:rsidRPr="002E7478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ubgrafos</w:t>
      </w:r>
      <w:proofErr w:type="spellEnd"/>
      <w:r w:rsidRPr="002E74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2E7478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Pr="002E74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eterminar se dois </w:t>
      </w:r>
      <w:proofErr w:type="spellStart"/>
      <w:r w:rsidRPr="002E7478">
        <w:rPr>
          <w:rFonts w:ascii="Times New Roman" w:hAnsi="Times New Roman" w:cs="Times New Roman"/>
          <w:color w:val="000000" w:themeColor="text1"/>
          <w:sz w:val="24"/>
          <w:szCs w:val="24"/>
        </w:rPr>
        <w:t>subgrafos</w:t>
      </w:r>
      <w:proofErr w:type="spellEnd"/>
      <w:r w:rsidRPr="002E74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grafos diferentes são isomorfos, ou seja, se eles podem ser estruturalmente reorganizados um no outro.</w:t>
      </w:r>
    </w:p>
    <w:p w14:paraId="7CB3E99A" w14:textId="77777777" w:rsidR="008F4DE7" w:rsidRPr="0098236B" w:rsidRDefault="008F4DE7" w:rsidP="00F9540F">
      <w:pPr>
        <w:spacing w:after="0" w:line="24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416837C" w14:textId="57665DF7" w:rsidR="008F4DE7" w:rsidRPr="0098236B" w:rsidRDefault="008F4DE7" w:rsidP="00F9540F">
      <w:pPr>
        <w:spacing w:after="0" w:line="24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23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Considere dois grafos </w:t>
      </w:r>
      <w:r w:rsidR="008D012D">
        <w:rPr>
          <w:rFonts w:ascii="Times New Roman" w:hAnsi="Times New Roman" w:cs="Times New Roman"/>
          <w:color w:val="000000" w:themeColor="text1"/>
          <w:sz w:val="24"/>
          <w:szCs w:val="24"/>
        </w:rPr>
        <w:t>G</w:t>
      </w:r>
      <w:r w:rsidRPr="009823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w:r w:rsidR="008D012D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98236B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7EBF0848" w14:textId="77777777" w:rsidR="008F4DE7" w:rsidRPr="0098236B" w:rsidRDefault="008F4DE7" w:rsidP="00F9540F">
      <w:pPr>
        <w:spacing w:after="0" w:line="24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B014567" w14:textId="7C37D11E" w:rsidR="0098236B" w:rsidRPr="00F9540F" w:rsidRDefault="008D012D" w:rsidP="00F9540F">
      <w:pPr>
        <w:spacing w:after="0" w:line="24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G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:1 —</m:t>
          </m:r>
          <m:r>
            <m:rPr>
              <m:sty m:val="p"/>
            </m:rPr>
            <w:rPr>
              <w:rFonts w:ascii="Cambria Math" w:hAnsi="Times New Roman" w:cs="Times New Roman"/>
              <w:color w:val="000000" w:themeColor="text1"/>
              <w:sz w:val="24"/>
              <w:szCs w:val="24"/>
            </w:rPr>
            <m:t>2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—</m:t>
          </m:r>
          <m:r>
            <m:rPr>
              <m:sty m:val="p"/>
            </m:rPr>
            <w:rPr>
              <w:rFonts w:ascii="Cambria Math" w:hAnsi="Times New Roman" w:cs="Times New Roman"/>
              <w:color w:val="000000" w:themeColor="text1"/>
              <w:sz w:val="24"/>
              <w:szCs w:val="24"/>
            </w:rPr>
            <m:t>3</m:t>
          </m:r>
        </m:oMath>
      </m:oMathPara>
    </w:p>
    <w:p w14:paraId="443633E9" w14:textId="3246D725" w:rsidR="0098236B" w:rsidRPr="0098236B" w:rsidRDefault="008D012D" w:rsidP="00F9540F">
      <w:pPr>
        <w:spacing w:after="0" w:line="24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H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:</m:t>
          </m:r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 —B—C</m:t>
          </m:r>
        </m:oMath>
      </m:oMathPara>
    </w:p>
    <w:p w14:paraId="508CCA35" w14:textId="77777777" w:rsidR="0098236B" w:rsidRPr="0098236B" w:rsidRDefault="0098236B" w:rsidP="00F9540F">
      <w:pPr>
        <w:spacing w:after="0" w:line="24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EDB039C" w14:textId="59768ED2" w:rsidR="008F4DE7" w:rsidRPr="0098236B" w:rsidRDefault="008F4DE7" w:rsidP="00F9540F">
      <w:pPr>
        <w:spacing w:after="0" w:line="24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23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Neste exemplo, os dois grafos </w:t>
      </w:r>
      <w:r w:rsidR="008D012D">
        <w:rPr>
          <w:rFonts w:ascii="Times New Roman" w:hAnsi="Times New Roman" w:cs="Times New Roman"/>
          <w:color w:val="000000" w:themeColor="text1"/>
          <w:sz w:val="24"/>
          <w:szCs w:val="24"/>
        </w:rPr>
        <w:t>G</w:t>
      </w:r>
      <w:r w:rsidRPr="009823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w:r w:rsidR="008D012D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9823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são isomorfos porque podemos associar cada vértice de G a um vértice correspondente em </w:t>
      </w:r>
      <w:r w:rsidR="008D012D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9823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forma que as conexões (arestas) sejam mantidas:</w:t>
      </w:r>
    </w:p>
    <w:p w14:paraId="53263902" w14:textId="77777777" w:rsidR="008F4DE7" w:rsidRPr="0098236B" w:rsidRDefault="008F4DE7" w:rsidP="00F9540F">
      <w:pPr>
        <w:spacing w:after="0" w:line="24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F22D69" w14:textId="2C300E3E" w:rsidR="00911FAE" w:rsidRPr="00F9540F" w:rsidRDefault="00911FAE" w:rsidP="00F9540F">
      <w:pPr>
        <w:spacing w:after="0" w:line="24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1⟷</m:t>
          </m:r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A</m:t>
          </m:r>
        </m:oMath>
      </m:oMathPara>
    </w:p>
    <w:p w14:paraId="39D2C315" w14:textId="7C0C2DB1" w:rsidR="00911FAE" w:rsidRPr="00F9540F" w:rsidRDefault="00911FAE" w:rsidP="00F9540F">
      <w:pPr>
        <w:spacing w:after="0" w:line="24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2⟷</m:t>
          </m:r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B</m:t>
          </m:r>
        </m:oMath>
      </m:oMathPara>
    </w:p>
    <w:p w14:paraId="6592C35C" w14:textId="5B8A8AE0" w:rsidR="00911FAE" w:rsidRPr="00F9540F" w:rsidRDefault="00911FAE" w:rsidP="00F9540F">
      <w:pPr>
        <w:spacing w:after="0" w:line="24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3⟷</m:t>
          </m:r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C</m:t>
          </m:r>
        </m:oMath>
      </m:oMathPara>
    </w:p>
    <w:p w14:paraId="650C53E6" w14:textId="77777777" w:rsidR="002E2446" w:rsidRDefault="002E2446">
      <w:pP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  <w:lang w:eastAsia="pt-BR"/>
        </w:rPr>
      </w:pPr>
      <w:bookmarkStart w:id="1" w:name="_Ref151536608"/>
      <w:r>
        <w:rPr>
          <w:color w:val="000000" w:themeColor="text1"/>
          <w:sz w:val="24"/>
          <w:szCs w:val="24"/>
        </w:rPr>
        <w:br w:type="page"/>
      </w:r>
    </w:p>
    <w:p w14:paraId="0D813046" w14:textId="5635B277" w:rsidR="008F4DE7" w:rsidRPr="0098236B" w:rsidRDefault="006D3995" w:rsidP="001975F0">
      <w:pPr>
        <w:pStyle w:val="Ttulo1"/>
        <w:spacing w:before="0" w:beforeAutospacing="0" w:after="0" w:afterAutospacing="0"/>
        <w:ind w:left="284" w:hanging="284"/>
        <w:rPr>
          <w:color w:val="000000" w:themeColor="text1"/>
          <w:sz w:val="24"/>
          <w:szCs w:val="24"/>
        </w:rPr>
      </w:pPr>
      <w:bookmarkStart w:id="2" w:name="_Toc151539327"/>
      <w:r w:rsidRPr="0098236B">
        <w:rPr>
          <w:color w:val="000000" w:themeColor="text1"/>
          <w:sz w:val="24"/>
          <w:szCs w:val="24"/>
        </w:rPr>
        <w:lastRenderedPageBreak/>
        <w:t>PROBLEMA</w:t>
      </w:r>
      <w:bookmarkEnd w:id="1"/>
      <w:bookmarkEnd w:id="2"/>
    </w:p>
    <w:p w14:paraId="1EB7EC25" w14:textId="77777777" w:rsidR="008F4DE7" w:rsidRPr="0098236B" w:rsidRDefault="008F4DE7" w:rsidP="00F9540F">
      <w:pPr>
        <w:spacing w:after="0" w:line="24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2D905EC" w14:textId="4BB621CB" w:rsidR="008F4DE7" w:rsidRDefault="008F4DE7" w:rsidP="00F9540F">
      <w:pPr>
        <w:spacing w:after="0" w:line="24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23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Dado dois </w:t>
      </w:r>
      <w:r w:rsidR="002E7478" w:rsidRPr="0098236B">
        <w:rPr>
          <w:rFonts w:ascii="Times New Roman" w:hAnsi="Times New Roman" w:cs="Times New Roman"/>
          <w:color w:val="000000" w:themeColor="text1"/>
          <w:sz w:val="24"/>
          <w:szCs w:val="24"/>
        </w:rPr>
        <w:t>grafos G</w:t>
      </w:r>
      <w:r w:rsidRPr="009823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w:r w:rsidR="002E7478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9823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o problema do isomorfismo dos </w:t>
      </w:r>
      <w:proofErr w:type="spellStart"/>
      <w:r w:rsidRPr="0098236B">
        <w:rPr>
          <w:rFonts w:ascii="Times New Roman" w:hAnsi="Times New Roman" w:cs="Times New Roman"/>
          <w:color w:val="000000" w:themeColor="text1"/>
          <w:sz w:val="24"/>
          <w:szCs w:val="24"/>
        </w:rPr>
        <w:t>subgrafos</w:t>
      </w:r>
      <w:proofErr w:type="spellEnd"/>
      <w:r w:rsidRPr="009823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36C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(PIS) </w:t>
      </w:r>
      <w:r w:rsidRPr="009823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busca determinar se existe um isomorfismo entre </w:t>
      </w:r>
      <w:r w:rsidR="002E7478">
        <w:rPr>
          <w:rFonts w:ascii="Times New Roman" w:hAnsi="Times New Roman" w:cs="Times New Roman"/>
          <w:color w:val="000000" w:themeColor="text1"/>
          <w:sz w:val="24"/>
          <w:szCs w:val="24"/>
        </w:rPr>
        <w:t>H e um subgrafo de G</w:t>
      </w:r>
      <w:r w:rsidRPr="009823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Em outras palavras, se há uma correspondência biunívoca entre os vértices dos dois </w:t>
      </w:r>
      <w:proofErr w:type="spellStart"/>
      <w:r w:rsidRPr="0098236B">
        <w:rPr>
          <w:rFonts w:ascii="Times New Roman" w:hAnsi="Times New Roman" w:cs="Times New Roman"/>
          <w:color w:val="000000" w:themeColor="text1"/>
          <w:sz w:val="24"/>
          <w:szCs w:val="24"/>
        </w:rPr>
        <w:t>subgrafos</w:t>
      </w:r>
      <w:proofErr w:type="spellEnd"/>
      <w:r w:rsidRPr="009823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forma a preservar as arestas.</w:t>
      </w:r>
    </w:p>
    <w:p w14:paraId="4B652A5F" w14:textId="77777777" w:rsidR="00DE65DD" w:rsidRDefault="00DE65DD" w:rsidP="00F9540F">
      <w:pPr>
        <w:spacing w:after="0" w:line="24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75D53E" w14:textId="77777777" w:rsidR="002E7478" w:rsidRDefault="00DE65DD" w:rsidP="00AC3DBB">
      <w:pPr>
        <w:keepNext/>
        <w:spacing w:after="0" w:line="240" w:lineRule="auto"/>
        <w:ind w:left="284"/>
        <w:jc w:val="center"/>
      </w:pPr>
      <w:r w:rsidRPr="00DE65D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F5BC4CD" wp14:editId="41092138">
            <wp:extent cx="2547571" cy="1162050"/>
            <wp:effectExtent l="0" t="0" r="5715" b="0"/>
            <wp:docPr id="236365147" name="Imagem 1" descr="Desenho de pessoa com relógio no top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365147" name="Imagem 1" descr="Desenho de pessoa com relógio no topo&#10;&#10;Descrição gerada automaticamente com confiança baixa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233" cy="116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E09BE" w14:textId="14D85BE7" w:rsidR="002C16F2" w:rsidRPr="002E7478" w:rsidRDefault="002E7478" w:rsidP="00AC3DBB">
      <w:pPr>
        <w:spacing w:after="0" w:line="240" w:lineRule="auto"/>
        <w:ind w:left="284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E747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Figura </w:t>
      </w:r>
      <w:r w:rsidRPr="002E747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fldChar w:fldCharType="begin"/>
      </w:r>
      <w:r w:rsidRPr="002E747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instrText xml:space="preserve"> SEQ Figura \* ARABIC </w:instrText>
      </w:r>
      <w:r w:rsidRPr="002E747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fldChar w:fldCharType="separate"/>
      </w:r>
      <w:r w:rsidR="007B589D">
        <w:rPr>
          <w:rFonts w:ascii="Times New Roman" w:hAnsi="Times New Roman" w:cs="Times New Roman"/>
          <w:b/>
          <w:bCs/>
          <w:noProof/>
          <w:color w:val="000000" w:themeColor="text1"/>
          <w:sz w:val="20"/>
          <w:szCs w:val="20"/>
        </w:rPr>
        <w:t>1</w:t>
      </w:r>
      <w:r w:rsidRPr="002E747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fldChar w:fldCharType="end"/>
      </w:r>
      <w:r w:rsidRPr="002E7478">
        <w:rPr>
          <w:rFonts w:ascii="Times New Roman" w:hAnsi="Times New Roman" w:cs="Times New Roman"/>
          <w:color w:val="000000" w:themeColor="text1"/>
          <w:sz w:val="20"/>
          <w:szCs w:val="20"/>
        </w:rPr>
        <w:t>: Isomorfismo entre os grafos G e H.</w:t>
      </w:r>
    </w:p>
    <w:p w14:paraId="18E033C4" w14:textId="77777777" w:rsidR="002E7478" w:rsidRDefault="002E7478" w:rsidP="00F9540F">
      <w:pPr>
        <w:spacing w:after="0" w:line="24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24D167A" w14:textId="180C66E4" w:rsidR="002C16F2" w:rsidRPr="0098236B" w:rsidRDefault="002C16F2" w:rsidP="00F9540F">
      <w:pPr>
        <w:spacing w:after="0" w:line="24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 é isomórfico a um subgrafo de G, onde </w:t>
      </w:r>
      <m:oMath>
        <m:d>
          <m:d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u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v</m:t>
            </m:r>
          </m:e>
        </m:d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u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 xml:space="preserve">, </m:t>
            </m:r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v</m:t>
                </m:r>
              </m:e>
            </m:d>
          </m:e>
        </m:d>
      </m:oMath>
      <w:r w:rsidR="002E7478" w:rsidRPr="00F9540F">
        <w:rPr>
          <w:rFonts w:ascii="Times New Roman" w:hAnsi="Times New Roman" w:cs="Times New Roman"/>
          <w:color w:val="000000" w:themeColor="text1"/>
          <w:sz w:val="24"/>
          <w:szCs w:val="24"/>
        </w:rPr>
        <w:t>, onde os vértices coloridos de H fazem correspondência aos vértices de mesma cor ao subgrafo de G.</w:t>
      </w:r>
    </w:p>
    <w:p w14:paraId="3CB5CC01" w14:textId="428858CD" w:rsidR="006D3995" w:rsidRDefault="006D399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50EBAA5E" w14:textId="7A62FCC7" w:rsidR="001975F0" w:rsidRPr="0098236B" w:rsidRDefault="006D3995" w:rsidP="001975F0">
      <w:pPr>
        <w:pStyle w:val="Ttulo1"/>
        <w:spacing w:before="0" w:beforeAutospacing="0" w:after="0" w:afterAutospacing="0"/>
        <w:ind w:left="284" w:hanging="284"/>
        <w:rPr>
          <w:color w:val="000000" w:themeColor="text1"/>
          <w:sz w:val="24"/>
          <w:szCs w:val="24"/>
        </w:rPr>
      </w:pPr>
      <w:bookmarkStart w:id="3" w:name="_Toc151539328"/>
      <w:r w:rsidRPr="0098236B">
        <w:rPr>
          <w:color w:val="000000" w:themeColor="text1"/>
          <w:sz w:val="24"/>
          <w:szCs w:val="24"/>
        </w:rPr>
        <w:lastRenderedPageBreak/>
        <w:t>COMPLEXIDADE</w:t>
      </w:r>
      <w:r>
        <w:rPr>
          <w:color w:val="000000" w:themeColor="text1"/>
          <w:sz w:val="24"/>
          <w:szCs w:val="24"/>
        </w:rPr>
        <w:t xml:space="preserve"> E TAXA DE CRESCIMENTO</w:t>
      </w:r>
      <w:bookmarkEnd w:id="3"/>
    </w:p>
    <w:p w14:paraId="4BC58891" w14:textId="77777777" w:rsidR="001975F0" w:rsidRPr="0098236B" w:rsidRDefault="001975F0" w:rsidP="00F9540F">
      <w:pPr>
        <w:spacing w:after="0" w:line="24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3C2988" w14:textId="11AA0F53" w:rsidR="002C16F2" w:rsidRDefault="00AC3DBB" w:rsidP="00F9540F">
      <w:pPr>
        <w:spacing w:after="0" w:line="24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Segundo </w:t>
      </w:r>
      <w:proofErr w:type="spellStart"/>
      <w:r w:rsidR="002C16F2" w:rsidRPr="002C16F2">
        <w:rPr>
          <w:rFonts w:ascii="Times New Roman" w:hAnsi="Times New Roman" w:cs="Times New Roman"/>
          <w:color w:val="000000" w:themeColor="text1"/>
          <w:sz w:val="24"/>
          <w:szCs w:val="24"/>
        </w:rPr>
        <w:t>Gröger</w:t>
      </w:r>
      <w:proofErr w:type="spellEnd"/>
      <w:r w:rsidR="002C16F2" w:rsidRPr="002C16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(1992)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2C16F2" w:rsidRPr="002C16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qualquer problema de isomorfismo de </w:t>
      </w:r>
      <w:proofErr w:type="spellStart"/>
      <w:r w:rsidR="002C16F2" w:rsidRPr="002C16F2">
        <w:rPr>
          <w:rFonts w:ascii="Times New Roman" w:hAnsi="Times New Roman" w:cs="Times New Roman"/>
          <w:color w:val="000000" w:themeColor="text1"/>
          <w:sz w:val="24"/>
          <w:szCs w:val="24"/>
        </w:rPr>
        <w:t>subgrafos</w:t>
      </w:r>
      <w:proofErr w:type="spellEnd"/>
      <w:r w:rsidR="002C16F2" w:rsidRPr="002C16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tem complexidade de consulta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Ω</m:t>
        </m:r>
        <m:d>
          <m:d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n</m:t>
                </m: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d>
      </m:oMath>
      <w:r w:rsidRPr="00F9540F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2C16F2" w:rsidRPr="002C16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="002C16F2" w:rsidRPr="002C16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 seja, resolver o isomorfismo do subgrafo requer um algoritmo para verificar a presença ou ausência na entrada de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Ω</m:t>
        </m:r>
        <m:d>
          <m:d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n</m:t>
                </m: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d>
      </m:oMath>
      <w:r w:rsidR="002C16F2" w:rsidRPr="002C16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arestas diferentes no grafo.</w:t>
      </w:r>
    </w:p>
    <w:p w14:paraId="26E234F6" w14:textId="3EB3E9D2" w:rsidR="00455C9A" w:rsidRDefault="00455C9A" w:rsidP="00F9540F">
      <w:pPr>
        <w:spacing w:after="0" w:line="24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À</w:t>
      </w:r>
      <w:r w:rsidRPr="00455C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medida que o tamanho do grafo aumenta, o número mínimo de operações necessárias para resolver o problema do isomorfismo de </w:t>
      </w:r>
      <w:proofErr w:type="spellStart"/>
      <w:r w:rsidRPr="00455C9A">
        <w:rPr>
          <w:rFonts w:ascii="Times New Roman" w:hAnsi="Times New Roman" w:cs="Times New Roman"/>
          <w:color w:val="000000" w:themeColor="text1"/>
          <w:sz w:val="24"/>
          <w:szCs w:val="24"/>
        </w:rPr>
        <w:t>subgrafos</w:t>
      </w:r>
      <w:proofErr w:type="spellEnd"/>
      <w:r w:rsidRPr="00455C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cresce proporcionalmente à raiz quadrada do cubo do tamanho do grafo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Ω</m:t>
        </m:r>
        <m:d>
          <m:d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n</m:t>
                </m: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d>
      </m:oMath>
      <w:r w:rsidRPr="00455C9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A6B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Observe o </w:t>
      </w:r>
      <w:r w:rsidR="00CA6BFB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CA6BFB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_Ref151460852 \h  \* MERGEFORMAT </w:instrText>
      </w:r>
      <w:r w:rsidR="00CA6BFB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CA6BFB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CA6BFB" w:rsidRPr="00CA6BFB">
        <w:rPr>
          <w:rFonts w:ascii="Times New Roman" w:hAnsi="Times New Roman" w:cs="Times New Roman"/>
          <w:color w:val="000000" w:themeColor="text1"/>
          <w:sz w:val="24"/>
          <w:szCs w:val="24"/>
        </w:rPr>
        <w:t>Quadro 1</w:t>
      </w:r>
      <w:r w:rsidR="00CA6BFB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CA6BF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4F7C088" w14:textId="77777777" w:rsidR="00455C9A" w:rsidRDefault="00455C9A" w:rsidP="00F9540F">
      <w:pPr>
        <w:spacing w:after="0" w:line="24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ED581B3" w14:textId="13D91C0B" w:rsidR="00CA6BFB" w:rsidRPr="00CA6BFB" w:rsidRDefault="00CA6BFB" w:rsidP="00CA6BFB">
      <w:pPr>
        <w:spacing w:after="0" w:line="240" w:lineRule="auto"/>
        <w:ind w:left="284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bookmarkStart w:id="4" w:name="_Ref151460852"/>
      <w:r w:rsidRPr="00CA6BF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Quadro </w:t>
      </w:r>
      <w:r w:rsidRPr="00CA6BF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fldChar w:fldCharType="begin"/>
      </w:r>
      <w:r w:rsidRPr="00CA6BF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instrText xml:space="preserve"> SEQ Quadro \* ARABIC </w:instrText>
      </w:r>
      <w:r w:rsidRPr="00CA6BF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fldChar w:fldCharType="separate"/>
      </w:r>
      <w:r w:rsidRPr="00CA6BF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1</w:t>
      </w:r>
      <w:r w:rsidRPr="00CA6BF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fldChar w:fldCharType="end"/>
      </w:r>
      <w:bookmarkEnd w:id="4"/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Tamanho do grafo x Número de operações.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176"/>
      </w:tblGrid>
      <w:tr w:rsidR="00455C9A" w14:paraId="535B0D01" w14:textId="77777777" w:rsidTr="00CA6BFB">
        <w:trPr>
          <w:jc w:val="center"/>
        </w:trPr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42FBAD2D" w14:textId="7A87ECEC" w:rsidR="00455C9A" w:rsidRPr="00CA6BFB" w:rsidRDefault="00CA6BFB" w:rsidP="00455C9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n</m:t>
                </m:r>
              </m:oMath>
            </m:oMathPara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4C2F72FC" w14:textId="0A7C5359" w:rsidR="00455C9A" w:rsidRPr="00CA6BFB" w:rsidRDefault="00000000" w:rsidP="00455C9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n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</w:tr>
      <w:tr w:rsidR="00455C9A" w14:paraId="46AE37BE" w14:textId="77777777" w:rsidTr="00CA6BFB">
        <w:trPr>
          <w:jc w:val="center"/>
        </w:trPr>
        <w:tc>
          <w:tcPr>
            <w:tcW w:w="1271" w:type="dxa"/>
            <w:vAlign w:val="center"/>
          </w:tcPr>
          <w:p w14:paraId="670EC8EF" w14:textId="12C8EF59" w:rsidR="00455C9A" w:rsidRDefault="00455C9A" w:rsidP="00CA6BFB">
            <w:pPr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14:paraId="3D3F7668" w14:textId="7AB5F93B" w:rsidR="00455C9A" w:rsidRDefault="00455C9A" w:rsidP="00CA6BFB">
            <w:pPr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455C9A" w14:paraId="0F3A7C80" w14:textId="77777777" w:rsidTr="00CA6BFB">
        <w:trPr>
          <w:jc w:val="center"/>
        </w:trPr>
        <w:tc>
          <w:tcPr>
            <w:tcW w:w="1271" w:type="dxa"/>
            <w:vAlign w:val="center"/>
          </w:tcPr>
          <w:p w14:paraId="249D4433" w14:textId="4192F070" w:rsidR="00455C9A" w:rsidRDefault="00455C9A" w:rsidP="00CA6BFB">
            <w:pPr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14:paraId="404E19A4" w14:textId="469D749A" w:rsidR="00455C9A" w:rsidRDefault="00455C9A" w:rsidP="00CA6BFB">
            <w:pPr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2,82</w:t>
            </w:r>
          </w:p>
        </w:tc>
      </w:tr>
      <w:tr w:rsidR="00455C9A" w14:paraId="55D99FAC" w14:textId="77777777" w:rsidTr="00CA6BFB">
        <w:trPr>
          <w:jc w:val="center"/>
        </w:trPr>
        <w:tc>
          <w:tcPr>
            <w:tcW w:w="1271" w:type="dxa"/>
            <w:vAlign w:val="center"/>
          </w:tcPr>
          <w:p w14:paraId="51C6FEC2" w14:textId="3D1EE0FD" w:rsidR="00455C9A" w:rsidRDefault="00455C9A" w:rsidP="00CA6BFB">
            <w:pPr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992" w:type="dxa"/>
            <w:vAlign w:val="center"/>
          </w:tcPr>
          <w:p w14:paraId="5A284486" w14:textId="1BEA8910" w:rsidR="00455C9A" w:rsidRDefault="00455C9A" w:rsidP="00CA6BFB">
            <w:pPr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5,20</w:t>
            </w:r>
          </w:p>
        </w:tc>
      </w:tr>
      <w:tr w:rsidR="00455C9A" w14:paraId="3CB0687E" w14:textId="77777777" w:rsidTr="00CA6BFB">
        <w:trPr>
          <w:jc w:val="center"/>
        </w:trPr>
        <w:tc>
          <w:tcPr>
            <w:tcW w:w="1271" w:type="dxa"/>
            <w:vAlign w:val="center"/>
          </w:tcPr>
          <w:p w14:paraId="18CF5EE8" w14:textId="0276E675" w:rsidR="00455C9A" w:rsidRDefault="00455C9A" w:rsidP="00CA6BFB">
            <w:pPr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...</w:t>
            </w:r>
          </w:p>
        </w:tc>
        <w:tc>
          <w:tcPr>
            <w:tcW w:w="992" w:type="dxa"/>
            <w:vAlign w:val="center"/>
          </w:tcPr>
          <w:p w14:paraId="6678A074" w14:textId="77777777" w:rsidR="00455C9A" w:rsidRDefault="00455C9A" w:rsidP="00CA6BFB">
            <w:pPr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55C9A" w14:paraId="095D50E1" w14:textId="77777777" w:rsidTr="00CA6BFB">
        <w:trPr>
          <w:jc w:val="center"/>
        </w:trPr>
        <w:tc>
          <w:tcPr>
            <w:tcW w:w="1271" w:type="dxa"/>
            <w:vAlign w:val="center"/>
          </w:tcPr>
          <w:p w14:paraId="720E475E" w14:textId="442C6771" w:rsidR="00455C9A" w:rsidRDefault="00455C9A" w:rsidP="00CA6BFB">
            <w:pPr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992" w:type="dxa"/>
            <w:vAlign w:val="center"/>
          </w:tcPr>
          <w:p w14:paraId="28D4DE35" w14:textId="30F66984" w:rsidR="00455C9A" w:rsidRDefault="00455C9A" w:rsidP="00CA6BFB">
            <w:pPr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31,62</w:t>
            </w:r>
          </w:p>
        </w:tc>
      </w:tr>
      <w:tr w:rsidR="00455C9A" w14:paraId="7D9570C1" w14:textId="77777777" w:rsidTr="00CA6BFB">
        <w:trPr>
          <w:jc w:val="center"/>
        </w:trPr>
        <w:tc>
          <w:tcPr>
            <w:tcW w:w="1271" w:type="dxa"/>
            <w:vAlign w:val="center"/>
          </w:tcPr>
          <w:p w14:paraId="1AC1F18D" w14:textId="003D4C2D" w:rsidR="00455C9A" w:rsidRDefault="00455C9A" w:rsidP="00CA6BFB">
            <w:pPr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...</w:t>
            </w:r>
          </w:p>
        </w:tc>
        <w:tc>
          <w:tcPr>
            <w:tcW w:w="992" w:type="dxa"/>
            <w:vAlign w:val="center"/>
          </w:tcPr>
          <w:p w14:paraId="1D5C6B84" w14:textId="77777777" w:rsidR="00455C9A" w:rsidRDefault="00455C9A" w:rsidP="00CA6BFB">
            <w:pPr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55C9A" w14:paraId="40793E3C" w14:textId="77777777" w:rsidTr="00CA6BFB">
        <w:trPr>
          <w:jc w:val="center"/>
        </w:trPr>
        <w:tc>
          <w:tcPr>
            <w:tcW w:w="1271" w:type="dxa"/>
            <w:vAlign w:val="center"/>
          </w:tcPr>
          <w:p w14:paraId="322FF967" w14:textId="4FCEE857" w:rsidR="00455C9A" w:rsidRDefault="00455C9A" w:rsidP="00CA6BFB">
            <w:pPr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992" w:type="dxa"/>
            <w:vAlign w:val="center"/>
          </w:tcPr>
          <w:p w14:paraId="757FBCC1" w14:textId="72E4060B" w:rsidR="00455C9A" w:rsidRDefault="00455C9A" w:rsidP="00CA6BFB">
            <w:pPr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100</w:t>
            </w:r>
          </w:p>
        </w:tc>
      </w:tr>
      <w:tr w:rsidR="00455C9A" w14:paraId="16785780" w14:textId="77777777" w:rsidTr="00CA6BFB">
        <w:trPr>
          <w:jc w:val="center"/>
        </w:trPr>
        <w:tc>
          <w:tcPr>
            <w:tcW w:w="1271" w:type="dxa"/>
            <w:vAlign w:val="center"/>
          </w:tcPr>
          <w:p w14:paraId="3FBECB3E" w14:textId="7C157010" w:rsidR="00455C9A" w:rsidRDefault="00455C9A" w:rsidP="00CA6BFB">
            <w:pPr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...</w:t>
            </w:r>
          </w:p>
        </w:tc>
        <w:tc>
          <w:tcPr>
            <w:tcW w:w="992" w:type="dxa"/>
            <w:vAlign w:val="center"/>
          </w:tcPr>
          <w:p w14:paraId="1587D162" w14:textId="77777777" w:rsidR="00455C9A" w:rsidRDefault="00455C9A" w:rsidP="00CA6BFB">
            <w:pPr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55C9A" w14:paraId="48BF7F65" w14:textId="77777777" w:rsidTr="00CA6BFB">
        <w:trPr>
          <w:jc w:val="center"/>
        </w:trPr>
        <w:tc>
          <w:tcPr>
            <w:tcW w:w="1271" w:type="dxa"/>
            <w:vAlign w:val="center"/>
          </w:tcPr>
          <w:p w14:paraId="4213293B" w14:textId="6EC0EFA1" w:rsidR="00455C9A" w:rsidRDefault="00455C9A" w:rsidP="00CA6BFB">
            <w:pPr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1000</w:t>
            </w:r>
          </w:p>
        </w:tc>
        <w:tc>
          <w:tcPr>
            <w:tcW w:w="992" w:type="dxa"/>
            <w:vAlign w:val="center"/>
          </w:tcPr>
          <w:p w14:paraId="74219E36" w14:textId="64A00A26" w:rsidR="00455C9A" w:rsidRDefault="00455C9A" w:rsidP="00CA6BFB">
            <w:pPr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55C9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31.622,78</w:t>
            </w:r>
          </w:p>
        </w:tc>
      </w:tr>
    </w:tbl>
    <w:p w14:paraId="481024F1" w14:textId="77777777" w:rsidR="00455C9A" w:rsidRDefault="00455C9A" w:rsidP="00F9540F">
      <w:pPr>
        <w:spacing w:after="0" w:line="24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7745C20" w14:textId="319ADE50" w:rsidR="000979FF" w:rsidRDefault="00CA6BFB" w:rsidP="00F9540F">
      <w:pPr>
        <w:spacing w:after="0" w:line="24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Conforme mostra o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_Ref151460852 \h  \* MERGEFORMAT </w:instrTex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CA6BFB">
        <w:rPr>
          <w:rFonts w:ascii="Times New Roman" w:hAnsi="Times New Roman" w:cs="Times New Roman"/>
          <w:color w:val="000000" w:themeColor="text1"/>
          <w:sz w:val="24"/>
          <w:szCs w:val="24"/>
        </w:rPr>
        <w:t>Quadro 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B589D">
        <w:rPr>
          <w:rFonts w:ascii="Times New Roman" w:hAnsi="Times New Roman" w:cs="Times New Roman"/>
          <w:color w:val="000000" w:themeColor="text1"/>
          <w:sz w:val="24"/>
          <w:szCs w:val="24"/>
        </w:rPr>
        <w:t>apresentando o tamanho do grafo (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n</m:t>
        </m:r>
      </m:oMath>
      <w:r w:rsidR="007B58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e o número correspondente de </w:t>
      </w:r>
      <w:r w:rsidRPr="00455C9A">
        <w:rPr>
          <w:rFonts w:ascii="Times New Roman" w:hAnsi="Times New Roman" w:cs="Times New Roman"/>
          <w:color w:val="000000" w:themeColor="text1"/>
          <w:sz w:val="24"/>
          <w:szCs w:val="24"/>
        </w:rPr>
        <w:t>operações</w:t>
      </w:r>
      <w:r w:rsidR="007B58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onde pode-se observar </w:t>
      </w:r>
      <w:r w:rsidR="007B589D" w:rsidRPr="007B589D">
        <w:rPr>
          <w:rFonts w:ascii="Times New Roman" w:hAnsi="Times New Roman" w:cs="Times New Roman"/>
          <w:color w:val="000000" w:themeColor="text1"/>
          <w:sz w:val="24"/>
          <w:szCs w:val="24"/>
        </w:rPr>
        <w:t>que o aumento no número de operações é mais moderado em comparação com uma taxa de crescimento puramente cúbica.</w:t>
      </w:r>
      <w:r w:rsidR="000979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745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r w:rsidR="000745C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0745C0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_Ref151461117 \h  \* MERGEFORMAT </w:instrText>
      </w:r>
      <w:r w:rsidR="000745C0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0745C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0745C0" w:rsidRPr="000745C0">
        <w:rPr>
          <w:rFonts w:ascii="Times New Roman" w:hAnsi="Times New Roman" w:cs="Times New Roman"/>
          <w:color w:val="000000" w:themeColor="text1"/>
          <w:sz w:val="24"/>
          <w:szCs w:val="24"/>
        </w:rPr>
        <w:t>Figura 2</w:t>
      </w:r>
      <w:r w:rsidR="000745C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0745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mostra </w:t>
      </w:r>
      <w:r w:rsidR="00136CD2">
        <w:rPr>
          <w:rFonts w:ascii="Times New Roman" w:hAnsi="Times New Roman" w:cs="Times New Roman"/>
          <w:color w:val="000000" w:themeColor="text1"/>
          <w:sz w:val="24"/>
          <w:szCs w:val="24"/>
        </w:rPr>
        <w:t>a relação entre o tamanho do grafo e a quantidade de operações.</w:t>
      </w:r>
    </w:p>
    <w:p w14:paraId="48F9C99D" w14:textId="77777777" w:rsidR="000979FF" w:rsidRDefault="000979FF" w:rsidP="00F9540F">
      <w:pPr>
        <w:spacing w:after="0" w:line="24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1B1560" w14:textId="438A1F30" w:rsidR="007B589D" w:rsidRDefault="0086496E" w:rsidP="007B589D">
      <w:pPr>
        <w:keepNext/>
        <w:spacing w:after="0" w:line="240" w:lineRule="auto"/>
        <w:ind w:left="284"/>
        <w:jc w:val="center"/>
      </w:pPr>
      <w:r>
        <w:rPr>
          <w:noProof/>
        </w:rPr>
        <w:drawing>
          <wp:inline distT="0" distB="0" distL="0" distR="0" wp14:anchorId="13D44944" wp14:editId="00EF8ADF">
            <wp:extent cx="4108863" cy="2151885"/>
            <wp:effectExtent l="0" t="0" r="6350" b="1270"/>
            <wp:docPr id="1350533302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533302" name="Imagem 1" descr="Gráfico, Gráfico de linh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134" cy="2162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3FA94" w14:textId="0C263638" w:rsidR="000979FF" w:rsidRPr="007B589D" w:rsidRDefault="007B589D" w:rsidP="007B589D">
      <w:pPr>
        <w:spacing w:after="0" w:line="240" w:lineRule="auto"/>
        <w:ind w:left="284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bookmarkStart w:id="5" w:name="_Ref151461117"/>
      <w:r w:rsidRPr="007B589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Figura </w:t>
      </w:r>
      <w:r w:rsidRPr="007B589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fldChar w:fldCharType="begin"/>
      </w:r>
      <w:r w:rsidRPr="007B589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instrText xml:space="preserve"> SEQ Figura \* ARABIC </w:instrText>
      </w:r>
      <w:r w:rsidRPr="007B589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fldChar w:fldCharType="separate"/>
      </w:r>
      <w:r w:rsidRPr="007B589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2</w:t>
      </w:r>
      <w:r w:rsidRPr="007B589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fldChar w:fldCharType="end"/>
      </w:r>
      <w:bookmarkEnd w:id="5"/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0F3718">
        <w:rPr>
          <w:rFonts w:ascii="Times New Roman" w:hAnsi="Times New Roman" w:cs="Times New Roman"/>
          <w:color w:val="000000" w:themeColor="text1"/>
          <w:sz w:val="20"/>
          <w:szCs w:val="20"/>
        </w:rPr>
        <w:t>Taxa de crescimento para o PIS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59C63705" w14:textId="77777777" w:rsidR="000979FF" w:rsidRDefault="000979FF" w:rsidP="000979FF">
      <w:pPr>
        <w:spacing w:after="0" w:line="240" w:lineRule="auto"/>
        <w:ind w:left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861FBC" w14:textId="07DA33FB" w:rsidR="000979FF" w:rsidRPr="0098236B" w:rsidRDefault="00136CD2" w:rsidP="00F9540F">
      <w:pPr>
        <w:spacing w:after="0" w:line="24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0979FF" w:rsidRPr="000979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notação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Ω</m:t>
        </m:r>
      </m:oMath>
      <w:r w:rsidR="000979FF" w:rsidRPr="000979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estabelece um limite inferior para a complexidade do problema. Em outras palavras, mesmo o melhor algoritmo possível para resolver o problema do isomorfismo de subgrafos teria uma complexidade de, no mínimo,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Ω</m:t>
        </m:r>
        <m:d>
          <m:d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n</m:t>
                </m: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d>
      </m:oMath>
      <w:r w:rsidR="000979FF" w:rsidRPr="000979F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8649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979FF" w:rsidRPr="00A835D1">
        <w:rPr>
          <w:rFonts w:ascii="Times New Roman" w:hAnsi="Times New Roman" w:cs="Times New Roman"/>
          <w:color w:val="000000" w:themeColor="text1"/>
          <w:sz w:val="24"/>
          <w:szCs w:val="24"/>
        </w:rPr>
        <w:t>A análise da taxa de crescimento desses algoritmos revela que, à medida que o número de vértices e arestas aumenta, o tempo necessário para resolver o problema cresce de maneira exponencial. Essa característica exponencial é uma das razões pelas quais o problema é considerado NP-completo</w:t>
      </w:r>
      <w:r w:rsidR="0086496E">
        <w:rPr>
          <w:rFonts w:ascii="Times New Roman" w:hAnsi="Times New Roman" w:cs="Times New Roman"/>
          <w:color w:val="000000" w:themeColor="text1"/>
          <w:sz w:val="24"/>
          <w:szCs w:val="24"/>
        </w:rPr>
        <w:t>, onde a prova será apresentada no capítulo 5</w:t>
      </w:r>
      <w:r w:rsidR="000979FF" w:rsidRPr="00A835D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FBC3B8D" w14:textId="77777777" w:rsidR="002E2446" w:rsidRDefault="002E2446">
      <w:pP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  <w:lang w:eastAsia="pt-BR"/>
        </w:rPr>
      </w:pPr>
      <w:r>
        <w:rPr>
          <w:color w:val="000000" w:themeColor="text1"/>
          <w:sz w:val="24"/>
          <w:szCs w:val="24"/>
        </w:rPr>
        <w:br w:type="page"/>
      </w:r>
    </w:p>
    <w:p w14:paraId="3ABE1B92" w14:textId="24FB8223" w:rsidR="001975F0" w:rsidRPr="0098236B" w:rsidRDefault="0027469C" w:rsidP="001975F0">
      <w:pPr>
        <w:pStyle w:val="Ttulo1"/>
        <w:spacing w:before="0" w:beforeAutospacing="0" w:after="0" w:afterAutospacing="0"/>
        <w:ind w:left="284" w:hanging="284"/>
        <w:rPr>
          <w:color w:val="000000" w:themeColor="text1"/>
          <w:sz w:val="24"/>
          <w:szCs w:val="24"/>
        </w:rPr>
      </w:pPr>
      <w:bookmarkStart w:id="6" w:name="_Toc151539329"/>
      <w:r w:rsidRPr="0098236B">
        <w:rPr>
          <w:color w:val="000000" w:themeColor="text1"/>
          <w:sz w:val="24"/>
          <w:szCs w:val="24"/>
        </w:rPr>
        <w:lastRenderedPageBreak/>
        <w:t>PROVA</w:t>
      </w:r>
      <w:bookmarkEnd w:id="6"/>
    </w:p>
    <w:p w14:paraId="1F1C7A37" w14:textId="77777777" w:rsidR="001975F0" w:rsidRDefault="001975F0" w:rsidP="0019746F">
      <w:pPr>
        <w:spacing w:after="0" w:line="24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2C9049" w14:textId="4610DE85" w:rsidR="006B50E9" w:rsidRDefault="006B50E9" w:rsidP="0019746F">
      <w:pPr>
        <w:spacing w:after="0" w:line="24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F36">
        <w:rPr>
          <w:rFonts w:ascii="Times New Roman" w:hAnsi="Times New Roman" w:cs="Times New Roman"/>
          <w:color w:val="000000" w:themeColor="text1"/>
          <w:sz w:val="24"/>
          <w:szCs w:val="24"/>
        </w:rPr>
        <w:t>A complexidade computacional do P</w:t>
      </w:r>
      <w:r w:rsidR="0019746F"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r w:rsidRPr="00584F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 conhecida por ser NP-completo. Para provar isso, realizamos uma redução de um problema já conhecido como NP-completo</w:t>
      </w:r>
      <w:r w:rsidR="006A7B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bookmarkStart w:id="7" w:name="_Hlk151657495"/>
      <w:r w:rsidR="006A7B26">
        <w:rPr>
          <w:rFonts w:ascii="Times New Roman" w:hAnsi="Times New Roman" w:cs="Times New Roman"/>
          <w:color w:val="000000" w:themeColor="text1"/>
          <w:sz w:val="24"/>
          <w:szCs w:val="24"/>
        </w:rPr>
        <w:t>Problema do Clique</w:t>
      </w:r>
      <w:bookmarkEnd w:id="7"/>
      <w:r w:rsidR="006A7B26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584F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o problema em questão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3233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Sendo </w:t>
      </w:r>
      <w:r w:rsidR="00657C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considerado um problema </w:t>
      </w:r>
      <w:r w:rsidR="00117E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clássico dos grafos, o </w:t>
      </w:r>
      <w:r w:rsidR="00117EFC" w:rsidRPr="00117EFC">
        <w:rPr>
          <w:rFonts w:ascii="Times New Roman" w:hAnsi="Times New Roman" w:cs="Times New Roman"/>
          <w:color w:val="000000" w:themeColor="text1"/>
          <w:sz w:val="24"/>
          <w:szCs w:val="24"/>
        </w:rPr>
        <w:t>Problema do Clique</w:t>
      </w:r>
      <w:r w:rsidR="00117E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17EFC" w:rsidRPr="00117EFC">
        <w:rPr>
          <w:rFonts w:ascii="Times New Roman" w:hAnsi="Times New Roman" w:cs="Times New Roman"/>
          <w:color w:val="000000" w:themeColor="text1"/>
          <w:sz w:val="24"/>
          <w:szCs w:val="24"/>
        </w:rPr>
        <w:t>(PC)</w:t>
      </w:r>
      <w:r w:rsidR="009666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 definido </w:t>
      </w:r>
      <w:r w:rsidR="00930D9F">
        <w:rPr>
          <w:rFonts w:ascii="Times New Roman" w:hAnsi="Times New Roman" w:cs="Times New Roman"/>
          <w:color w:val="000000" w:themeColor="text1"/>
          <w:sz w:val="24"/>
          <w:szCs w:val="24"/>
        </w:rPr>
        <w:t>como um grafo não</w:t>
      </w:r>
      <w:r w:rsidR="00DC5F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direcionado onde</w:t>
      </w:r>
      <w:r w:rsidR="008A55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busca-se descobri se</w:t>
      </w:r>
      <w:r w:rsidR="00DC5F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cada par de vértices está ligado a uma aresta</w:t>
      </w:r>
      <w:r w:rsidR="005F48A5">
        <w:rPr>
          <w:rFonts w:ascii="Times New Roman" w:hAnsi="Times New Roman" w:cs="Times New Roman"/>
          <w:color w:val="000000" w:themeColor="text1"/>
          <w:sz w:val="24"/>
          <w:szCs w:val="24"/>
        </w:rPr>
        <w:t>, sendo, assim</w:t>
      </w:r>
      <w:r w:rsidR="00786CF8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5F48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chamado de cliques.</w:t>
      </w:r>
    </w:p>
    <w:p w14:paraId="7AC1F8D4" w14:textId="7F4FFC42" w:rsidR="0019746F" w:rsidRDefault="0019746F" w:rsidP="0019746F">
      <w:pPr>
        <w:spacing w:after="0" w:line="24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9746F">
        <w:rPr>
          <w:rFonts w:ascii="Times New Roman" w:hAnsi="Times New Roman" w:cs="Times New Roman"/>
          <w:color w:val="000000" w:themeColor="text1"/>
          <w:sz w:val="24"/>
          <w:szCs w:val="24"/>
        </w:rPr>
        <w:t>Demonstrar a NP-Completude de um problema envolve estabelecer sua inclusão nas categorias NP e NP-Difícil. O problema de Isomorfismo do Subgrafo é um membro da classe NP - A condição para pertencer à classe NP implica a capacidade de verificação em tempo polinomial.</w:t>
      </w:r>
    </w:p>
    <w:p w14:paraId="2F519D34" w14:textId="77777777" w:rsidR="00351892" w:rsidRDefault="00351892" w:rsidP="0019746F">
      <w:pPr>
        <w:spacing w:after="0" w:line="24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1892">
        <w:rPr>
          <w:rFonts w:ascii="Times New Roman" w:hAnsi="Times New Roman" w:cs="Times New Roman"/>
          <w:color w:val="000000" w:themeColor="text1"/>
          <w:sz w:val="24"/>
          <w:szCs w:val="24"/>
        </w:rPr>
        <w:t>Uma vez que possuímos um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3518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formalização do problema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351892">
        <w:rPr>
          <w:rFonts w:ascii="Times New Roman" w:hAnsi="Times New Roman" w:cs="Times New Roman"/>
          <w:color w:val="000000" w:themeColor="text1"/>
          <w:sz w:val="24"/>
          <w:szCs w:val="24"/>
        </w:rPr>
        <w:t>capítulo 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351892">
        <w:rPr>
          <w:rFonts w:ascii="Times New Roman" w:hAnsi="Times New Roman" w:cs="Times New Roman"/>
          <w:color w:val="000000" w:themeColor="text1"/>
          <w:sz w:val="24"/>
          <w:szCs w:val="24"/>
        </w:rPr>
        <w:t>, é necessário verificar em tempo polinomial se ele constitui uma solução válida para o problema.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72D47" w:rsidRPr="00A72D47">
        <w:rPr>
          <w:rFonts w:ascii="Times New Roman" w:hAnsi="Times New Roman" w:cs="Times New Roman"/>
          <w:color w:val="000000" w:themeColor="text1"/>
          <w:sz w:val="24"/>
          <w:szCs w:val="24"/>
        </w:rPr>
        <w:t>A verificação envolve a determinação da isomorfia entre 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72D47" w:rsidRPr="00A72D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H:</w:t>
      </w:r>
    </w:p>
    <w:p w14:paraId="0749979C" w14:textId="77777777" w:rsidR="00351892" w:rsidRDefault="00351892" w:rsidP="00351892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A72D47" w:rsidRPr="003518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onfirmar a </w:t>
      </w:r>
      <w:proofErr w:type="spellStart"/>
      <w:r w:rsidR="00A72D47" w:rsidRPr="00351892">
        <w:rPr>
          <w:rFonts w:ascii="Times New Roman" w:hAnsi="Times New Roman" w:cs="Times New Roman"/>
          <w:color w:val="000000" w:themeColor="text1"/>
          <w:sz w:val="24"/>
          <w:szCs w:val="24"/>
        </w:rPr>
        <w:t>bijectividade</w:t>
      </w:r>
      <w:proofErr w:type="spellEnd"/>
      <w:r w:rsidR="00A72D47" w:rsidRPr="003518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 mapeamento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="00A72D47" w:rsidRPr="003518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</w:t>
      </w:r>
    </w:p>
    <w:p w14:paraId="5C25BB1A" w14:textId="444D7A42" w:rsidR="00A72D47" w:rsidRPr="00351892" w:rsidRDefault="00351892" w:rsidP="00351892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18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Garantir que, para cada aresta </w:t>
      </w:r>
      <m:oMath>
        <m:d>
          <m:d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u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v</m:t>
            </m:r>
          </m:e>
        </m:d>
      </m:oMath>
      <w:r w:rsidRPr="003518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presente em G, haja uma aresta correspondente </w:t>
      </w:r>
      <m:oMath>
        <m:d>
          <m:d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u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 xml:space="preserve">, </m:t>
            </m:r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v</m:t>
                </m:r>
              </m:e>
            </m:d>
          </m:e>
        </m:d>
      </m:oMath>
      <w:r w:rsidRPr="003518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em G, com essa verificação sendo conduzida em tempo polinomial.</w:t>
      </w:r>
    </w:p>
    <w:p w14:paraId="2E5888D3" w14:textId="77777777" w:rsidR="0019746F" w:rsidRDefault="0019746F" w:rsidP="0019746F">
      <w:pPr>
        <w:spacing w:after="0" w:line="24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6171B5" w14:textId="540698E3" w:rsidR="0019746F" w:rsidRDefault="006A7B26" w:rsidP="0019746F">
      <w:pPr>
        <w:spacing w:after="0" w:line="24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B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Um problema é classificado como NP-Difícil se for possível reduzir, em tempo polinomial, qualquer problema NP a ele. No caso do </w:t>
      </w:r>
      <w:r w:rsidR="002D5D53">
        <w:rPr>
          <w:rFonts w:ascii="Times New Roman" w:hAnsi="Times New Roman" w:cs="Times New Roman"/>
          <w:color w:val="000000" w:themeColor="text1"/>
          <w:sz w:val="24"/>
          <w:szCs w:val="24"/>
        </w:rPr>
        <w:t>PIS</w:t>
      </w:r>
      <w:r w:rsidRPr="006A7B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 tentativa de reduzir o problema </w:t>
      </w:r>
      <w:r w:rsidR="002D5D53">
        <w:rPr>
          <w:rFonts w:ascii="Times New Roman" w:hAnsi="Times New Roman" w:cs="Times New Roman"/>
          <w:color w:val="000000" w:themeColor="text1"/>
          <w:sz w:val="24"/>
          <w:szCs w:val="24"/>
        </w:rPr>
        <w:t>do Cliqu</w:t>
      </w:r>
      <w:bookmarkStart w:id="8" w:name="_Hlk151657508"/>
      <w:r w:rsidR="00117EFC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Pr="006A7B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bookmarkEnd w:id="8"/>
      <w:r w:rsidRPr="006A7B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S em tempo polinomial é realizada para estabelecer a NP-Dificuldade de </w:t>
      </w:r>
      <w:r w:rsidR="002D5D53">
        <w:rPr>
          <w:rFonts w:ascii="Times New Roman" w:hAnsi="Times New Roman" w:cs="Times New Roman"/>
          <w:color w:val="000000" w:themeColor="text1"/>
          <w:sz w:val="24"/>
          <w:szCs w:val="24"/>
        </w:rPr>
        <w:t>PI</w:t>
      </w:r>
      <w:r w:rsidRPr="006A7B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S. Se essa redução for bem-sucedida, </w:t>
      </w:r>
      <w:r w:rsidR="002D5D53">
        <w:rPr>
          <w:rFonts w:ascii="Times New Roman" w:hAnsi="Times New Roman" w:cs="Times New Roman"/>
          <w:color w:val="000000" w:themeColor="text1"/>
          <w:sz w:val="24"/>
          <w:szCs w:val="24"/>
        </w:rPr>
        <w:t>PI</w:t>
      </w:r>
      <w:r w:rsidRPr="006A7B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 é confirmado como NP-Difícil, indicando que todos os problemas NP podem ser reduzidos a </w:t>
      </w:r>
      <w:r w:rsidR="002D5D53">
        <w:rPr>
          <w:rFonts w:ascii="Times New Roman" w:hAnsi="Times New Roman" w:cs="Times New Roman"/>
          <w:color w:val="000000" w:themeColor="text1"/>
          <w:sz w:val="24"/>
          <w:szCs w:val="24"/>
        </w:rPr>
        <w:t>PI</w:t>
      </w:r>
      <w:r w:rsidRPr="006A7B26">
        <w:rPr>
          <w:rFonts w:ascii="Times New Roman" w:hAnsi="Times New Roman" w:cs="Times New Roman"/>
          <w:color w:val="000000" w:themeColor="text1"/>
          <w:sz w:val="24"/>
          <w:szCs w:val="24"/>
        </w:rPr>
        <w:t>S em tempo polinomial.</w:t>
      </w:r>
    </w:p>
    <w:p w14:paraId="2641FDDC" w14:textId="7329E92F" w:rsidR="0027609B" w:rsidRDefault="00F32F36" w:rsidP="00F32F36">
      <w:pPr>
        <w:spacing w:after="0" w:line="24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2F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Considere a entrada (G, </w:t>
      </w:r>
      <w:r w:rsidRPr="00F32F3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k</w:t>
      </w:r>
      <w:r w:rsidRPr="00F32F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para o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PC</w:t>
      </w:r>
      <w:r w:rsidRPr="00F32F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onde a saída é verdadeira se o grafo G contiver um clique de tamanho </w:t>
      </w:r>
      <w:r w:rsidRPr="00F32F3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k</w:t>
      </w:r>
      <w:r w:rsidR="0027609B">
        <w:rPr>
          <w:rFonts w:ascii="Times New Roman" w:hAnsi="Times New Roman" w:cs="Times New Roman"/>
          <w:color w:val="000000" w:themeColor="text1"/>
          <w:sz w:val="24"/>
          <w:szCs w:val="24"/>
        </w:rPr>
        <w:t>, ou seja, se houver um subgrafo de G.</w:t>
      </w:r>
      <w:r w:rsidRPr="00F32F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Seja G</w:t>
      </w:r>
      <w:r w:rsidR="0027609B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F32F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um grafo completo de </w:t>
      </w:r>
      <w:r w:rsidRPr="0027609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k</w:t>
      </w:r>
      <w:r w:rsidRPr="00F32F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vértices e G2 o grafo G, </w:t>
      </w:r>
      <w:r w:rsidR="002760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ambos </w:t>
      </w:r>
      <w:r w:rsidRPr="00F32F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utilizados como entrada para o </w:t>
      </w:r>
      <w:r w:rsidR="0027609B">
        <w:rPr>
          <w:rFonts w:ascii="Times New Roman" w:hAnsi="Times New Roman" w:cs="Times New Roman"/>
          <w:color w:val="000000" w:themeColor="text1"/>
          <w:sz w:val="24"/>
          <w:szCs w:val="24"/>
        </w:rPr>
        <w:t>PIS</w:t>
      </w:r>
      <w:r w:rsidR="00274904">
        <w:rPr>
          <w:rFonts w:ascii="Times New Roman" w:hAnsi="Times New Roman" w:cs="Times New Roman"/>
          <w:color w:val="000000" w:themeColor="text1"/>
          <w:sz w:val="24"/>
          <w:szCs w:val="24"/>
        </w:rPr>
        <w:t>, dessa forma:</w:t>
      </w:r>
    </w:p>
    <w:p w14:paraId="14745336" w14:textId="35CA8FF5" w:rsidR="00274904" w:rsidRPr="00274904" w:rsidRDefault="00274904" w:rsidP="00274904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k&lt;= n</m:t>
        </m:r>
      </m:oMath>
      <w:r w:rsidR="00F32F36" w:rsidRPr="002749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274904">
        <w:rPr>
          <w:rFonts w:ascii="Times New Roman" w:hAnsi="Times New Roman" w:cs="Times New Roman"/>
          <w:color w:val="000000" w:themeColor="text1"/>
          <w:sz w:val="24"/>
          <w:szCs w:val="24"/>
        </w:rPr>
        <w:t>sendo</w:t>
      </w:r>
      <w:r w:rsidR="00F32F36" w:rsidRPr="002749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32F36" w:rsidRPr="0027490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n</w:t>
      </w:r>
      <w:r w:rsidR="00F32F36" w:rsidRPr="002749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número de vértices em G (</w:t>
      </w:r>
      <w:r w:rsidRPr="00274904">
        <w:rPr>
          <w:rFonts w:ascii="Times New Roman" w:hAnsi="Times New Roman" w:cs="Times New Roman"/>
          <w:color w:val="000000" w:themeColor="text1"/>
          <w:sz w:val="24"/>
          <w:szCs w:val="24"/>
        </w:rPr>
        <w:t>igual a</w:t>
      </w:r>
      <w:r w:rsidR="00F32F36" w:rsidRPr="002749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G2).</w:t>
      </w:r>
    </w:p>
    <w:p w14:paraId="25A84228" w14:textId="30058106" w:rsidR="00274904" w:rsidRPr="00274904" w:rsidRDefault="00F32F36" w:rsidP="00274904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rFonts w:ascii="Cambria Math" w:hAnsi="Cambria Math" w:cs="Times New Roman"/>
          <w:iCs/>
          <w:color w:val="000000" w:themeColor="text1"/>
          <w:sz w:val="24"/>
          <w:szCs w:val="24"/>
        </w:rPr>
      </w:pPr>
      <w:r w:rsidRPr="00274904">
        <w:rPr>
          <w:rFonts w:ascii="Cambria Math" w:hAnsi="Cambria Math" w:cs="Times New Roman"/>
          <w:iCs/>
          <w:color w:val="000000" w:themeColor="text1"/>
          <w:sz w:val="24"/>
          <w:szCs w:val="24"/>
        </w:rPr>
        <w:t xml:space="preserve">Se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k&gt;n</m:t>
        </m:r>
      </m:oMath>
      <w:r w:rsidRPr="00274904">
        <w:rPr>
          <w:rFonts w:ascii="Cambria Math" w:hAnsi="Cambria Math" w:cs="Times New Roman"/>
          <w:iCs/>
          <w:color w:val="000000" w:themeColor="text1"/>
          <w:sz w:val="24"/>
          <w:szCs w:val="24"/>
        </w:rPr>
        <w:t>, então</w:t>
      </w:r>
      <w:r w:rsidR="00274904" w:rsidRPr="00274904">
        <w:rPr>
          <w:rFonts w:ascii="Cambria Math" w:hAnsi="Cambria Math" w:cs="Times New Roman"/>
          <w:iCs/>
          <w:color w:val="000000" w:themeColor="text1"/>
          <w:sz w:val="24"/>
          <w:szCs w:val="24"/>
        </w:rPr>
        <w:t xml:space="preserve">, </w:t>
      </w:r>
      <w:r w:rsidRPr="00274904">
        <w:rPr>
          <w:rFonts w:ascii="Cambria Math" w:hAnsi="Cambria Math" w:cs="Times New Roman"/>
          <w:iCs/>
          <w:color w:val="000000" w:themeColor="text1"/>
          <w:sz w:val="24"/>
          <w:szCs w:val="24"/>
        </w:rPr>
        <w:t>um clique de tamanho k não pode ser um subgrafo de G.</w:t>
      </w:r>
    </w:p>
    <w:p w14:paraId="280C2B35" w14:textId="77777777" w:rsidR="00274904" w:rsidRDefault="00274904" w:rsidP="00F32F36">
      <w:pPr>
        <w:spacing w:after="0" w:line="24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5AD46B4" w14:textId="6F9BADB5" w:rsidR="00274904" w:rsidRDefault="00F32F36" w:rsidP="00F32F36">
      <w:pPr>
        <w:spacing w:after="0" w:line="24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2F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tempo para criar G1 é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Ο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⇢Ο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</m:e>
        </m:d>
      </m:oMath>
      <w:r w:rsidR="0027490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de forma a seguir a etapa 1, onde </w:t>
      </w:r>
      <w:r w:rsidRPr="00F32F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número de arestas em um grafo completo de tamanho </w:t>
      </w:r>
      <w:r w:rsidRPr="0027490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k</w:t>
      </w:r>
      <w:r w:rsidRPr="00F32F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749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pode ser formalizado da seguinte forma: </w:t>
      </w:r>
    </w:p>
    <w:p w14:paraId="0E0B1AEF" w14:textId="77777777" w:rsidR="00274904" w:rsidRDefault="00274904" w:rsidP="00F32F36">
      <w:pPr>
        <w:spacing w:after="0" w:line="24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7E4D85" w14:textId="5E7546FA" w:rsidR="00274904" w:rsidRDefault="00274904" w:rsidP="00F32F36">
      <w:pPr>
        <w:spacing w:after="0" w:line="24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C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k,2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k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k-1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den>
          </m:f>
        </m:oMath>
      </m:oMathPara>
    </w:p>
    <w:p w14:paraId="044ABB1F" w14:textId="77777777" w:rsidR="00274904" w:rsidRDefault="00274904" w:rsidP="00F32F36">
      <w:pPr>
        <w:spacing w:after="0" w:line="24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09151D" w14:textId="73881BD0" w:rsidR="00274904" w:rsidRDefault="00274904" w:rsidP="00F32F36">
      <w:pPr>
        <w:spacing w:after="0" w:line="24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49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 o grafo G contiver um clique de tamanho </w:t>
      </w:r>
      <w:r w:rsidRPr="0027490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k</w:t>
      </w:r>
      <w:r w:rsidRPr="002749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então G1 é isomórfico a um subgrafo de G2, já que G1 é um subgrafo de G2 e todo grafo é isomórfico a si mesmo. Dessa forma, a resposta para o Problema de Isomorfismo do Subgrafo é afirmativa. Isso implica que, se a decisão sobre a existência </w:t>
      </w:r>
      <w:r w:rsidR="00E53AAD" w:rsidRPr="00274904">
        <w:rPr>
          <w:rFonts w:ascii="Times New Roman" w:hAnsi="Times New Roman" w:cs="Times New Roman"/>
          <w:color w:val="000000" w:themeColor="text1"/>
          <w:sz w:val="24"/>
          <w:szCs w:val="24"/>
        </w:rPr>
        <w:t>do clique</w:t>
      </w:r>
      <w:r w:rsidRPr="002749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verdadeira, o Problema de Isomorfismo do Subgrafo também será verdadeiro, e vice-versa.</w:t>
      </w:r>
    </w:p>
    <w:p w14:paraId="026E72C4" w14:textId="21420706" w:rsidR="00F32F36" w:rsidRDefault="0027609B" w:rsidP="00F32F36">
      <w:pPr>
        <w:spacing w:after="0" w:line="24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Como exemplo, c</w:t>
      </w:r>
      <w:r w:rsidR="00F32F36" w:rsidRPr="00F32F36">
        <w:rPr>
          <w:rFonts w:ascii="Times New Roman" w:hAnsi="Times New Roman" w:cs="Times New Roman"/>
          <w:color w:val="000000" w:themeColor="text1"/>
          <w:sz w:val="24"/>
          <w:szCs w:val="24"/>
        </w:rPr>
        <w:t>onsidere G como um grafo com vértices {A, B, C, D} e arestas {(A, B), (A, C), (A, D), (B, C), (C, D)}.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32F36" w:rsidRPr="00F32F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 o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PC </w:t>
      </w:r>
      <w:r w:rsidR="00F32F36" w:rsidRPr="00F32F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para G com </w:t>
      </w:r>
      <w:r w:rsidR="00F32F36" w:rsidRPr="0027609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k</w:t>
      </w:r>
      <w:r w:rsidR="00F32F36" w:rsidRPr="00F32F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3 é verdadeiro, então G1, que é um grafo completo de 3 vértices, é isomórfico a um subgrafo de G2, que é G. Essa correspondência indicaria a existência de um clique de tamanho 3 em G, confirmando a veracidade do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PC</w:t>
      </w:r>
      <w:r w:rsidR="00F32F36" w:rsidRPr="00F32F3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ACBC10E" w14:textId="33987804" w:rsidR="006A7B26" w:rsidRDefault="007E7BCE" w:rsidP="007E7BCE">
      <w:pPr>
        <w:spacing w:after="0" w:line="24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7B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Ao demonstrar que o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PC</w:t>
      </w:r>
      <w:r w:rsidRPr="007E7B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pode ser eficientemente reduzido ao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PIS </w:t>
      </w:r>
      <w:r w:rsidRPr="007E7B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para uma instância particular em tempo polinomial, confirmamos a NP-Dificuldade deste último. Com isso, concluímos que o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PIC</w:t>
      </w:r>
      <w:r w:rsidRPr="007E7B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 tanto NP quanto NP-Difícil, consolidando sua NP-Completeza.</w:t>
      </w:r>
    </w:p>
    <w:p w14:paraId="70BB2E79" w14:textId="213F9500" w:rsidR="009B1F30" w:rsidRDefault="009B1F3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0FC824F1" w14:textId="297418C4" w:rsidR="001975F0" w:rsidRPr="0098236B" w:rsidRDefault="0027469C" w:rsidP="001975F0">
      <w:pPr>
        <w:pStyle w:val="Ttulo1"/>
        <w:spacing w:before="0" w:beforeAutospacing="0" w:after="0" w:afterAutospacing="0"/>
        <w:ind w:left="284" w:hanging="284"/>
        <w:rPr>
          <w:color w:val="000000" w:themeColor="text1"/>
          <w:sz w:val="24"/>
          <w:szCs w:val="24"/>
        </w:rPr>
      </w:pPr>
      <w:bookmarkStart w:id="9" w:name="_Toc151539330"/>
      <w:r w:rsidRPr="0098236B">
        <w:rPr>
          <w:color w:val="000000" w:themeColor="text1"/>
          <w:sz w:val="24"/>
          <w:szCs w:val="24"/>
        </w:rPr>
        <w:lastRenderedPageBreak/>
        <w:t>METAHEURÍSTICA</w:t>
      </w:r>
      <w:bookmarkEnd w:id="9"/>
    </w:p>
    <w:p w14:paraId="1BFEA717" w14:textId="77777777" w:rsidR="001975F0" w:rsidRPr="0098236B" w:rsidRDefault="001975F0" w:rsidP="00F9540F">
      <w:pPr>
        <w:spacing w:after="0" w:line="24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88D295" w14:textId="2E6A6AB8" w:rsidR="00584F36" w:rsidRDefault="00584F36" w:rsidP="00F9540F">
      <w:pPr>
        <w:spacing w:after="0" w:line="24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F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Uma abordagem para resolver o </w:t>
      </w:r>
      <w:r w:rsidR="00B200E9" w:rsidRPr="00584F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problema do isomorfismo dos </w:t>
      </w:r>
      <w:proofErr w:type="spellStart"/>
      <w:r w:rsidR="00B200E9" w:rsidRPr="00584F36">
        <w:rPr>
          <w:rFonts w:ascii="Times New Roman" w:hAnsi="Times New Roman" w:cs="Times New Roman"/>
          <w:color w:val="000000" w:themeColor="text1"/>
          <w:sz w:val="24"/>
          <w:szCs w:val="24"/>
        </w:rPr>
        <w:t>subgrafos</w:t>
      </w:r>
      <w:proofErr w:type="spellEnd"/>
      <w:r w:rsidR="00B200E9" w:rsidRPr="00584F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84F36">
        <w:rPr>
          <w:rFonts w:ascii="Times New Roman" w:hAnsi="Times New Roman" w:cs="Times New Roman"/>
          <w:color w:val="000000" w:themeColor="text1"/>
          <w:sz w:val="24"/>
          <w:szCs w:val="24"/>
        </w:rPr>
        <w:t>é a utilização d</w:t>
      </w:r>
      <w:r w:rsidR="00B200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proofErr w:type="spellStart"/>
      <w:r w:rsidRPr="00584F36">
        <w:rPr>
          <w:rFonts w:ascii="Times New Roman" w:hAnsi="Times New Roman" w:cs="Times New Roman"/>
          <w:color w:val="000000" w:themeColor="text1"/>
          <w:sz w:val="24"/>
          <w:szCs w:val="24"/>
        </w:rPr>
        <w:t>metaheurística</w:t>
      </w:r>
      <w:proofErr w:type="spellEnd"/>
      <w:r w:rsidR="00B200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84F36">
        <w:rPr>
          <w:rFonts w:ascii="Times New Roman" w:hAnsi="Times New Roman" w:cs="Times New Roman"/>
          <w:color w:val="000000" w:themeColor="text1"/>
          <w:sz w:val="24"/>
          <w:szCs w:val="24"/>
        </w:rPr>
        <w:t>Algoritmos Genéticos</w:t>
      </w:r>
      <w:r w:rsidR="00B200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(AGs)</w:t>
      </w:r>
      <w:r w:rsidRPr="00584F36">
        <w:rPr>
          <w:rFonts w:ascii="Times New Roman" w:hAnsi="Times New Roman" w:cs="Times New Roman"/>
          <w:color w:val="000000" w:themeColor="text1"/>
          <w:sz w:val="24"/>
          <w:szCs w:val="24"/>
        </w:rPr>
        <w:t>. Uma implementação em Java puro pode ser realizada utilizando estruturas de dados adequadas e operadores genéticos específicos para grafos.</w:t>
      </w:r>
    </w:p>
    <w:p w14:paraId="21F6A04A" w14:textId="6CB34A7C" w:rsidR="002171A9" w:rsidRPr="002171A9" w:rsidRDefault="002171A9" w:rsidP="00F9540F">
      <w:pPr>
        <w:spacing w:after="0" w:line="24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Dado um conjunto de vértices </w:t>
      </w:r>
      <w:r w:rsidRPr="002171A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V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arestas </w:t>
      </w:r>
      <w:r w:rsidRPr="002171A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dois grafos G e H, será representado um isomorfismo candidato entre G e H através da função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f:V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G</m:t>
            </m:r>
          </m:e>
        </m:d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→V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H</m:t>
            </m:r>
          </m:e>
        </m:d>
      </m:oMath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que preserva a relação de adjacência entre os vértices. A propriedade de isomorfismo é mantida quando, para cada aresta </w:t>
      </w:r>
      <m:oMath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u,v</m:t>
            </m:r>
          </m:e>
        </m:d>
      </m:oMath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em </w:t>
      </w:r>
      <w:r w:rsidRPr="002171A9">
        <w:rPr>
          <w:rFonts w:ascii="Times New Roman" w:eastAsiaTheme="minorEastAsia" w:hAnsi="Times New Roman" w:cs="Times New Roman"/>
          <w:i/>
          <w:iCs/>
          <w:color w:val="000000" w:themeColor="text1"/>
          <w:sz w:val="24"/>
          <w:szCs w:val="24"/>
        </w:rPr>
        <w:t>G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existe uma aresta </w:t>
      </w:r>
      <m:oMath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u</m:t>
                </m:r>
              </m:e>
            </m:d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,f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v</m:t>
                </m:r>
              </m:e>
            </m:d>
          </m:e>
        </m:d>
      </m:oMath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em </w:t>
      </w:r>
      <w:r w:rsidRPr="002171A9">
        <w:rPr>
          <w:rFonts w:ascii="Times New Roman" w:eastAsiaTheme="minorEastAsia" w:hAnsi="Times New Roman" w:cs="Times New Roman"/>
          <w:i/>
          <w:iCs/>
          <w:color w:val="000000" w:themeColor="text1"/>
          <w:sz w:val="24"/>
          <w:szCs w:val="24"/>
        </w:rPr>
        <w:t>H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. </w:t>
      </w:r>
      <w:r w:rsidRPr="00B200E9">
        <w:rPr>
          <w:rFonts w:ascii="Times New Roman" w:hAnsi="Times New Roman" w:cs="Times New Roman"/>
          <w:color w:val="000000" w:themeColor="text1"/>
          <w:sz w:val="24"/>
          <w:szCs w:val="24"/>
        </w:rPr>
        <w:t>Os operadores genéticos, como crossover e mutação, atuam nessa representação para explorar e combinar isomorfismos de maneira a buscar soluções aproximadas para instâncias amplas do PIS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87D3632" w14:textId="353D6232" w:rsidR="00584F36" w:rsidRPr="0098236B" w:rsidRDefault="00584F36" w:rsidP="00F9540F">
      <w:pPr>
        <w:spacing w:after="0" w:line="24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F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adaptação da </w:t>
      </w:r>
      <w:proofErr w:type="spellStart"/>
      <w:r w:rsidRPr="00584F36">
        <w:rPr>
          <w:rFonts w:ascii="Times New Roman" w:hAnsi="Times New Roman" w:cs="Times New Roman"/>
          <w:color w:val="000000" w:themeColor="text1"/>
          <w:sz w:val="24"/>
          <w:szCs w:val="24"/>
        </w:rPr>
        <w:t>metaheurística</w:t>
      </w:r>
      <w:proofErr w:type="spellEnd"/>
      <w:r w:rsidRPr="00584F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</w:t>
      </w:r>
      <w:r w:rsidR="00B200E9">
        <w:rPr>
          <w:rFonts w:ascii="Times New Roman" w:hAnsi="Times New Roman" w:cs="Times New Roman"/>
          <w:color w:val="000000" w:themeColor="text1"/>
          <w:sz w:val="24"/>
          <w:szCs w:val="24"/>
        </w:rPr>
        <w:t>o PIS,</w:t>
      </w:r>
      <w:r w:rsidRPr="00584F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envolve a representação dos indivíduos (soluções candidatas) como possíveis isomorfismos entre os grafos</w:t>
      </w:r>
      <w:r w:rsidR="00B200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84F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 e </w:t>
      </w:r>
      <w:r w:rsidR="00B200E9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584F36">
        <w:rPr>
          <w:rFonts w:ascii="Times New Roman" w:hAnsi="Times New Roman" w:cs="Times New Roman"/>
          <w:color w:val="000000" w:themeColor="text1"/>
          <w:sz w:val="24"/>
          <w:szCs w:val="24"/>
        </w:rPr>
        <w:t>. Os operadores genéticos devem ser projetados para preservar a propriedade de isomorfismo.</w:t>
      </w:r>
      <w:r w:rsidR="00B200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23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implementação de </w:t>
      </w:r>
      <w:proofErr w:type="spellStart"/>
      <w:r w:rsidRPr="0098236B">
        <w:rPr>
          <w:rFonts w:ascii="Times New Roman" w:hAnsi="Times New Roman" w:cs="Times New Roman"/>
          <w:color w:val="000000" w:themeColor="text1"/>
          <w:sz w:val="24"/>
          <w:szCs w:val="24"/>
        </w:rPr>
        <w:t>metaheurísticas</w:t>
      </w:r>
      <w:proofErr w:type="spellEnd"/>
      <w:r w:rsidRPr="0098236B">
        <w:rPr>
          <w:rFonts w:ascii="Times New Roman" w:hAnsi="Times New Roman" w:cs="Times New Roman"/>
          <w:color w:val="000000" w:themeColor="text1"/>
          <w:sz w:val="24"/>
          <w:szCs w:val="24"/>
        </w:rPr>
        <w:t>, como Algoritmos Genéticos, oferece uma abordagem eficaz para encontrar soluções aproximadas para instâncias grandes deste problema</w:t>
      </w:r>
      <w:r w:rsidR="00B200E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FDB6B68" w14:textId="3AAC54DC" w:rsidR="000F3718" w:rsidRDefault="000F3718">
      <w:pPr>
        <w:rPr>
          <w:color w:val="000000" w:themeColor="text1"/>
          <w:sz w:val="24"/>
          <w:szCs w:val="24"/>
        </w:rPr>
      </w:pPr>
    </w:p>
    <w:p w14:paraId="3F970678" w14:textId="77777777" w:rsidR="00620378" w:rsidRDefault="00620378">
      <w:pPr>
        <w:rPr>
          <w:color w:val="000000" w:themeColor="text1"/>
          <w:sz w:val="24"/>
          <w:szCs w:val="24"/>
        </w:rPr>
      </w:pPr>
    </w:p>
    <w:p w14:paraId="6EC886B3" w14:textId="77777777" w:rsidR="00620378" w:rsidRDefault="00620378">
      <w:pPr>
        <w:rPr>
          <w:color w:val="000000" w:themeColor="text1"/>
          <w:sz w:val="24"/>
          <w:szCs w:val="24"/>
        </w:rPr>
      </w:pPr>
    </w:p>
    <w:p w14:paraId="1AC01609" w14:textId="77777777" w:rsidR="00620378" w:rsidRDefault="00620378">
      <w:pPr>
        <w:rPr>
          <w:color w:val="000000" w:themeColor="text1"/>
          <w:sz w:val="24"/>
          <w:szCs w:val="24"/>
        </w:rPr>
      </w:pPr>
    </w:p>
    <w:p w14:paraId="7EF57E65" w14:textId="77777777" w:rsidR="00620378" w:rsidRDefault="00620378">
      <w:pPr>
        <w:rPr>
          <w:color w:val="000000" w:themeColor="text1"/>
          <w:sz w:val="24"/>
          <w:szCs w:val="24"/>
        </w:rPr>
      </w:pPr>
    </w:p>
    <w:p w14:paraId="3E6BE327" w14:textId="77777777" w:rsidR="00620378" w:rsidRDefault="00620378">
      <w:pPr>
        <w:rPr>
          <w:color w:val="000000" w:themeColor="text1"/>
          <w:sz w:val="24"/>
          <w:szCs w:val="24"/>
        </w:rPr>
      </w:pPr>
    </w:p>
    <w:p w14:paraId="63CFCEE3" w14:textId="77777777" w:rsidR="00620378" w:rsidRDefault="00620378">
      <w:pPr>
        <w:rPr>
          <w:color w:val="000000" w:themeColor="text1"/>
          <w:sz w:val="24"/>
          <w:szCs w:val="24"/>
        </w:rPr>
      </w:pPr>
    </w:p>
    <w:p w14:paraId="22025F7D" w14:textId="77777777" w:rsidR="00620378" w:rsidRDefault="00620378">
      <w:pPr>
        <w:rPr>
          <w:color w:val="000000" w:themeColor="text1"/>
          <w:sz w:val="24"/>
          <w:szCs w:val="24"/>
        </w:rPr>
      </w:pPr>
    </w:p>
    <w:p w14:paraId="2A90AE5D" w14:textId="77777777" w:rsidR="00620378" w:rsidRDefault="00620378">
      <w:pPr>
        <w:rPr>
          <w:color w:val="000000" w:themeColor="text1"/>
          <w:sz w:val="24"/>
          <w:szCs w:val="24"/>
        </w:rPr>
      </w:pPr>
    </w:p>
    <w:p w14:paraId="1DDA0111" w14:textId="77777777" w:rsidR="00620378" w:rsidRDefault="00620378">
      <w:pPr>
        <w:rPr>
          <w:color w:val="000000" w:themeColor="text1"/>
          <w:sz w:val="24"/>
          <w:szCs w:val="24"/>
        </w:rPr>
      </w:pPr>
    </w:p>
    <w:p w14:paraId="5E50F448" w14:textId="77777777" w:rsidR="00620378" w:rsidRDefault="00620378">
      <w:pPr>
        <w:rPr>
          <w:color w:val="000000" w:themeColor="text1"/>
          <w:sz w:val="24"/>
          <w:szCs w:val="24"/>
        </w:rPr>
      </w:pPr>
    </w:p>
    <w:p w14:paraId="76B54A90" w14:textId="77777777" w:rsidR="00620378" w:rsidRDefault="00620378">
      <w:pPr>
        <w:rPr>
          <w:color w:val="000000" w:themeColor="text1"/>
          <w:sz w:val="24"/>
          <w:szCs w:val="24"/>
        </w:rPr>
      </w:pPr>
    </w:p>
    <w:p w14:paraId="220A1FCE" w14:textId="77777777" w:rsidR="00620378" w:rsidRDefault="00620378">
      <w:pPr>
        <w:rPr>
          <w:color w:val="000000" w:themeColor="text1"/>
          <w:sz w:val="24"/>
          <w:szCs w:val="24"/>
        </w:rPr>
      </w:pPr>
    </w:p>
    <w:p w14:paraId="0C16AE92" w14:textId="77777777" w:rsidR="00620378" w:rsidRDefault="00620378">
      <w:pPr>
        <w:rPr>
          <w:color w:val="000000" w:themeColor="text1"/>
          <w:sz w:val="24"/>
          <w:szCs w:val="24"/>
        </w:rPr>
      </w:pPr>
    </w:p>
    <w:p w14:paraId="7AFE5B91" w14:textId="77777777" w:rsidR="00620378" w:rsidRDefault="00620378">
      <w:pPr>
        <w:rPr>
          <w:color w:val="000000" w:themeColor="text1"/>
          <w:sz w:val="24"/>
          <w:szCs w:val="24"/>
        </w:rPr>
      </w:pPr>
    </w:p>
    <w:p w14:paraId="0E0F7DAC" w14:textId="77777777" w:rsidR="00620378" w:rsidRDefault="00620378">
      <w:pPr>
        <w:rPr>
          <w:color w:val="000000" w:themeColor="text1"/>
          <w:sz w:val="24"/>
          <w:szCs w:val="24"/>
        </w:rPr>
      </w:pPr>
    </w:p>
    <w:p w14:paraId="176AF58F" w14:textId="77777777" w:rsidR="00620378" w:rsidRDefault="00620378">
      <w:pPr>
        <w:rPr>
          <w:color w:val="000000" w:themeColor="text1"/>
          <w:sz w:val="24"/>
          <w:szCs w:val="24"/>
        </w:rPr>
      </w:pPr>
    </w:p>
    <w:p w14:paraId="3386927F" w14:textId="77777777" w:rsidR="00620378" w:rsidRDefault="00620378">
      <w:pPr>
        <w:rPr>
          <w:color w:val="000000" w:themeColor="text1"/>
          <w:sz w:val="24"/>
          <w:szCs w:val="24"/>
        </w:rPr>
      </w:pPr>
    </w:p>
    <w:p w14:paraId="4E4E71F4" w14:textId="77777777" w:rsidR="00620378" w:rsidRDefault="00620378">
      <w:pPr>
        <w:rPr>
          <w:color w:val="000000" w:themeColor="text1"/>
          <w:sz w:val="24"/>
          <w:szCs w:val="24"/>
        </w:rPr>
      </w:pPr>
    </w:p>
    <w:p w14:paraId="3DF15B37" w14:textId="77777777" w:rsidR="00620378" w:rsidRDefault="00620378">
      <w:pPr>
        <w:rPr>
          <w:color w:val="000000" w:themeColor="text1"/>
          <w:sz w:val="24"/>
          <w:szCs w:val="24"/>
        </w:rPr>
      </w:pPr>
    </w:p>
    <w:p w14:paraId="44E53C8B" w14:textId="77777777" w:rsidR="00620378" w:rsidRDefault="00620378">
      <w:pP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  <w:lang w:eastAsia="pt-BR"/>
        </w:rPr>
      </w:pPr>
    </w:p>
    <w:p w14:paraId="6D1FC4DE" w14:textId="0A0D9BA0" w:rsidR="0017694A" w:rsidRPr="0098236B" w:rsidRDefault="0017694A" w:rsidP="0017694A">
      <w:pPr>
        <w:pStyle w:val="Ttulo1"/>
        <w:numPr>
          <w:ilvl w:val="0"/>
          <w:numId w:val="0"/>
        </w:numPr>
        <w:spacing w:before="0" w:beforeAutospacing="0" w:after="0" w:afterAutospacing="0"/>
        <w:ind w:left="432" w:hanging="432"/>
        <w:rPr>
          <w:color w:val="000000" w:themeColor="text1"/>
          <w:sz w:val="24"/>
          <w:szCs w:val="24"/>
        </w:rPr>
      </w:pPr>
      <w:bookmarkStart w:id="10" w:name="_Toc151539332"/>
      <w:r>
        <w:rPr>
          <w:color w:val="000000" w:themeColor="text1"/>
          <w:sz w:val="24"/>
          <w:szCs w:val="24"/>
        </w:rPr>
        <w:lastRenderedPageBreak/>
        <w:t>REFERÊNCIAS</w:t>
      </w:r>
      <w:bookmarkEnd w:id="10"/>
    </w:p>
    <w:p w14:paraId="76D064C4" w14:textId="77777777" w:rsidR="0017694A" w:rsidRPr="0098236B" w:rsidRDefault="0017694A" w:rsidP="0017694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7FD439A" w14:textId="0D8A3334" w:rsidR="00737F52" w:rsidRPr="00737F52" w:rsidRDefault="00737F52" w:rsidP="00737F5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37F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ACERVO LIMA. </w:t>
      </w:r>
      <w:r w:rsidRPr="00737F5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Prova de que o problema de isomorfismo do subgrafo é NP-completo</w:t>
      </w:r>
      <w:r w:rsidRPr="00737F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Disponível em: https://acervolima.com/prova-de-que-o-problema-de-isomorfismo-do-subgrafo-e-np-completo/. </w:t>
      </w:r>
      <w:proofErr w:type="spellStart"/>
      <w:r w:rsidRPr="00737F5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Acesso</w:t>
      </w:r>
      <w:proofErr w:type="spellEnd"/>
      <w:r w:rsidRPr="00737F5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37F5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em</w:t>
      </w:r>
      <w:proofErr w:type="spellEnd"/>
      <w:r w:rsidRPr="00737F5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16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nov.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737F5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202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3</w:t>
      </w:r>
      <w:r w:rsidRPr="00737F5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2A174D1A" w14:textId="77777777" w:rsidR="00737F52" w:rsidRPr="00737F52" w:rsidRDefault="00737F52" w:rsidP="00737F5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BD38CCE" w14:textId="5F252607" w:rsidR="00737F52" w:rsidRPr="00737F52" w:rsidRDefault="00737F52" w:rsidP="00737F5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7F5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GRÖGER, H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Pr="00737F5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D. On the randomized complexity of monotone graph properties. </w:t>
      </w:r>
      <w:r w:rsidRPr="00737F52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Acta </w:t>
      </w:r>
      <w:proofErr w:type="spellStart"/>
      <w:r w:rsidRPr="00737F52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Cybernetica</w:t>
      </w:r>
      <w:proofErr w:type="spellEnd"/>
      <w:r w:rsidRPr="00737F52">
        <w:rPr>
          <w:rFonts w:ascii="Times New Roman" w:hAnsi="Times New Roman" w:cs="Times New Roman"/>
          <w:color w:val="000000" w:themeColor="text1"/>
          <w:sz w:val="24"/>
          <w:szCs w:val="24"/>
        </w:rPr>
        <w:t>, v. 10, n. 3, p. 119–127, 1992. Disponível em: https://cyber.bibl.u-szeged.hu/index.php/actcybern/article/view/3400. Acesso em: 16 nov. 2023.</w:t>
      </w:r>
    </w:p>
    <w:sectPr w:rsidR="00737F52" w:rsidRPr="00737F52" w:rsidSect="0099078F">
      <w:headerReference w:type="default" r:id="rId13"/>
      <w:footerReference w:type="default" r:id="rId14"/>
      <w:pgSz w:w="11906" w:h="16838"/>
      <w:pgMar w:top="1134" w:right="1134" w:bottom="1134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CDFF6" w14:textId="77777777" w:rsidR="00AD237C" w:rsidRDefault="00AD237C" w:rsidP="00D95B03">
      <w:pPr>
        <w:spacing w:after="0" w:line="240" w:lineRule="auto"/>
      </w:pPr>
      <w:r>
        <w:separator/>
      </w:r>
    </w:p>
  </w:endnote>
  <w:endnote w:type="continuationSeparator" w:id="0">
    <w:p w14:paraId="22A53F42" w14:textId="77777777" w:rsidR="00AD237C" w:rsidRDefault="00AD237C" w:rsidP="00D95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0BE9B" w14:textId="2E82E1FC" w:rsidR="0099078F" w:rsidRPr="0099078F" w:rsidRDefault="0099078F" w:rsidP="0099078F">
    <w:pPr>
      <w:pStyle w:val="Rodap"/>
      <w:jc w:val="right"/>
      <w:rPr>
        <w:rFonts w:ascii="Times New Roman" w:hAnsi="Times New Roman" w:cs="Times New Roman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8354817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54D6DBB1" w14:textId="52CE8D06" w:rsidR="0099078F" w:rsidRPr="0099078F" w:rsidRDefault="0099078F" w:rsidP="0099078F">
        <w:pPr>
          <w:pStyle w:val="Rodap"/>
          <w:jc w:val="right"/>
          <w:rPr>
            <w:rFonts w:ascii="Times New Roman" w:hAnsi="Times New Roman" w:cs="Times New Roman"/>
            <w:sz w:val="24"/>
            <w:szCs w:val="24"/>
          </w:rPr>
        </w:pPr>
        <w:r w:rsidRPr="0099078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9078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9078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99078F">
          <w:rPr>
            <w:rFonts w:ascii="Times New Roman" w:hAnsi="Times New Roman" w:cs="Times New Roman"/>
            <w:sz w:val="24"/>
            <w:szCs w:val="24"/>
          </w:rPr>
          <w:t>2</w:t>
        </w:r>
        <w:r w:rsidRPr="0099078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150C0" w14:textId="77777777" w:rsidR="00AD237C" w:rsidRDefault="00AD237C" w:rsidP="00D95B03">
      <w:pPr>
        <w:spacing w:after="0" w:line="240" w:lineRule="auto"/>
      </w:pPr>
      <w:r>
        <w:separator/>
      </w:r>
    </w:p>
  </w:footnote>
  <w:footnote w:type="continuationSeparator" w:id="0">
    <w:p w14:paraId="1EDABFEE" w14:textId="77777777" w:rsidR="00AD237C" w:rsidRDefault="00AD237C" w:rsidP="00D95B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55453" w14:textId="77777777" w:rsidR="00D95B03" w:rsidRDefault="00D95B0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56810"/>
    <w:multiLevelType w:val="hybridMultilevel"/>
    <w:tmpl w:val="FAA2C68E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44250F5A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1991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E375A26"/>
    <w:multiLevelType w:val="hybridMultilevel"/>
    <w:tmpl w:val="4002DF00"/>
    <w:lvl w:ilvl="0" w:tplc="3E34DE4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4EB824C8"/>
    <w:multiLevelType w:val="multilevel"/>
    <w:tmpl w:val="9E603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A421B5"/>
    <w:multiLevelType w:val="hybridMultilevel"/>
    <w:tmpl w:val="47ACFEBA"/>
    <w:lvl w:ilvl="0" w:tplc="CE5C3230">
      <w:start w:val="1"/>
      <w:numFmt w:val="decimal"/>
      <w:lvlText w:val="%1."/>
      <w:lvlJc w:val="left"/>
      <w:pPr>
        <w:ind w:left="1353" w:hanging="360"/>
      </w:pPr>
      <w:rPr>
        <w:rFonts w:eastAsiaTheme="minorEastAsia" w:hint="default"/>
        <w:i w:val="0"/>
        <w:iCs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num w:numId="1" w16cid:durableId="548687068">
    <w:abstractNumId w:val="3"/>
  </w:num>
  <w:num w:numId="2" w16cid:durableId="940382938">
    <w:abstractNumId w:val="1"/>
  </w:num>
  <w:num w:numId="3" w16cid:durableId="50350122">
    <w:abstractNumId w:val="1"/>
  </w:num>
  <w:num w:numId="4" w16cid:durableId="1157497970">
    <w:abstractNumId w:val="1"/>
  </w:num>
  <w:num w:numId="5" w16cid:durableId="609238101">
    <w:abstractNumId w:val="1"/>
  </w:num>
  <w:num w:numId="6" w16cid:durableId="1529295092">
    <w:abstractNumId w:val="1"/>
  </w:num>
  <w:num w:numId="7" w16cid:durableId="1230189319">
    <w:abstractNumId w:val="1"/>
  </w:num>
  <w:num w:numId="8" w16cid:durableId="676082121">
    <w:abstractNumId w:val="0"/>
  </w:num>
  <w:num w:numId="9" w16cid:durableId="610819739">
    <w:abstractNumId w:val="2"/>
  </w:num>
  <w:num w:numId="10" w16cid:durableId="16135933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0D0"/>
    <w:rsid w:val="00045C0A"/>
    <w:rsid w:val="000745C0"/>
    <w:rsid w:val="000979FF"/>
    <w:rsid w:val="000C7604"/>
    <w:rsid w:val="000F3718"/>
    <w:rsid w:val="001120D0"/>
    <w:rsid w:val="00117EFC"/>
    <w:rsid w:val="00136CD2"/>
    <w:rsid w:val="0017694A"/>
    <w:rsid w:val="0019746F"/>
    <w:rsid w:val="001975F0"/>
    <w:rsid w:val="001D2BF9"/>
    <w:rsid w:val="002171A9"/>
    <w:rsid w:val="0027469C"/>
    <w:rsid w:val="00274904"/>
    <w:rsid w:val="0027609B"/>
    <w:rsid w:val="00294D7F"/>
    <w:rsid w:val="002C16F2"/>
    <w:rsid w:val="002D5D53"/>
    <w:rsid w:val="002E2446"/>
    <w:rsid w:val="002E7478"/>
    <w:rsid w:val="003233B1"/>
    <w:rsid w:val="00351892"/>
    <w:rsid w:val="003A072D"/>
    <w:rsid w:val="00451A86"/>
    <w:rsid w:val="00455C9A"/>
    <w:rsid w:val="004A7BBE"/>
    <w:rsid w:val="005009BE"/>
    <w:rsid w:val="00536E29"/>
    <w:rsid w:val="005740B6"/>
    <w:rsid w:val="00584F36"/>
    <w:rsid w:val="005F1C05"/>
    <w:rsid w:val="005F48A5"/>
    <w:rsid w:val="00604DCB"/>
    <w:rsid w:val="00620378"/>
    <w:rsid w:val="00657C28"/>
    <w:rsid w:val="006A7B26"/>
    <w:rsid w:val="006B50E9"/>
    <w:rsid w:val="006C35E4"/>
    <w:rsid w:val="006D3995"/>
    <w:rsid w:val="0071602A"/>
    <w:rsid w:val="00737F52"/>
    <w:rsid w:val="00786CF8"/>
    <w:rsid w:val="007B589D"/>
    <w:rsid w:val="007E7BCE"/>
    <w:rsid w:val="007F1416"/>
    <w:rsid w:val="0086496E"/>
    <w:rsid w:val="00877E60"/>
    <w:rsid w:val="00887897"/>
    <w:rsid w:val="008A5518"/>
    <w:rsid w:val="008D012D"/>
    <w:rsid w:val="008D1506"/>
    <w:rsid w:val="008F4DE7"/>
    <w:rsid w:val="00911FAE"/>
    <w:rsid w:val="00930D9F"/>
    <w:rsid w:val="00963258"/>
    <w:rsid w:val="0096662D"/>
    <w:rsid w:val="0098236B"/>
    <w:rsid w:val="0099078F"/>
    <w:rsid w:val="009B1F30"/>
    <w:rsid w:val="009B73D7"/>
    <w:rsid w:val="00A72D47"/>
    <w:rsid w:val="00A835D1"/>
    <w:rsid w:val="00A86D11"/>
    <w:rsid w:val="00AC3DBB"/>
    <w:rsid w:val="00AD237C"/>
    <w:rsid w:val="00B200E9"/>
    <w:rsid w:val="00B46E31"/>
    <w:rsid w:val="00C80F32"/>
    <w:rsid w:val="00CA6BFB"/>
    <w:rsid w:val="00CC3F52"/>
    <w:rsid w:val="00D14E7B"/>
    <w:rsid w:val="00D575CA"/>
    <w:rsid w:val="00D90DC7"/>
    <w:rsid w:val="00D92239"/>
    <w:rsid w:val="00D95B03"/>
    <w:rsid w:val="00DC5F87"/>
    <w:rsid w:val="00DE65DD"/>
    <w:rsid w:val="00E53AAD"/>
    <w:rsid w:val="00F32F36"/>
    <w:rsid w:val="00F82DEC"/>
    <w:rsid w:val="00F9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95BA2"/>
  <w15:chartTrackingRefBased/>
  <w15:docId w15:val="{0A149D51-EB95-4DCF-85FD-188770FF5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B73D7"/>
    <w:pPr>
      <w:numPr>
        <w:numId w:val="2"/>
      </w:numPr>
      <w:spacing w:before="100" w:beforeAutospacing="1" w:after="100" w:afterAutospacing="1" w:line="240" w:lineRule="auto"/>
      <w:ind w:left="432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975F0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975F0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975F0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975F0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975F0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975F0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975F0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975F0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5C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45C0A"/>
    <w:rPr>
      <w:b/>
      <w:bCs/>
    </w:rPr>
  </w:style>
  <w:style w:type="character" w:customStyle="1" w:styleId="katex-mathml">
    <w:name w:val="katex-mathml"/>
    <w:basedOn w:val="Fontepargpadro"/>
    <w:rsid w:val="00045C0A"/>
  </w:style>
  <w:style w:type="character" w:customStyle="1" w:styleId="mord">
    <w:name w:val="mord"/>
    <w:basedOn w:val="Fontepargpadro"/>
    <w:rsid w:val="00045C0A"/>
  </w:style>
  <w:style w:type="character" w:customStyle="1" w:styleId="vlist-s">
    <w:name w:val="vlist-s"/>
    <w:basedOn w:val="Fontepargpadro"/>
    <w:rsid w:val="00045C0A"/>
  </w:style>
  <w:style w:type="character" w:customStyle="1" w:styleId="Ttulo1Char">
    <w:name w:val="Título 1 Char"/>
    <w:basedOn w:val="Fontepargpadro"/>
    <w:link w:val="Ttulo1"/>
    <w:uiPriority w:val="9"/>
    <w:rsid w:val="009B73D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unhideWhenUsed/>
    <w:rsid w:val="009B73D7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975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975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975F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975F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975F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975F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975F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975F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TextodoEspaoReservado">
    <w:name w:val="Placeholder Text"/>
    <w:basedOn w:val="Fontepargpadro"/>
    <w:uiPriority w:val="99"/>
    <w:semiHidden/>
    <w:rsid w:val="0098236B"/>
    <w:rPr>
      <w:color w:val="666666"/>
    </w:rPr>
  </w:style>
  <w:style w:type="paragraph" w:styleId="Legenda">
    <w:name w:val="caption"/>
    <w:basedOn w:val="Normal"/>
    <w:next w:val="Normal"/>
    <w:uiPriority w:val="35"/>
    <w:unhideWhenUsed/>
    <w:qFormat/>
    <w:rsid w:val="002E747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2E7478"/>
    <w:pPr>
      <w:ind w:left="720"/>
      <w:contextualSpacing/>
    </w:pPr>
  </w:style>
  <w:style w:type="table" w:styleId="Tabelacomgrade">
    <w:name w:val="Table Grid"/>
    <w:basedOn w:val="Tabelanormal"/>
    <w:uiPriority w:val="39"/>
    <w:rsid w:val="00455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punct">
    <w:name w:val="mpunct"/>
    <w:basedOn w:val="Fontepargpadro"/>
    <w:rsid w:val="00455C9A"/>
  </w:style>
  <w:style w:type="paragraph" w:styleId="Sumrio1">
    <w:name w:val="toc 1"/>
    <w:basedOn w:val="Normal"/>
    <w:next w:val="Normal"/>
    <w:autoRedefine/>
    <w:uiPriority w:val="39"/>
    <w:unhideWhenUsed/>
    <w:rsid w:val="00D95B03"/>
    <w:pPr>
      <w:spacing w:after="100"/>
    </w:pPr>
  </w:style>
  <w:style w:type="paragraph" w:styleId="Cabealho">
    <w:name w:val="header"/>
    <w:basedOn w:val="Normal"/>
    <w:link w:val="CabealhoChar"/>
    <w:uiPriority w:val="99"/>
    <w:unhideWhenUsed/>
    <w:rsid w:val="00D95B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5B03"/>
  </w:style>
  <w:style w:type="paragraph" w:styleId="Rodap">
    <w:name w:val="footer"/>
    <w:basedOn w:val="Normal"/>
    <w:link w:val="RodapChar"/>
    <w:uiPriority w:val="99"/>
    <w:unhideWhenUsed/>
    <w:rsid w:val="00D95B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5B03"/>
  </w:style>
  <w:style w:type="character" w:styleId="MenoPendente">
    <w:name w:val="Unresolved Mention"/>
    <w:basedOn w:val="Fontepargpadro"/>
    <w:uiPriority w:val="99"/>
    <w:semiHidden/>
    <w:unhideWhenUsed/>
    <w:rsid w:val="001D2B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7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6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3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2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2.wdp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9C742-DA3D-432D-AC90-1F83F321F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1390</Words>
  <Characters>7506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Cruz</dc:creator>
  <cp:keywords/>
  <dc:description/>
  <cp:lastModifiedBy>Eduardo Peixoto</cp:lastModifiedBy>
  <cp:revision>21</cp:revision>
  <dcterms:created xsi:type="dcterms:W3CDTF">2023-11-23T21:39:00Z</dcterms:created>
  <dcterms:modified xsi:type="dcterms:W3CDTF">2023-11-23T22:22:00Z</dcterms:modified>
</cp:coreProperties>
</file>