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B5494" w14:textId="67F628DE" w:rsidR="005D2990" w:rsidRPr="0058770C" w:rsidRDefault="005D2990" w:rsidP="005D2990">
      <w:pPr>
        <w:pStyle w:val="Nadpis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Dokumentace </w:t>
      </w:r>
      <w:r w:rsidR="00AC3288">
        <w:rPr>
          <w:sz w:val="44"/>
          <w:szCs w:val="44"/>
        </w:rPr>
        <w:t>– převzetí článku</w:t>
      </w:r>
      <w:r w:rsidR="00DD37D8">
        <w:rPr>
          <w:sz w:val="44"/>
          <w:szCs w:val="44"/>
        </w:rPr>
        <w:t xml:space="preserve"> a vytvoření recenzního posudku</w:t>
      </w:r>
      <w:bookmarkStart w:id="0" w:name="_GoBack"/>
      <w:bookmarkEnd w:id="0"/>
    </w:p>
    <w:p w14:paraId="6AD8ADEB" w14:textId="77777777" w:rsidR="005D2990" w:rsidRPr="003D45FD" w:rsidRDefault="005D2990" w:rsidP="005D2990">
      <w:pPr>
        <w:pStyle w:val="Nadpis1"/>
        <w:jc w:val="center"/>
        <w:rPr>
          <w:sz w:val="44"/>
          <w:szCs w:val="44"/>
        </w:rPr>
      </w:pPr>
      <w:r>
        <w:rPr>
          <w:sz w:val="44"/>
          <w:szCs w:val="44"/>
        </w:rPr>
        <w:t>LEDOFI</w:t>
      </w:r>
    </w:p>
    <w:p w14:paraId="15950FD4" w14:textId="77777777" w:rsidR="005D2990" w:rsidRDefault="005D2990" w:rsidP="005D2990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128CEA72" w14:textId="77777777" w:rsidR="005D2990" w:rsidRDefault="005D2990" w:rsidP="005D2990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430AD442" w14:textId="77777777" w:rsidR="005D2990" w:rsidRDefault="005D2990" w:rsidP="005D2990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117DAE56" w14:textId="77777777" w:rsidR="005D2990" w:rsidRDefault="005D2990" w:rsidP="005D2990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1D95E23A" w14:textId="77777777" w:rsidR="005D2990" w:rsidRDefault="005D2990" w:rsidP="005D2990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1A147B67" w14:textId="77777777" w:rsidR="005D2990" w:rsidRDefault="005D2990" w:rsidP="005D2990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1ECED7F7" w14:textId="77777777" w:rsidR="005D2990" w:rsidRDefault="005D2990" w:rsidP="005D2990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003FE564" w14:textId="77777777" w:rsidR="005D2990" w:rsidRDefault="005D2990" w:rsidP="005D2990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2E4FEBD2" w14:textId="77777777" w:rsidR="005D2990" w:rsidRDefault="005D2990" w:rsidP="005D2990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4B169D7F" w14:textId="77777777" w:rsidR="005D2990" w:rsidRPr="00C04372" w:rsidRDefault="005D2990" w:rsidP="005D2990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3DA500EE" w14:textId="77777777" w:rsidR="005D2990" w:rsidRPr="0026401A" w:rsidRDefault="005D2990" w:rsidP="005D2990">
      <w:pPr>
        <w:ind w:firstLine="708"/>
        <w:rPr>
          <w:color w:val="4472C4" w:themeColor="accent1"/>
        </w:rPr>
      </w:pPr>
      <w:r w:rsidRPr="0026401A">
        <w:rPr>
          <w:color w:val="4472C4" w:themeColor="accent1"/>
        </w:rPr>
        <w:t>Autoři: Aleš Brabec, Tadeáš Fejt,</w:t>
      </w:r>
      <w:r>
        <w:rPr>
          <w:color w:val="4472C4" w:themeColor="accent1"/>
        </w:rPr>
        <w:t xml:space="preserve"> Jan Musil,</w:t>
      </w:r>
      <w:r w:rsidRPr="0026401A">
        <w:rPr>
          <w:color w:val="4472C4" w:themeColor="accent1"/>
        </w:rPr>
        <w:t xml:space="preserve"> Zdeněk Šrámek</w:t>
      </w:r>
    </w:p>
    <w:p w14:paraId="7E218499" w14:textId="77777777" w:rsidR="005D2990" w:rsidRDefault="005D2990" w:rsidP="005D2990">
      <w:pPr>
        <w:ind w:firstLine="708"/>
        <w:rPr>
          <w:color w:val="4472C4" w:themeColor="accent1"/>
        </w:rPr>
      </w:pPr>
      <w:r w:rsidRPr="0026401A">
        <w:rPr>
          <w:color w:val="4472C4" w:themeColor="accent1"/>
        </w:rPr>
        <w:t>Projekt: LEDOFI</w:t>
      </w:r>
    </w:p>
    <w:p w14:paraId="66E8CF20" w14:textId="430F043A" w:rsidR="005D2990" w:rsidRPr="00FD7970" w:rsidRDefault="005D2990" w:rsidP="005D2990">
      <w:pPr>
        <w:ind w:firstLine="708"/>
        <w:rPr>
          <w:color w:val="4472C4" w:themeColor="accent1"/>
        </w:rPr>
      </w:pPr>
      <w:r>
        <w:rPr>
          <w:color w:val="4472C4" w:themeColor="accent1"/>
        </w:rPr>
        <w:t>Verze</w:t>
      </w:r>
      <w:r w:rsidRPr="0026401A">
        <w:rPr>
          <w:color w:val="4472C4" w:themeColor="accent1"/>
        </w:rPr>
        <w:t xml:space="preserve">: </w:t>
      </w:r>
      <w:r>
        <w:rPr>
          <w:color w:val="4472C4" w:themeColor="accent1"/>
        </w:rPr>
        <w:t>1.3 (k datu 2.12.2021)</w:t>
      </w:r>
      <w:r>
        <w:rPr>
          <w:color w:val="2F5496" w:themeColor="accent1" w:themeShade="BF"/>
          <w:sz w:val="24"/>
          <w:szCs w:val="24"/>
        </w:rPr>
        <w:br w:type="page"/>
      </w:r>
    </w:p>
    <w:p w14:paraId="279FBCA0" w14:textId="60194DBC" w:rsidR="009D719C" w:rsidRDefault="00AC3288" w:rsidP="00AC3288">
      <w:pPr>
        <w:pStyle w:val="Nadpis1"/>
      </w:pPr>
      <w:r>
        <w:lastRenderedPageBreak/>
        <w:t>Úvod</w:t>
      </w:r>
    </w:p>
    <w:p w14:paraId="45C802BC" w14:textId="01070DDD" w:rsidR="00AC3288" w:rsidRDefault="00AC3288" w:rsidP="00AC3288">
      <w:pPr>
        <w:rPr>
          <w:sz w:val="24"/>
          <w:szCs w:val="24"/>
        </w:rPr>
      </w:pPr>
      <w:r w:rsidRPr="00AC3288">
        <w:rPr>
          <w:sz w:val="24"/>
          <w:szCs w:val="24"/>
        </w:rPr>
        <w:t>V následujícím dokumentu si vysvětlíme, jakým způsobem probíhá převzetí článku ze strany recenzenta, od autora tohoto článku.</w:t>
      </w:r>
      <w:r w:rsidR="00661549">
        <w:rPr>
          <w:sz w:val="24"/>
          <w:szCs w:val="24"/>
        </w:rPr>
        <w:t xml:space="preserve"> Důležité je zmínit, že v celém procesu se vyskytuje také velmi důležitá role „redaktor“, který článek od autora přijme a následně jej musí odeslat jednomu, nebo více recenzentům.</w:t>
      </w:r>
      <w:r w:rsidR="007152D9">
        <w:rPr>
          <w:sz w:val="24"/>
          <w:szCs w:val="24"/>
        </w:rPr>
        <w:t xml:space="preserve"> To, kterému recenzentovi článek pošle, může rozhodnout na základě odborných znalostí recenzentů a odborného zaměření článku.</w:t>
      </w:r>
      <w:r w:rsidR="00A52ECA">
        <w:rPr>
          <w:sz w:val="24"/>
          <w:szCs w:val="24"/>
        </w:rPr>
        <w:t xml:space="preserve"> Pokud vás zajímá detailní proces celého přijetí článku, nejen ze strany recenzenta, ale ze strany všech zainteresovaných osob, autorem počínaje, skrze redaktora, k recenzentům, zpět k redaktorovi a předání recenzních posudků autorovi, tak prosím přejděte do dokumentu LEDOFI Administrátorská dokumentace, kde naleznete potřebné informace i podrobný návod k této problematice.</w:t>
      </w:r>
    </w:p>
    <w:p w14:paraId="06AB825F" w14:textId="1C0F66BF" w:rsidR="009D719C" w:rsidRDefault="009D719C" w:rsidP="00AC3288">
      <w:pPr>
        <w:rPr>
          <w:sz w:val="24"/>
          <w:szCs w:val="24"/>
        </w:rPr>
      </w:pPr>
      <w:r>
        <w:rPr>
          <w:sz w:val="24"/>
          <w:szCs w:val="24"/>
        </w:rPr>
        <w:t>Zároveň se v tomto dokumentu dozvíte</w:t>
      </w:r>
      <w:r w:rsidR="00E47B65">
        <w:rPr>
          <w:sz w:val="24"/>
          <w:szCs w:val="24"/>
        </w:rPr>
        <w:t>, jak vypadá základní struktura recenzního formuláře a jakým způsobem probíhá vytvoření recenzního posudku.</w:t>
      </w:r>
      <w:r w:rsidR="00224A67">
        <w:rPr>
          <w:sz w:val="24"/>
          <w:szCs w:val="24"/>
        </w:rPr>
        <w:t xml:space="preserve"> Celý tento proces nastává až poté, co je článek přijat redaktorem a ten jej odešle příslušným recenzentům.</w:t>
      </w:r>
      <w:r w:rsidR="005C7CF7">
        <w:rPr>
          <w:sz w:val="24"/>
          <w:szCs w:val="24"/>
        </w:rPr>
        <w:t xml:space="preserve"> Ti mají za úkol vypracovat recenzní posudek a rozhodnout, zde článek přijmou, přijmou s výhradami anebo jej zamítnou.</w:t>
      </w:r>
    </w:p>
    <w:p w14:paraId="15E55C12" w14:textId="4D538F33" w:rsidR="0034724F" w:rsidRDefault="0067647A" w:rsidP="0067647A">
      <w:pPr>
        <w:pStyle w:val="Nadpis1"/>
      </w:pPr>
      <w:r>
        <w:t>Převzetí článku</w:t>
      </w:r>
    </w:p>
    <w:p w14:paraId="19A97437" w14:textId="27C0B091" w:rsidR="0067647A" w:rsidRDefault="0067647A" w:rsidP="0067647A">
      <w:pPr>
        <w:rPr>
          <w:sz w:val="24"/>
          <w:szCs w:val="24"/>
        </w:rPr>
      </w:pPr>
      <w:r w:rsidRPr="00935E97">
        <w:rPr>
          <w:sz w:val="24"/>
          <w:szCs w:val="24"/>
        </w:rPr>
        <w:t>Nyní se podíváme, jakým způsobem probíhá převzetí článku recenzentem, od redaktora.</w:t>
      </w:r>
      <w:r w:rsidR="00935E97">
        <w:rPr>
          <w:sz w:val="24"/>
          <w:szCs w:val="24"/>
        </w:rPr>
        <w:t xml:space="preserve"> Nacházíme se tedy ve fázi, kdy byl článek autorem vytvořen a odeslán ke schválení a případné publikaci redaktorovi.</w:t>
      </w:r>
      <w:r w:rsidR="002D6A2E">
        <w:rPr>
          <w:sz w:val="24"/>
          <w:szCs w:val="24"/>
        </w:rPr>
        <w:t xml:space="preserve"> Ten nyní doručený článek vidí v sekci „spravovat články“ a musí kliknout na možnost „poslat recenzentovi“.</w:t>
      </w:r>
    </w:p>
    <w:p w14:paraId="5E224D4F" w14:textId="77777777" w:rsidR="007E41AC" w:rsidRDefault="007E41AC" w:rsidP="007E41AC">
      <w:pPr>
        <w:keepNext/>
      </w:pPr>
      <w:r>
        <w:rPr>
          <w:noProof/>
        </w:rPr>
        <w:drawing>
          <wp:inline distT="0" distB="0" distL="0" distR="0" wp14:anchorId="4DC43080" wp14:editId="7A857D0E">
            <wp:extent cx="5699169" cy="2528515"/>
            <wp:effectExtent l="0" t="0" r="0" b="5715"/>
            <wp:docPr id="5" name="Obrázek 5" descr="Obsah obrázku text, snímek obrazovky, počítač, monitor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, snímek obrazovky, počítač, monitor&#10;&#10;Popis byl vytvořen automaticky"/>
                    <pic:cNvPicPr/>
                  </pic:nvPicPr>
                  <pic:blipFill rotWithShape="1">
                    <a:blip r:embed="rId5"/>
                    <a:srcRect t="9570" r="1002" b="12349"/>
                    <a:stretch/>
                  </pic:blipFill>
                  <pic:spPr bwMode="auto">
                    <a:xfrm>
                      <a:off x="0" y="0"/>
                      <a:ext cx="5702972" cy="2530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CB54D" w14:textId="090E28F3" w:rsidR="007E41AC" w:rsidRDefault="007E41AC" w:rsidP="007E41AC">
      <w:pPr>
        <w:pStyle w:val="Titulek"/>
      </w:pPr>
      <w:r>
        <w:t xml:space="preserve">Obrázek 1: </w:t>
      </w:r>
      <w:proofErr w:type="gramStart"/>
      <w:r>
        <w:t>Redaktor - předložené</w:t>
      </w:r>
      <w:proofErr w:type="gramEnd"/>
      <w:r>
        <w:t xml:space="preserve"> články</w:t>
      </w:r>
    </w:p>
    <w:p w14:paraId="2C51880A" w14:textId="4EDCB628" w:rsidR="00BB2D6F" w:rsidRPr="00BB2D6F" w:rsidRDefault="00BB2D6F" w:rsidP="00BB2D6F">
      <w:r>
        <w:br w:type="page"/>
      </w:r>
    </w:p>
    <w:p w14:paraId="3B212B35" w14:textId="04450429" w:rsidR="002A41DD" w:rsidRPr="00D01C9B" w:rsidRDefault="002A41DD" w:rsidP="002A41DD">
      <w:pPr>
        <w:rPr>
          <w:sz w:val="24"/>
          <w:szCs w:val="24"/>
        </w:rPr>
      </w:pPr>
      <w:r w:rsidRPr="00D01C9B">
        <w:rPr>
          <w:sz w:val="24"/>
          <w:szCs w:val="24"/>
        </w:rPr>
        <w:lastRenderedPageBreak/>
        <w:t>Následujícím krokem, stále ze strany redaktora, je pak výběr pří</w:t>
      </w:r>
      <w:r w:rsidR="007C43FF" w:rsidRPr="00D01C9B">
        <w:rPr>
          <w:sz w:val="24"/>
          <w:szCs w:val="24"/>
        </w:rPr>
        <w:t>s</w:t>
      </w:r>
      <w:r w:rsidRPr="00D01C9B">
        <w:rPr>
          <w:sz w:val="24"/>
          <w:szCs w:val="24"/>
        </w:rPr>
        <w:t>lušných recenzentů a následuje již samotné odeslání článku se všemi podstatnými informacemi.</w:t>
      </w:r>
      <w:r w:rsidR="007C43FF" w:rsidRPr="00D01C9B">
        <w:rPr>
          <w:sz w:val="24"/>
          <w:szCs w:val="24"/>
        </w:rPr>
        <w:t xml:space="preserve"> Formulář pro výběr recenzentů a odeslání článku</w:t>
      </w:r>
      <w:r w:rsidR="00BB2D6F" w:rsidRPr="00D01C9B">
        <w:rPr>
          <w:sz w:val="24"/>
          <w:szCs w:val="24"/>
        </w:rPr>
        <w:t>, si pak můžeme prohlédnout na následujícím snímku.</w:t>
      </w:r>
    </w:p>
    <w:p w14:paraId="490163F2" w14:textId="77777777" w:rsidR="00BB2D6F" w:rsidRDefault="00BB2D6F" w:rsidP="00BB2D6F">
      <w:pPr>
        <w:keepNext/>
      </w:pPr>
      <w:r>
        <w:rPr>
          <w:noProof/>
        </w:rPr>
        <w:drawing>
          <wp:inline distT="0" distB="0" distL="0" distR="0" wp14:anchorId="7B888144" wp14:editId="3ED3FCF9">
            <wp:extent cx="5709037" cy="2091027"/>
            <wp:effectExtent l="0" t="0" r="6350" b="508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570" r="876" b="25887"/>
                    <a:stretch/>
                  </pic:blipFill>
                  <pic:spPr bwMode="auto">
                    <a:xfrm>
                      <a:off x="0" y="0"/>
                      <a:ext cx="5710296" cy="2091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4150D" w14:textId="58AD6476" w:rsidR="00BB2D6F" w:rsidRDefault="00BB2D6F" w:rsidP="00BB2D6F">
      <w:pPr>
        <w:pStyle w:val="Titulek"/>
      </w:pPr>
      <w:r>
        <w:t xml:space="preserve">Obrázek 2: </w:t>
      </w:r>
      <w:proofErr w:type="gramStart"/>
      <w:r>
        <w:t>Redaktor - odeslat</w:t>
      </w:r>
      <w:proofErr w:type="gramEnd"/>
      <w:r>
        <w:t xml:space="preserve"> recenzi</w:t>
      </w:r>
    </w:p>
    <w:p w14:paraId="0EF3D5F7" w14:textId="5B514951" w:rsidR="001F2128" w:rsidRPr="001F2128" w:rsidRDefault="001F2128" w:rsidP="001F2128">
      <w:pPr>
        <w:pStyle w:val="Nadpis1"/>
      </w:pPr>
      <w:r>
        <w:t>Vytvoření recenzního posudku</w:t>
      </w:r>
    </w:p>
    <w:p w14:paraId="13D811F3" w14:textId="2DD8EA60" w:rsidR="00EC5370" w:rsidRPr="00D01C9B" w:rsidRDefault="00EC5370" w:rsidP="00EC5370">
      <w:pPr>
        <w:rPr>
          <w:sz w:val="24"/>
          <w:szCs w:val="24"/>
        </w:rPr>
      </w:pPr>
      <w:r w:rsidRPr="00D01C9B">
        <w:rPr>
          <w:sz w:val="24"/>
          <w:szCs w:val="24"/>
        </w:rPr>
        <w:t>V této chvíli se podíváme na možnosti recenzenta, po přijetí článku k zrecenzování.</w:t>
      </w:r>
      <w:r w:rsidR="00C65ADD" w:rsidRPr="00D01C9B">
        <w:rPr>
          <w:sz w:val="24"/>
          <w:szCs w:val="24"/>
        </w:rPr>
        <w:t xml:space="preserve"> Recenzent v sekci „články k zrecenzování“ nyní vidí, které články mu zbývají zrecenzovat a může k nim pomocí kliknutí na možnost „zrecenzovat“ vytvořit recenzní posudek.</w:t>
      </w:r>
    </w:p>
    <w:p w14:paraId="12F9248C" w14:textId="77777777" w:rsidR="00D01C9B" w:rsidRDefault="00D01C9B" w:rsidP="00D01C9B">
      <w:pPr>
        <w:keepNext/>
      </w:pPr>
      <w:bookmarkStart w:id="1" w:name="_Hlk89072561"/>
      <w:r>
        <w:rPr>
          <w:noProof/>
        </w:rPr>
        <w:drawing>
          <wp:inline distT="0" distB="0" distL="0" distR="0" wp14:anchorId="25C5E127" wp14:editId="335B4DE4">
            <wp:extent cx="5709037" cy="1224280"/>
            <wp:effectExtent l="0" t="0" r="6350" b="0"/>
            <wp:docPr id="9" name="Obrázek 9" descr="Obsah obrázku text, snímek obrazovky, přenosný počítač, počítač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 descr="Obsah obrázku text, snímek obrazovky, přenosný počítač, počítač&#10;&#10;Popis byl vytvořen automaticky"/>
                    <pic:cNvPicPr/>
                  </pic:nvPicPr>
                  <pic:blipFill rotWithShape="1">
                    <a:blip r:embed="rId7"/>
                    <a:srcRect t="9815" r="876" b="52395"/>
                    <a:stretch/>
                  </pic:blipFill>
                  <pic:spPr bwMode="auto">
                    <a:xfrm>
                      <a:off x="0" y="0"/>
                      <a:ext cx="5710231" cy="1224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BB7C4" w14:textId="3C28BB2C" w:rsidR="00D01C9B" w:rsidRDefault="00D01C9B" w:rsidP="00D01C9B">
      <w:pPr>
        <w:pStyle w:val="Titulek"/>
      </w:pPr>
      <w:r>
        <w:t xml:space="preserve">Obrázek 3: </w:t>
      </w:r>
      <w:proofErr w:type="gramStart"/>
      <w:r>
        <w:t>Recenzent - články</w:t>
      </w:r>
      <w:proofErr w:type="gramEnd"/>
      <w:r>
        <w:t xml:space="preserve"> k zrecenzování</w:t>
      </w:r>
    </w:p>
    <w:p w14:paraId="772FE43B" w14:textId="2DBE448E" w:rsidR="00D01C9B" w:rsidRPr="00D01C9B" w:rsidRDefault="00D01C9B" w:rsidP="00D01C9B">
      <w:pPr>
        <w:rPr>
          <w:sz w:val="24"/>
          <w:szCs w:val="24"/>
        </w:rPr>
      </w:pPr>
      <w:r w:rsidRPr="00D01C9B">
        <w:rPr>
          <w:sz w:val="24"/>
          <w:szCs w:val="24"/>
        </w:rPr>
        <w:t>Formulář pro vytvoření recenze pak vypadá následovně a recenzent je v něm nucen vyplnit všechna příslušná pole, které hodnotí:</w:t>
      </w:r>
    </w:p>
    <w:p w14:paraId="4B2AF939" w14:textId="77777777" w:rsidR="00D01C9B" w:rsidRDefault="00D01C9B" w:rsidP="00D01C9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Aktuálnost, zajímavost a přínosnost – vše se vztahuje k tématu, na které autor píše</w:t>
      </w:r>
    </w:p>
    <w:p w14:paraId="4AA7DECA" w14:textId="77777777" w:rsidR="00D01C9B" w:rsidRDefault="00D01C9B" w:rsidP="00D01C9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Originalita – jak je jeho řešení, či popis originální (tedy že je viděn z nového směru)</w:t>
      </w:r>
    </w:p>
    <w:p w14:paraId="251AD87B" w14:textId="77777777" w:rsidR="00D01C9B" w:rsidRDefault="00D01C9B" w:rsidP="00D01C9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Odborná úroveň – jak moc se v článku využíváno odborných termínů (neměli by převažovat abstraktní termíny a neodborná terminologie)</w:t>
      </w:r>
    </w:p>
    <w:p w14:paraId="11EFAC25" w14:textId="7A9F7CCE" w:rsidR="00D01C9B" w:rsidRDefault="00D01C9B" w:rsidP="00D01C9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Jazyková a stylistická úroveň – to jakým způsobem autor článek napsal (pravopisné chyby, členění do odstavců)</w:t>
      </w:r>
    </w:p>
    <w:p w14:paraId="5383E3C5" w14:textId="34DA7B72" w:rsidR="00FF1EF5" w:rsidRDefault="00EF57F4" w:rsidP="00EF57F4">
      <w:pPr>
        <w:rPr>
          <w:sz w:val="24"/>
          <w:szCs w:val="24"/>
        </w:rPr>
      </w:pPr>
      <w:r>
        <w:rPr>
          <w:sz w:val="24"/>
          <w:szCs w:val="24"/>
        </w:rPr>
        <w:t>Dále je také potřeba vyplnit pole s otevřenou odpovědí, kde může recenzent autorovi a redaktorovi sdělit, co by bylo třeba na článku vylepšit, nebo z jakého důvodu, byl článek zamítnut.</w:t>
      </w:r>
      <w:r w:rsidR="00FF1EF5">
        <w:rPr>
          <w:sz w:val="24"/>
          <w:szCs w:val="24"/>
        </w:rPr>
        <w:t xml:space="preserve"> </w:t>
      </w:r>
    </w:p>
    <w:p w14:paraId="3B793B08" w14:textId="78231146" w:rsidR="00EF57F4" w:rsidRDefault="00FF1EF5" w:rsidP="00EF57F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7BCA9D" w14:textId="745A9D84" w:rsidR="00FF1EF5" w:rsidRDefault="00FF1EF5" w:rsidP="00EF57F4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Poslední, co musí recenzent před odesláním recenze zpět redaktorovi učinit, je výběr jedné ze tří možností:</w:t>
      </w:r>
    </w:p>
    <w:p w14:paraId="5359D128" w14:textId="64EAB2B4" w:rsidR="00FF1EF5" w:rsidRDefault="00FF1EF5" w:rsidP="00FF1EF5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Přijmout článek</w:t>
      </w:r>
      <w:r w:rsidR="00B714BD">
        <w:rPr>
          <w:sz w:val="24"/>
          <w:szCs w:val="24"/>
        </w:rPr>
        <w:t xml:space="preserve"> – recenzent článek přijímá pouze s malými, nebo s žádnými výhradami.</w:t>
      </w:r>
      <w:r w:rsidR="00793494">
        <w:rPr>
          <w:sz w:val="24"/>
          <w:szCs w:val="24"/>
        </w:rPr>
        <w:t xml:space="preserve"> Redaktor jej nyní může publikovat.</w:t>
      </w:r>
    </w:p>
    <w:p w14:paraId="2F8688C0" w14:textId="4A93B332" w:rsidR="00FF1EF5" w:rsidRDefault="00FF1EF5" w:rsidP="00FF1EF5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Přijmout článek s</w:t>
      </w:r>
      <w:r w:rsidR="007E58BE">
        <w:rPr>
          <w:sz w:val="24"/>
          <w:szCs w:val="24"/>
        </w:rPr>
        <w:t> </w:t>
      </w:r>
      <w:r>
        <w:rPr>
          <w:sz w:val="24"/>
          <w:szCs w:val="24"/>
        </w:rPr>
        <w:t>výhradami</w:t>
      </w:r>
      <w:r w:rsidR="007E58BE">
        <w:rPr>
          <w:sz w:val="24"/>
          <w:szCs w:val="24"/>
        </w:rPr>
        <w:t xml:space="preserve"> – recenzent článek přijímá, ale do otevřené odpovědi připisuje, co by bylo záhodno změnit a upravit tak, aby článek dosáhl ještě lepší úrovně.</w:t>
      </w:r>
      <w:r w:rsidR="00BC7642">
        <w:rPr>
          <w:sz w:val="24"/>
          <w:szCs w:val="24"/>
        </w:rPr>
        <w:t xml:space="preserve"> Na redaktorovi poté je, zda článek publikuje, nebo jej vrátí autorovi k přepracování.</w:t>
      </w:r>
    </w:p>
    <w:p w14:paraId="61A044A2" w14:textId="20566E7F" w:rsidR="00FF1EF5" w:rsidRDefault="00FF1EF5" w:rsidP="00FF1EF5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Zamítnout článek – v článku byly nalezeny vážné nedostatky a z tohoto důvodu byl článek recenzentem vyhodnocen, jako nevyhovující a nebyl přijat.</w:t>
      </w:r>
      <w:r w:rsidR="00FC49DD">
        <w:rPr>
          <w:sz w:val="24"/>
          <w:szCs w:val="24"/>
        </w:rPr>
        <w:t xml:space="preserve"> Nebude možné jej publikovat a bude vrácen autorovi k případnému vytvoření nové verze a přepracování svého článku do podoby, ve které by již potenciálně bylo možné jej veřejně publikovat.</w:t>
      </w:r>
    </w:p>
    <w:p w14:paraId="2ED9C95E" w14:textId="1B423806" w:rsidR="00F96450" w:rsidRDefault="00F96450" w:rsidP="00F96450">
      <w:pPr>
        <w:rPr>
          <w:sz w:val="24"/>
          <w:szCs w:val="24"/>
        </w:rPr>
      </w:pPr>
      <w:r>
        <w:rPr>
          <w:sz w:val="24"/>
          <w:szCs w:val="24"/>
        </w:rPr>
        <w:t>Po vyplnění formuláře, který vidíme níže, recenzent tento posudek odešle redaktorovi.</w:t>
      </w:r>
    </w:p>
    <w:p w14:paraId="09670613" w14:textId="77777777" w:rsidR="002429BF" w:rsidRDefault="002429BF" w:rsidP="002429BF">
      <w:pPr>
        <w:keepNext/>
      </w:pPr>
      <w:bookmarkStart w:id="2" w:name="_Hlk89072700"/>
      <w:r>
        <w:rPr>
          <w:noProof/>
        </w:rPr>
        <w:drawing>
          <wp:inline distT="0" distB="0" distL="0" distR="0" wp14:anchorId="284B5EE3" wp14:editId="6E84013B">
            <wp:extent cx="5701086" cy="1836308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6813" r="1002" b="6499"/>
                    <a:stretch/>
                  </pic:blipFill>
                  <pic:spPr bwMode="auto">
                    <a:xfrm>
                      <a:off x="0" y="0"/>
                      <a:ext cx="5702972" cy="1836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0AFF6" w14:textId="46ACD241" w:rsidR="002429BF" w:rsidRDefault="002429BF" w:rsidP="002429BF">
      <w:pPr>
        <w:pStyle w:val="Titulek"/>
      </w:pPr>
      <w:r>
        <w:t xml:space="preserve">Obrázek 4: </w:t>
      </w:r>
      <w:proofErr w:type="gramStart"/>
      <w:r>
        <w:t>Recenzent - hodnocení</w:t>
      </w:r>
      <w:proofErr w:type="gramEnd"/>
      <w:r>
        <w:t xml:space="preserve"> článku</w:t>
      </w:r>
    </w:p>
    <w:p w14:paraId="6F0AE4E5" w14:textId="20610C3C" w:rsidR="006C1F4A" w:rsidRDefault="00D72252" w:rsidP="002429BF">
      <w:r>
        <w:t xml:space="preserve">Přesuneme se opět k roli redaktora, kterému byly nyní doručeny příslušné recenzní posudky </w:t>
      </w:r>
      <w:r w:rsidR="00DC1056">
        <w:t>k specifickému článku.</w:t>
      </w:r>
      <w:r w:rsidR="00B8470B">
        <w:t xml:space="preserve"> Redaktor nyní musí tyto posudky prověřit a na základě jich se rozhodnout, co s článkem udělá dále.</w:t>
      </w:r>
      <w:r w:rsidR="001220F2">
        <w:t xml:space="preserve"> </w:t>
      </w:r>
      <w:r w:rsidR="00261FD6">
        <w:t>Jistotou pro autora však je, že mu budou předány všechny recenzní posudky, které byly pro jeho článek vypracovány a že se z nich bude moci poučit a případně také využít radu, některého z recenzentů ke zlepšení úrovně svého článku.</w:t>
      </w:r>
      <w:r w:rsidR="009720C0">
        <w:t xml:space="preserve"> </w:t>
      </w:r>
      <w:r w:rsidR="009C40E2">
        <w:t>Možnosti redaktora, již však nesouvisí s převzetím článku.</w:t>
      </w:r>
      <w:r w:rsidR="00950650">
        <w:t xml:space="preserve"> Proto pokud se chcete o dalších možnostech redaktora dozvědět více, přesuňte se prosím do dokumentu LEDOFI Administrátorská dokumentace.</w:t>
      </w:r>
    </w:p>
    <w:p w14:paraId="34078AB5" w14:textId="3377A3A2" w:rsidR="002429BF" w:rsidRDefault="006C1F4A" w:rsidP="002429BF">
      <w:r>
        <w:br w:type="page"/>
      </w:r>
    </w:p>
    <w:p w14:paraId="6DCBC3D4" w14:textId="20CC0EB3" w:rsidR="007F5055" w:rsidRDefault="007F5055" w:rsidP="002429BF">
      <w:r>
        <w:lastRenderedPageBreak/>
        <w:t>Poslední možností, kterou zde také zmíníme je, že kdokoliv s požadovanými právy, má po vypracování recenzních posudků možnost vidět tyto posudky spolu s odpovídající verzí článku.</w:t>
      </w:r>
    </w:p>
    <w:p w14:paraId="4B1F137C" w14:textId="77777777" w:rsidR="00BA5972" w:rsidRDefault="00BA5972" w:rsidP="00BA5972">
      <w:pPr>
        <w:keepNext/>
      </w:pPr>
      <w:r>
        <w:rPr>
          <w:noProof/>
        </w:rPr>
        <w:drawing>
          <wp:inline distT="0" distB="0" distL="0" distR="0" wp14:anchorId="2821CF21" wp14:editId="3413F77C">
            <wp:extent cx="4047214" cy="1446530"/>
            <wp:effectExtent l="0" t="0" r="0" b="127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0303" r="29714" b="5037"/>
                    <a:stretch/>
                  </pic:blipFill>
                  <pic:spPr bwMode="auto">
                    <a:xfrm>
                      <a:off x="0" y="0"/>
                      <a:ext cx="4048979" cy="144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CBC0C" w14:textId="64621C37" w:rsidR="00BA5972" w:rsidRDefault="00BA5972" w:rsidP="00BA5972">
      <w:pPr>
        <w:pStyle w:val="Titulek"/>
      </w:pPr>
      <w:r>
        <w:t>Obrázek 5: Zobrazení recenzního posudku k danému článku</w:t>
      </w:r>
    </w:p>
    <w:p w14:paraId="5468793B" w14:textId="77777777" w:rsidR="001F2128" w:rsidRPr="002429BF" w:rsidRDefault="001F2128" w:rsidP="002429BF"/>
    <w:bookmarkEnd w:id="2"/>
    <w:p w14:paraId="566C0775" w14:textId="77777777" w:rsidR="002429BF" w:rsidRPr="00F96450" w:rsidRDefault="002429BF" w:rsidP="00F96450">
      <w:pPr>
        <w:rPr>
          <w:sz w:val="24"/>
          <w:szCs w:val="24"/>
        </w:rPr>
      </w:pPr>
    </w:p>
    <w:p w14:paraId="062BA1A6" w14:textId="77777777" w:rsidR="00FF1EF5" w:rsidRPr="00EF57F4" w:rsidRDefault="00FF1EF5" w:rsidP="00EF57F4">
      <w:pPr>
        <w:rPr>
          <w:sz w:val="24"/>
          <w:szCs w:val="24"/>
        </w:rPr>
      </w:pPr>
    </w:p>
    <w:p w14:paraId="7758C277" w14:textId="77777777" w:rsidR="00D01C9B" w:rsidRPr="00D01C9B" w:rsidRDefault="00D01C9B" w:rsidP="00D01C9B"/>
    <w:bookmarkEnd w:id="1"/>
    <w:p w14:paraId="75A425E9" w14:textId="77777777" w:rsidR="00D01C9B" w:rsidRPr="00EC5370" w:rsidRDefault="00D01C9B" w:rsidP="00EC5370"/>
    <w:p w14:paraId="66BD5463" w14:textId="77777777" w:rsidR="00BB2D6F" w:rsidRPr="002A41DD" w:rsidRDefault="00BB2D6F" w:rsidP="002A41DD"/>
    <w:p w14:paraId="26427229" w14:textId="77777777" w:rsidR="007E41AC" w:rsidRPr="00935E97" w:rsidRDefault="007E41AC" w:rsidP="0067647A">
      <w:pPr>
        <w:rPr>
          <w:sz w:val="24"/>
          <w:szCs w:val="24"/>
        </w:rPr>
      </w:pPr>
    </w:p>
    <w:sectPr w:rsidR="007E41AC" w:rsidRPr="00935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77946"/>
    <w:multiLevelType w:val="hybridMultilevel"/>
    <w:tmpl w:val="8F5085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96B9E"/>
    <w:multiLevelType w:val="hybridMultilevel"/>
    <w:tmpl w:val="A92698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78B"/>
    <w:rsid w:val="001220F2"/>
    <w:rsid w:val="0013378B"/>
    <w:rsid w:val="001F2128"/>
    <w:rsid w:val="00224A67"/>
    <w:rsid w:val="002429BF"/>
    <w:rsid w:val="00261FD6"/>
    <w:rsid w:val="002A41DD"/>
    <w:rsid w:val="002D6A2E"/>
    <w:rsid w:val="0034724F"/>
    <w:rsid w:val="00563BBC"/>
    <w:rsid w:val="005A6FC8"/>
    <w:rsid w:val="005C7CF7"/>
    <w:rsid w:val="005D2990"/>
    <w:rsid w:val="00661549"/>
    <w:rsid w:val="0067647A"/>
    <w:rsid w:val="006C1F4A"/>
    <w:rsid w:val="007152D9"/>
    <w:rsid w:val="00793494"/>
    <w:rsid w:val="007C43FF"/>
    <w:rsid w:val="007E41AC"/>
    <w:rsid w:val="007E58BE"/>
    <w:rsid w:val="007F5055"/>
    <w:rsid w:val="00935E97"/>
    <w:rsid w:val="00950650"/>
    <w:rsid w:val="009720C0"/>
    <w:rsid w:val="009C40E2"/>
    <w:rsid w:val="009D719C"/>
    <w:rsid w:val="00A52ECA"/>
    <w:rsid w:val="00AC3288"/>
    <w:rsid w:val="00B714BD"/>
    <w:rsid w:val="00B8470B"/>
    <w:rsid w:val="00BA5972"/>
    <w:rsid w:val="00BB2D6F"/>
    <w:rsid w:val="00BC7642"/>
    <w:rsid w:val="00C545A9"/>
    <w:rsid w:val="00C65ADD"/>
    <w:rsid w:val="00D01C9B"/>
    <w:rsid w:val="00D72252"/>
    <w:rsid w:val="00DC1056"/>
    <w:rsid w:val="00DD37D8"/>
    <w:rsid w:val="00E47B65"/>
    <w:rsid w:val="00E85805"/>
    <w:rsid w:val="00EC5370"/>
    <w:rsid w:val="00EF57F4"/>
    <w:rsid w:val="00F22214"/>
    <w:rsid w:val="00F96450"/>
    <w:rsid w:val="00FC49DD"/>
    <w:rsid w:val="00FF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EEE0C"/>
  <w15:chartTrackingRefBased/>
  <w15:docId w15:val="{0011695B-A980-4A25-A3D5-DBAF2748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5D2990"/>
  </w:style>
  <w:style w:type="paragraph" w:styleId="Nadpis1">
    <w:name w:val="heading 1"/>
    <w:basedOn w:val="Normln"/>
    <w:next w:val="Normln"/>
    <w:link w:val="Nadpis1Char"/>
    <w:uiPriority w:val="9"/>
    <w:qFormat/>
    <w:rsid w:val="005D2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D2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ulek">
    <w:name w:val="caption"/>
    <w:basedOn w:val="Normln"/>
    <w:next w:val="Normln"/>
    <w:uiPriority w:val="35"/>
    <w:unhideWhenUsed/>
    <w:qFormat/>
    <w:rsid w:val="007E41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D01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713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Brabec</dc:creator>
  <cp:keywords/>
  <dc:description/>
  <cp:lastModifiedBy>Aleš Brabec</cp:lastModifiedBy>
  <cp:revision>44</cp:revision>
  <dcterms:created xsi:type="dcterms:W3CDTF">2021-12-02T09:52:00Z</dcterms:created>
  <dcterms:modified xsi:type="dcterms:W3CDTF">2021-12-02T10:33:00Z</dcterms:modified>
</cp:coreProperties>
</file>