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AAA672" w14:textId="1BC03563" w:rsidR="00993D92" w:rsidRPr="00A50B2E" w:rsidRDefault="005A3D9E" w:rsidP="005A3D9E">
      <w:pPr>
        <w:spacing w:before="100" w:beforeAutospacing="1" w:after="100" w:afterAutospacing="1" w:line="240" w:lineRule="auto"/>
        <w:jc w:val="both"/>
        <w:outlineLvl w:val="2"/>
        <w:rPr>
          <w:rFonts w:eastAsia="Times New Roman" w:cstheme="minorHAnsi"/>
          <w:b/>
          <w:bCs/>
          <w:kern w:val="0"/>
          <w:sz w:val="24"/>
          <w:szCs w:val="24"/>
          <w:lang w:eastAsia="en-IN" w:bidi="hi-IN"/>
          <w14:ligatures w14:val="none"/>
        </w:rPr>
      </w:pPr>
      <w:r w:rsidRPr="00A50B2E">
        <w:rPr>
          <w:rFonts w:eastAsia="Times New Roman" w:cstheme="minorHAnsi"/>
          <w:b/>
          <w:bCs/>
          <w:kern w:val="0"/>
          <w:sz w:val="24"/>
          <w:szCs w:val="24"/>
          <w:lang w:eastAsia="en-IN" w:bidi="hi-IN"/>
          <w14:ligatures w14:val="none"/>
        </w:rPr>
        <w:t>Capstone Project DSAI</w:t>
      </w:r>
    </w:p>
    <w:p w14:paraId="240B21CD" w14:textId="4C1378F3" w:rsidR="005A3D9E" w:rsidRPr="00A50B2E" w:rsidRDefault="005A3D9E" w:rsidP="005A3D9E">
      <w:pPr>
        <w:spacing w:before="100" w:beforeAutospacing="1" w:after="100" w:afterAutospacing="1" w:line="240" w:lineRule="auto"/>
        <w:jc w:val="both"/>
        <w:outlineLvl w:val="2"/>
        <w:rPr>
          <w:rFonts w:eastAsia="Times New Roman" w:cstheme="minorHAnsi"/>
          <w:b/>
          <w:bCs/>
          <w:kern w:val="0"/>
          <w:sz w:val="24"/>
          <w:szCs w:val="24"/>
          <w:lang w:eastAsia="en-IN" w:bidi="hi-IN"/>
          <w14:ligatures w14:val="none"/>
        </w:rPr>
      </w:pPr>
      <w:r w:rsidRPr="00A50B2E">
        <w:rPr>
          <w:rFonts w:eastAsia="Times New Roman" w:cstheme="minorHAnsi"/>
          <w:b/>
          <w:bCs/>
          <w:kern w:val="0"/>
          <w:sz w:val="24"/>
          <w:szCs w:val="24"/>
          <w:lang w:eastAsia="en-IN" w:bidi="hi-IN"/>
          <w14:ligatures w14:val="none"/>
        </w:rPr>
        <w:t>Problem Statement 1</w:t>
      </w:r>
    </w:p>
    <w:p w14:paraId="0F0A4F1A" w14:textId="77777777" w:rsidR="00993D92" w:rsidRPr="00A50B2E" w:rsidRDefault="00993D92" w:rsidP="005A3D9E">
      <w:pPr>
        <w:spacing w:before="100" w:beforeAutospacing="1" w:after="100" w:afterAutospacing="1" w:line="240" w:lineRule="auto"/>
        <w:jc w:val="both"/>
        <w:outlineLvl w:val="2"/>
        <w:rPr>
          <w:rFonts w:eastAsia="Times New Roman" w:cstheme="minorHAnsi"/>
          <w:b/>
          <w:bCs/>
          <w:kern w:val="0"/>
          <w:sz w:val="24"/>
          <w:szCs w:val="24"/>
          <w:lang w:eastAsia="en-IN" w:bidi="hi-IN"/>
          <w14:ligatures w14:val="none"/>
        </w:rPr>
      </w:pPr>
    </w:p>
    <w:p w14:paraId="358D46B8" w14:textId="10C3FA5F" w:rsidR="005A3D9E" w:rsidRPr="00A50B2E" w:rsidRDefault="005A3D9E" w:rsidP="005A3D9E">
      <w:pPr>
        <w:spacing w:before="100" w:beforeAutospacing="1" w:after="100" w:afterAutospacing="1" w:line="240" w:lineRule="auto"/>
        <w:jc w:val="both"/>
        <w:outlineLvl w:val="2"/>
        <w:rPr>
          <w:rFonts w:eastAsia="Times New Roman" w:cstheme="minorHAnsi"/>
          <w:b/>
          <w:bCs/>
          <w:kern w:val="0"/>
          <w:sz w:val="24"/>
          <w:szCs w:val="24"/>
          <w:lang w:eastAsia="en-IN" w:bidi="hi-IN"/>
          <w14:ligatures w14:val="none"/>
        </w:rPr>
      </w:pPr>
      <w:r w:rsidRPr="00A50B2E">
        <w:rPr>
          <w:rFonts w:eastAsia="Times New Roman" w:cstheme="minorHAnsi"/>
          <w:b/>
          <w:bCs/>
          <w:kern w:val="0"/>
          <w:sz w:val="24"/>
          <w:szCs w:val="24"/>
          <w:lang w:eastAsia="en-IN" w:bidi="hi-IN"/>
          <w14:ligatures w14:val="none"/>
        </w:rPr>
        <w:t>a. Problem Statement</w:t>
      </w:r>
    </w:p>
    <w:p w14:paraId="07DECEA0" w14:textId="77777777" w:rsidR="005A3D9E" w:rsidRPr="00A50B2E" w:rsidRDefault="005A3D9E" w:rsidP="005A3D9E">
      <w:pPr>
        <w:spacing w:before="100" w:beforeAutospacing="1" w:after="100" w:afterAutospacing="1" w:line="240" w:lineRule="auto"/>
        <w:jc w:val="both"/>
        <w:rPr>
          <w:rFonts w:eastAsia="Times New Roman" w:cstheme="minorHAnsi"/>
          <w:kern w:val="0"/>
          <w:sz w:val="24"/>
          <w:szCs w:val="24"/>
          <w:lang w:eastAsia="en-IN" w:bidi="hi-IN"/>
          <w14:ligatures w14:val="none"/>
        </w:rPr>
      </w:pPr>
      <w:r w:rsidRPr="00A50B2E">
        <w:rPr>
          <w:rFonts w:eastAsia="Times New Roman" w:cstheme="minorHAnsi"/>
          <w:kern w:val="0"/>
          <w:sz w:val="24"/>
          <w:szCs w:val="24"/>
          <w:lang w:eastAsia="en-IN" w:bidi="hi-IN"/>
          <w14:ligatures w14:val="none"/>
        </w:rPr>
        <w:t>A retail store with multiple outlets across the country is facing issues in managing inventory to match demand with supply. As a data scientist, the task is to derive useful insights from the data and create prediction models to forecast sales for a specified period (e.g., the next 12 weeks).</w:t>
      </w:r>
    </w:p>
    <w:p w14:paraId="4A9B3364" w14:textId="77777777" w:rsidR="00993D92" w:rsidRPr="00A50B2E" w:rsidRDefault="00993D92" w:rsidP="005A3D9E">
      <w:pPr>
        <w:spacing w:before="100" w:beforeAutospacing="1" w:after="100" w:afterAutospacing="1" w:line="240" w:lineRule="auto"/>
        <w:jc w:val="both"/>
        <w:outlineLvl w:val="2"/>
        <w:rPr>
          <w:rFonts w:eastAsia="Times New Roman" w:cstheme="minorHAnsi"/>
          <w:b/>
          <w:bCs/>
          <w:kern w:val="0"/>
          <w:sz w:val="24"/>
          <w:szCs w:val="24"/>
          <w:lang w:eastAsia="en-IN" w:bidi="hi-IN"/>
          <w14:ligatures w14:val="none"/>
        </w:rPr>
      </w:pPr>
    </w:p>
    <w:p w14:paraId="09A97212" w14:textId="37CCE5DD" w:rsidR="005A3D9E" w:rsidRPr="00A50B2E" w:rsidRDefault="005A3D9E" w:rsidP="005A3D9E">
      <w:pPr>
        <w:spacing w:before="100" w:beforeAutospacing="1" w:after="100" w:afterAutospacing="1" w:line="240" w:lineRule="auto"/>
        <w:jc w:val="both"/>
        <w:outlineLvl w:val="2"/>
        <w:rPr>
          <w:rFonts w:eastAsia="Times New Roman" w:cstheme="minorHAnsi"/>
          <w:b/>
          <w:bCs/>
          <w:kern w:val="0"/>
          <w:sz w:val="24"/>
          <w:szCs w:val="24"/>
          <w:lang w:eastAsia="en-IN" w:bidi="hi-IN"/>
          <w14:ligatures w14:val="none"/>
        </w:rPr>
      </w:pPr>
      <w:r w:rsidRPr="00A50B2E">
        <w:rPr>
          <w:rFonts w:eastAsia="Times New Roman" w:cstheme="minorHAnsi"/>
          <w:b/>
          <w:bCs/>
          <w:kern w:val="0"/>
          <w:sz w:val="24"/>
          <w:szCs w:val="24"/>
          <w:lang w:eastAsia="en-IN" w:bidi="hi-IN"/>
          <w14:ligatures w14:val="none"/>
        </w:rPr>
        <w:t>b. Project Objective</w:t>
      </w:r>
    </w:p>
    <w:p w14:paraId="4489DAE1" w14:textId="77777777" w:rsidR="005A3D9E" w:rsidRPr="00A50B2E" w:rsidRDefault="005A3D9E" w:rsidP="005A3D9E">
      <w:pPr>
        <w:numPr>
          <w:ilvl w:val="0"/>
          <w:numId w:val="1"/>
        </w:numPr>
        <w:spacing w:before="100" w:beforeAutospacing="1" w:after="100" w:afterAutospacing="1" w:line="240" w:lineRule="auto"/>
        <w:jc w:val="both"/>
        <w:rPr>
          <w:rFonts w:eastAsia="Times New Roman" w:cstheme="minorHAnsi"/>
          <w:kern w:val="0"/>
          <w:sz w:val="24"/>
          <w:szCs w:val="24"/>
          <w:lang w:eastAsia="en-IN" w:bidi="hi-IN"/>
          <w14:ligatures w14:val="none"/>
        </w:rPr>
      </w:pPr>
      <w:r w:rsidRPr="00A50B2E">
        <w:rPr>
          <w:rFonts w:eastAsia="Times New Roman" w:cstheme="minorHAnsi"/>
          <w:b/>
          <w:bCs/>
          <w:kern w:val="0"/>
          <w:sz w:val="24"/>
          <w:szCs w:val="24"/>
          <w:lang w:eastAsia="en-IN" w:bidi="hi-IN"/>
          <w14:ligatures w14:val="none"/>
        </w:rPr>
        <w:t>Generate insights</w:t>
      </w:r>
      <w:r w:rsidRPr="00A50B2E">
        <w:rPr>
          <w:rFonts w:eastAsia="Times New Roman" w:cstheme="minorHAnsi"/>
          <w:kern w:val="0"/>
          <w:sz w:val="24"/>
          <w:szCs w:val="24"/>
          <w:lang w:eastAsia="en-IN" w:bidi="hi-IN"/>
          <w14:ligatures w14:val="none"/>
        </w:rPr>
        <w:t xml:space="preserve"> that each store can use to improve various operational areas.</w:t>
      </w:r>
    </w:p>
    <w:p w14:paraId="779EC85F" w14:textId="77777777" w:rsidR="005A3D9E" w:rsidRPr="00A50B2E" w:rsidRDefault="005A3D9E" w:rsidP="005A3D9E">
      <w:pPr>
        <w:numPr>
          <w:ilvl w:val="0"/>
          <w:numId w:val="1"/>
        </w:numPr>
        <w:spacing w:before="100" w:beforeAutospacing="1" w:after="100" w:afterAutospacing="1" w:line="240" w:lineRule="auto"/>
        <w:jc w:val="both"/>
        <w:rPr>
          <w:rFonts w:eastAsia="Times New Roman" w:cstheme="minorHAnsi"/>
          <w:kern w:val="0"/>
          <w:sz w:val="24"/>
          <w:szCs w:val="24"/>
          <w:lang w:eastAsia="en-IN" w:bidi="hi-IN"/>
          <w14:ligatures w14:val="none"/>
        </w:rPr>
      </w:pPr>
      <w:r w:rsidRPr="00A50B2E">
        <w:rPr>
          <w:rFonts w:eastAsia="Times New Roman" w:cstheme="minorHAnsi"/>
          <w:b/>
          <w:bCs/>
          <w:kern w:val="0"/>
          <w:sz w:val="24"/>
          <w:szCs w:val="24"/>
          <w:lang w:eastAsia="en-IN" w:bidi="hi-IN"/>
          <w14:ligatures w14:val="none"/>
        </w:rPr>
        <w:t>Forecast sales</w:t>
      </w:r>
      <w:r w:rsidRPr="00A50B2E">
        <w:rPr>
          <w:rFonts w:eastAsia="Times New Roman" w:cstheme="minorHAnsi"/>
          <w:kern w:val="0"/>
          <w:sz w:val="24"/>
          <w:szCs w:val="24"/>
          <w:lang w:eastAsia="en-IN" w:bidi="hi-IN"/>
          <w14:ligatures w14:val="none"/>
        </w:rPr>
        <w:t xml:space="preserve"> for each store for the next 12 weeks to help in inventory management.</w:t>
      </w:r>
    </w:p>
    <w:p w14:paraId="49932205" w14:textId="77777777" w:rsidR="00993D92" w:rsidRPr="00A50B2E" w:rsidRDefault="00993D92" w:rsidP="005A3D9E">
      <w:pPr>
        <w:spacing w:before="100" w:beforeAutospacing="1" w:after="100" w:afterAutospacing="1" w:line="240" w:lineRule="auto"/>
        <w:jc w:val="both"/>
        <w:outlineLvl w:val="2"/>
        <w:rPr>
          <w:rFonts w:eastAsia="Times New Roman" w:cstheme="minorHAnsi"/>
          <w:b/>
          <w:bCs/>
          <w:kern w:val="0"/>
          <w:sz w:val="24"/>
          <w:szCs w:val="24"/>
          <w:lang w:eastAsia="en-IN" w:bidi="hi-IN"/>
          <w14:ligatures w14:val="none"/>
        </w:rPr>
      </w:pPr>
    </w:p>
    <w:p w14:paraId="2179CE2A" w14:textId="3F0F5094" w:rsidR="005A3D9E" w:rsidRPr="00A50B2E" w:rsidRDefault="005A3D9E" w:rsidP="005A3D9E">
      <w:pPr>
        <w:spacing w:before="100" w:beforeAutospacing="1" w:after="100" w:afterAutospacing="1" w:line="240" w:lineRule="auto"/>
        <w:jc w:val="both"/>
        <w:outlineLvl w:val="2"/>
        <w:rPr>
          <w:rFonts w:eastAsia="Times New Roman" w:cstheme="minorHAnsi"/>
          <w:b/>
          <w:bCs/>
          <w:kern w:val="0"/>
          <w:sz w:val="24"/>
          <w:szCs w:val="24"/>
          <w:lang w:eastAsia="en-IN" w:bidi="hi-IN"/>
          <w14:ligatures w14:val="none"/>
        </w:rPr>
      </w:pPr>
      <w:r w:rsidRPr="00A50B2E">
        <w:rPr>
          <w:rFonts w:eastAsia="Times New Roman" w:cstheme="minorHAnsi"/>
          <w:b/>
          <w:bCs/>
          <w:kern w:val="0"/>
          <w:sz w:val="24"/>
          <w:szCs w:val="24"/>
          <w:lang w:eastAsia="en-IN" w:bidi="hi-IN"/>
          <w14:ligatures w14:val="none"/>
        </w:rPr>
        <w:t>c. Data Description</w:t>
      </w:r>
    </w:p>
    <w:p w14:paraId="58E6D93A" w14:textId="77777777" w:rsidR="005A3D9E" w:rsidRPr="00A50B2E" w:rsidRDefault="005A3D9E" w:rsidP="005A3D9E">
      <w:pPr>
        <w:spacing w:before="100" w:beforeAutospacing="1" w:after="100" w:afterAutospacing="1" w:line="240" w:lineRule="auto"/>
        <w:jc w:val="both"/>
        <w:rPr>
          <w:rFonts w:eastAsia="Times New Roman" w:cstheme="minorHAnsi"/>
          <w:kern w:val="0"/>
          <w:sz w:val="24"/>
          <w:szCs w:val="24"/>
          <w:lang w:eastAsia="en-IN" w:bidi="hi-IN"/>
          <w14:ligatures w14:val="none"/>
        </w:rPr>
      </w:pPr>
      <w:r w:rsidRPr="00A50B2E">
        <w:rPr>
          <w:rFonts w:eastAsia="Times New Roman" w:cstheme="minorHAnsi"/>
          <w:kern w:val="0"/>
          <w:sz w:val="24"/>
          <w:szCs w:val="24"/>
          <w:lang w:eastAsia="en-IN" w:bidi="hi-IN"/>
          <w14:ligatures w14:val="none"/>
        </w:rPr>
        <w:t>The dataset walmart.csv consists of 6435 rows and 8 columns:</w:t>
      </w:r>
    </w:p>
    <w:p w14:paraId="2B287A36" w14:textId="77777777" w:rsidR="005A3D9E" w:rsidRPr="00A50B2E" w:rsidRDefault="005A3D9E" w:rsidP="005A3D9E">
      <w:pPr>
        <w:numPr>
          <w:ilvl w:val="0"/>
          <w:numId w:val="2"/>
        </w:numPr>
        <w:spacing w:before="100" w:beforeAutospacing="1" w:after="100" w:afterAutospacing="1" w:line="240" w:lineRule="auto"/>
        <w:jc w:val="both"/>
        <w:rPr>
          <w:rFonts w:eastAsia="Times New Roman" w:cstheme="minorHAnsi"/>
          <w:kern w:val="0"/>
          <w:sz w:val="24"/>
          <w:szCs w:val="24"/>
          <w:lang w:eastAsia="en-IN" w:bidi="hi-IN"/>
          <w14:ligatures w14:val="none"/>
        </w:rPr>
      </w:pPr>
      <w:r w:rsidRPr="00A50B2E">
        <w:rPr>
          <w:rFonts w:eastAsia="Times New Roman" w:cstheme="minorHAnsi"/>
          <w:b/>
          <w:bCs/>
          <w:kern w:val="0"/>
          <w:sz w:val="24"/>
          <w:szCs w:val="24"/>
          <w:lang w:eastAsia="en-IN" w:bidi="hi-IN"/>
          <w14:ligatures w14:val="none"/>
        </w:rPr>
        <w:t>Store</w:t>
      </w:r>
      <w:r w:rsidRPr="00A50B2E">
        <w:rPr>
          <w:rFonts w:eastAsia="Times New Roman" w:cstheme="minorHAnsi"/>
          <w:kern w:val="0"/>
          <w:sz w:val="24"/>
          <w:szCs w:val="24"/>
          <w:lang w:eastAsia="en-IN" w:bidi="hi-IN"/>
          <w14:ligatures w14:val="none"/>
        </w:rPr>
        <w:t>: Store number.</w:t>
      </w:r>
    </w:p>
    <w:p w14:paraId="4AE531EC" w14:textId="77777777" w:rsidR="005A3D9E" w:rsidRPr="00A50B2E" w:rsidRDefault="005A3D9E" w:rsidP="005A3D9E">
      <w:pPr>
        <w:numPr>
          <w:ilvl w:val="0"/>
          <w:numId w:val="2"/>
        </w:numPr>
        <w:spacing w:before="100" w:beforeAutospacing="1" w:after="100" w:afterAutospacing="1" w:line="240" w:lineRule="auto"/>
        <w:jc w:val="both"/>
        <w:rPr>
          <w:rFonts w:eastAsia="Times New Roman" w:cstheme="minorHAnsi"/>
          <w:kern w:val="0"/>
          <w:sz w:val="24"/>
          <w:szCs w:val="24"/>
          <w:lang w:eastAsia="en-IN" w:bidi="hi-IN"/>
          <w14:ligatures w14:val="none"/>
        </w:rPr>
      </w:pPr>
      <w:r w:rsidRPr="00A50B2E">
        <w:rPr>
          <w:rFonts w:eastAsia="Times New Roman" w:cstheme="minorHAnsi"/>
          <w:b/>
          <w:bCs/>
          <w:kern w:val="0"/>
          <w:sz w:val="24"/>
          <w:szCs w:val="24"/>
          <w:lang w:eastAsia="en-IN" w:bidi="hi-IN"/>
          <w14:ligatures w14:val="none"/>
        </w:rPr>
        <w:t>Date</w:t>
      </w:r>
      <w:r w:rsidRPr="00A50B2E">
        <w:rPr>
          <w:rFonts w:eastAsia="Times New Roman" w:cstheme="minorHAnsi"/>
          <w:kern w:val="0"/>
          <w:sz w:val="24"/>
          <w:szCs w:val="24"/>
          <w:lang w:eastAsia="en-IN" w:bidi="hi-IN"/>
          <w14:ligatures w14:val="none"/>
        </w:rPr>
        <w:t>: Week of sales.</w:t>
      </w:r>
    </w:p>
    <w:p w14:paraId="55B90F70" w14:textId="77777777" w:rsidR="005A3D9E" w:rsidRPr="00A50B2E" w:rsidRDefault="005A3D9E" w:rsidP="005A3D9E">
      <w:pPr>
        <w:numPr>
          <w:ilvl w:val="0"/>
          <w:numId w:val="2"/>
        </w:numPr>
        <w:spacing w:before="100" w:beforeAutospacing="1" w:after="100" w:afterAutospacing="1" w:line="240" w:lineRule="auto"/>
        <w:jc w:val="both"/>
        <w:rPr>
          <w:rFonts w:eastAsia="Times New Roman" w:cstheme="minorHAnsi"/>
          <w:kern w:val="0"/>
          <w:sz w:val="24"/>
          <w:szCs w:val="24"/>
          <w:lang w:eastAsia="en-IN" w:bidi="hi-IN"/>
          <w14:ligatures w14:val="none"/>
        </w:rPr>
      </w:pPr>
      <w:proofErr w:type="spellStart"/>
      <w:r w:rsidRPr="00A50B2E">
        <w:rPr>
          <w:rFonts w:eastAsia="Times New Roman" w:cstheme="minorHAnsi"/>
          <w:b/>
          <w:bCs/>
          <w:kern w:val="0"/>
          <w:sz w:val="24"/>
          <w:szCs w:val="24"/>
          <w:lang w:eastAsia="en-IN" w:bidi="hi-IN"/>
          <w14:ligatures w14:val="none"/>
        </w:rPr>
        <w:t>Weekly_Sales</w:t>
      </w:r>
      <w:proofErr w:type="spellEnd"/>
      <w:r w:rsidRPr="00A50B2E">
        <w:rPr>
          <w:rFonts w:eastAsia="Times New Roman" w:cstheme="minorHAnsi"/>
          <w:kern w:val="0"/>
          <w:sz w:val="24"/>
          <w:szCs w:val="24"/>
          <w:lang w:eastAsia="en-IN" w:bidi="hi-IN"/>
          <w14:ligatures w14:val="none"/>
        </w:rPr>
        <w:t>: Sales for the given store in that week.</w:t>
      </w:r>
    </w:p>
    <w:p w14:paraId="37921A53" w14:textId="77777777" w:rsidR="005A3D9E" w:rsidRPr="00A50B2E" w:rsidRDefault="005A3D9E" w:rsidP="005A3D9E">
      <w:pPr>
        <w:numPr>
          <w:ilvl w:val="0"/>
          <w:numId w:val="2"/>
        </w:numPr>
        <w:spacing w:before="100" w:beforeAutospacing="1" w:after="100" w:afterAutospacing="1" w:line="240" w:lineRule="auto"/>
        <w:jc w:val="both"/>
        <w:rPr>
          <w:rFonts w:eastAsia="Times New Roman" w:cstheme="minorHAnsi"/>
          <w:kern w:val="0"/>
          <w:sz w:val="24"/>
          <w:szCs w:val="24"/>
          <w:lang w:eastAsia="en-IN" w:bidi="hi-IN"/>
          <w14:ligatures w14:val="none"/>
        </w:rPr>
      </w:pPr>
      <w:proofErr w:type="spellStart"/>
      <w:r w:rsidRPr="00A50B2E">
        <w:rPr>
          <w:rFonts w:eastAsia="Times New Roman" w:cstheme="minorHAnsi"/>
          <w:b/>
          <w:bCs/>
          <w:kern w:val="0"/>
          <w:sz w:val="24"/>
          <w:szCs w:val="24"/>
          <w:lang w:eastAsia="en-IN" w:bidi="hi-IN"/>
          <w14:ligatures w14:val="none"/>
        </w:rPr>
        <w:t>Holiday_Flag</w:t>
      </w:r>
      <w:proofErr w:type="spellEnd"/>
      <w:r w:rsidRPr="00A50B2E">
        <w:rPr>
          <w:rFonts w:eastAsia="Times New Roman" w:cstheme="minorHAnsi"/>
          <w:kern w:val="0"/>
          <w:sz w:val="24"/>
          <w:szCs w:val="24"/>
          <w:lang w:eastAsia="en-IN" w:bidi="hi-IN"/>
          <w14:ligatures w14:val="none"/>
        </w:rPr>
        <w:t>: Indicates if it is a holiday week (1 for holiday week, 0 otherwise).</w:t>
      </w:r>
    </w:p>
    <w:p w14:paraId="7B08A56F" w14:textId="77777777" w:rsidR="005A3D9E" w:rsidRPr="00A50B2E" w:rsidRDefault="005A3D9E" w:rsidP="005A3D9E">
      <w:pPr>
        <w:numPr>
          <w:ilvl w:val="0"/>
          <w:numId w:val="2"/>
        </w:numPr>
        <w:spacing w:before="100" w:beforeAutospacing="1" w:after="100" w:afterAutospacing="1" w:line="240" w:lineRule="auto"/>
        <w:jc w:val="both"/>
        <w:rPr>
          <w:rFonts w:eastAsia="Times New Roman" w:cstheme="minorHAnsi"/>
          <w:kern w:val="0"/>
          <w:sz w:val="24"/>
          <w:szCs w:val="24"/>
          <w:lang w:eastAsia="en-IN" w:bidi="hi-IN"/>
          <w14:ligatures w14:val="none"/>
        </w:rPr>
      </w:pPr>
      <w:r w:rsidRPr="00A50B2E">
        <w:rPr>
          <w:rFonts w:eastAsia="Times New Roman" w:cstheme="minorHAnsi"/>
          <w:b/>
          <w:bCs/>
          <w:kern w:val="0"/>
          <w:sz w:val="24"/>
          <w:szCs w:val="24"/>
          <w:lang w:eastAsia="en-IN" w:bidi="hi-IN"/>
          <w14:ligatures w14:val="none"/>
        </w:rPr>
        <w:t>Temperature</w:t>
      </w:r>
      <w:r w:rsidRPr="00A50B2E">
        <w:rPr>
          <w:rFonts w:eastAsia="Times New Roman" w:cstheme="minorHAnsi"/>
          <w:kern w:val="0"/>
          <w:sz w:val="24"/>
          <w:szCs w:val="24"/>
          <w:lang w:eastAsia="en-IN" w:bidi="hi-IN"/>
          <w14:ligatures w14:val="none"/>
        </w:rPr>
        <w:t>: Temperature on the day of the sale.</w:t>
      </w:r>
    </w:p>
    <w:p w14:paraId="15BF97E0" w14:textId="77777777" w:rsidR="005A3D9E" w:rsidRPr="00A50B2E" w:rsidRDefault="005A3D9E" w:rsidP="005A3D9E">
      <w:pPr>
        <w:numPr>
          <w:ilvl w:val="0"/>
          <w:numId w:val="2"/>
        </w:numPr>
        <w:spacing w:before="100" w:beforeAutospacing="1" w:after="100" w:afterAutospacing="1" w:line="240" w:lineRule="auto"/>
        <w:jc w:val="both"/>
        <w:rPr>
          <w:rFonts w:eastAsia="Times New Roman" w:cstheme="minorHAnsi"/>
          <w:kern w:val="0"/>
          <w:sz w:val="24"/>
          <w:szCs w:val="24"/>
          <w:lang w:eastAsia="en-IN" w:bidi="hi-IN"/>
          <w14:ligatures w14:val="none"/>
        </w:rPr>
      </w:pPr>
      <w:proofErr w:type="spellStart"/>
      <w:r w:rsidRPr="00A50B2E">
        <w:rPr>
          <w:rFonts w:eastAsia="Times New Roman" w:cstheme="minorHAnsi"/>
          <w:b/>
          <w:bCs/>
          <w:kern w:val="0"/>
          <w:sz w:val="24"/>
          <w:szCs w:val="24"/>
          <w:lang w:eastAsia="en-IN" w:bidi="hi-IN"/>
          <w14:ligatures w14:val="none"/>
        </w:rPr>
        <w:t>Fuel_Price</w:t>
      </w:r>
      <w:proofErr w:type="spellEnd"/>
      <w:r w:rsidRPr="00A50B2E">
        <w:rPr>
          <w:rFonts w:eastAsia="Times New Roman" w:cstheme="minorHAnsi"/>
          <w:kern w:val="0"/>
          <w:sz w:val="24"/>
          <w:szCs w:val="24"/>
          <w:lang w:eastAsia="en-IN" w:bidi="hi-IN"/>
          <w14:ligatures w14:val="none"/>
        </w:rPr>
        <w:t>: Cost of fuel in the region.</w:t>
      </w:r>
    </w:p>
    <w:p w14:paraId="72322C49" w14:textId="77777777" w:rsidR="005A3D9E" w:rsidRPr="00A50B2E" w:rsidRDefault="005A3D9E" w:rsidP="005A3D9E">
      <w:pPr>
        <w:numPr>
          <w:ilvl w:val="0"/>
          <w:numId w:val="2"/>
        </w:numPr>
        <w:spacing w:before="100" w:beforeAutospacing="1" w:after="100" w:afterAutospacing="1" w:line="240" w:lineRule="auto"/>
        <w:jc w:val="both"/>
        <w:rPr>
          <w:rFonts w:eastAsia="Times New Roman" w:cstheme="minorHAnsi"/>
          <w:kern w:val="0"/>
          <w:sz w:val="24"/>
          <w:szCs w:val="24"/>
          <w:lang w:eastAsia="en-IN" w:bidi="hi-IN"/>
          <w14:ligatures w14:val="none"/>
        </w:rPr>
      </w:pPr>
      <w:r w:rsidRPr="00A50B2E">
        <w:rPr>
          <w:rFonts w:eastAsia="Times New Roman" w:cstheme="minorHAnsi"/>
          <w:b/>
          <w:bCs/>
          <w:kern w:val="0"/>
          <w:sz w:val="24"/>
          <w:szCs w:val="24"/>
          <w:lang w:eastAsia="en-IN" w:bidi="hi-IN"/>
          <w14:ligatures w14:val="none"/>
        </w:rPr>
        <w:t>CPI</w:t>
      </w:r>
      <w:r w:rsidRPr="00A50B2E">
        <w:rPr>
          <w:rFonts w:eastAsia="Times New Roman" w:cstheme="minorHAnsi"/>
          <w:kern w:val="0"/>
          <w:sz w:val="24"/>
          <w:szCs w:val="24"/>
          <w:lang w:eastAsia="en-IN" w:bidi="hi-IN"/>
          <w14:ligatures w14:val="none"/>
        </w:rPr>
        <w:t>: Consumer Price Index.</w:t>
      </w:r>
    </w:p>
    <w:p w14:paraId="09D9EA67" w14:textId="77777777" w:rsidR="005A3D9E" w:rsidRPr="00A50B2E" w:rsidRDefault="005A3D9E" w:rsidP="005A3D9E">
      <w:pPr>
        <w:numPr>
          <w:ilvl w:val="0"/>
          <w:numId w:val="2"/>
        </w:numPr>
        <w:spacing w:before="100" w:beforeAutospacing="1" w:after="100" w:afterAutospacing="1" w:line="240" w:lineRule="auto"/>
        <w:jc w:val="both"/>
        <w:rPr>
          <w:rFonts w:eastAsia="Times New Roman" w:cstheme="minorHAnsi"/>
          <w:kern w:val="0"/>
          <w:sz w:val="24"/>
          <w:szCs w:val="24"/>
          <w:lang w:eastAsia="en-IN" w:bidi="hi-IN"/>
          <w14:ligatures w14:val="none"/>
        </w:rPr>
      </w:pPr>
      <w:r w:rsidRPr="00A50B2E">
        <w:rPr>
          <w:rFonts w:eastAsia="Times New Roman" w:cstheme="minorHAnsi"/>
          <w:b/>
          <w:bCs/>
          <w:kern w:val="0"/>
          <w:sz w:val="24"/>
          <w:szCs w:val="24"/>
          <w:lang w:eastAsia="en-IN" w:bidi="hi-IN"/>
          <w14:ligatures w14:val="none"/>
        </w:rPr>
        <w:t>Unemployment</w:t>
      </w:r>
      <w:r w:rsidRPr="00A50B2E">
        <w:rPr>
          <w:rFonts w:eastAsia="Times New Roman" w:cstheme="minorHAnsi"/>
          <w:kern w:val="0"/>
          <w:sz w:val="24"/>
          <w:szCs w:val="24"/>
          <w:lang w:eastAsia="en-IN" w:bidi="hi-IN"/>
          <w14:ligatures w14:val="none"/>
        </w:rPr>
        <w:t>: Unemployment rate.</w:t>
      </w:r>
    </w:p>
    <w:p w14:paraId="36A00360" w14:textId="77777777" w:rsidR="00993D92" w:rsidRPr="00A50B2E" w:rsidRDefault="00993D92" w:rsidP="005A3D9E">
      <w:pPr>
        <w:spacing w:before="100" w:beforeAutospacing="1" w:after="100" w:afterAutospacing="1" w:line="240" w:lineRule="auto"/>
        <w:jc w:val="both"/>
        <w:outlineLvl w:val="2"/>
        <w:rPr>
          <w:rFonts w:eastAsia="Times New Roman" w:cstheme="minorHAnsi"/>
          <w:b/>
          <w:bCs/>
          <w:kern w:val="0"/>
          <w:sz w:val="24"/>
          <w:szCs w:val="24"/>
          <w:lang w:eastAsia="en-IN" w:bidi="hi-IN"/>
          <w14:ligatures w14:val="none"/>
        </w:rPr>
      </w:pPr>
    </w:p>
    <w:p w14:paraId="08022AE4" w14:textId="2C8CF501" w:rsidR="005A3D9E" w:rsidRPr="00A50B2E" w:rsidRDefault="005A3D9E" w:rsidP="005A3D9E">
      <w:pPr>
        <w:spacing w:before="100" w:beforeAutospacing="1" w:after="100" w:afterAutospacing="1" w:line="240" w:lineRule="auto"/>
        <w:jc w:val="both"/>
        <w:outlineLvl w:val="2"/>
        <w:rPr>
          <w:rFonts w:eastAsia="Times New Roman" w:cstheme="minorHAnsi"/>
          <w:b/>
          <w:bCs/>
          <w:kern w:val="0"/>
          <w:sz w:val="24"/>
          <w:szCs w:val="24"/>
          <w:lang w:eastAsia="en-IN" w:bidi="hi-IN"/>
          <w14:ligatures w14:val="none"/>
        </w:rPr>
      </w:pPr>
      <w:r w:rsidRPr="00A50B2E">
        <w:rPr>
          <w:rFonts w:eastAsia="Times New Roman" w:cstheme="minorHAnsi"/>
          <w:b/>
          <w:bCs/>
          <w:kern w:val="0"/>
          <w:sz w:val="24"/>
          <w:szCs w:val="24"/>
          <w:lang w:eastAsia="en-IN" w:bidi="hi-IN"/>
          <w14:ligatures w14:val="none"/>
        </w:rPr>
        <w:t>d. Data Pre-processing Steps and Inspiration</w:t>
      </w:r>
    </w:p>
    <w:p w14:paraId="56342C84" w14:textId="294CD66F" w:rsidR="005A3D9E" w:rsidRPr="00A50B2E" w:rsidRDefault="005A3D9E" w:rsidP="005A3D9E">
      <w:pPr>
        <w:numPr>
          <w:ilvl w:val="0"/>
          <w:numId w:val="3"/>
        </w:numPr>
        <w:spacing w:before="100" w:beforeAutospacing="1" w:after="100" w:afterAutospacing="1" w:line="240" w:lineRule="auto"/>
        <w:jc w:val="both"/>
        <w:rPr>
          <w:rFonts w:eastAsia="Times New Roman" w:cstheme="minorHAnsi"/>
          <w:kern w:val="0"/>
          <w:sz w:val="24"/>
          <w:szCs w:val="24"/>
          <w:lang w:eastAsia="en-IN" w:bidi="hi-IN"/>
          <w14:ligatures w14:val="none"/>
        </w:rPr>
      </w:pPr>
      <w:r w:rsidRPr="00A50B2E">
        <w:rPr>
          <w:rFonts w:eastAsia="Times New Roman" w:cstheme="minorHAnsi"/>
          <w:b/>
          <w:bCs/>
          <w:kern w:val="0"/>
          <w:sz w:val="24"/>
          <w:szCs w:val="24"/>
          <w:lang w:eastAsia="en-IN" w:bidi="hi-IN"/>
          <w14:ligatures w14:val="none"/>
        </w:rPr>
        <w:t>Handling Missing Values</w:t>
      </w:r>
      <w:r w:rsidRPr="00A50B2E">
        <w:rPr>
          <w:rFonts w:eastAsia="Times New Roman" w:cstheme="minorHAnsi"/>
          <w:kern w:val="0"/>
          <w:sz w:val="24"/>
          <w:szCs w:val="24"/>
          <w:lang w:eastAsia="en-IN" w:bidi="hi-IN"/>
          <w14:ligatures w14:val="none"/>
        </w:rPr>
        <w:t xml:space="preserve">: </w:t>
      </w:r>
      <w:r w:rsidR="00993D92" w:rsidRPr="00A50B2E">
        <w:rPr>
          <w:rFonts w:eastAsia="Times New Roman" w:cstheme="minorHAnsi"/>
          <w:kern w:val="0"/>
          <w:sz w:val="24"/>
          <w:szCs w:val="24"/>
          <w:lang w:eastAsia="en-IN" w:bidi="hi-IN"/>
          <w14:ligatures w14:val="none"/>
        </w:rPr>
        <w:t>To e</w:t>
      </w:r>
      <w:r w:rsidRPr="00A50B2E">
        <w:rPr>
          <w:rFonts w:eastAsia="Times New Roman" w:cstheme="minorHAnsi"/>
          <w:kern w:val="0"/>
          <w:sz w:val="24"/>
          <w:szCs w:val="24"/>
          <w:lang w:eastAsia="en-IN" w:bidi="hi-IN"/>
          <w14:ligatures w14:val="none"/>
        </w:rPr>
        <w:t>nsure there are no missing values in the dataset.</w:t>
      </w:r>
    </w:p>
    <w:p w14:paraId="2A9CACEE" w14:textId="77777777" w:rsidR="005A3D9E" w:rsidRPr="00A50B2E" w:rsidRDefault="005A3D9E" w:rsidP="005A3D9E">
      <w:pPr>
        <w:numPr>
          <w:ilvl w:val="0"/>
          <w:numId w:val="3"/>
        </w:numPr>
        <w:spacing w:before="100" w:beforeAutospacing="1" w:after="100" w:afterAutospacing="1" w:line="240" w:lineRule="auto"/>
        <w:jc w:val="both"/>
        <w:rPr>
          <w:rFonts w:eastAsia="Times New Roman" w:cstheme="minorHAnsi"/>
          <w:kern w:val="0"/>
          <w:sz w:val="24"/>
          <w:szCs w:val="24"/>
          <w:lang w:eastAsia="en-IN" w:bidi="hi-IN"/>
          <w14:ligatures w14:val="none"/>
        </w:rPr>
      </w:pPr>
      <w:r w:rsidRPr="00A50B2E">
        <w:rPr>
          <w:rFonts w:eastAsia="Times New Roman" w:cstheme="minorHAnsi"/>
          <w:b/>
          <w:bCs/>
          <w:kern w:val="0"/>
          <w:sz w:val="24"/>
          <w:szCs w:val="24"/>
          <w:lang w:eastAsia="en-IN" w:bidi="hi-IN"/>
          <w14:ligatures w14:val="none"/>
        </w:rPr>
        <w:t>Date Parsing</w:t>
      </w:r>
      <w:r w:rsidRPr="00A50B2E">
        <w:rPr>
          <w:rFonts w:eastAsia="Times New Roman" w:cstheme="minorHAnsi"/>
          <w:kern w:val="0"/>
          <w:sz w:val="24"/>
          <w:szCs w:val="24"/>
          <w:lang w:eastAsia="en-IN" w:bidi="hi-IN"/>
          <w14:ligatures w14:val="none"/>
        </w:rPr>
        <w:t>: Convert the Date column to a datetime object for easier manipulation.</w:t>
      </w:r>
    </w:p>
    <w:p w14:paraId="57A2EC4B" w14:textId="03CB2AE2" w:rsidR="005A3D9E" w:rsidRPr="00A50B2E" w:rsidRDefault="005A3D9E" w:rsidP="005A3D9E">
      <w:pPr>
        <w:numPr>
          <w:ilvl w:val="0"/>
          <w:numId w:val="3"/>
        </w:numPr>
        <w:spacing w:before="100" w:beforeAutospacing="1" w:after="100" w:afterAutospacing="1" w:line="240" w:lineRule="auto"/>
        <w:jc w:val="both"/>
        <w:rPr>
          <w:rFonts w:eastAsia="Times New Roman" w:cstheme="minorHAnsi"/>
          <w:kern w:val="0"/>
          <w:sz w:val="24"/>
          <w:szCs w:val="24"/>
          <w:lang w:eastAsia="en-IN" w:bidi="hi-IN"/>
          <w14:ligatures w14:val="none"/>
        </w:rPr>
      </w:pPr>
      <w:r w:rsidRPr="00A50B2E">
        <w:rPr>
          <w:rFonts w:eastAsia="Times New Roman" w:cstheme="minorHAnsi"/>
          <w:b/>
          <w:bCs/>
          <w:kern w:val="0"/>
          <w:sz w:val="24"/>
          <w:szCs w:val="24"/>
          <w:lang w:eastAsia="en-IN" w:bidi="hi-IN"/>
          <w14:ligatures w14:val="none"/>
        </w:rPr>
        <w:t>Feature Engineering</w:t>
      </w:r>
      <w:r w:rsidRPr="00A50B2E">
        <w:rPr>
          <w:rFonts w:eastAsia="Times New Roman" w:cstheme="minorHAnsi"/>
          <w:kern w:val="0"/>
          <w:sz w:val="24"/>
          <w:szCs w:val="24"/>
          <w:lang w:eastAsia="en-IN" w:bidi="hi-IN"/>
          <w14:ligatures w14:val="none"/>
        </w:rPr>
        <w:t>: Create additional features such as week number, month, or year.</w:t>
      </w:r>
    </w:p>
    <w:p w14:paraId="204FDE2D" w14:textId="77777777" w:rsidR="005A3D9E" w:rsidRPr="00A50B2E" w:rsidRDefault="005A3D9E" w:rsidP="005A3D9E">
      <w:pPr>
        <w:numPr>
          <w:ilvl w:val="0"/>
          <w:numId w:val="3"/>
        </w:numPr>
        <w:spacing w:before="100" w:beforeAutospacing="1" w:after="100" w:afterAutospacing="1" w:line="240" w:lineRule="auto"/>
        <w:jc w:val="both"/>
        <w:rPr>
          <w:rFonts w:eastAsia="Times New Roman" w:cstheme="minorHAnsi"/>
          <w:kern w:val="0"/>
          <w:sz w:val="24"/>
          <w:szCs w:val="24"/>
          <w:lang w:eastAsia="en-IN" w:bidi="hi-IN"/>
          <w14:ligatures w14:val="none"/>
        </w:rPr>
      </w:pPr>
      <w:r w:rsidRPr="00A50B2E">
        <w:rPr>
          <w:rFonts w:eastAsia="Times New Roman" w:cstheme="minorHAnsi"/>
          <w:b/>
          <w:bCs/>
          <w:kern w:val="0"/>
          <w:sz w:val="24"/>
          <w:szCs w:val="24"/>
          <w:lang w:eastAsia="en-IN" w:bidi="hi-IN"/>
          <w14:ligatures w14:val="none"/>
        </w:rPr>
        <w:t>Normalization/Scaling</w:t>
      </w:r>
      <w:r w:rsidRPr="00A50B2E">
        <w:rPr>
          <w:rFonts w:eastAsia="Times New Roman" w:cstheme="minorHAnsi"/>
          <w:kern w:val="0"/>
          <w:sz w:val="24"/>
          <w:szCs w:val="24"/>
          <w:lang w:eastAsia="en-IN" w:bidi="hi-IN"/>
          <w14:ligatures w14:val="none"/>
        </w:rPr>
        <w:t>: Normalize or scale numerical features for better model performance.</w:t>
      </w:r>
    </w:p>
    <w:p w14:paraId="330B3186" w14:textId="029828AB" w:rsidR="005A3D9E" w:rsidRPr="00A50B2E" w:rsidRDefault="005A3D9E" w:rsidP="005A3D9E">
      <w:pPr>
        <w:numPr>
          <w:ilvl w:val="0"/>
          <w:numId w:val="3"/>
        </w:numPr>
        <w:spacing w:before="100" w:beforeAutospacing="1" w:after="100" w:afterAutospacing="1" w:line="240" w:lineRule="auto"/>
        <w:jc w:val="both"/>
        <w:rPr>
          <w:rFonts w:eastAsia="Times New Roman" w:cstheme="minorHAnsi"/>
          <w:kern w:val="0"/>
          <w:sz w:val="24"/>
          <w:szCs w:val="24"/>
          <w:lang w:eastAsia="en-IN" w:bidi="hi-IN"/>
          <w14:ligatures w14:val="none"/>
        </w:rPr>
      </w:pPr>
      <w:r w:rsidRPr="00A50B2E">
        <w:rPr>
          <w:rFonts w:eastAsia="Times New Roman" w:cstheme="minorHAnsi"/>
          <w:b/>
          <w:bCs/>
          <w:kern w:val="0"/>
          <w:sz w:val="24"/>
          <w:szCs w:val="24"/>
          <w:lang w:eastAsia="en-IN" w:bidi="hi-IN"/>
          <w14:ligatures w14:val="none"/>
        </w:rPr>
        <w:t>Handling Categorical Data</w:t>
      </w:r>
      <w:r w:rsidRPr="00A50B2E">
        <w:rPr>
          <w:rFonts w:eastAsia="Times New Roman" w:cstheme="minorHAnsi"/>
          <w:kern w:val="0"/>
          <w:sz w:val="24"/>
          <w:szCs w:val="24"/>
          <w:lang w:eastAsia="en-IN" w:bidi="hi-IN"/>
          <w14:ligatures w14:val="none"/>
        </w:rPr>
        <w:t>: Convert categorical data into numerical form using encoding techniques.</w:t>
      </w:r>
    </w:p>
    <w:p w14:paraId="5496C3DC" w14:textId="3B2ACC3A" w:rsidR="009D2135" w:rsidRPr="00A50B2E" w:rsidRDefault="009D2135" w:rsidP="005A3D9E">
      <w:pPr>
        <w:numPr>
          <w:ilvl w:val="0"/>
          <w:numId w:val="3"/>
        </w:numPr>
        <w:spacing w:before="100" w:beforeAutospacing="1" w:after="100" w:afterAutospacing="1" w:line="240" w:lineRule="auto"/>
        <w:jc w:val="both"/>
        <w:rPr>
          <w:rFonts w:eastAsia="Times New Roman" w:cstheme="minorHAnsi"/>
          <w:kern w:val="0"/>
          <w:sz w:val="24"/>
          <w:szCs w:val="24"/>
          <w:lang w:eastAsia="en-IN" w:bidi="hi-IN"/>
          <w14:ligatures w14:val="none"/>
        </w:rPr>
      </w:pPr>
      <w:r w:rsidRPr="00A50B2E">
        <w:rPr>
          <w:rFonts w:eastAsia="Times New Roman" w:cstheme="minorHAnsi"/>
          <w:b/>
          <w:bCs/>
          <w:kern w:val="0"/>
          <w:sz w:val="24"/>
          <w:szCs w:val="24"/>
          <w:lang w:eastAsia="en-IN" w:bidi="hi-IN"/>
          <w14:ligatures w14:val="none"/>
        </w:rPr>
        <w:lastRenderedPageBreak/>
        <w:t>Outlier Handling</w:t>
      </w:r>
      <w:r w:rsidRPr="00A50B2E">
        <w:rPr>
          <w:rFonts w:eastAsia="Times New Roman" w:cstheme="minorHAnsi"/>
          <w:kern w:val="0"/>
          <w:sz w:val="24"/>
          <w:szCs w:val="24"/>
          <w:lang w:eastAsia="en-IN" w:bidi="hi-IN"/>
          <w14:ligatures w14:val="none"/>
        </w:rPr>
        <w:t xml:space="preserve">: </w:t>
      </w:r>
      <w:r w:rsidRPr="00A50B2E">
        <w:rPr>
          <w:rFonts w:eastAsia="Times New Roman" w:cstheme="minorHAnsi"/>
          <w:kern w:val="0"/>
          <w:sz w:val="24"/>
          <w:szCs w:val="24"/>
          <w:lang w:eastAsia="en-IN" w:bidi="hi-IN"/>
          <w14:ligatures w14:val="none"/>
        </w:rPr>
        <w:t>Using the IQR method for outlier</w:t>
      </w:r>
      <w:r w:rsidRPr="00A50B2E">
        <w:rPr>
          <w:rFonts w:eastAsia="Times New Roman" w:cstheme="minorHAnsi"/>
          <w:kern w:val="0"/>
          <w:sz w:val="24"/>
          <w:szCs w:val="24"/>
          <w:lang w:eastAsia="en-IN" w:bidi="hi-IN"/>
          <w14:ligatures w14:val="none"/>
        </w:rPr>
        <w:t xml:space="preserve"> identification. A total of 37 outliers were removed.</w:t>
      </w:r>
    </w:p>
    <w:p w14:paraId="6A1A93C5" w14:textId="094F50BA" w:rsidR="005A3D9E" w:rsidRPr="00A50B2E" w:rsidRDefault="005A3D9E" w:rsidP="005A3D9E">
      <w:pPr>
        <w:spacing w:before="100" w:beforeAutospacing="1" w:after="100" w:afterAutospacing="1" w:line="240" w:lineRule="auto"/>
        <w:jc w:val="both"/>
        <w:rPr>
          <w:rFonts w:eastAsia="Times New Roman" w:cstheme="minorHAnsi"/>
          <w:kern w:val="0"/>
          <w:sz w:val="24"/>
          <w:szCs w:val="24"/>
          <w:lang w:eastAsia="en-IN" w:bidi="hi-IN"/>
          <w14:ligatures w14:val="none"/>
        </w:rPr>
      </w:pPr>
      <w:r w:rsidRPr="00A50B2E">
        <w:rPr>
          <w:rFonts w:eastAsia="Times New Roman" w:cstheme="minorHAnsi"/>
          <w:kern w:val="0"/>
          <w:sz w:val="24"/>
          <w:szCs w:val="24"/>
          <w:lang w:eastAsia="en-IN" w:bidi="hi-IN"/>
          <w14:ligatures w14:val="none"/>
        </w:rPr>
        <w:t>The dataset has been pre-processed, with the Date column converted to a datetime object and new columns for Year, Month, and Week added. Here are some basic statistics of the dataset:</w:t>
      </w:r>
    </w:p>
    <w:p w14:paraId="18A3EB1F" w14:textId="77777777" w:rsidR="005A3D9E" w:rsidRPr="00A50B2E" w:rsidRDefault="005A3D9E" w:rsidP="005A3D9E">
      <w:pPr>
        <w:numPr>
          <w:ilvl w:val="0"/>
          <w:numId w:val="10"/>
        </w:numPr>
        <w:spacing w:before="100" w:beforeAutospacing="1" w:after="100" w:afterAutospacing="1" w:line="240" w:lineRule="auto"/>
        <w:jc w:val="both"/>
        <w:rPr>
          <w:rFonts w:eastAsia="Times New Roman" w:cstheme="minorHAnsi"/>
          <w:kern w:val="0"/>
          <w:sz w:val="24"/>
          <w:szCs w:val="24"/>
          <w:lang w:eastAsia="en-IN" w:bidi="hi-IN"/>
          <w14:ligatures w14:val="none"/>
        </w:rPr>
      </w:pPr>
      <w:proofErr w:type="spellStart"/>
      <w:r w:rsidRPr="00A50B2E">
        <w:rPr>
          <w:rFonts w:eastAsia="Times New Roman" w:cstheme="minorHAnsi"/>
          <w:b/>
          <w:bCs/>
          <w:kern w:val="0"/>
          <w:sz w:val="24"/>
          <w:szCs w:val="24"/>
          <w:lang w:eastAsia="en-IN" w:bidi="hi-IN"/>
          <w14:ligatures w14:val="none"/>
        </w:rPr>
        <w:t>Weekly_Sales</w:t>
      </w:r>
      <w:proofErr w:type="spellEnd"/>
      <w:r w:rsidRPr="00A50B2E">
        <w:rPr>
          <w:rFonts w:eastAsia="Times New Roman" w:cstheme="minorHAnsi"/>
          <w:kern w:val="0"/>
          <w:sz w:val="24"/>
          <w:szCs w:val="24"/>
          <w:lang w:eastAsia="en-IN" w:bidi="hi-IN"/>
          <w14:ligatures w14:val="none"/>
        </w:rPr>
        <w:t>: Mean = 1,046,965, Std = 564,367, Min = 209,986, Max = 3,818,686</w:t>
      </w:r>
    </w:p>
    <w:p w14:paraId="637FD615" w14:textId="77777777" w:rsidR="005A3D9E" w:rsidRPr="00A50B2E" w:rsidRDefault="005A3D9E" w:rsidP="005A3D9E">
      <w:pPr>
        <w:numPr>
          <w:ilvl w:val="0"/>
          <w:numId w:val="10"/>
        </w:numPr>
        <w:spacing w:before="100" w:beforeAutospacing="1" w:after="100" w:afterAutospacing="1" w:line="240" w:lineRule="auto"/>
        <w:jc w:val="both"/>
        <w:rPr>
          <w:rFonts w:eastAsia="Times New Roman" w:cstheme="minorHAnsi"/>
          <w:kern w:val="0"/>
          <w:sz w:val="24"/>
          <w:szCs w:val="24"/>
          <w:lang w:eastAsia="en-IN" w:bidi="hi-IN"/>
          <w14:ligatures w14:val="none"/>
        </w:rPr>
      </w:pPr>
      <w:r w:rsidRPr="00A50B2E">
        <w:rPr>
          <w:rFonts w:eastAsia="Times New Roman" w:cstheme="minorHAnsi"/>
          <w:b/>
          <w:bCs/>
          <w:kern w:val="0"/>
          <w:sz w:val="24"/>
          <w:szCs w:val="24"/>
          <w:lang w:eastAsia="en-IN" w:bidi="hi-IN"/>
          <w14:ligatures w14:val="none"/>
        </w:rPr>
        <w:t>Temperature</w:t>
      </w:r>
      <w:r w:rsidRPr="00A50B2E">
        <w:rPr>
          <w:rFonts w:eastAsia="Times New Roman" w:cstheme="minorHAnsi"/>
          <w:kern w:val="0"/>
          <w:sz w:val="24"/>
          <w:szCs w:val="24"/>
          <w:lang w:eastAsia="en-IN" w:bidi="hi-IN"/>
          <w14:ligatures w14:val="none"/>
        </w:rPr>
        <w:t>: Mean = 60.66, Std = 18.44, Min = -2.06, Max = 100.14</w:t>
      </w:r>
    </w:p>
    <w:p w14:paraId="3A44CAF5" w14:textId="77777777" w:rsidR="005A3D9E" w:rsidRPr="00A50B2E" w:rsidRDefault="005A3D9E" w:rsidP="005A3D9E">
      <w:pPr>
        <w:numPr>
          <w:ilvl w:val="0"/>
          <w:numId w:val="10"/>
        </w:numPr>
        <w:spacing w:before="100" w:beforeAutospacing="1" w:after="100" w:afterAutospacing="1" w:line="240" w:lineRule="auto"/>
        <w:jc w:val="both"/>
        <w:rPr>
          <w:rFonts w:eastAsia="Times New Roman" w:cstheme="minorHAnsi"/>
          <w:kern w:val="0"/>
          <w:sz w:val="24"/>
          <w:szCs w:val="24"/>
          <w:lang w:eastAsia="en-IN" w:bidi="hi-IN"/>
          <w14:ligatures w14:val="none"/>
        </w:rPr>
      </w:pPr>
      <w:proofErr w:type="spellStart"/>
      <w:r w:rsidRPr="00A50B2E">
        <w:rPr>
          <w:rFonts w:eastAsia="Times New Roman" w:cstheme="minorHAnsi"/>
          <w:b/>
          <w:bCs/>
          <w:kern w:val="0"/>
          <w:sz w:val="24"/>
          <w:szCs w:val="24"/>
          <w:lang w:eastAsia="en-IN" w:bidi="hi-IN"/>
          <w14:ligatures w14:val="none"/>
        </w:rPr>
        <w:t>Fuel_Price</w:t>
      </w:r>
      <w:proofErr w:type="spellEnd"/>
      <w:r w:rsidRPr="00A50B2E">
        <w:rPr>
          <w:rFonts w:eastAsia="Times New Roman" w:cstheme="minorHAnsi"/>
          <w:kern w:val="0"/>
          <w:sz w:val="24"/>
          <w:szCs w:val="24"/>
          <w:lang w:eastAsia="en-IN" w:bidi="hi-IN"/>
          <w14:ligatures w14:val="none"/>
        </w:rPr>
        <w:t>: Mean = 3.36, Std = 0.46, Min = 2.47, Max = 4.47</w:t>
      </w:r>
    </w:p>
    <w:p w14:paraId="7C2ADEFC" w14:textId="77777777" w:rsidR="005A3D9E" w:rsidRPr="00A50B2E" w:rsidRDefault="005A3D9E" w:rsidP="005A3D9E">
      <w:pPr>
        <w:numPr>
          <w:ilvl w:val="0"/>
          <w:numId w:val="10"/>
        </w:numPr>
        <w:spacing w:before="100" w:beforeAutospacing="1" w:after="100" w:afterAutospacing="1" w:line="240" w:lineRule="auto"/>
        <w:jc w:val="both"/>
        <w:rPr>
          <w:rFonts w:eastAsia="Times New Roman" w:cstheme="minorHAnsi"/>
          <w:kern w:val="0"/>
          <w:sz w:val="24"/>
          <w:szCs w:val="24"/>
          <w:lang w:eastAsia="en-IN" w:bidi="hi-IN"/>
          <w14:ligatures w14:val="none"/>
        </w:rPr>
      </w:pPr>
      <w:r w:rsidRPr="00A50B2E">
        <w:rPr>
          <w:rFonts w:eastAsia="Times New Roman" w:cstheme="minorHAnsi"/>
          <w:b/>
          <w:bCs/>
          <w:kern w:val="0"/>
          <w:sz w:val="24"/>
          <w:szCs w:val="24"/>
          <w:lang w:eastAsia="en-IN" w:bidi="hi-IN"/>
          <w14:ligatures w14:val="none"/>
        </w:rPr>
        <w:t>CPI</w:t>
      </w:r>
      <w:r w:rsidRPr="00A50B2E">
        <w:rPr>
          <w:rFonts w:eastAsia="Times New Roman" w:cstheme="minorHAnsi"/>
          <w:kern w:val="0"/>
          <w:sz w:val="24"/>
          <w:szCs w:val="24"/>
          <w:lang w:eastAsia="en-IN" w:bidi="hi-IN"/>
          <w14:ligatures w14:val="none"/>
        </w:rPr>
        <w:t>: Mean = 171.58, Std = 39.36, Min = 126.06, Max = 227.23</w:t>
      </w:r>
    </w:p>
    <w:p w14:paraId="2DF8D2A7" w14:textId="4D5A664D" w:rsidR="005A3D9E" w:rsidRPr="00A50B2E" w:rsidRDefault="005A3D9E" w:rsidP="005A3D9E">
      <w:pPr>
        <w:numPr>
          <w:ilvl w:val="0"/>
          <w:numId w:val="10"/>
        </w:numPr>
        <w:spacing w:before="100" w:beforeAutospacing="1" w:after="100" w:afterAutospacing="1" w:line="240" w:lineRule="auto"/>
        <w:jc w:val="both"/>
        <w:rPr>
          <w:rFonts w:eastAsia="Times New Roman" w:cstheme="minorHAnsi"/>
          <w:kern w:val="0"/>
          <w:sz w:val="24"/>
          <w:szCs w:val="24"/>
          <w:lang w:eastAsia="en-IN" w:bidi="hi-IN"/>
          <w14:ligatures w14:val="none"/>
        </w:rPr>
      </w:pPr>
      <w:r w:rsidRPr="00A50B2E">
        <w:rPr>
          <w:rFonts w:eastAsia="Times New Roman" w:cstheme="minorHAnsi"/>
          <w:b/>
          <w:bCs/>
          <w:kern w:val="0"/>
          <w:sz w:val="24"/>
          <w:szCs w:val="24"/>
          <w:lang w:eastAsia="en-IN" w:bidi="hi-IN"/>
          <w14:ligatures w14:val="none"/>
        </w:rPr>
        <w:t>Unemployment</w:t>
      </w:r>
      <w:r w:rsidRPr="00A50B2E">
        <w:rPr>
          <w:rFonts w:eastAsia="Times New Roman" w:cstheme="minorHAnsi"/>
          <w:kern w:val="0"/>
          <w:sz w:val="24"/>
          <w:szCs w:val="24"/>
          <w:lang w:eastAsia="en-IN" w:bidi="hi-IN"/>
          <w14:ligatures w14:val="none"/>
        </w:rPr>
        <w:t>: Mean = 8.00, Std = 1.88, Min = 3.88, Max = 14.31</w:t>
      </w:r>
    </w:p>
    <w:p w14:paraId="05567D93" w14:textId="7A379008" w:rsidR="009D2135" w:rsidRPr="00A50B2E" w:rsidRDefault="009D2135" w:rsidP="009D2135">
      <w:pPr>
        <w:spacing w:before="100" w:beforeAutospacing="1" w:after="100" w:afterAutospacing="1" w:line="240" w:lineRule="auto"/>
        <w:jc w:val="both"/>
        <w:rPr>
          <w:rFonts w:eastAsia="Times New Roman" w:cstheme="minorHAnsi"/>
          <w:kern w:val="0"/>
          <w:sz w:val="24"/>
          <w:szCs w:val="24"/>
          <w:lang w:eastAsia="en-IN" w:bidi="hi-IN"/>
          <w14:ligatures w14:val="none"/>
        </w:rPr>
      </w:pPr>
      <w:r w:rsidRPr="00A50B2E">
        <w:rPr>
          <w:rFonts w:eastAsia="Times New Roman" w:cstheme="minorHAnsi"/>
          <w:kern w:val="0"/>
          <w:sz w:val="24"/>
          <w:szCs w:val="24"/>
          <w:lang w:eastAsia="en-IN" w:bidi="hi-IN"/>
          <w14:ligatures w14:val="none"/>
        </w:rPr>
        <w:t>Inspiration for these steps comes from the need to prepare the data in a format that is suitable for time series forecasting and to ensure the integrity and consistency of the data for accurate model training and evaluation.</w:t>
      </w:r>
    </w:p>
    <w:p w14:paraId="7C805F46" w14:textId="77777777" w:rsidR="00D46A5D" w:rsidRDefault="00D46A5D" w:rsidP="005A3D9E">
      <w:pPr>
        <w:spacing w:before="100" w:beforeAutospacing="1" w:after="100" w:afterAutospacing="1" w:line="240" w:lineRule="auto"/>
        <w:jc w:val="both"/>
        <w:outlineLvl w:val="2"/>
        <w:rPr>
          <w:rFonts w:eastAsia="Times New Roman" w:cstheme="minorHAnsi"/>
          <w:b/>
          <w:bCs/>
          <w:kern w:val="0"/>
          <w:sz w:val="24"/>
          <w:szCs w:val="24"/>
          <w:lang w:eastAsia="en-IN" w:bidi="hi-IN"/>
          <w14:ligatures w14:val="none"/>
        </w:rPr>
      </w:pPr>
    </w:p>
    <w:p w14:paraId="0CE37D7D" w14:textId="19416304" w:rsidR="005A3D9E" w:rsidRPr="00A50B2E" w:rsidRDefault="005A3D9E" w:rsidP="005A3D9E">
      <w:pPr>
        <w:spacing w:before="100" w:beforeAutospacing="1" w:after="100" w:afterAutospacing="1" w:line="240" w:lineRule="auto"/>
        <w:jc w:val="both"/>
        <w:outlineLvl w:val="2"/>
        <w:rPr>
          <w:rFonts w:eastAsia="Times New Roman" w:cstheme="minorHAnsi"/>
          <w:b/>
          <w:bCs/>
          <w:kern w:val="0"/>
          <w:sz w:val="24"/>
          <w:szCs w:val="24"/>
          <w:lang w:eastAsia="en-IN" w:bidi="hi-IN"/>
          <w14:ligatures w14:val="none"/>
        </w:rPr>
      </w:pPr>
      <w:r w:rsidRPr="00A50B2E">
        <w:rPr>
          <w:rFonts w:eastAsia="Times New Roman" w:cstheme="minorHAnsi"/>
          <w:b/>
          <w:bCs/>
          <w:kern w:val="0"/>
          <w:sz w:val="24"/>
          <w:szCs w:val="24"/>
          <w:lang w:eastAsia="en-IN" w:bidi="hi-IN"/>
          <w14:ligatures w14:val="none"/>
        </w:rPr>
        <w:t>Exploratory Data Analysis (EDA)</w:t>
      </w:r>
    </w:p>
    <w:p w14:paraId="232BECF7" w14:textId="3DB625F0" w:rsidR="005A3D9E" w:rsidRPr="00A50B2E" w:rsidRDefault="005A3D9E" w:rsidP="005A3D9E">
      <w:pPr>
        <w:spacing w:before="100" w:beforeAutospacing="1" w:after="100" w:afterAutospacing="1" w:line="240" w:lineRule="auto"/>
        <w:jc w:val="both"/>
        <w:rPr>
          <w:rFonts w:eastAsia="Times New Roman" w:cstheme="minorHAnsi"/>
          <w:kern w:val="0"/>
          <w:sz w:val="24"/>
          <w:szCs w:val="24"/>
          <w:lang w:eastAsia="en-IN" w:bidi="hi-IN"/>
          <w14:ligatures w14:val="none"/>
        </w:rPr>
      </w:pPr>
      <w:r w:rsidRPr="00A50B2E">
        <w:rPr>
          <w:rFonts w:eastAsia="Times New Roman" w:cstheme="minorHAnsi"/>
          <w:kern w:val="0"/>
          <w:sz w:val="24"/>
          <w:szCs w:val="24"/>
          <w:lang w:eastAsia="en-IN" w:bidi="hi-IN"/>
          <w14:ligatures w14:val="none"/>
        </w:rPr>
        <w:t>Here are the visualizations and insights from the data:</w:t>
      </w:r>
    </w:p>
    <w:p w14:paraId="6C931178" w14:textId="1D7981F1" w:rsidR="005A3D9E" w:rsidRPr="00A50B2E" w:rsidRDefault="005A3D9E" w:rsidP="005A3D9E">
      <w:pPr>
        <w:numPr>
          <w:ilvl w:val="0"/>
          <w:numId w:val="11"/>
        </w:numPr>
        <w:spacing w:before="100" w:beforeAutospacing="1" w:after="100" w:afterAutospacing="1" w:line="240" w:lineRule="auto"/>
        <w:jc w:val="both"/>
        <w:rPr>
          <w:rFonts w:eastAsia="Times New Roman" w:cstheme="minorHAnsi"/>
          <w:kern w:val="0"/>
          <w:sz w:val="24"/>
          <w:szCs w:val="24"/>
          <w:lang w:eastAsia="en-IN" w:bidi="hi-IN"/>
          <w14:ligatures w14:val="none"/>
        </w:rPr>
      </w:pPr>
      <w:r w:rsidRPr="00A50B2E">
        <w:rPr>
          <w:rFonts w:eastAsia="Times New Roman" w:cstheme="minorHAnsi"/>
          <w:b/>
          <w:bCs/>
          <w:kern w:val="0"/>
          <w:sz w:val="24"/>
          <w:szCs w:val="24"/>
          <w:lang w:eastAsia="en-IN" w:bidi="hi-IN"/>
          <w14:ligatures w14:val="none"/>
        </w:rPr>
        <w:t>Sales Trends Over Time</w:t>
      </w:r>
      <w:r w:rsidRPr="00A50B2E">
        <w:rPr>
          <w:rFonts w:eastAsia="Times New Roman" w:cstheme="minorHAnsi"/>
          <w:kern w:val="0"/>
          <w:sz w:val="24"/>
          <w:szCs w:val="24"/>
          <w:lang w:eastAsia="en-IN" w:bidi="hi-IN"/>
          <w14:ligatures w14:val="none"/>
        </w:rPr>
        <w:t>:</w:t>
      </w:r>
    </w:p>
    <w:p w14:paraId="0147CD68" w14:textId="77777777" w:rsidR="005A3D9E" w:rsidRPr="00A50B2E" w:rsidRDefault="005A3D9E" w:rsidP="005A3D9E">
      <w:pPr>
        <w:numPr>
          <w:ilvl w:val="1"/>
          <w:numId w:val="11"/>
        </w:numPr>
        <w:spacing w:before="100" w:beforeAutospacing="1" w:after="100" w:afterAutospacing="1" w:line="240" w:lineRule="auto"/>
        <w:jc w:val="both"/>
        <w:rPr>
          <w:rFonts w:eastAsia="Times New Roman" w:cstheme="minorHAnsi"/>
          <w:kern w:val="0"/>
          <w:sz w:val="24"/>
          <w:szCs w:val="24"/>
          <w:lang w:eastAsia="en-IN" w:bidi="hi-IN"/>
          <w14:ligatures w14:val="none"/>
        </w:rPr>
      </w:pPr>
      <w:r w:rsidRPr="00A50B2E">
        <w:rPr>
          <w:rFonts w:eastAsia="Times New Roman" w:cstheme="minorHAnsi"/>
          <w:kern w:val="0"/>
          <w:sz w:val="24"/>
          <w:szCs w:val="24"/>
          <w:lang w:eastAsia="en-IN" w:bidi="hi-IN"/>
          <w14:ligatures w14:val="none"/>
        </w:rPr>
        <w:t>The total weekly sales show a clear trend over time with noticeable spikes and dips.</w:t>
      </w:r>
    </w:p>
    <w:p w14:paraId="5676C05B" w14:textId="5E2D89F8" w:rsidR="005A3D9E" w:rsidRDefault="005A3D9E" w:rsidP="005A3D9E">
      <w:pPr>
        <w:numPr>
          <w:ilvl w:val="1"/>
          <w:numId w:val="11"/>
        </w:numPr>
        <w:spacing w:before="100" w:beforeAutospacing="1" w:after="100" w:afterAutospacing="1" w:line="240" w:lineRule="auto"/>
        <w:jc w:val="both"/>
        <w:rPr>
          <w:rFonts w:eastAsia="Times New Roman" w:cstheme="minorHAnsi"/>
          <w:kern w:val="0"/>
          <w:sz w:val="24"/>
          <w:szCs w:val="24"/>
          <w:lang w:eastAsia="en-IN" w:bidi="hi-IN"/>
          <w14:ligatures w14:val="none"/>
        </w:rPr>
      </w:pPr>
      <w:r w:rsidRPr="00A50B2E">
        <w:rPr>
          <w:rFonts w:eastAsia="Times New Roman" w:cstheme="minorHAnsi"/>
          <w:kern w:val="0"/>
          <w:sz w:val="24"/>
          <w:szCs w:val="24"/>
          <w:lang w:eastAsia="en-IN" w:bidi="hi-IN"/>
          <w14:ligatures w14:val="none"/>
        </w:rPr>
        <w:t>There is a seasonal pattern in the sales data, indicating periods of higher and lower sales throughout the year.</w:t>
      </w:r>
      <w:r w:rsidRPr="00A50B2E">
        <w:rPr>
          <w:rFonts w:eastAsia="Times New Roman" w:cstheme="minorHAnsi"/>
          <w:noProof/>
          <w:kern w:val="0"/>
          <w:sz w:val="24"/>
          <w:szCs w:val="24"/>
          <w:lang w:eastAsia="en-IN" w:bidi="hi-IN"/>
          <w14:ligatures w14:val="none"/>
        </w:rPr>
        <w:t xml:space="preserve"> </w:t>
      </w:r>
    </w:p>
    <w:p w14:paraId="12065D99" w14:textId="77777777" w:rsidR="00D46A5D" w:rsidRPr="00A50B2E" w:rsidRDefault="00D46A5D" w:rsidP="00D46A5D">
      <w:pPr>
        <w:spacing w:before="100" w:beforeAutospacing="1" w:after="100" w:afterAutospacing="1" w:line="240" w:lineRule="auto"/>
        <w:ind w:left="1440"/>
        <w:jc w:val="both"/>
        <w:rPr>
          <w:rFonts w:eastAsia="Times New Roman" w:cstheme="minorHAnsi"/>
          <w:kern w:val="0"/>
          <w:sz w:val="24"/>
          <w:szCs w:val="24"/>
          <w:lang w:eastAsia="en-IN" w:bidi="hi-IN"/>
          <w14:ligatures w14:val="none"/>
        </w:rPr>
      </w:pPr>
    </w:p>
    <w:p w14:paraId="464B560D" w14:textId="0AAD51D8" w:rsidR="00A50B2E" w:rsidRPr="00A50B2E" w:rsidRDefault="005A3D9E" w:rsidP="00A50B2E">
      <w:pPr>
        <w:spacing w:before="100" w:beforeAutospacing="1" w:after="100" w:afterAutospacing="1" w:line="240" w:lineRule="auto"/>
        <w:jc w:val="both"/>
        <w:rPr>
          <w:rFonts w:eastAsia="Times New Roman" w:cstheme="minorHAnsi"/>
          <w:kern w:val="0"/>
          <w:sz w:val="24"/>
          <w:szCs w:val="24"/>
          <w:lang w:eastAsia="en-IN" w:bidi="hi-IN"/>
          <w14:ligatures w14:val="none"/>
        </w:rPr>
      </w:pPr>
      <w:r w:rsidRPr="00A50B2E">
        <w:rPr>
          <w:rFonts w:eastAsia="Times New Roman" w:cstheme="minorHAnsi"/>
          <w:noProof/>
          <w:kern w:val="0"/>
          <w:sz w:val="24"/>
          <w:szCs w:val="24"/>
          <w:lang w:eastAsia="en-IN" w:bidi="hi-IN"/>
          <w14:ligatures w14:val="none"/>
        </w:rPr>
        <w:drawing>
          <wp:inline distT="0" distB="0" distL="0" distR="0" wp14:anchorId="2954D408" wp14:editId="54D3EC3C">
            <wp:extent cx="5728970" cy="2811780"/>
            <wp:effectExtent l="0" t="0" r="5080" b="7620"/>
            <wp:docPr id="2179134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01335" cy="2847297"/>
                    </a:xfrm>
                    <a:prstGeom prst="rect">
                      <a:avLst/>
                    </a:prstGeom>
                    <a:noFill/>
                  </pic:spPr>
                </pic:pic>
              </a:graphicData>
            </a:graphic>
          </wp:inline>
        </w:drawing>
      </w:r>
    </w:p>
    <w:p w14:paraId="1C488289" w14:textId="072F8D45" w:rsidR="005A3D9E" w:rsidRPr="00A50B2E" w:rsidRDefault="005A3D9E" w:rsidP="005A3D9E">
      <w:pPr>
        <w:numPr>
          <w:ilvl w:val="0"/>
          <w:numId w:val="11"/>
        </w:numPr>
        <w:spacing w:before="100" w:beforeAutospacing="1" w:after="100" w:afterAutospacing="1" w:line="240" w:lineRule="auto"/>
        <w:jc w:val="both"/>
        <w:rPr>
          <w:rFonts w:eastAsia="Times New Roman" w:cstheme="minorHAnsi"/>
          <w:kern w:val="0"/>
          <w:sz w:val="24"/>
          <w:szCs w:val="24"/>
          <w:lang w:eastAsia="en-IN" w:bidi="hi-IN"/>
          <w14:ligatures w14:val="none"/>
        </w:rPr>
      </w:pPr>
      <w:r w:rsidRPr="00A50B2E">
        <w:rPr>
          <w:rFonts w:eastAsia="Times New Roman" w:cstheme="minorHAnsi"/>
          <w:b/>
          <w:bCs/>
          <w:kern w:val="0"/>
          <w:sz w:val="24"/>
          <w:szCs w:val="24"/>
          <w:lang w:eastAsia="en-IN" w:bidi="hi-IN"/>
          <w14:ligatures w14:val="none"/>
        </w:rPr>
        <w:lastRenderedPageBreak/>
        <w:t>Sales Distribution</w:t>
      </w:r>
      <w:r w:rsidRPr="00A50B2E">
        <w:rPr>
          <w:rFonts w:eastAsia="Times New Roman" w:cstheme="minorHAnsi"/>
          <w:kern w:val="0"/>
          <w:sz w:val="24"/>
          <w:szCs w:val="24"/>
          <w:lang w:eastAsia="en-IN" w:bidi="hi-IN"/>
          <w14:ligatures w14:val="none"/>
        </w:rPr>
        <w:t>:</w:t>
      </w:r>
    </w:p>
    <w:p w14:paraId="24C47420" w14:textId="77777777" w:rsidR="005A3D9E" w:rsidRPr="00A50B2E" w:rsidRDefault="005A3D9E" w:rsidP="005A3D9E">
      <w:pPr>
        <w:numPr>
          <w:ilvl w:val="1"/>
          <w:numId w:val="11"/>
        </w:numPr>
        <w:spacing w:before="100" w:beforeAutospacing="1" w:after="100" w:afterAutospacing="1" w:line="240" w:lineRule="auto"/>
        <w:jc w:val="both"/>
        <w:rPr>
          <w:rFonts w:eastAsia="Times New Roman" w:cstheme="minorHAnsi"/>
          <w:kern w:val="0"/>
          <w:sz w:val="24"/>
          <w:szCs w:val="24"/>
          <w:lang w:eastAsia="en-IN" w:bidi="hi-IN"/>
          <w14:ligatures w14:val="none"/>
        </w:rPr>
      </w:pPr>
      <w:r w:rsidRPr="00A50B2E">
        <w:rPr>
          <w:rFonts w:eastAsia="Times New Roman" w:cstheme="minorHAnsi"/>
          <w:kern w:val="0"/>
          <w:sz w:val="24"/>
          <w:szCs w:val="24"/>
          <w:lang w:eastAsia="en-IN" w:bidi="hi-IN"/>
          <w14:ligatures w14:val="none"/>
        </w:rPr>
        <w:t>The distribution of weekly sales is right-skewed, with most sales concentrated around the lower end and a few weeks with very high sales.</w:t>
      </w:r>
    </w:p>
    <w:p w14:paraId="697EBDAF" w14:textId="2F496DA2" w:rsidR="005A3D9E" w:rsidRPr="00A50B2E" w:rsidRDefault="005A3D9E" w:rsidP="005A3D9E">
      <w:pPr>
        <w:spacing w:before="100" w:beforeAutospacing="1" w:after="100" w:afterAutospacing="1" w:line="240" w:lineRule="auto"/>
        <w:jc w:val="both"/>
        <w:rPr>
          <w:rFonts w:eastAsia="Times New Roman" w:cstheme="minorHAnsi"/>
          <w:kern w:val="0"/>
          <w:sz w:val="24"/>
          <w:szCs w:val="24"/>
          <w:lang w:eastAsia="en-IN" w:bidi="hi-IN"/>
          <w14:ligatures w14:val="none"/>
        </w:rPr>
      </w:pPr>
      <w:r w:rsidRPr="00A50B2E">
        <w:rPr>
          <w:rFonts w:eastAsia="Times New Roman" w:cstheme="minorHAnsi"/>
          <w:noProof/>
          <w:kern w:val="0"/>
          <w:sz w:val="24"/>
          <w:szCs w:val="24"/>
          <w:lang w:eastAsia="en-IN" w:bidi="hi-IN"/>
          <w14:ligatures w14:val="none"/>
        </w:rPr>
        <w:drawing>
          <wp:inline distT="0" distB="0" distL="0" distR="0" wp14:anchorId="2E99BF71" wp14:editId="0D2300E8">
            <wp:extent cx="5732780" cy="2964180"/>
            <wp:effectExtent l="0" t="0" r="1270" b="7620"/>
            <wp:docPr id="6720433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87406" cy="2992425"/>
                    </a:xfrm>
                    <a:prstGeom prst="rect">
                      <a:avLst/>
                    </a:prstGeom>
                    <a:noFill/>
                  </pic:spPr>
                </pic:pic>
              </a:graphicData>
            </a:graphic>
          </wp:inline>
        </w:drawing>
      </w:r>
    </w:p>
    <w:p w14:paraId="1FA7A580" w14:textId="77777777" w:rsidR="005A3D9E" w:rsidRPr="00A50B2E" w:rsidRDefault="005A3D9E" w:rsidP="005A3D9E">
      <w:pPr>
        <w:numPr>
          <w:ilvl w:val="0"/>
          <w:numId w:val="11"/>
        </w:numPr>
        <w:spacing w:before="100" w:beforeAutospacing="1" w:after="100" w:afterAutospacing="1" w:line="240" w:lineRule="auto"/>
        <w:jc w:val="both"/>
        <w:rPr>
          <w:rFonts w:eastAsia="Times New Roman" w:cstheme="minorHAnsi"/>
          <w:kern w:val="0"/>
          <w:sz w:val="24"/>
          <w:szCs w:val="24"/>
          <w:lang w:eastAsia="en-IN" w:bidi="hi-IN"/>
          <w14:ligatures w14:val="none"/>
        </w:rPr>
      </w:pPr>
      <w:r w:rsidRPr="00A50B2E">
        <w:rPr>
          <w:rFonts w:eastAsia="Times New Roman" w:cstheme="minorHAnsi"/>
          <w:b/>
          <w:bCs/>
          <w:kern w:val="0"/>
          <w:sz w:val="24"/>
          <w:szCs w:val="24"/>
          <w:lang w:eastAsia="en-IN" w:bidi="hi-IN"/>
          <w14:ligatures w14:val="none"/>
        </w:rPr>
        <w:t>Impact of Holidays on Sales</w:t>
      </w:r>
      <w:r w:rsidRPr="00A50B2E">
        <w:rPr>
          <w:rFonts w:eastAsia="Times New Roman" w:cstheme="minorHAnsi"/>
          <w:kern w:val="0"/>
          <w:sz w:val="24"/>
          <w:szCs w:val="24"/>
          <w:lang w:eastAsia="en-IN" w:bidi="hi-IN"/>
          <w14:ligatures w14:val="none"/>
        </w:rPr>
        <w:t>:</w:t>
      </w:r>
    </w:p>
    <w:p w14:paraId="7D84E9FA" w14:textId="77777777" w:rsidR="005A3D9E" w:rsidRPr="00A50B2E" w:rsidRDefault="005A3D9E" w:rsidP="005A3D9E">
      <w:pPr>
        <w:numPr>
          <w:ilvl w:val="1"/>
          <w:numId w:val="11"/>
        </w:numPr>
        <w:spacing w:before="100" w:beforeAutospacing="1" w:after="100" w:afterAutospacing="1" w:line="240" w:lineRule="auto"/>
        <w:jc w:val="both"/>
        <w:rPr>
          <w:rFonts w:eastAsia="Times New Roman" w:cstheme="minorHAnsi"/>
          <w:kern w:val="0"/>
          <w:sz w:val="24"/>
          <w:szCs w:val="24"/>
          <w:lang w:eastAsia="en-IN" w:bidi="hi-IN"/>
          <w14:ligatures w14:val="none"/>
        </w:rPr>
      </w:pPr>
      <w:r w:rsidRPr="00A50B2E">
        <w:rPr>
          <w:rFonts w:eastAsia="Times New Roman" w:cstheme="minorHAnsi"/>
          <w:kern w:val="0"/>
          <w:sz w:val="24"/>
          <w:szCs w:val="24"/>
          <w:lang w:eastAsia="en-IN" w:bidi="hi-IN"/>
          <w14:ligatures w14:val="none"/>
        </w:rPr>
        <w:t>Sales during holiday weeks tend to be higher than non-holiday weeks. This indicates a positive impact of holidays on sales.</w:t>
      </w:r>
    </w:p>
    <w:p w14:paraId="2DEF8147" w14:textId="15714457" w:rsidR="005A3D9E" w:rsidRPr="00A50B2E" w:rsidRDefault="005A3D9E" w:rsidP="005A3D9E">
      <w:pPr>
        <w:spacing w:before="100" w:beforeAutospacing="1" w:after="100" w:afterAutospacing="1" w:line="240" w:lineRule="auto"/>
        <w:jc w:val="both"/>
        <w:rPr>
          <w:rFonts w:eastAsia="Times New Roman" w:cstheme="minorHAnsi"/>
          <w:kern w:val="0"/>
          <w:sz w:val="24"/>
          <w:szCs w:val="24"/>
          <w:lang w:eastAsia="en-IN" w:bidi="hi-IN"/>
          <w14:ligatures w14:val="none"/>
        </w:rPr>
      </w:pPr>
      <w:r w:rsidRPr="00A50B2E">
        <w:rPr>
          <w:rFonts w:eastAsia="Times New Roman" w:cstheme="minorHAnsi"/>
          <w:noProof/>
          <w:kern w:val="0"/>
          <w:sz w:val="24"/>
          <w:szCs w:val="24"/>
          <w:lang w:eastAsia="en-IN" w:bidi="hi-IN"/>
          <w14:ligatures w14:val="none"/>
        </w:rPr>
        <w:drawing>
          <wp:inline distT="0" distB="0" distL="0" distR="0" wp14:anchorId="189C1FAB" wp14:editId="31E2CA12">
            <wp:extent cx="5753798" cy="3723640"/>
            <wp:effectExtent l="0" t="0" r="0" b="0"/>
            <wp:docPr id="16787792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78727" cy="3739773"/>
                    </a:xfrm>
                    <a:prstGeom prst="rect">
                      <a:avLst/>
                    </a:prstGeom>
                    <a:noFill/>
                  </pic:spPr>
                </pic:pic>
              </a:graphicData>
            </a:graphic>
          </wp:inline>
        </w:drawing>
      </w:r>
    </w:p>
    <w:p w14:paraId="2CFAB141" w14:textId="77777777" w:rsidR="00D46A5D" w:rsidRPr="00D46A5D" w:rsidRDefault="00D46A5D" w:rsidP="00D46A5D">
      <w:pPr>
        <w:spacing w:before="100" w:beforeAutospacing="1" w:after="100" w:afterAutospacing="1" w:line="240" w:lineRule="auto"/>
        <w:jc w:val="both"/>
        <w:rPr>
          <w:rFonts w:eastAsia="Times New Roman" w:cstheme="minorHAnsi"/>
          <w:kern w:val="0"/>
          <w:sz w:val="24"/>
          <w:szCs w:val="24"/>
          <w:lang w:eastAsia="en-IN" w:bidi="hi-IN"/>
          <w14:ligatures w14:val="none"/>
        </w:rPr>
      </w:pPr>
    </w:p>
    <w:p w14:paraId="6F110AC9" w14:textId="12E66D45" w:rsidR="005A3D9E" w:rsidRPr="00A50B2E" w:rsidRDefault="005A3D9E" w:rsidP="005A3D9E">
      <w:pPr>
        <w:numPr>
          <w:ilvl w:val="0"/>
          <w:numId w:val="11"/>
        </w:numPr>
        <w:spacing w:before="100" w:beforeAutospacing="1" w:after="100" w:afterAutospacing="1" w:line="240" w:lineRule="auto"/>
        <w:jc w:val="both"/>
        <w:rPr>
          <w:rFonts w:eastAsia="Times New Roman" w:cstheme="minorHAnsi"/>
          <w:kern w:val="0"/>
          <w:sz w:val="24"/>
          <w:szCs w:val="24"/>
          <w:lang w:eastAsia="en-IN" w:bidi="hi-IN"/>
          <w14:ligatures w14:val="none"/>
        </w:rPr>
      </w:pPr>
      <w:r w:rsidRPr="00A50B2E">
        <w:rPr>
          <w:rFonts w:eastAsia="Times New Roman" w:cstheme="minorHAnsi"/>
          <w:b/>
          <w:bCs/>
          <w:kern w:val="0"/>
          <w:sz w:val="24"/>
          <w:szCs w:val="24"/>
          <w:lang w:eastAsia="en-IN" w:bidi="hi-IN"/>
          <w14:ligatures w14:val="none"/>
        </w:rPr>
        <w:lastRenderedPageBreak/>
        <w:t>Impact of Temperature on Sales</w:t>
      </w:r>
      <w:r w:rsidRPr="00A50B2E">
        <w:rPr>
          <w:rFonts w:eastAsia="Times New Roman" w:cstheme="minorHAnsi"/>
          <w:kern w:val="0"/>
          <w:sz w:val="24"/>
          <w:szCs w:val="24"/>
          <w:lang w:eastAsia="en-IN" w:bidi="hi-IN"/>
          <w14:ligatures w14:val="none"/>
        </w:rPr>
        <w:t>:</w:t>
      </w:r>
    </w:p>
    <w:p w14:paraId="7BD7C1AB" w14:textId="77777777" w:rsidR="005A3D9E" w:rsidRPr="00A50B2E" w:rsidRDefault="005A3D9E" w:rsidP="005A3D9E">
      <w:pPr>
        <w:numPr>
          <w:ilvl w:val="1"/>
          <w:numId w:val="11"/>
        </w:numPr>
        <w:spacing w:before="100" w:beforeAutospacing="1" w:after="100" w:afterAutospacing="1" w:line="240" w:lineRule="auto"/>
        <w:jc w:val="both"/>
        <w:rPr>
          <w:rFonts w:eastAsia="Times New Roman" w:cstheme="minorHAnsi"/>
          <w:kern w:val="0"/>
          <w:sz w:val="24"/>
          <w:szCs w:val="24"/>
          <w:lang w:eastAsia="en-IN" w:bidi="hi-IN"/>
          <w14:ligatures w14:val="none"/>
        </w:rPr>
      </w:pPr>
      <w:r w:rsidRPr="00A50B2E">
        <w:rPr>
          <w:rFonts w:eastAsia="Times New Roman" w:cstheme="minorHAnsi"/>
          <w:kern w:val="0"/>
          <w:sz w:val="24"/>
          <w:szCs w:val="24"/>
          <w:lang w:eastAsia="en-IN" w:bidi="hi-IN"/>
          <w14:ligatures w14:val="none"/>
        </w:rPr>
        <w:t>There is a weak relationship between temperature and weekly sales. Sales do not show a strong correlation with temperature.</w:t>
      </w:r>
    </w:p>
    <w:p w14:paraId="0E90B2DA" w14:textId="4EE9E25B" w:rsidR="005A3D9E" w:rsidRPr="00A50B2E" w:rsidRDefault="005A3D9E" w:rsidP="005A3D9E">
      <w:pPr>
        <w:spacing w:before="100" w:beforeAutospacing="1" w:after="100" w:afterAutospacing="1" w:line="240" w:lineRule="auto"/>
        <w:jc w:val="both"/>
        <w:rPr>
          <w:rFonts w:eastAsia="Times New Roman" w:cstheme="minorHAnsi"/>
          <w:kern w:val="0"/>
          <w:sz w:val="24"/>
          <w:szCs w:val="24"/>
          <w:lang w:eastAsia="en-IN" w:bidi="hi-IN"/>
          <w14:ligatures w14:val="none"/>
        </w:rPr>
      </w:pPr>
      <w:r w:rsidRPr="00A50B2E">
        <w:rPr>
          <w:rFonts w:eastAsia="Times New Roman" w:cstheme="minorHAnsi"/>
          <w:noProof/>
          <w:kern w:val="0"/>
          <w:sz w:val="24"/>
          <w:szCs w:val="24"/>
          <w:lang w:eastAsia="en-IN" w:bidi="hi-IN"/>
          <w14:ligatures w14:val="none"/>
        </w:rPr>
        <w:drawing>
          <wp:inline distT="0" distB="0" distL="0" distR="0" wp14:anchorId="242A903C" wp14:editId="66B32024">
            <wp:extent cx="5745480" cy="3413760"/>
            <wp:effectExtent l="0" t="0" r="7620" b="0"/>
            <wp:docPr id="3941881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84089" cy="3436700"/>
                    </a:xfrm>
                    <a:prstGeom prst="rect">
                      <a:avLst/>
                    </a:prstGeom>
                    <a:noFill/>
                  </pic:spPr>
                </pic:pic>
              </a:graphicData>
            </a:graphic>
          </wp:inline>
        </w:drawing>
      </w:r>
    </w:p>
    <w:p w14:paraId="1F2DB8AE" w14:textId="77777777" w:rsidR="005A3D9E" w:rsidRPr="00A50B2E" w:rsidRDefault="005A3D9E" w:rsidP="005A3D9E">
      <w:pPr>
        <w:numPr>
          <w:ilvl w:val="0"/>
          <w:numId w:val="11"/>
        </w:numPr>
        <w:spacing w:before="100" w:beforeAutospacing="1" w:after="100" w:afterAutospacing="1" w:line="240" w:lineRule="auto"/>
        <w:jc w:val="both"/>
        <w:rPr>
          <w:rFonts w:eastAsia="Times New Roman" w:cstheme="minorHAnsi"/>
          <w:kern w:val="0"/>
          <w:sz w:val="24"/>
          <w:szCs w:val="24"/>
          <w:lang w:eastAsia="en-IN" w:bidi="hi-IN"/>
          <w14:ligatures w14:val="none"/>
        </w:rPr>
      </w:pPr>
      <w:r w:rsidRPr="00A50B2E">
        <w:rPr>
          <w:rFonts w:eastAsia="Times New Roman" w:cstheme="minorHAnsi"/>
          <w:b/>
          <w:bCs/>
          <w:kern w:val="0"/>
          <w:sz w:val="24"/>
          <w:szCs w:val="24"/>
          <w:lang w:eastAsia="en-IN" w:bidi="hi-IN"/>
          <w14:ligatures w14:val="none"/>
        </w:rPr>
        <w:t>Impact of Fuel Price on Sales</w:t>
      </w:r>
      <w:r w:rsidRPr="00A50B2E">
        <w:rPr>
          <w:rFonts w:eastAsia="Times New Roman" w:cstheme="minorHAnsi"/>
          <w:kern w:val="0"/>
          <w:sz w:val="24"/>
          <w:szCs w:val="24"/>
          <w:lang w:eastAsia="en-IN" w:bidi="hi-IN"/>
          <w14:ligatures w14:val="none"/>
        </w:rPr>
        <w:t>:</w:t>
      </w:r>
    </w:p>
    <w:p w14:paraId="3812B2EB" w14:textId="77777777" w:rsidR="005A3D9E" w:rsidRPr="00A50B2E" w:rsidRDefault="005A3D9E" w:rsidP="005A3D9E">
      <w:pPr>
        <w:numPr>
          <w:ilvl w:val="1"/>
          <w:numId w:val="11"/>
        </w:numPr>
        <w:spacing w:before="100" w:beforeAutospacing="1" w:after="100" w:afterAutospacing="1" w:line="240" w:lineRule="auto"/>
        <w:jc w:val="both"/>
        <w:rPr>
          <w:rFonts w:eastAsia="Times New Roman" w:cstheme="minorHAnsi"/>
          <w:kern w:val="0"/>
          <w:sz w:val="24"/>
          <w:szCs w:val="24"/>
          <w:lang w:eastAsia="en-IN" w:bidi="hi-IN"/>
          <w14:ligatures w14:val="none"/>
        </w:rPr>
      </w:pPr>
      <w:r w:rsidRPr="00A50B2E">
        <w:rPr>
          <w:rFonts w:eastAsia="Times New Roman" w:cstheme="minorHAnsi"/>
          <w:kern w:val="0"/>
          <w:sz w:val="24"/>
          <w:szCs w:val="24"/>
          <w:lang w:eastAsia="en-IN" w:bidi="hi-IN"/>
          <w14:ligatures w14:val="none"/>
        </w:rPr>
        <w:t>Sales do not show a strong correlation with fuel prices, indicating that changes in fuel prices have minimal impact on weekly sales.</w:t>
      </w:r>
    </w:p>
    <w:p w14:paraId="44358CAD" w14:textId="0C66E181" w:rsidR="005A3D9E" w:rsidRPr="00A50B2E" w:rsidRDefault="005A3D9E" w:rsidP="005A3D9E">
      <w:pPr>
        <w:spacing w:before="100" w:beforeAutospacing="1" w:after="100" w:afterAutospacing="1" w:line="240" w:lineRule="auto"/>
        <w:jc w:val="both"/>
        <w:rPr>
          <w:rFonts w:eastAsia="Times New Roman" w:cstheme="minorHAnsi"/>
          <w:kern w:val="0"/>
          <w:sz w:val="24"/>
          <w:szCs w:val="24"/>
          <w:lang w:eastAsia="en-IN" w:bidi="hi-IN"/>
          <w14:ligatures w14:val="none"/>
        </w:rPr>
      </w:pPr>
      <w:r w:rsidRPr="00A50B2E">
        <w:rPr>
          <w:rFonts w:eastAsia="Times New Roman" w:cstheme="minorHAnsi"/>
          <w:noProof/>
          <w:kern w:val="0"/>
          <w:sz w:val="24"/>
          <w:szCs w:val="24"/>
          <w:lang w:eastAsia="en-IN" w:bidi="hi-IN"/>
          <w14:ligatures w14:val="none"/>
        </w:rPr>
        <w:drawing>
          <wp:inline distT="0" distB="0" distL="0" distR="0" wp14:anchorId="0E2BB1DB" wp14:editId="3AB5ACCE">
            <wp:extent cx="5707380" cy="3693600"/>
            <wp:effectExtent l="0" t="0" r="7620" b="2540"/>
            <wp:docPr id="3985859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4084" cy="3730296"/>
                    </a:xfrm>
                    <a:prstGeom prst="rect">
                      <a:avLst/>
                    </a:prstGeom>
                    <a:noFill/>
                  </pic:spPr>
                </pic:pic>
              </a:graphicData>
            </a:graphic>
          </wp:inline>
        </w:drawing>
      </w:r>
    </w:p>
    <w:p w14:paraId="4066B4B1" w14:textId="77777777" w:rsidR="005A3D9E" w:rsidRPr="00A50B2E" w:rsidRDefault="005A3D9E" w:rsidP="005A3D9E">
      <w:pPr>
        <w:numPr>
          <w:ilvl w:val="0"/>
          <w:numId w:val="11"/>
        </w:numPr>
        <w:spacing w:before="100" w:beforeAutospacing="1" w:after="100" w:afterAutospacing="1" w:line="240" w:lineRule="auto"/>
        <w:jc w:val="both"/>
        <w:rPr>
          <w:rFonts w:eastAsia="Times New Roman" w:cstheme="minorHAnsi"/>
          <w:kern w:val="0"/>
          <w:sz w:val="24"/>
          <w:szCs w:val="24"/>
          <w:lang w:eastAsia="en-IN" w:bidi="hi-IN"/>
          <w14:ligatures w14:val="none"/>
        </w:rPr>
      </w:pPr>
      <w:r w:rsidRPr="00A50B2E">
        <w:rPr>
          <w:rFonts w:eastAsia="Times New Roman" w:cstheme="minorHAnsi"/>
          <w:b/>
          <w:bCs/>
          <w:kern w:val="0"/>
          <w:sz w:val="24"/>
          <w:szCs w:val="24"/>
          <w:lang w:eastAsia="en-IN" w:bidi="hi-IN"/>
          <w14:ligatures w14:val="none"/>
        </w:rPr>
        <w:lastRenderedPageBreak/>
        <w:t>Impact of CPI on Sales</w:t>
      </w:r>
      <w:r w:rsidRPr="00A50B2E">
        <w:rPr>
          <w:rFonts w:eastAsia="Times New Roman" w:cstheme="minorHAnsi"/>
          <w:kern w:val="0"/>
          <w:sz w:val="24"/>
          <w:szCs w:val="24"/>
          <w:lang w:eastAsia="en-IN" w:bidi="hi-IN"/>
          <w14:ligatures w14:val="none"/>
        </w:rPr>
        <w:t>:</w:t>
      </w:r>
    </w:p>
    <w:p w14:paraId="3F2EC38A" w14:textId="77777777" w:rsidR="005A3D9E" w:rsidRPr="00A50B2E" w:rsidRDefault="005A3D9E" w:rsidP="005A3D9E">
      <w:pPr>
        <w:numPr>
          <w:ilvl w:val="1"/>
          <w:numId w:val="11"/>
        </w:numPr>
        <w:spacing w:before="100" w:beforeAutospacing="1" w:after="100" w:afterAutospacing="1" w:line="240" w:lineRule="auto"/>
        <w:jc w:val="both"/>
        <w:rPr>
          <w:rFonts w:eastAsia="Times New Roman" w:cstheme="minorHAnsi"/>
          <w:kern w:val="0"/>
          <w:sz w:val="24"/>
          <w:szCs w:val="24"/>
          <w:lang w:eastAsia="en-IN" w:bidi="hi-IN"/>
          <w14:ligatures w14:val="none"/>
        </w:rPr>
      </w:pPr>
      <w:r w:rsidRPr="00A50B2E">
        <w:rPr>
          <w:rFonts w:eastAsia="Times New Roman" w:cstheme="minorHAnsi"/>
          <w:kern w:val="0"/>
          <w:sz w:val="24"/>
          <w:szCs w:val="24"/>
          <w:lang w:eastAsia="en-IN" w:bidi="hi-IN"/>
          <w14:ligatures w14:val="none"/>
        </w:rPr>
        <w:t>There is no significant correlation between CPI and weekly sales. The consumer price index does not appear to influence weekly sales significantly.</w:t>
      </w:r>
    </w:p>
    <w:p w14:paraId="527871BE" w14:textId="4AC72DDB" w:rsidR="005A3D9E" w:rsidRPr="00A50B2E" w:rsidRDefault="005A3D9E" w:rsidP="005A3D9E">
      <w:pPr>
        <w:spacing w:before="100" w:beforeAutospacing="1" w:after="100" w:afterAutospacing="1" w:line="240" w:lineRule="auto"/>
        <w:jc w:val="both"/>
        <w:rPr>
          <w:rFonts w:eastAsia="Times New Roman" w:cstheme="minorHAnsi"/>
          <w:kern w:val="0"/>
          <w:sz w:val="24"/>
          <w:szCs w:val="24"/>
          <w:lang w:eastAsia="en-IN" w:bidi="hi-IN"/>
          <w14:ligatures w14:val="none"/>
        </w:rPr>
      </w:pPr>
      <w:r w:rsidRPr="00A50B2E">
        <w:rPr>
          <w:rFonts w:eastAsia="Times New Roman" w:cstheme="minorHAnsi"/>
          <w:noProof/>
          <w:kern w:val="0"/>
          <w:sz w:val="24"/>
          <w:szCs w:val="24"/>
          <w:lang w:eastAsia="en-IN" w:bidi="hi-IN"/>
          <w14:ligatures w14:val="none"/>
        </w:rPr>
        <w:drawing>
          <wp:inline distT="0" distB="0" distL="0" distR="0" wp14:anchorId="063D19D9" wp14:editId="7262B4DD">
            <wp:extent cx="5690870" cy="3467100"/>
            <wp:effectExtent l="0" t="0" r="5080" b="0"/>
            <wp:docPr id="30468316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07524" cy="3477246"/>
                    </a:xfrm>
                    <a:prstGeom prst="rect">
                      <a:avLst/>
                    </a:prstGeom>
                    <a:noFill/>
                  </pic:spPr>
                </pic:pic>
              </a:graphicData>
            </a:graphic>
          </wp:inline>
        </w:drawing>
      </w:r>
    </w:p>
    <w:p w14:paraId="00106BCA" w14:textId="77777777" w:rsidR="005A3D9E" w:rsidRPr="00A50B2E" w:rsidRDefault="005A3D9E" w:rsidP="005A3D9E">
      <w:pPr>
        <w:numPr>
          <w:ilvl w:val="0"/>
          <w:numId w:val="11"/>
        </w:numPr>
        <w:spacing w:before="100" w:beforeAutospacing="1" w:after="100" w:afterAutospacing="1" w:line="240" w:lineRule="auto"/>
        <w:jc w:val="both"/>
        <w:rPr>
          <w:rFonts w:eastAsia="Times New Roman" w:cstheme="minorHAnsi"/>
          <w:kern w:val="0"/>
          <w:sz w:val="24"/>
          <w:szCs w:val="24"/>
          <w:lang w:eastAsia="en-IN" w:bidi="hi-IN"/>
          <w14:ligatures w14:val="none"/>
        </w:rPr>
      </w:pPr>
      <w:r w:rsidRPr="00A50B2E">
        <w:rPr>
          <w:rFonts w:eastAsia="Times New Roman" w:cstheme="minorHAnsi"/>
          <w:b/>
          <w:bCs/>
          <w:kern w:val="0"/>
          <w:sz w:val="24"/>
          <w:szCs w:val="24"/>
          <w:lang w:eastAsia="en-IN" w:bidi="hi-IN"/>
          <w14:ligatures w14:val="none"/>
        </w:rPr>
        <w:t>Impact of Unemployment on Sales</w:t>
      </w:r>
      <w:r w:rsidRPr="00A50B2E">
        <w:rPr>
          <w:rFonts w:eastAsia="Times New Roman" w:cstheme="minorHAnsi"/>
          <w:kern w:val="0"/>
          <w:sz w:val="24"/>
          <w:szCs w:val="24"/>
          <w:lang w:eastAsia="en-IN" w:bidi="hi-IN"/>
          <w14:ligatures w14:val="none"/>
        </w:rPr>
        <w:t>:</w:t>
      </w:r>
    </w:p>
    <w:p w14:paraId="1103D204" w14:textId="77777777" w:rsidR="005A3D9E" w:rsidRPr="00A50B2E" w:rsidRDefault="005A3D9E" w:rsidP="005A3D9E">
      <w:pPr>
        <w:numPr>
          <w:ilvl w:val="1"/>
          <w:numId w:val="11"/>
        </w:numPr>
        <w:spacing w:before="100" w:beforeAutospacing="1" w:after="100" w:afterAutospacing="1" w:line="240" w:lineRule="auto"/>
        <w:jc w:val="both"/>
        <w:rPr>
          <w:rFonts w:eastAsia="Times New Roman" w:cstheme="minorHAnsi"/>
          <w:kern w:val="0"/>
          <w:sz w:val="24"/>
          <w:szCs w:val="24"/>
          <w:lang w:eastAsia="en-IN" w:bidi="hi-IN"/>
          <w14:ligatures w14:val="none"/>
        </w:rPr>
      </w:pPr>
      <w:r w:rsidRPr="00A50B2E">
        <w:rPr>
          <w:rFonts w:eastAsia="Times New Roman" w:cstheme="minorHAnsi"/>
          <w:kern w:val="0"/>
          <w:sz w:val="24"/>
          <w:szCs w:val="24"/>
          <w:lang w:eastAsia="en-IN" w:bidi="hi-IN"/>
          <w14:ligatures w14:val="none"/>
        </w:rPr>
        <w:t>There is a slight negative correlation between unemployment and weekly sales, suggesting that higher unemployment rates might slightly decrease weekly sales.</w:t>
      </w:r>
    </w:p>
    <w:p w14:paraId="1A405E9B" w14:textId="1E8E3159" w:rsidR="00CC25BE" w:rsidRPr="00D46A5D" w:rsidRDefault="005A3D9E" w:rsidP="00D46A5D">
      <w:pPr>
        <w:spacing w:before="100" w:beforeAutospacing="1" w:after="100" w:afterAutospacing="1" w:line="240" w:lineRule="auto"/>
        <w:jc w:val="both"/>
        <w:rPr>
          <w:rFonts w:eastAsia="Times New Roman" w:cstheme="minorHAnsi"/>
          <w:kern w:val="0"/>
          <w:sz w:val="24"/>
          <w:szCs w:val="24"/>
          <w:lang w:eastAsia="en-IN" w:bidi="hi-IN"/>
          <w14:ligatures w14:val="none"/>
        </w:rPr>
      </w:pPr>
      <w:r w:rsidRPr="00A50B2E">
        <w:rPr>
          <w:rFonts w:eastAsia="Times New Roman" w:cstheme="minorHAnsi"/>
          <w:noProof/>
          <w:kern w:val="0"/>
          <w:sz w:val="24"/>
          <w:szCs w:val="24"/>
          <w:lang w:eastAsia="en-IN" w:bidi="hi-IN"/>
          <w14:ligatures w14:val="none"/>
        </w:rPr>
        <w:drawing>
          <wp:inline distT="0" distB="0" distL="0" distR="0" wp14:anchorId="2D507A4F" wp14:editId="7AA631DD">
            <wp:extent cx="5691505" cy="3413760"/>
            <wp:effectExtent l="0" t="0" r="4445" b="0"/>
            <wp:docPr id="550921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6851" cy="3440958"/>
                    </a:xfrm>
                    <a:prstGeom prst="rect">
                      <a:avLst/>
                    </a:prstGeom>
                    <a:noFill/>
                  </pic:spPr>
                </pic:pic>
              </a:graphicData>
            </a:graphic>
          </wp:inline>
        </w:drawing>
      </w:r>
    </w:p>
    <w:p w14:paraId="479A1E70" w14:textId="77777777" w:rsidR="00323718" w:rsidRPr="00323718" w:rsidRDefault="00323718" w:rsidP="00323718">
      <w:pPr>
        <w:jc w:val="both"/>
        <w:rPr>
          <w:rFonts w:cstheme="minorHAnsi"/>
          <w:b/>
          <w:bCs/>
          <w:sz w:val="24"/>
          <w:szCs w:val="24"/>
        </w:rPr>
      </w:pPr>
      <w:r w:rsidRPr="00323718">
        <w:rPr>
          <w:rFonts w:cstheme="minorHAnsi"/>
          <w:b/>
          <w:bCs/>
          <w:sz w:val="24"/>
          <w:szCs w:val="24"/>
        </w:rPr>
        <w:lastRenderedPageBreak/>
        <w:t>e. Choosing the Algorithm for the Project</w:t>
      </w:r>
    </w:p>
    <w:p w14:paraId="7E8E9842" w14:textId="77777777" w:rsidR="00323718" w:rsidRPr="00323718" w:rsidRDefault="00323718" w:rsidP="00323718">
      <w:pPr>
        <w:jc w:val="both"/>
        <w:rPr>
          <w:rFonts w:cstheme="minorHAnsi"/>
          <w:sz w:val="24"/>
          <w:szCs w:val="24"/>
        </w:rPr>
      </w:pPr>
      <w:r w:rsidRPr="00323718">
        <w:rPr>
          <w:rFonts w:cstheme="minorHAnsi"/>
          <w:sz w:val="24"/>
          <w:szCs w:val="24"/>
        </w:rPr>
        <w:t>Four different algorithms were chosen for this project:</w:t>
      </w:r>
    </w:p>
    <w:p w14:paraId="3F74198F" w14:textId="6603CA1B" w:rsidR="00323718" w:rsidRPr="00323718" w:rsidRDefault="00323718" w:rsidP="00323718">
      <w:pPr>
        <w:numPr>
          <w:ilvl w:val="0"/>
          <w:numId w:val="13"/>
        </w:numPr>
        <w:jc w:val="both"/>
        <w:rPr>
          <w:rFonts w:cstheme="minorHAnsi"/>
          <w:sz w:val="24"/>
          <w:szCs w:val="24"/>
        </w:rPr>
      </w:pPr>
      <w:r w:rsidRPr="00323718">
        <w:rPr>
          <w:rFonts w:cstheme="minorHAnsi"/>
          <w:b/>
          <w:bCs/>
          <w:sz w:val="24"/>
          <w:szCs w:val="24"/>
        </w:rPr>
        <w:t>ARIMA (Auto</w:t>
      </w:r>
      <w:r w:rsidR="00307DBA" w:rsidRPr="00A50B2E">
        <w:rPr>
          <w:rFonts w:cstheme="minorHAnsi"/>
          <w:b/>
          <w:bCs/>
          <w:sz w:val="24"/>
          <w:szCs w:val="24"/>
        </w:rPr>
        <w:t>-</w:t>
      </w:r>
      <w:r w:rsidRPr="00323718">
        <w:rPr>
          <w:rFonts w:cstheme="minorHAnsi"/>
          <w:b/>
          <w:bCs/>
          <w:sz w:val="24"/>
          <w:szCs w:val="24"/>
        </w:rPr>
        <w:t>Regressive Integrated Moving Average)</w:t>
      </w:r>
      <w:r w:rsidRPr="00323718">
        <w:rPr>
          <w:rFonts w:cstheme="minorHAnsi"/>
          <w:sz w:val="24"/>
          <w:szCs w:val="24"/>
        </w:rPr>
        <w:t>: A popular statistical method for time series forecasting that can capture a suite of different standard temporal structures in time series data.</w:t>
      </w:r>
    </w:p>
    <w:p w14:paraId="640546E8" w14:textId="77777777" w:rsidR="00323718" w:rsidRPr="00323718" w:rsidRDefault="00323718" w:rsidP="00323718">
      <w:pPr>
        <w:numPr>
          <w:ilvl w:val="0"/>
          <w:numId w:val="13"/>
        </w:numPr>
        <w:jc w:val="both"/>
        <w:rPr>
          <w:rFonts w:cstheme="minorHAnsi"/>
          <w:sz w:val="24"/>
          <w:szCs w:val="24"/>
        </w:rPr>
      </w:pPr>
      <w:r w:rsidRPr="00323718">
        <w:rPr>
          <w:rFonts w:cstheme="minorHAnsi"/>
          <w:b/>
          <w:bCs/>
          <w:sz w:val="24"/>
          <w:szCs w:val="24"/>
        </w:rPr>
        <w:t>Holt-Winters (Exponential Smoothing)</w:t>
      </w:r>
      <w:r w:rsidRPr="00323718">
        <w:rPr>
          <w:rFonts w:cstheme="minorHAnsi"/>
          <w:sz w:val="24"/>
          <w:szCs w:val="24"/>
        </w:rPr>
        <w:t>: Useful for capturing seasonality and trends in time series data.</w:t>
      </w:r>
    </w:p>
    <w:p w14:paraId="397E28D2" w14:textId="77777777" w:rsidR="00323718" w:rsidRPr="00323718" w:rsidRDefault="00323718" w:rsidP="00323718">
      <w:pPr>
        <w:numPr>
          <w:ilvl w:val="0"/>
          <w:numId w:val="13"/>
        </w:numPr>
        <w:jc w:val="both"/>
        <w:rPr>
          <w:rFonts w:cstheme="minorHAnsi"/>
          <w:sz w:val="24"/>
          <w:szCs w:val="24"/>
        </w:rPr>
      </w:pPr>
      <w:r w:rsidRPr="00323718">
        <w:rPr>
          <w:rFonts w:cstheme="minorHAnsi"/>
          <w:b/>
          <w:bCs/>
          <w:sz w:val="24"/>
          <w:szCs w:val="24"/>
        </w:rPr>
        <w:t>SARIMA (Seasonal ARIMA)</w:t>
      </w:r>
      <w:r w:rsidRPr="00323718">
        <w:rPr>
          <w:rFonts w:cstheme="minorHAnsi"/>
          <w:sz w:val="24"/>
          <w:szCs w:val="24"/>
        </w:rPr>
        <w:t>: Extends ARIMA by adding seasonal components, making it suitable for data with seasonal patterns.</w:t>
      </w:r>
    </w:p>
    <w:p w14:paraId="37F0C167" w14:textId="77777777" w:rsidR="00323718" w:rsidRPr="00323718" w:rsidRDefault="00323718" w:rsidP="00323718">
      <w:pPr>
        <w:numPr>
          <w:ilvl w:val="0"/>
          <w:numId w:val="13"/>
        </w:numPr>
        <w:jc w:val="both"/>
        <w:rPr>
          <w:rFonts w:cstheme="minorHAnsi"/>
          <w:sz w:val="24"/>
          <w:szCs w:val="24"/>
        </w:rPr>
      </w:pPr>
      <w:r w:rsidRPr="00323718">
        <w:rPr>
          <w:rFonts w:cstheme="minorHAnsi"/>
          <w:b/>
          <w:bCs/>
          <w:sz w:val="24"/>
          <w:szCs w:val="24"/>
        </w:rPr>
        <w:t>Random Forest</w:t>
      </w:r>
      <w:r w:rsidRPr="00323718">
        <w:rPr>
          <w:rFonts w:cstheme="minorHAnsi"/>
          <w:sz w:val="24"/>
          <w:szCs w:val="24"/>
        </w:rPr>
        <w:t>: A machine learning algorithm known for its robustness and accuracy, used here for its ability to handle complex relationships in the data.</w:t>
      </w:r>
    </w:p>
    <w:p w14:paraId="37F35698" w14:textId="77777777" w:rsidR="00307DBA" w:rsidRPr="00A50B2E" w:rsidRDefault="00307DBA" w:rsidP="00323718">
      <w:pPr>
        <w:jc w:val="both"/>
        <w:rPr>
          <w:rFonts w:cstheme="minorHAnsi"/>
          <w:b/>
          <w:bCs/>
          <w:sz w:val="24"/>
          <w:szCs w:val="24"/>
        </w:rPr>
      </w:pPr>
    </w:p>
    <w:p w14:paraId="2A386057" w14:textId="66E26275" w:rsidR="00323718" w:rsidRPr="00323718" w:rsidRDefault="00323718" w:rsidP="00323718">
      <w:pPr>
        <w:jc w:val="both"/>
        <w:rPr>
          <w:rFonts w:cstheme="minorHAnsi"/>
          <w:b/>
          <w:bCs/>
          <w:sz w:val="24"/>
          <w:szCs w:val="24"/>
        </w:rPr>
      </w:pPr>
      <w:r w:rsidRPr="00323718">
        <w:rPr>
          <w:rFonts w:cstheme="minorHAnsi"/>
          <w:b/>
          <w:bCs/>
          <w:sz w:val="24"/>
          <w:szCs w:val="24"/>
        </w:rPr>
        <w:t xml:space="preserve">f. Motivation and Reasons </w:t>
      </w:r>
      <w:r w:rsidRPr="00A50B2E">
        <w:rPr>
          <w:rFonts w:cstheme="minorHAnsi"/>
          <w:b/>
          <w:bCs/>
          <w:sz w:val="24"/>
          <w:szCs w:val="24"/>
        </w:rPr>
        <w:t>for</w:t>
      </w:r>
      <w:r w:rsidRPr="00323718">
        <w:rPr>
          <w:rFonts w:cstheme="minorHAnsi"/>
          <w:b/>
          <w:bCs/>
          <w:sz w:val="24"/>
          <w:szCs w:val="24"/>
        </w:rPr>
        <w:t xml:space="preserve"> Choosing the Algorithm</w:t>
      </w:r>
    </w:p>
    <w:p w14:paraId="4FD4ADDD" w14:textId="77777777" w:rsidR="00323718" w:rsidRPr="00323718" w:rsidRDefault="00323718" w:rsidP="00323718">
      <w:pPr>
        <w:numPr>
          <w:ilvl w:val="0"/>
          <w:numId w:val="14"/>
        </w:numPr>
        <w:jc w:val="both"/>
        <w:rPr>
          <w:rFonts w:cstheme="minorHAnsi"/>
          <w:sz w:val="24"/>
          <w:szCs w:val="24"/>
        </w:rPr>
      </w:pPr>
      <w:r w:rsidRPr="00323718">
        <w:rPr>
          <w:rFonts w:cstheme="minorHAnsi"/>
          <w:b/>
          <w:bCs/>
          <w:sz w:val="24"/>
          <w:szCs w:val="24"/>
        </w:rPr>
        <w:t>ARIMA</w:t>
      </w:r>
      <w:r w:rsidRPr="00323718">
        <w:rPr>
          <w:rFonts w:cstheme="minorHAnsi"/>
          <w:sz w:val="24"/>
          <w:szCs w:val="24"/>
        </w:rPr>
        <w:t>: Chosen for its simplicity and effectiveness in handling non-seasonal data.</w:t>
      </w:r>
    </w:p>
    <w:p w14:paraId="2D1EE355" w14:textId="77777777" w:rsidR="00323718" w:rsidRPr="00323718" w:rsidRDefault="00323718" w:rsidP="00323718">
      <w:pPr>
        <w:numPr>
          <w:ilvl w:val="0"/>
          <w:numId w:val="14"/>
        </w:numPr>
        <w:jc w:val="both"/>
        <w:rPr>
          <w:rFonts w:cstheme="minorHAnsi"/>
          <w:sz w:val="24"/>
          <w:szCs w:val="24"/>
        </w:rPr>
      </w:pPr>
      <w:r w:rsidRPr="00323718">
        <w:rPr>
          <w:rFonts w:cstheme="minorHAnsi"/>
          <w:b/>
          <w:bCs/>
          <w:sz w:val="24"/>
          <w:szCs w:val="24"/>
        </w:rPr>
        <w:t>Holt-Winters</w:t>
      </w:r>
      <w:r w:rsidRPr="00323718">
        <w:rPr>
          <w:rFonts w:cstheme="minorHAnsi"/>
          <w:sz w:val="24"/>
          <w:szCs w:val="24"/>
        </w:rPr>
        <w:t>: Selected for its capability to model data with seasonal patterns.</w:t>
      </w:r>
    </w:p>
    <w:p w14:paraId="15040AE0" w14:textId="77777777" w:rsidR="00323718" w:rsidRPr="00323718" w:rsidRDefault="00323718" w:rsidP="00323718">
      <w:pPr>
        <w:numPr>
          <w:ilvl w:val="0"/>
          <w:numId w:val="14"/>
        </w:numPr>
        <w:jc w:val="both"/>
        <w:rPr>
          <w:rFonts w:cstheme="minorHAnsi"/>
          <w:sz w:val="24"/>
          <w:szCs w:val="24"/>
        </w:rPr>
      </w:pPr>
      <w:r w:rsidRPr="00323718">
        <w:rPr>
          <w:rFonts w:cstheme="minorHAnsi"/>
          <w:b/>
          <w:bCs/>
          <w:sz w:val="24"/>
          <w:szCs w:val="24"/>
        </w:rPr>
        <w:t>SARIMA</w:t>
      </w:r>
      <w:r w:rsidRPr="00323718">
        <w:rPr>
          <w:rFonts w:cstheme="minorHAnsi"/>
          <w:sz w:val="24"/>
          <w:szCs w:val="24"/>
        </w:rPr>
        <w:t>: Extended ARIMA with seasonal components, making it ideal for the given dataset with evident seasonal trends.</w:t>
      </w:r>
    </w:p>
    <w:p w14:paraId="5721E26E" w14:textId="47BC7836" w:rsidR="00323718" w:rsidRPr="00323718" w:rsidRDefault="00323718" w:rsidP="00323718">
      <w:pPr>
        <w:numPr>
          <w:ilvl w:val="0"/>
          <w:numId w:val="14"/>
        </w:numPr>
        <w:jc w:val="both"/>
        <w:rPr>
          <w:rFonts w:cstheme="minorHAnsi"/>
          <w:sz w:val="24"/>
          <w:szCs w:val="24"/>
        </w:rPr>
      </w:pPr>
      <w:r w:rsidRPr="00323718">
        <w:rPr>
          <w:rFonts w:cstheme="minorHAnsi"/>
          <w:b/>
          <w:bCs/>
          <w:sz w:val="24"/>
          <w:szCs w:val="24"/>
        </w:rPr>
        <w:t>Random Forest</w:t>
      </w:r>
      <w:r w:rsidRPr="00323718">
        <w:rPr>
          <w:rFonts w:cstheme="minorHAnsi"/>
          <w:sz w:val="24"/>
          <w:szCs w:val="24"/>
        </w:rPr>
        <w:t xml:space="preserve">: Chosen for its flexibility and power in </w:t>
      </w:r>
      <w:r w:rsidRPr="00A50B2E">
        <w:rPr>
          <w:rFonts w:cstheme="minorHAnsi"/>
          <w:sz w:val="24"/>
          <w:szCs w:val="24"/>
        </w:rPr>
        <w:t>modelling</w:t>
      </w:r>
      <w:r w:rsidRPr="00323718">
        <w:rPr>
          <w:rFonts w:cstheme="minorHAnsi"/>
          <w:sz w:val="24"/>
          <w:szCs w:val="24"/>
        </w:rPr>
        <w:t xml:space="preserve"> non-linear relationships and capturing intricate patterns in the data.</w:t>
      </w:r>
    </w:p>
    <w:p w14:paraId="53A95354" w14:textId="77777777" w:rsidR="00EA3A88" w:rsidRPr="00A50B2E" w:rsidRDefault="00EA3A88" w:rsidP="00323718">
      <w:pPr>
        <w:jc w:val="both"/>
        <w:rPr>
          <w:rFonts w:cstheme="minorHAnsi"/>
          <w:b/>
          <w:bCs/>
          <w:sz w:val="24"/>
          <w:szCs w:val="24"/>
        </w:rPr>
      </w:pPr>
    </w:p>
    <w:p w14:paraId="49F8727F" w14:textId="00ABA36E" w:rsidR="00323718" w:rsidRPr="00323718" w:rsidRDefault="00323718" w:rsidP="00323718">
      <w:pPr>
        <w:jc w:val="both"/>
        <w:rPr>
          <w:rFonts w:cstheme="minorHAnsi"/>
          <w:b/>
          <w:bCs/>
          <w:sz w:val="24"/>
          <w:szCs w:val="24"/>
        </w:rPr>
      </w:pPr>
      <w:r w:rsidRPr="00323718">
        <w:rPr>
          <w:rFonts w:cstheme="minorHAnsi"/>
          <w:b/>
          <w:bCs/>
          <w:sz w:val="24"/>
          <w:szCs w:val="24"/>
        </w:rPr>
        <w:t>g. Assumptions</w:t>
      </w:r>
    </w:p>
    <w:p w14:paraId="5B4D587D" w14:textId="77777777" w:rsidR="00323718" w:rsidRPr="00323718" w:rsidRDefault="00323718" w:rsidP="00323718">
      <w:pPr>
        <w:numPr>
          <w:ilvl w:val="0"/>
          <w:numId w:val="15"/>
        </w:numPr>
        <w:jc w:val="both"/>
        <w:rPr>
          <w:rFonts w:cstheme="minorHAnsi"/>
          <w:sz w:val="24"/>
          <w:szCs w:val="24"/>
        </w:rPr>
      </w:pPr>
      <w:r w:rsidRPr="00323718">
        <w:rPr>
          <w:rFonts w:cstheme="minorHAnsi"/>
          <w:sz w:val="24"/>
          <w:szCs w:val="24"/>
        </w:rPr>
        <w:t>The historical sales data is an accurate representation of future trends.</w:t>
      </w:r>
    </w:p>
    <w:p w14:paraId="414891E5" w14:textId="77777777" w:rsidR="00323718" w:rsidRPr="00323718" w:rsidRDefault="00323718" w:rsidP="00323718">
      <w:pPr>
        <w:numPr>
          <w:ilvl w:val="0"/>
          <w:numId w:val="15"/>
        </w:numPr>
        <w:jc w:val="both"/>
        <w:rPr>
          <w:rFonts w:cstheme="minorHAnsi"/>
          <w:sz w:val="24"/>
          <w:szCs w:val="24"/>
        </w:rPr>
      </w:pPr>
      <w:r w:rsidRPr="00323718">
        <w:rPr>
          <w:rFonts w:cstheme="minorHAnsi"/>
          <w:sz w:val="24"/>
          <w:szCs w:val="24"/>
        </w:rPr>
        <w:t>The dataset includes all relevant factors affecting sales, such as holidays.</w:t>
      </w:r>
    </w:p>
    <w:p w14:paraId="1811D9E8" w14:textId="77777777" w:rsidR="00323718" w:rsidRPr="00323718" w:rsidRDefault="00323718" w:rsidP="00323718">
      <w:pPr>
        <w:numPr>
          <w:ilvl w:val="0"/>
          <w:numId w:val="15"/>
        </w:numPr>
        <w:jc w:val="both"/>
        <w:rPr>
          <w:rFonts w:cstheme="minorHAnsi"/>
          <w:sz w:val="24"/>
          <w:szCs w:val="24"/>
        </w:rPr>
      </w:pPr>
      <w:r w:rsidRPr="00323718">
        <w:rPr>
          <w:rFonts w:cstheme="minorHAnsi"/>
          <w:sz w:val="24"/>
          <w:szCs w:val="24"/>
        </w:rPr>
        <w:t>Seasonal patterns in the data remain consistent over time.</w:t>
      </w:r>
    </w:p>
    <w:p w14:paraId="7FE15957" w14:textId="77777777" w:rsidR="00323718" w:rsidRPr="00323718" w:rsidRDefault="00323718" w:rsidP="00323718">
      <w:pPr>
        <w:numPr>
          <w:ilvl w:val="0"/>
          <w:numId w:val="15"/>
        </w:numPr>
        <w:jc w:val="both"/>
        <w:rPr>
          <w:rFonts w:cstheme="minorHAnsi"/>
          <w:sz w:val="24"/>
          <w:szCs w:val="24"/>
        </w:rPr>
      </w:pPr>
      <w:r w:rsidRPr="00323718">
        <w:rPr>
          <w:rFonts w:cstheme="minorHAnsi"/>
          <w:sz w:val="24"/>
          <w:szCs w:val="24"/>
        </w:rPr>
        <w:t>There are no significant external factors (e.g., economic shifts, pandemics) drastically altering sales patterns.</w:t>
      </w:r>
    </w:p>
    <w:p w14:paraId="5BE33C28" w14:textId="77777777" w:rsidR="00EA3A88" w:rsidRPr="00A50B2E" w:rsidRDefault="00EA3A88" w:rsidP="00323718">
      <w:pPr>
        <w:jc w:val="both"/>
        <w:rPr>
          <w:rFonts w:cstheme="minorHAnsi"/>
          <w:b/>
          <w:bCs/>
          <w:sz w:val="24"/>
          <w:szCs w:val="24"/>
        </w:rPr>
      </w:pPr>
    </w:p>
    <w:p w14:paraId="5393D2CC" w14:textId="77777777" w:rsidR="00B4116F" w:rsidRPr="00A50B2E" w:rsidRDefault="00323718" w:rsidP="00B4116F">
      <w:pPr>
        <w:jc w:val="both"/>
        <w:rPr>
          <w:rFonts w:cstheme="minorHAnsi"/>
          <w:sz w:val="24"/>
          <w:szCs w:val="24"/>
        </w:rPr>
      </w:pPr>
      <w:r w:rsidRPr="00323718">
        <w:rPr>
          <w:rFonts w:cstheme="minorHAnsi"/>
          <w:b/>
          <w:bCs/>
          <w:sz w:val="24"/>
          <w:szCs w:val="24"/>
        </w:rPr>
        <w:t>h. Model Evaluation and Techniques</w:t>
      </w:r>
    </w:p>
    <w:p w14:paraId="1185AAD9" w14:textId="77777777" w:rsidR="00085C90" w:rsidRPr="00323718" w:rsidRDefault="00085C90" w:rsidP="00085C90">
      <w:pPr>
        <w:jc w:val="both"/>
        <w:rPr>
          <w:rFonts w:cstheme="minorHAnsi"/>
          <w:sz w:val="24"/>
          <w:szCs w:val="24"/>
        </w:rPr>
      </w:pPr>
      <w:r w:rsidRPr="00323718">
        <w:rPr>
          <w:rFonts w:cstheme="minorHAnsi"/>
          <w:sz w:val="24"/>
          <w:szCs w:val="24"/>
        </w:rPr>
        <w:t>The models were evaluated using the following metrics:</w:t>
      </w:r>
    </w:p>
    <w:p w14:paraId="4FF80FD0" w14:textId="77777777" w:rsidR="00085C90" w:rsidRPr="00323718" w:rsidRDefault="00085C90" w:rsidP="00085C90">
      <w:pPr>
        <w:numPr>
          <w:ilvl w:val="0"/>
          <w:numId w:val="16"/>
        </w:numPr>
        <w:jc w:val="both"/>
        <w:rPr>
          <w:rFonts w:cstheme="minorHAnsi"/>
          <w:sz w:val="24"/>
          <w:szCs w:val="24"/>
        </w:rPr>
      </w:pPr>
      <w:r w:rsidRPr="00323718">
        <w:rPr>
          <w:rFonts w:cstheme="minorHAnsi"/>
          <w:b/>
          <w:bCs/>
          <w:sz w:val="24"/>
          <w:szCs w:val="24"/>
        </w:rPr>
        <w:t>Mean Absolute Error (MAE)</w:t>
      </w:r>
      <w:r w:rsidRPr="00323718">
        <w:rPr>
          <w:rFonts w:cstheme="minorHAnsi"/>
          <w:sz w:val="24"/>
          <w:szCs w:val="24"/>
        </w:rPr>
        <w:t>: Measures the average magnitude of errors in a set of predictions.</w:t>
      </w:r>
    </w:p>
    <w:p w14:paraId="2A013729" w14:textId="46919338" w:rsidR="00307DBA" w:rsidRPr="00323718" w:rsidRDefault="00085C90" w:rsidP="00D46A5D">
      <w:pPr>
        <w:numPr>
          <w:ilvl w:val="0"/>
          <w:numId w:val="16"/>
        </w:numPr>
        <w:jc w:val="both"/>
        <w:rPr>
          <w:rFonts w:cstheme="minorHAnsi"/>
          <w:sz w:val="24"/>
          <w:szCs w:val="24"/>
        </w:rPr>
      </w:pPr>
      <w:r w:rsidRPr="00323718">
        <w:rPr>
          <w:rFonts w:cstheme="minorHAnsi"/>
          <w:b/>
          <w:bCs/>
          <w:sz w:val="24"/>
          <w:szCs w:val="24"/>
        </w:rPr>
        <w:t>Mean Squared Error (MSE)</w:t>
      </w:r>
      <w:r w:rsidRPr="00323718">
        <w:rPr>
          <w:rFonts w:cstheme="minorHAnsi"/>
          <w:sz w:val="24"/>
          <w:szCs w:val="24"/>
        </w:rPr>
        <w:t>: Measures the average squared difference between observed and predicted values.</w:t>
      </w:r>
    </w:p>
    <w:p w14:paraId="690AB81E" w14:textId="6D6A085C" w:rsidR="00B4116F" w:rsidRPr="00B4116F" w:rsidRDefault="00B4116F" w:rsidP="00B4116F">
      <w:pPr>
        <w:jc w:val="both"/>
        <w:rPr>
          <w:rFonts w:cstheme="minorHAnsi"/>
          <w:b/>
          <w:bCs/>
          <w:sz w:val="24"/>
          <w:szCs w:val="24"/>
        </w:rPr>
      </w:pPr>
      <w:r w:rsidRPr="00323718">
        <w:rPr>
          <w:rFonts w:cstheme="minorHAnsi"/>
          <w:b/>
          <w:bCs/>
          <w:sz w:val="24"/>
          <w:szCs w:val="24"/>
        </w:rPr>
        <w:lastRenderedPageBreak/>
        <w:t>Comparison of Models:</w:t>
      </w:r>
    </w:p>
    <w:tbl>
      <w:tblPr>
        <w:tblW w:w="0" w:type="auto"/>
        <w:jc w:val="center"/>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5" w:type="dxa"/>
          <w:left w:w="15" w:type="dxa"/>
          <w:bottom w:w="15" w:type="dxa"/>
          <w:right w:w="15" w:type="dxa"/>
        </w:tblCellMar>
        <w:tblLook w:val="04A0" w:firstRow="1" w:lastRow="0" w:firstColumn="1" w:lastColumn="0" w:noHBand="0" w:noVBand="1"/>
      </w:tblPr>
      <w:tblGrid>
        <w:gridCol w:w="2091"/>
        <w:gridCol w:w="2253"/>
        <w:gridCol w:w="2252"/>
        <w:gridCol w:w="2246"/>
      </w:tblGrid>
      <w:tr w:rsidR="00085C90" w:rsidRPr="00A50B2E" w14:paraId="0BA46F43" w14:textId="77777777" w:rsidTr="00085C90">
        <w:trPr>
          <w:trHeight w:val="465"/>
          <w:tblHeader/>
          <w:tblCellSpacing w:w="15" w:type="dxa"/>
          <w:jc w:val="center"/>
        </w:trPr>
        <w:tc>
          <w:tcPr>
            <w:tcW w:w="2046" w:type="dxa"/>
            <w:shd w:val="clear" w:color="auto" w:fill="AEAAAA" w:themeFill="background2" w:themeFillShade="BF"/>
            <w:vAlign w:val="center"/>
          </w:tcPr>
          <w:p w14:paraId="5B465933" w14:textId="77777777" w:rsidR="00B4116F" w:rsidRPr="00323718" w:rsidRDefault="00B4116F" w:rsidP="000D1E01">
            <w:pPr>
              <w:spacing w:after="0"/>
              <w:jc w:val="center"/>
              <w:rPr>
                <w:rFonts w:cstheme="minorHAnsi"/>
                <w:b/>
                <w:bCs/>
                <w:sz w:val="24"/>
                <w:szCs w:val="24"/>
              </w:rPr>
            </w:pPr>
            <w:r w:rsidRPr="00A50B2E">
              <w:rPr>
                <w:rFonts w:cstheme="minorHAnsi"/>
                <w:b/>
                <w:bCs/>
                <w:sz w:val="24"/>
                <w:szCs w:val="24"/>
              </w:rPr>
              <w:t>Model</w:t>
            </w:r>
          </w:p>
        </w:tc>
        <w:tc>
          <w:tcPr>
            <w:tcW w:w="2223" w:type="dxa"/>
            <w:shd w:val="clear" w:color="auto" w:fill="AEAAAA" w:themeFill="background2" w:themeFillShade="BF"/>
            <w:vAlign w:val="center"/>
          </w:tcPr>
          <w:p w14:paraId="34D8CE7F" w14:textId="77777777" w:rsidR="00B4116F" w:rsidRPr="00323718" w:rsidRDefault="00B4116F" w:rsidP="000D1E01">
            <w:pPr>
              <w:spacing w:after="0"/>
              <w:jc w:val="center"/>
              <w:rPr>
                <w:rFonts w:cstheme="minorHAnsi"/>
                <w:b/>
                <w:bCs/>
                <w:sz w:val="24"/>
                <w:szCs w:val="24"/>
              </w:rPr>
            </w:pPr>
            <w:r w:rsidRPr="00A50B2E">
              <w:rPr>
                <w:rFonts w:cstheme="minorHAnsi"/>
                <w:b/>
                <w:bCs/>
                <w:sz w:val="24"/>
                <w:szCs w:val="24"/>
              </w:rPr>
              <w:t>MAE</w:t>
            </w:r>
          </w:p>
        </w:tc>
        <w:tc>
          <w:tcPr>
            <w:tcW w:w="2222" w:type="dxa"/>
            <w:shd w:val="clear" w:color="auto" w:fill="AEAAAA" w:themeFill="background2" w:themeFillShade="BF"/>
            <w:vAlign w:val="center"/>
          </w:tcPr>
          <w:p w14:paraId="7C76B739" w14:textId="77777777" w:rsidR="00B4116F" w:rsidRPr="00323718" w:rsidRDefault="00B4116F" w:rsidP="000D1E01">
            <w:pPr>
              <w:spacing w:after="0"/>
              <w:jc w:val="center"/>
              <w:rPr>
                <w:rFonts w:cstheme="minorHAnsi"/>
                <w:b/>
                <w:bCs/>
                <w:sz w:val="24"/>
                <w:szCs w:val="24"/>
              </w:rPr>
            </w:pPr>
            <w:r w:rsidRPr="00A50B2E">
              <w:rPr>
                <w:rFonts w:cstheme="minorHAnsi"/>
                <w:b/>
                <w:bCs/>
                <w:sz w:val="24"/>
                <w:szCs w:val="24"/>
              </w:rPr>
              <w:t>MSE</w:t>
            </w:r>
          </w:p>
        </w:tc>
        <w:tc>
          <w:tcPr>
            <w:tcW w:w="2201" w:type="dxa"/>
            <w:shd w:val="clear" w:color="auto" w:fill="AEAAAA" w:themeFill="background2" w:themeFillShade="BF"/>
            <w:vAlign w:val="center"/>
          </w:tcPr>
          <w:p w14:paraId="716004C8" w14:textId="77777777" w:rsidR="00B4116F" w:rsidRPr="00323718" w:rsidRDefault="00B4116F" w:rsidP="000D1E01">
            <w:pPr>
              <w:spacing w:after="0"/>
              <w:jc w:val="center"/>
              <w:rPr>
                <w:rFonts w:cstheme="minorHAnsi"/>
                <w:b/>
                <w:bCs/>
                <w:sz w:val="24"/>
                <w:szCs w:val="24"/>
              </w:rPr>
            </w:pPr>
            <w:r w:rsidRPr="00A50B2E">
              <w:rPr>
                <w:rFonts w:cstheme="minorHAnsi"/>
                <w:b/>
                <w:bCs/>
                <w:sz w:val="24"/>
                <w:szCs w:val="24"/>
              </w:rPr>
              <w:t>RMSE</w:t>
            </w:r>
          </w:p>
        </w:tc>
      </w:tr>
      <w:tr w:rsidR="00085C90" w:rsidRPr="00A50B2E" w14:paraId="5177810D" w14:textId="77777777" w:rsidTr="00085C90">
        <w:trPr>
          <w:trHeight w:val="465"/>
          <w:tblCellSpacing w:w="15" w:type="dxa"/>
          <w:jc w:val="center"/>
        </w:trPr>
        <w:tc>
          <w:tcPr>
            <w:tcW w:w="2046" w:type="dxa"/>
            <w:shd w:val="clear" w:color="auto" w:fill="D9D9D9" w:themeFill="background1" w:themeFillShade="D9"/>
            <w:vAlign w:val="center"/>
          </w:tcPr>
          <w:p w14:paraId="3E4D0188" w14:textId="77777777" w:rsidR="00B4116F" w:rsidRPr="00323718" w:rsidRDefault="00B4116F" w:rsidP="000D1E01">
            <w:pPr>
              <w:spacing w:after="0"/>
              <w:jc w:val="both"/>
              <w:rPr>
                <w:rFonts w:cstheme="minorHAnsi"/>
                <w:b/>
                <w:bCs/>
                <w:sz w:val="24"/>
                <w:szCs w:val="24"/>
              </w:rPr>
            </w:pPr>
            <w:r w:rsidRPr="00A50B2E">
              <w:rPr>
                <w:rFonts w:cstheme="minorHAnsi"/>
                <w:b/>
                <w:bCs/>
                <w:sz w:val="24"/>
                <w:szCs w:val="24"/>
              </w:rPr>
              <w:t>ARIMA</w:t>
            </w:r>
          </w:p>
        </w:tc>
        <w:tc>
          <w:tcPr>
            <w:tcW w:w="2223" w:type="dxa"/>
            <w:vAlign w:val="center"/>
          </w:tcPr>
          <w:p w14:paraId="2B408DFB" w14:textId="77777777" w:rsidR="00B4116F" w:rsidRPr="00323718" w:rsidRDefault="00B4116F" w:rsidP="000D1E01">
            <w:pPr>
              <w:spacing w:after="0"/>
              <w:jc w:val="right"/>
              <w:rPr>
                <w:rFonts w:cstheme="minorHAnsi"/>
                <w:sz w:val="24"/>
                <w:szCs w:val="24"/>
              </w:rPr>
            </w:pPr>
            <w:r w:rsidRPr="00A50B2E">
              <w:rPr>
                <w:rFonts w:cstheme="minorHAnsi"/>
                <w:sz w:val="24"/>
                <w:szCs w:val="24"/>
              </w:rPr>
              <w:t>0.099642</w:t>
            </w:r>
          </w:p>
        </w:tc>
        <w:tc>
          <w:tcPr>
            <w:tcW w:w="2222" w:type="dxa"/>
            <w:vAlign w:val="center"/>
          </w:tcPr>
          <w:p w14:paraId="6693AC46" w14:textId="77777777" w:rsidR="00B4116F" w:rsidRPr="00323718" w:rsidRDefault="00B4116F" w:rsidP="000D1E01">
            <w:pPr>
              <w:spacing w:after="0"/>
              <w:jc w:val="right"/>
              <w:rPr>
                <w:rFonts w:cstheme="minorHAnsi"/>
                <w:sz w:val="24"/>
                <w:szCs w:val="24"/>
              </w:rPr>
            </w:pPr>
            <w:r w:rsidRPr="00A50B2E">
              <w:rPr>
                <w:rFonts w:cstheme="minorHAnsi"/>
                <w:sz w:val="24"/>
                <w:szCs w:val="24"/>
              </w:rPr>
              <w:t>0.019552</w:t>
            </w:r>
          </w:p>
        </w:tc>
        <w:tc>
          <w:tcPr>
            <w:tcW w:w="2201" w:type="dxa"/>
            <w:vAlign w:val="center"/>
          </w:tcPr>
          <w:p w14:paraId="4A44EE51" w14:textId="77777777" w:rsidR="00B4116F" w:rsidRPr="00323718" w:rsidRDefault="00B4116F" w:rsidP="000D1E01">
            <w:pPr>
              <w:spacing w:after="0"/>
              <w:jc w:val="right"/>
              <w:rPr>
                <w:rFonts w:cstheme="minorHAnsi"/>
                <w:sz w:val="24"/>
                <w:szCs w:val="24"/>
              </w:rPr>
            </w:pPr>
            <w:r w:rsidRPr="00A50B2E">
              <w:rPr>
                <w:rFonts w:cstheme="minorHAnsi"/>
                <w:sz w:val="24"/>
                <w:szCs w:val="24"/>
              </w:rPr>
              <w:t>0.120196</w:t>
            </w:r>
          </w:p>
        </w:tc>
      </w:tr>
      <w:tr w:rsidR="00085C90" w:rsidRPr="00A50B2E" w14:paraId="15961BA3" w14:textId="77777777" w:rsidTr="00085C90">
        <w:trPr>
          <w:trHeight w:val="465"/>
          <w:tblCellSpacing w:w="15" w:type="dxa"/>
          <w:jc w:val="center"/>
        </w:trPr>
        <w:tc>
          <w:tcPr>
            <w:tcW w:w="2046" w:type="dxa"/>
            <w:shd w:val="clear" w:color="auto" w:fill="D9D9D9" w:themeFill="background1" w:themeFillShade="D9"/>
            <w:vAlign w:val="center"/>
          </w:tcPr>
          <w:p w14:paraId="709EB194" w14:textId="77777777" w:rsidR="00B4116F" w:rsidRPr="00323718" w:rsidRDefault="00B4116F" w:rsidP="000D1E01">
            <w:pPr>
              <w:spacing w:after="0"/>
              <w:jc w:val="both"/>
              <w:rPr>
                <w:rFonts w:cstheme="minorHAnsi"/>
                <w:b/>
                <w:bCs/>
                <w:sz w:val="24"/>
                <w:szCs w:val="24"/>
              </w:rPr>
            </w:pPr>
            <w:r w:rsidRPr="00A50B2E">
              <w:rPr>
                <w:rFonts w:cstheme="minorHAnsi"/>
                <w:b/>
                <w:bCs/>
                <w:sz w:val="24"/>
                <w:szCs w:val="24"/>
              </w:rPr>
              <w:t>Holt-Winters</w:t>
            </w:r>
          </w:p>
        </w:tc>
        <w:tc>
          <w:tcPr>
            <w:tcW w:w="2223" w:type="dxa"/>
            <w:vAlign w:val="center"/>
          </w:tcPr>
          <w:p w14:paraId="130F5D26" w14:textId="77777777" w:rsidR="00B4116F" w:rsidRPr="00323718" w:rsidRDefault="00B4116F" w:rsidP="000D1E01">
            <w:pPr>
              <w:spacing w:after="0"/>
              <w:jc w:val="right"/>
              <w:rPr>
                <w:rFonts w:cstheme="minorHAnsi"/>
                <w:sz w:val="24"/>
                <w:szCs w:val="24"/>
              </w:rPr>
            </w:pPr>
            <w:r w:rsidRPr="00A50B2E">
              <w:rPr>
                <w:rFonts w:cstheme="minorHAnsi"/>
                <w:sz w:val="24"/>
                <w:szCs w:val="24"/>
              </w:rPr>
              <w:t>0.063110</w:t>
            </w:r>
          </w:p>
        </w:tc>
        <w:tc>
          <w:tcPr>
            <w:tcW w:w="2222" w:type="dxa"/>
            <w:vAlign w:val="center"/>
          </w:tcPr>
          <w:p w14:paraId="4F754150" w14:textId="77777777" w:rsidR="00B4116F" w:rsidRPr="00323718" w:rsidRDefault="00B4116F" w:rsidP="000D1E01">
            <w:pPr>
              <w:spacing w:after="0"/>
              <w:jc w:val="right"/>
              <w:rPr>
                <w:rFonts w:cstheme="minorHAnsi"/>
                <w:sz w:val="24"/>
                <w:szCs w:val="24"/>
              </w:rPr>
            </w:pPr>
            <w:r w:rsidRPr="00A50B2E">
              <w:rPr>
                <w:rFonts w:cstheme="minorHAnsi"/>
                <w:sz w:val="24"/>
                <w:szCs w:val="24"/>
              </w:rPr>
              <w:t>0.008969</w:t>
            </w:r>
          </w:p>
        </w:tc>
        <w:tc>
          <w:tcPr>
            <w:tcW w:w="2201" w:type="dxa"/>
            <w:vAlign w:val="center"/>
          </w:tcPr>
          <w:p w14:paraId="605770FA" w14:textId="77777777" w:rsidR="00B4116F" w:rsidRPr="00323718" w:rsidRDefault="00B4116F" w:rsidP="000D1E01">
            <w:pPr>
              <w:spacing w:after="0"/>
              <w:jc w:val="right"/>
              <w:rPr>
                <w:rFonts w:cstheme="minorHAnsi"/>
                <w:sz w:val="24"/>
                <w:szCs w:val="24"/>
              </w:rPr>
            </w:pPr>
            <w:r w:rsidRPr="00A50B2E">
              <w:rPr>
                <w:rFonts w:cstheme="minorHAnsi"/>
                <w:sz w:val="24"/>
                <w:szCs w:val="24"/>
              </w:rPr>
              <w:t>0.078958</w:t>
            </w:r>
          </w:p>
        </w:tc>
      </w:tr>
      <w:tr w:rsidR="00085C90" w:rsidRPr="00A50B2E" w14:paraId="2D62C3C8" w14:textId="77777777" w:rsidTr="00085C90">
        <w:trPr>
          <w:trHeight w:val="447"/>
          <w:tblCellSpacing w:w="15" w:type="dxa"/>
          <w:jc w:val="center"/>
        </w:trPr>
        <w:tc>
          <w:tcPr>
            <w:tcW w:w="2046" w:type="dxa"/>
            <w:shd w:val="clear" w:color="auto" w:fill="D9D9D9" w:themeFill="background1" w:themeFillShade="D9"/>
            <w:vAlign w:val="center"/>
          </w:tcPr>
          <w:p w14:paraId="3AAEF682" w14:textId="77777777" w:rsidR="00B4116F" w:rsidRPr="00323718" w:rsidRDefault="00B4116F" w:rsidP="000D1E01">
            <w:pPr>
              <w:spacing w:after="0"/>
              <w:jc w:val="both"/>
              <w:rPr>
                <w:rFonts w:cstheme="minorHAnsi"/>
                <w:b/>
                <w:bCs/>
                <w:sz w:val="24"/>
                <w:szCs w:val="24"/>
              </w:rPr>
            </w:pPr>
            <w:r w:rsidRPr="00A50B2E">
              <w:rPr>
                <w:rFonts w:cstheme="minorHAnsi"/>
                <w:b/>
                <w:bCs/>
                <w:sz w:val="24"/>
                <w:szCs w:val="24"/>
              </w:rPr>
              <w:t>Random Forest</w:t>
            </w:r>
          </w:p>
        </w:tc>
        <w:tc>
          <w:tcPr>
            <w:tcW w:w="2223" w:type="dxa"/>
            <w:vAlign w:val="center"/>
          </w:tcPr>
          <w:p w14:paraId="6533BF34" w14:textId="77777777" w:rsidR="00B4116F" w:rsidRPr="00323718" w:rsidRDefault="00B4116F" w:rsidP="000D1E01">
            <w:pPr>
              <w:spacing w:after="0"/>
              <w:jc w:val="right"/>
              <w:rPr>
                <w:rFonts w:cstheme="minorHAnsi"/>
                <w:sz w:val="24"/>
                <w:szCs w:val="24"/>
              </w:rPr>
            </w:pPr>
            <w:r w:rsidRPr="00A50B2E">
              <w:rPr>
                <w:rFonts w:cstheme="minorHAnsi"/>
                <w:sz w:val="24"/>
                <w:szCs w:val="24"/>
              </w:rPr>
              <w:t>0.109287</w:t>
            </w:r>
          </w:p>
        </w:tc>
        <w:tc>
          <w:tcPr>
            <w:tcW w:w="2222" w:type="dxa"/>
            <w:vAlign w:val="center"/>
          </w:tcPr>
          <w:p w14:paraId="0D3B0FE6" w14:textId="77777777" w:rsidR="00B4116F" w:rsidRPr="00323718" w:rsidRDefault="00B4116F" w:rsidP="000D1E01">
            <w:pPr>
              <w:spacing w:after="0"/>
              <w:jc w:val="right"/>
              <w:rPr>
                <w:rFonts w:cstheme="minorHAnsi"/>
                <w:sz w:val="24"/>
                <w:szCs w:val="24"/>
              </w:rPr>
            </w:pPr>
            <w:r w:rsidRPr="00A50B2E">
              <w:rPr>
                <w:rFonts w:cstheme="minorHAnsi"/>
                <w:sz w:val="24"/>
                <w:szCs w:val="24"/>
              </w:rPr>
              <w:t>0.043684</w:t>
            </w:r>
          </w:p>
        </w:tc>
        <w:tc>
          <w:tcPr>
            <w:tcW w:w="2201" w:type="dxa"/>
            <w:vAlign w:val="center"/>
          </w:tcPr>
          <w:p w14:paraId="2DDDB483" w14:textId="77777777" w:rsidR="00B4116F" w:rsidRPr="00323718" w:rsidRDefault="00B4116F" w:rsidP="000D1E01">
            <w:pPr>
              <w:spacing w:after="0"/>
              <w:jc w:val="right"/>
              <w:rPr>
                <w:rFonts w:cstheme="minorHAnsi"/>
                <w:sz w:val="24"/>
                <w:szCs w:val="24"/>
              </w:rPr>
            </w:pPr>
            <w:r w:rsidRPr="00A50B2E">
              <w:rPr>
                <w:rFonts w:cstheme="minorHAnsi"/>
                <w:sz w:val="24"/>
                <w:szCs w:val="24"/>
              </w:rPr>
              <w:t>0.138602</w:t>
            </w:r>
          </w:p>
        </w:tc>
      </w:tr>
      <w:tr w:rsidR="00B4116F" w:rsidRPr="00A50B2E" w14:paraId="6D57255D" w14:textId="77777777" w:rsidTr="00085C90">
        <w:trPr>
          <w:trHeight w:val="465"/>
          <w:tblCellSpacing w:w="15" w:type="dxa"/>
          <w:jc w:val="center"/>
        </w:trPr>
        <w:tc>
          <w:tcPr>
            <w:tcW w:w="2046" w:type="dxa"/>
            <w:shd w:val="clear" w:color="auto" w:fill="D9D9D9" w:themeFill="background1" w:themeFillShade="D9"/>
            <w:vAlign w:val="center"/>
          </w:tcPr>
          <w:p w14:paraId="40FDA05B" w14:textId="77777777" w:rsidR="00B4116F" w:rsidRPr="00A50B2E" w:rsidRDefault="00B4116F" w:rsidP="000D1E01">
            <w:pPr>
              <w:spacing w:after="0"/>
              <w:jc w:val="both"/>
              <w:rPr>
                <w:rFonts w:cstheme="minorHAnsi"/>
                <w:b/>
                <w:bCs/>
                <w:sz w:val="24"/>
                <w:szCs w:val="24"/>
              </w:rPr>
            </w:pPr>
            <w:r w:rsidRPr="00A50B2E">
              <w:rPr>
                <w:rFonts w:cstheme="minorHAnsi"/>
                <w:b/>
                <w:bCs/>
                <w:sz w:val="24"/>
                <w:szCs w:val="24"/>
              </w:rPr>
              <w:t>SARIMA</w:t>
            </w:r>
          </w:p>
        </w:tc>
        <w:tc>
          <w:tcPr>
            <w:tcW w:w="2223" w:type="dxa"/>
            <w:vAlign w:val="center"/>
          </w:tcPr>
          <w:p w14:paraId="5CFD8E96" w14:textId="77777777" w:rsidR="00B4116F" w:rsidRPr="00A50B2E" w:rsidRDefault="00B4116F" w:rsidP="000D1E01">
            <w:pPr>
              <w:spacing w:after="0"/>
              <w:jc w:val="right"/>
              <w:rPr>
                <w:rFonts w:cstheme="minorHAnsi"/>
                <w:sz w:val="24"/>
                <w:szCs w:val="24"/>
              </w:rPr>
            </w:pPr>
            <w:r w:rsidRPr="00A50B2E">
              <w:rPr>
                <w:rFonts w:cstheme="minorHAnsi"/>
                <w:sz w:val="24"/>
                <w:szCs w:val="24"/>
              </w:rPr>
              <w:t>0.076689</w:t>
            </w:r>
          </w:p>
        </w:tc>
        <w:tc>
          <w:tcPr>
            <w:tcW w:w="2222" w:type="dxa"/>
            <w:vAlign w:val="center"/>
          </w:tcPr>
          <w:p w14:paraId="0653EDEE" w14:textId="77777777" w:rsidR="00B4116F" w:rsidRPr="00A50B2E" w:rsidRDefault="00B4116F" w:rsidP="000D1E01">
            <w:pPr>
              <w:spacing w:after="0"/>
              <w:jc w:val="right"/>
              <w:rPr>
                <w:rFonts w:cstheme="minorHAnsi"/>
                <w:sz w:val="24"/>
                <w:szCs w:val="24"/>
              </w:rPr>
            </w:pPr>
            <w:r w:rsidRPr="00A50B2E">
              <w:rPr>
                <w:rFonts w:cstheme="minorHAnsi"/>
                <w:sz w:val="24"/>
                <w:szCs w:val="24"/>
              </w:rPr>
              <w:t>0.014390</w:t>
            </w:r>
          </w:p>
        </w:tc>
        <w:tc>
          <w:tcPr>
            <w:tcW w:w="2201" w:type="dxa"/>
            <w:vAlign w:val="center"/>
          </w:tcPr>
          <w:p w14:paraId="5CDB8A57" w14:textId="77777777" w:rsidR="00B4116F" w:rsidRPr="00A50B2E" w:rsidRDefault="00B4116F" w:rsidP="000D1E01">
            <w:pPr>
              <w:spacing w:after="0"/>
              <w:jc w:val="right"/>
              <w:rPr>
                <w:rFonts w:cstheme="minorHAnsi"/>
                <w:sz w:val="24"/>
                <w:szCs w:val="24"/>
              </w:rPr>
            </w:pPr>
            <w:r w:rsidRPr="00A50B2E">
              <w:rPr>
                <w:rFonts w:cstheme="minorHAnsi"/>
                <w:sz w:val="24"/>
                <w:szCs w:val="24"/>
              </w:rPr>
              <w:t>0.090989</w:t>
            </w:r>
          </w:p>
        </w:tc>
      </w:tr>
    </w:tbl>
    <w:p w14:paraId="0D85D613" w14:textId="77777777" w:rsidR="00D46A5D" w:rsidRPr="00D46A5D" w:rsidRDefault="00D46A5D" w:rsidP="00D46A5D">
      <w:pPr>
        <w:ind w:left="720"/>
        <w:jc w:val="both"/>
        <w:rPr>
          <w:rFonts w:cstheme="minorHAnsi"/>
          <w:sz w:val="24"/>
          <w:szCs w:val="24"/>
        </w:rPr>
      </w:pPr>
    </w:p>
    <w:p w14:paraId="572EAACE" w14:textId="4C3510AC" w:rsidR="00D46A5D" w:rsidRPr="00D46A5D" w:rsidRDefault="00D46A5D" w:rsidP="00D46A5D">
      <w:pPr>
        <w:numPr>
          <w:ilvl w:val="0"/>
          <w:numId w:val="16"/>
        </w:numPr>
        <w:jc w:val="both"/>
        <w:rPr>
          <w:rFonts w:cstheme="minorHAnsi"/>
          <w:sz w:val="24"/>
          <w:szCs w:val="24"/>
        </w:rPr>
      </w:pPr>
      <w:r w:rsidRPr="00323718">
        <w:rPr>
          <w:rFonts w:cstheme="minorHAnsi"/>
          <w:b/>
          <w:bCs/>
          <w:sz w:val="24"/>
          <w:szCs w:val="24"/>
        </w:rPr>
        <w:t>Root Mean Squared Error (RMSE)</w:t>
      </w:r>
      <w:r w:rsidRPr="00323718">
        <w:rPr>
          <w:rFonts w:cstheme="minorHAnsi"/>
          <w:sz w:val="24"/>
          <w:szCs w:val="24"/>
        </w:rPr>
        <w:t>: The square root of the MSE, providing a measure of the standard deviation of prediction errors.</w:t>
      </w:r>
    </w:p>
    <w:p w14:paraId="02D1E8F8" w14:textId="627254DE" w:rsidR="00B4116F" w:rsidRPr="00A50B2E" w:rsidRDefault="00085C90" w:rsidP="00B4116F">
      <w:pPr>
        <w:numPr>
          <w:ilvl w:val="0"/>
          <w:numId w:val="16"/>
        </w:numPr>
        <w:jc w:val="both"/>
        <w:rPr>
          <w:rFonts w:cstheme="minorHAnsi"/>
          <w:sz w:val="24"/>
          <w:szCs w:val="24"/>
        </w:rPr>
      </w:pPr>
      <w:r w:rsidRPr="00A50B2E">
        <w:rPr>
          <w:rFonts w:cstheme="minorHAnsi"/>
          <w:noProof/>
          <w:sz w:val="24"/>
          <w:szCs w:val="24"/>
        </w:rPr>
        <w:drawing>
          <wp:anchor distT="0" distB="0" distL="114300" distR="114300" simplePos="0" relativeHeight="251658240" behindDoc="0" locked="0" layoutInCell="1" allowOverlap="1" wp14:anchorId="460D4FB5" wp14:editId="3628026D">
            <wp:simplePos x="0" y="0"/>
            <wp:positionH relativeFrom="column">
              <wp:posOffset>316230</wp:posOffset>
            </wp:positionH>
            <wp:positionV relativeFrom="paragraph">
              <wp:posOffset>718820</wp:posOffset>
            </wp:positionV>
            <wp:extent cx="5400675" cy="1977390"/>
            <wp:effectExtent l="19050" t="19050" r="28575" b="22860"/>
            <wp:wrapTopAndBottom/>
            <wp:docPr id="712982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12746" t="55366"/>
                    <a:stretch/>
                  </pic:blipFill>
                  <pic:spPr bwMode="auto">
                    <a:xfrm>
                      <a:off x="0" y="0"/>
                      <a:ext cx="5400675" cy="1977390"/>
                    </a:xfrm>
                    <a:prstGeom prst="rect">
                      <a:avLst/>
                    </a:prstGeom>
                    <a:noFill/>
                    <a:ln w="9525" cap="flat" cmpd="sng" algn="ctr">
                      <a:solidFill>
                        <a:srgbClr val="E7E6E6">
                          <a:lumMod val="75000"/>
                        </a:srgb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4116F" w:rsidRPr="00A50B2E">
        <w:rPr>
          <w:rFonts w:cstheme="minorHAnsi"/>
          <w:b/>
          <w:bCs/>
          <w:sz w:val="24"/>
          <w:szCs w:val="24"/>
        </w:rPr>
        <w:t>Model Interpretability:</w:t>
      </w:r>
      <w:r w:rsidR="00B4116F" w:rsidRPr="00A50B2E">
        <w:rPr>
          <w:rFonts w:cstheme="minorHAnsi"/>
          <w:sz w:val="24"/>
          <w:szCs w:val="24"/>
        </w:rPr>
        <w:t xml:space="preserve"> For machine learning models like Random Forest, feature importance analysis helps in understanding which factors (e.g., holidays, temperature) have the most significant impact on sales forecasts.</w:t>
      </w:r>
    </w:p>
    <w:p w14:paraId="0515F34E" w14:textId="570C8D01" w:rsidR="00EA3A88" w:rsidRPr="00323718" w:rsidRDefault="00EA3A88" w:rsidP="00EA3A88">
      <w:pPr>
        <w:jc w:val="both"/>
        <w:rPr>
          <w:rFonts w:cstheme="minorHAnsi"/>
          <w:sz w:val="24"/>
          <w:szCs w:val="24"/>
        </w:rPr>
      </w:pPr>
    </w:p>
    <w:p w14:paraId="028A8C70" w14:textId="77777777" w:rsidR="00085C90" w:rsidRPr="00A50B2E" w:rsidRDefault="00085C90" w:rsidP="00323718">
      <w:pPr>
        <w:jc w:val="both"/>
        <w:rPr>
          <w:rFonts w:cstheme="minorHAnsi"/>
          <w:b/>
          <w:bCs/>
          <w:sz w:val="24"/>
          <w:szCs w:val="24"/>
        </w:rPr>
      </w:pPr>
    </w:p>
    <w:p w14:paraId="3240DB29" w14:textId="6024E5A3" w:rsidR="00323718" w:rsidRPr="00323718" w:rsidRDefault="00323718" w:rsidP="00323718">
      <w:pPr>
        <w:jc w:val="both"/>
        <w:rPr>
          <w:rFonts w:cstheme="minorHAnsi"/>
          <w:b/>
          <w:bCs/>
          <w:sz w:val="24"/>
          <w:szCs w:val="24"/>
        </w:rPr>
      </w:pPr>
      <w:proofErr w:type="spellStart"/>
      <w:r w:rsidRPr="00323718">
        <w:rPr>
          <w:rFonts w:cstheme="minorHAnsi"/>
          <w:b/>
          <w:bCs/>
          <w:sz w:val="24"/>
          <w:szCs w:val="24"/>
        </w:rPr>
        <w:t>i</w:t>
      </w:r>
      <w:proofErr w:type="spellEnd"/>
      <w:r w:rsidRPr="00323718">
        <w:rPr>
          <w:rFonts w:cstheme="minorHAnsi"/>
          <w:b/>
          <w:bCs/>
          <w:sz w:val="24"/>
          <w:szCs w:val="24"/>
        </w:rPr>
        <w:t>. Inferences from the Same</w:t>
      </w:r>
    </w:p>
    <w:p w14:paraId="7D248B7B" w14:textId="720076A4" w:rsidR="00323718" w:rsidRPr="00323718" w:rsidRDefault="00323718" w:rsidP="00323718">
      <w:pPr>
        <w:jc w:val="both"/>
        <w:rPr>
          <w:rFonts w:cstheme="minorHAnsi"/>
          <w:sz w:val="24"/>
          <w:szCs w:val="24"/>
        </w:rPr>
      </w:pPr>
      <w:r w:rsidRPr="00323718">
        <w:rPr>
          <w:rFonts w:cstheme="minorHAnsi"/>
          <w:sz w:val="24"/>
          <w:szCs w:val="24"/>
        </w:rPr>
        <w:t>From the evaluation metrics, it can be inferred that:</w:t>
      </w:r>
    </w:p>
    <w:p w14:paraId="029EB2C2" w14:textId="593C3A8C" w:rsidR="00085C90" w:rsidRPr="00A50B2E" w:rsidRDefault="00085C90" w:rsidP="00085C90">
      <w:pPr>
        <w:numPr>
          <w:ilvl w:val="0"/>
          <w:numId w:val="18"/>
        </w:numPr>
        <w:jc w:val="both"/>
        <w:rPr>
          <w:rFonts w:cstheme="minorHAnsi"/>
          <w:sz w:val="24"/>
          <w:szCs w:val="24"/>
        </w:rPr>
      </w:pPr>
      <w:r w:rsidRPr="00A50B2E">
        <w:rPr>
          <w:rFonts w:cstheme="minorHAnsi"/>
          <w:b/>
          <w:bCs/>
          <w:i/>
          <w:iCs/>
          <w:sz w:val="24"/>
          <w:szCs w:val="24"/>
          <w:u w:val="single"/>
        </w:rPr>
        <w:t>Holt-Winters</w:t>
      </w:r>
      <w:r w:rsidRPr="00A50B2E">
        <w:rPr>
          <w:rFonts w:cstheme="minorHAnsi"/>
          <w:i/>
          <w:iCs/>
          <w:sz w:val="24"/>
          <w:szCs w:val="24"/>
          <w:u w:val="single"/>
        </w:rPr>
        <w:t xml:space="preserve"> performed best with the lowest MAE, MSE, and RMSE values</w:t>
      </w:r>
      <w:r w:rsidRPr="00A50B2E">
        <w:rPr>
          <w:rFonts w:cstheme="minorHAnsi"/>
          <w:sz w:val="24"/>
          <w:szCs w:val="24"/>
        </w:rPr>
        <w:t>, indicating it is the most accurate model for</w:t>
      </w:r>
      <w:r w:rsidR="008B15D5" w:rsidRPr="00A50B2E">
        <w:rPr>
          <w:rFonts w:cstheme="minorHAnsi"/>
          <w:sz w:val="24"/>
          <w:szCs w:val="24"/>
        </w:rPr>
        <w:t xml:space="preserve"> </w:t>
      </w:r>
      <w:r w:rsidR="008B15D5" w:rsidRPr="00323718">
        <w:rPr>
          <w:rFonts w:cstheme="minorHAnsi"/>
          <w:sz w:val="24"/>
          <w:szCs w:val="24"/>
        </w:rPr>
        <w:t>forecasting sales in</w:t>
      </w:r>
      <w:r w:rsidRPr="00A50B2E">
        <w:rPr>
          <w:rFonts w:cstheme="minorHAnsi"/>
          <w:sz w:val="24"/>
          <w:szCs w:val="24"/>
        </w:rPr>
        <w:t xml:space="preserve"> this dataset.</w:t>
      </w:r>
    </w:p>
    <w:p w14:paraId="1D3C6684" w14:textId="6CF159D8" w:rsidR="00085C90" w:rsidRPr="00A50B2E" w:rsidRDefault="00085C90" w:rsidP="00085C90">
      <w:pPr>
        <w:numPr>
          <w:ilvl w:val="0"/>
          <w:numId w:val="18"/>
        </w:numPr>
        <w:jc w:val="both"/>
        <w:rPr>
          <w:rFonts w:cstheme="minorHAnsi"/>
          <w:sz w:val="24"/>
          <w:szCs w:val="24"/>
        </w:rPr>
      </w:pPr>
      <w:r w:rsidRPr="00A50B2E">
        <w:rPr>
          <w:rFonts w:cstheme="minorHAnsi"/>
          <w:b/>
          <w:bCs/>
          <w:sz w:val="24"/>
          <w:szCs w:val="24"/>
        </w:rPr>
        <w:t>SARIMA</w:t>
      </w:r>
      <w:r w:rsidRPr="00A50B2E">
        <w:rPr>
          <w:rFonts w:cstheme="minorHAnsi"/>
          <w:sz w:val="24"/>
          <w:szCs w:val="24"/>
        </w:rPr>
        <w:t xml:space="preserve"> also performed well, </w:t>
      </w:r>
      <w:r w:rsidR="008B15D5" w:rsidRPr="00323718">
        <w:rPr>
          <w:rFonts w:cstheme="minorHAnsi"/>
          <w:sz w:val="24"/>
          <w:szCs w:val="24"/>
        </w:rPr>
        <w:t>especially in handling seasonal components of the data</w:t>
      </w:r>
      <w:r w:rsidR="008B15D5" w:rsidRPr="00A50B2E">
        <w:rPr>
          <w:rFonts w:cstheme="minorHAnsi"/>
          <w:sz w:val="24"/>
          <w:szCs w:val="24"/>
        </w:rPr>
        <w:t xml:space="preserve"> </w:t>
      </w:r>
      <w:r w:rsidRPr="00A50B2E">
        <w:rPr>
          <w:rFonts w:cstheme="minorHAnsi"/>
          <w:sz w:val="24"/>
          <w:szCs w:val="24"/>
        </w:rPr>
        <w:t>with relatively low error metrics, making it a good alternative to Holt-Winters.</w:t>
      </w:r>
      <w:r w:rsidR="008B15D5" w:rsidRPr="00A50B2E">
        <w:rPr>
          <w:rFonts w:cstheme="minorHAnsi"/>
          <w:sz w:val="24"/>
          <w:szCs w:val="24"/>
        </w:rPr>
        <w:t xml:space="preserve"> But i</w:t>
      </w:r>
      <w:r w:rsidRPr="00A50B2E">
        <w:rPr>
          <w:rFonts w:cstheme="minorHAnsi"/>
          <w:sz w:val="24"/>
          <w:szCs w:val="24"/>
        </w:rPr>
        <w:t>ts Execution Time was the longest</w:t>
      </w:r>
      <w:r w:rsidR="008B15D5" w:rsidRPr="00A50B2E">
        <w:rPr>
          <w:rFonts w:cstheme="minorHAnsi"/>
          <w:sz w:val="24"/>
          <w:szCs w:val="24"/>
        </w:rPr>
        <w:t xml:space="preserve"> (~an order higher, 10x).</w:t>
      </w:r>
    </w:p>
    <w:p w14:paraId="548FD6A3" w14:textId="2B3C1380" w:rsidR="00085C90" w:rsidRPr="00A50B2E" w:rsidRDefault="00085C90" w:rsidP="00085C90">
      <w:pPr>
        <w:numPr>
          <w:ilvl w:val="0"/>
          <w:numId w:val="18"/>
        </w:numPr>
        <w:jc w:val="both"/>
        <w:rPr>
          <w:rFonts w:cstheme="minorHAnsi"/>
          <w:sz w:val="24"/>
          <w:szCs w:val="24"/>
        </w:rPr>
      </w:pPr>
      <w:r w:rsidRPr="00A50B2E">
        <w:rPr>
          <w:rFonts w:cstheme="minorHAnsi"/>
          <w:b/>
          <w:bCs/>
          <w:sz w:val="24"/>
          <w:szCs w:val="24"/>
        </w:rPr>
        <w:t>ARIMA</w:t>
      </w:r>
      <w:r w:rsidRPr="00A50B2E">
        <w:rPr>
          <w:rFonts w:cstheme="minorHAnsi"/>
          <w:sz w:val="24"/>
          <w:szCs w:val="24"/>
        </w:rPr>
        <w:t xml:space="preserve"> and </w:t>
      </w:r>
      <w:r w:rsidRPr="00A50B2E">
        <w:rPr>
          <w:rFonts w:cstheme="minorHAnsi"/>
          <w:b/>
          <w:bCs/>
          <w:sz w:val="24"/>
          <w:szCs w:val="24"/>
        </w:rPr>
        <w:t>Random Forest</w:t>
      </w:r>
      <w:r w:rsidRPr="00A50B2E">
        <w:rPr>
          <w:rFonts w:cstheme="minorHAnsi"/>
          <w:sz w:val="24"/>
          <w:szCs w:val="24"/>
        </w:rPr>
        <w:t xml:space="preserve"> had higher error metrics, suggesting they are less suitable for this specific forecasting task</w:t>
      </w:r>
      <w:r w:rsidR="008B15D5" w:rsidRPr="00A50B2E">
        <w:rPr>
          <w:rFonts w:cstheme="minorHAnsi"/>
          <w:sz w:val="24"/>
          <w:szCs w:val="24"/>
        </w:rPr>
        <w:t xml:space="preserve">, i.e. </w:t>
      </w:r>
      <w:r w:rsidR="008B15D5" w:rsidRPr="00323718">
        <w:rPr>
          <w:rFonts w:cstheme="minorHAnsi"/>
          <w:sz w:val="24"/>
          <w:szCs w:val="24"/>
        </w:rPr>
        <w:t>data with seasonal trends</w:t>
      </w:r>
      <w:r w:rsidRPr="00A50B2E">
        <w:rPr>
          <w:rFonts w:cstheme="minorHAnsi"/>
          <w:sz w:val="24"/>
          <w:szCs w:val="24"/>
        </w:rPr>
        <w:t>.</w:t>
      </w:r>
    </w:p>
    <w:p w14:paraId="603E8FEE" w14:textId="77777777" w:rsidR="00EB0FBC" w:rsidRPr="00A50B2E" w:rsidRDefault="00EB0FBC" w:rsidP="00EB0FBC">
      <w:pPr>
        <w:jc w:val="both"/>
        <w:rPr>
          <w:rFonts w:cstheme="minorHAnsi"/>
          <w:b/>
          <w:bCs/>
          <w:sz w:val="24"/>
          <w:szCs w:val="24"/>
        </w:rPr>
      </w:pPr>
    </w:p>
    <w:p w14:paraId="69693943" w14:textId="21161018" w:rsidR="008B15D5" w:rsidRPr="00A50B2E" w:rsidRDefault="00EB0FBC" w:rsidP="00EB0FBC">
      <w:pPr>
        <w:jc w:val="both"/>
        <w:rPr>
          <w:rFonts w:cstheme="minorHAnsi"/>
          <w:b/>
          <w:bCs/>
          <w:sz w:val="24"/>
          <w:szCs w:val="24"/>
        </w:rPr>
      </w:pPr>
      <w:r w:rsidRPr="00EB0FBC">
        <w:rPr>
          <w:rFonts w:cstheme="minorHAnsi"/>
          <w:b/>
          <w:bCs/>
          <w:sz w:val="24"/>
          <w:szCs w:val="24"/>
        </w:rPr>
        <w:lastRenderedPageBreak/>
        <w:t>Sales Forecasting for Multiple Retail Stores</w:t>
      </w:r>
    </w:p>
    <w:p w14:paraId="20D2631A" w14:textId="7C587ABA" w:rsidR="00EB0FBC" w:rsidRPr="00EB0FBC" w:rsidRDefault="00EB0FBC" w:rsidP="00EB0FBC">
      <w:pPr>
        <w:jc w:val="both"/>
        <w:rPr>
          <w:rFonts w:cstheme="minorHAnsi"/>
          <w:b/>
          <w:bCs/>
          <w:sz w:val="24"/>
          <w:szCs w:val="24"/>
        </w:rPr>
      </w:pPr>
      <w:r w:rsidRPr="00EB0FBC">
        <w:rPr>
          <w:rFonts w:cstheme="minorHAnsi"/>
          <w:b/>
          <w:bCs/>
          <w:sz w:val="24"/>
          <w:szCs w:val="24"/>
        </w:rPr>
        <w:t>Overview:</w:t>
      </w:r>
    </w:p>
    <w:p w14:paraId="4969E927" w14:textId="2657329E" w:rsidR="00307DBA" w:rsidRPr="00A50B2E" w:rsidRDefault="00EB0FBC" w:rsidP="008B15D5">
      <w:pPr>
        <w:jc w:val="both"/>
        <w:rPr>
          <w:rFonts w:cstheme="minorHAnsi"/>
          <w:sz w:val="24"/>
          <w:szCs w:val="24"/>
        </w:rPr>
      </w:pPr>
      <w:r w:rsidRPr="00EB0FBC">
        <w:rPr>
          <w:rFonts w:cstheme="minorHAnsi"/>
          <w:sz w:val="24"/>
          <w:szCs w:val="24"/>
        </w:rPr>
        <w:t xml:space="preserve">The analysis involves sales forecasting for multiple retail stores using </w:t>
      </w:r>
      <w:r w:rsidR="005970B7" w:rsidRPr="00A50B2E">
        <w:rPr>
          <w:rFonts w:cstheme="minorHAnsi"/>
          <w:sz w:val="24"/>
          <w:szCs w:val="24"/>
        </w:rPr>
        <w:t>four</w:t>
      </w:r>
      <w:r w:rsidRPr="00EB0FBC">
        <w:rPr>
          <w:rFonts w:cstheme="minorHAnsi"/>
          <w:sz w:val="24"/>
          <w:szCs w:val="24"/>
        </w:rPr>
        <w:t xml:space="preserve"> models: ARIMA,</w:t>
      </w:r>
      <w:r w:rsidR="005970B7" w:rsidRPr="00A50B2E">
        <w:rPr>
          <w:rFonts w:cstheme="minorHAnsi"/>
          <w:sz w:val="24"/>
          <w:szCs w:val="24"/>
        </w:rPr>
        <w:t xml:space="preserve"> Random Forest,</w:t>
      </w:r>
      <w:r w:rsidRPr="00EB0FBC">
        <w:rPr>
          <w:rFonts w:cstheme="minorHAnsi"/>
          <w:sz w:val="24"/>
          <w:szCs w:val="24"/>
        </w:rPr>
        <w:t xml:space="preserve"> Holt-Winters, and SARIMA. </w:t>
      </w:r>
    </w:p>
    <w:p w14:paraId="58186DC5" w14:textId="3C37F2C9" w:rsidR="00307DBA" w:rsidRPr="00A50B2E" w:rsidRDefault="00EB0FBC" w:rsidP="008B15D5">
      <w:pPr>
        <w:jc w:val="both"/>
        <w:rPr>
          <w:rFonts w:cstheme="minorHAnsi"/>
          <w:sz w:val="24"/>
          <w:szCs w:val="24"/>
        </w:rPr>
      </w:pPr>
      <w:r w:rsidRPr="00EB0FBC">
        <w:rPr>
          <w:rFonts w:cstheme="minorHAnsi"/>
          <w:sz w:val="24"/>
          <w:szCs w:val="24"/>
        </w:rPr>
        <w:t xml:space="preserve">The primary objective is to evaluate the performance of these models across various stores and identify which stores perform well and which need improvement. </w:t>
      </w:r>
    </w:p>
    <w:p w14:paraId="63B2D66C" w14:textId="77777777" w:rsidR="00307DBA" w:rsidRPr="00A50B2E" w:rsidRDefault="00EB0FBC" w:rsidP="008B15D5">
      <w:pPr>
        <w:jc w:val="both"/>
        <w:rPr>
          <w:rFonts w:cstheme="minorHAnsi"/>
          <w:sz w:val="24"/>
          <w:szCs w:val="24"/>
        </w:rPr>
      </w:pPr>
      <w:r w:rsidRPr="00EB0FBC">
        <w:rPr>
          <w:rFonts w:cstheme="minorHAnsi"/>
          <w:sz w:val="24"/>
          <w:szCs w:val="24"/>
        </w:rPr>
        <w:t>The accompanying plots provide a visual comparison of actual sales versus forecasted sales by the models</w:t>
      </w:r>
      <w:r w:rsidR="008B15D5" w:rsidRPr="008B15D5">
        <w:rPr>
          <w:rFonts w:cstheme="minorHAnsi"/>
          <w:sz w:val="24"/>
          <w:szCs w:val="24"/>
        </w:rPr>
        <w:t xml:space="preserve"> across 45 different stores over multiple weeks. </w:t>
      </w:r>
    </w:p>
    <w:p w14:paraId="4CD679BA" w14:textId="7F2258BA" w:rsidR="008B15D5" w:rsidRPr="008B15D5" w:rsidRDefault="008B15D5" w:rsidP="008B15D5">
      <w:pPr>
        <w:jc w:val="both"/>
        <w:rPr>
          <w:rFonts w:cstheme="minorHAnsi"/>
          <w:sz w:val="24"/>
          <w:szCs w:val="24"/>
        </w:rPr>
      </w:pPr>
      <w:r w:rsidRPr="008B15D5">
        <w:rPr>
          <w:rFonts w:cstheme="minorHAnsi"/>
          <w:sz w:val="24"/>
          <w:szCs w:val="24"/>
        </w:rPr>
        <w:t>Each subplot corresponds to a different store and shows the following elements:</w:t>
      </w:r>
    </w:p>
    <w:p w14:paraId="5B08B826" w14:textId="77777777" w:rsidR="008B15D5" w:rsidRPr="008B15D5" w:rsidRDefault="008B15D5" w:rsidP="008B15D5">
      <w:pPr>
        <w:numPr>
          <w:ilvl w:val="0"/>
          <w:numId w:val="24"/>
        </w:numPr>
        <w:jc w:val="both"/>
        <w:rPr>
          <w:rFonts w:cstheme="minorHAnsi"/>
          <w:sz w:val="24"/>
          <w:szCs w:val="24"/>
        </w:rPr>
      </w:pPr>
      <w:r w:rsidRPr="008B15D5">
        <w:rPr>
          <w:rFonts w:cstheme="minorHAnsi"/>
          <w:b/>
          <w:bCs/>
          <w:sz w:val="24"/>
          <w:szCs w:val="24"/>
        </w:rPr>
        <w:t>Actual Sales (Blue Line)</w:t>
      </w:r>
      <w:r w:rsidRPr="008B15D5">
        <w:rPr>
          <w:rFonts w:cstheme="minorHAnsi"/>
          <w:sz w:val="24"/>
          <w:szCs w:val="24"/>
        </w:rPr>
        <w:t>: Represents the true sales values recorded in the dataset.</w:t>
      </w:r>
    </w:p>
    <w:p w14:paraId="788D7300" w14:textId="6E271276" w:rsidR="008B15D5" w:rsidRPr="008B15D5" w:rsidRDefault="005970B7" w:rsidP="008B15D5">
      <w:pPr>
        <w:numPr>
          <w:ilvl w:val="0"/>
          <w:numId w:val="24"/>
        </w:numPr>
        <w:jc w:val="both"/>
        <w:rPr>
          <w:rFonts w:cstheme="minorHAnsi"/>
          <w:sz w:val="24"/>
          <w:szCs w:val="24"/>
        </w:rPr>
      </w:pPr>
      <w:r w:rsidRPr="00A50B2E">
        <w:rPr>
          <w:rFonts w:cstheme="minorHAnsi"/>
          <w:b/>
          <w:bCs/>
          <w:sz w:val="24"/>
          <w:szCs w:val="24"/>
        </w:rPr>
        <w:t>S</w:t>
      </w:r>
      <w:r w:rsidR="008B15D5" w:rsidRPr="008B15D5">
        <w:rPr>
          <w:rFonts w:cstheme="minorHAnsi"/>
          <w:b/>
          <w:bCs/>
          <w:sz w:val="24"/>
          <w:szCs w:val="24"/>
        </w:rPr>
        <w:t>ARIMA Forecast (Orange Line)</w:t>
      </w:r>
      <w:r w:rsidR="008B15D5" w:rsidRPr="008B15D5">
        <w:rPr>
          <w:rFonts w:cstheme="minorHAnsi"/>
          <w:sz w:val="24"/>
          <w:szCs w:val="24"/>
        </w:rPr>
        <w:t xml:space="preserve">: The sales predictions made by the </w:t>
      </w:r>
      <w:r w:rsidRPr="00A50B2E">
        <w:rPr>
          <w:rFonts w:cstheme="minorHAnsi"/>
          <w:sz w:val="24"/>
          <w:szCs w:val="24"/>
        </w:rPr>
        <w:t>S</w:t>
      </w:r>
      <w:r w:rsidR="008B15D5" w:rsidRPr="008B15D5">
        <w:rPr>
          <w:rFonts w:cstheme="minorHAnsi"/>
          <w:sz w:val="24"/>
          <w:szCs w:val="24"/>
        </w:rPr>
        <w:t>ARIMA</w:t>
      </w:r>
      <w:r w:rsidRPr="00A50B2E">
        <w:rPr>
          <w:rFonts w:cstheme="minorHAnsi"/>
          <w:sz w:val="24"/>
          <w:szCs w:val="24"/>
        </w:rPr>
        <w:t>X</w:t>
      </w:r>
      <w:r w:rsidR="008B15D5" w:rsidRPr="008B15D5">
        <w:rPr>
          <w:rFonts w:cstheme="minorHAnsi"/>
          <w:sz w:val="24"/>
          <w:szCs w:val="24"/>
        </w:rPr>
        <w:t xml:space="preserve"> model.</w:t>
      </w:r>
    </w:p>
    <w:p w14:paraId="6581C819" w14:textId="2BA4A2BC" w:rsidR="008B15D5" w:rsidRPr="008B15D5" w:rsidRDefault="008B15D5" w:rsidP="008B15D5">
      <w:pPr>
        <w:numPr>
          <w:ilvl w:val="0"/>
          <w:numId w:val="24"/>
        </w:numPr>
        <w:jc w:val="both"/>
        <w:rPr>
          <w:rFonts w:cstheme="minorHAnsi"/>
          <w:sz w:val="24"/>
          <w:szCs w:val="24"/>
        </w:rPr>
      </w:pPr>
      <w:r w:rsidRPr="008B15D5">
        <w:rPr>
          <w:rFonts w:cstheme="minorHAnsi"/>
          <w:b/>
          <w:bCs/>
          <w:sz w:val="24"/>
          <w:szCs w:val="24"/>
        </w:rPr>
        <w:t>Holt-Winters Forecast (Green Line)</w:t>
      </w:r>
      <w:r w:rsidRPr="008B15D5">
        <w:rPr>
          <w:rFonts w:cstheme="minorHAnsi"/>
          <w:sz w:val="24"/>
          <w:szCs w:val="24"/>
        </w:rPr>
        <w:t xml:space="preserve">: The sales predictions made by the Holt-Winters </w:t>
      </w:r>
      <w:r w:rsidR="00307DBA" w:rsidRPr="00A50B2E">
        <w:rPr>
          <w:rFonts w:cstheme="minorHAnsi"/>
          <w:sz w:val="24"/>
          <w:szCs w:val="24"/>
        </w:rPr>
        <w:t>Exponential</w:t>
      </w:r>
      <w:r w:rsidR="00307DBA" w:rsidRPr="00A50B2E">
        <w:rPr>
          <w:rFonts w:cstheme="minorHAnsi"/>
          <w:sz w:val="24"/>
          <w:szCs w:val="24"/>
        </w:rPr>
        <w:t xml:space="preserve"> </w:t>
      </w:r>
      <w:r w:rsidR="00307DBA" w:rsidRPr="00A50B2E">
        <w:rPr>
          <w:rFonts w:cstheme="minorHAnsi"/>
          <w:sz w:val="24"/>
          <w:szCs w:val="24"/>
        </w:rPr>
        <w:t>Smoothing</w:t>
      </w:r>
      <w:r w:rsidR="00307DBA" w:rsidRPr="00A50B2E">
        <w:rPr>
          <w:rFonts w:cstheme="minorHAnsi"/>
          <w:sz w:val="24"/>
          <w:szCs w:val="24"/>
        </w:rPr>
        <w:t xml:space="preserve"> </w:t>
      </w:r>
      <w:r w:rsidRPr="008B15D5">
        <w:rPr>
          <w:rFonts w:cstheme="minorHAnsi"/>
          <w:sz w:val="24"/>
          <w:szCs w:val="24"/>
        </w:rPr>
        <w:t>model.</w:t>
      </w:r>
    </w:p>
    <w:p w14:paraId="3EE66616" w14:textId="5D0106A9" w:rsidR="008B15D5" w:rsidRPr="00A50B2E" w:rsidRDefault="008B15D5" w:rsidP="008B15D5">
      <w:pPr>
        <w:numPr>
          <w:ilvl w:val="0"/>
          <w:numId w:val="24"/>
        </w:numPr>
        <w:jc w:val="both"/>
        <w:rPr>
          <w:rFonts w:cstheme="minorHAnsi"/>
          <w:sz w:val="24"/>
          <w:szCs w:val="24"/>
        </w:rPr>
      </w:pPr>
      <w:r w:rsidRPr="008B15D5">
        <w:rPr>
          <w:rFonts w:cstheme="minorHAnsi"/>
          <w:b/>
          <w:bCs/>
          <w:sz w:val="24"/>
          <w:szCs w:val="24"/>
        </w:rPr>
        <w:t>ARIMA Forecast (Red Line)</w:t>
      </w:r>
      <w:r w:rsidRPr="008B15D5">
        <w:rPr>
          <w:rFonts w:cstheme="minorHAnsi"/>
          <w:sz w:val="24"/>
          <w:szCs w:val="24"/>
        </w:rPr>
        <w:t>: The sales predictions made by the ARIMA model.</w:t>
      </w:r>
    </w:p>
    <w:p w14:paraId="78D583BC" w14:textId="336B905B" w:rsidR="000C04A4" w:rsidRPr="008B15D5" w:rsidRDefault="00307DBA" w:rsidP="008B15D5">
      <w:pPr>
        <w:numPr>
          <w:ilvl w:val="0"/>
          <w:numId w:val="24"/>
        </w:numPr>
        <w:jc w:val="both"/>
        <w:rPr>
          <w:rFonts w:cstheme="minorHAnsi"/>
          <w:b/>
          <w:bCs/>
          <w:sz w:val="24"/>
          <w:szCs w:val="24"/>
        </w:rPr>
      </w:pPr>
      <w:r w:rsidRPr="00A50B2E">
        <w:rPr>
          <w:rFonts w:cstheme="minorHAnsi"/>
          <w:b/>
          <w:bCs/>
          <w:sz w:val="24"/>
          <w:szCs w:val="24"/>
        </w:rPr>
        <w:t>Random Forest (Violet)</w:t>
      </w:r>
      <w:r w:rsidRPr="00A50B2E">
        <w:rPr>
          <w:rFonts w:cstheme="minorHAnsi"/>
          <w:sz w:val="24"/>
          <w:szCs w:val="24"/>
        </w:rPr>
        <w:t xml:space="preserve">: </w:t>
      </w:r>
      <w:r w:rsidRPr="008B15D5">
        <w:rPr>
          <w:rFonts w:cstheme="minorHAnsi"/>
          <w:sz w:val="24"/>
          <w:szCs w:val="24"/>
        </w:rPr>
        <w:t xml:space="preserve">The sales predictions made by the </w:t>
      </w:r>
      <w:r w:rsidRPr="00A50B2E">
        <w:rPr>
          <w:rFonts w:cstheme="minorHAnsi"/>
          <w:sz w:val="24"/>
          <w:szCs w:val="24"/>
        </w:rPr>
        <w:t>Random Forest</w:t>
      </w:r>
      <w:r w:rsidRPr="008B15D5">
        <w:rPr>
          <w:rFonts w:cstheme="minorHAnsi"/>
          <w:sz w:val="24"/>
          <w:szCs w:val="24"/>
        </w:rPr>
        <w:t xml:space="preserve"> model.</w:t>
      </w:r>
    </w:p>
    <w:p w14:paraId="3C3CD020" w14:textId="77777777" w:rsidR="008B15D5" w:rsidRPr="00A50B2E" w:rsidRDefault="008B15D5" w:rsidP="008B15D5">
      <w:pPr>
        <w:jc w:val="both"/>
        <w:rPr>
          <w:rFonts w:cstheme="minorHAnsi"/>
          <w:b/>
          <w:bCs/>
          <w:sz w:val="24"/>
          <w:szCs w:val="24"/>
        </w:rPr>
      </w:pPr>
    </w:p>
    <w:p w14:paraId="27E72F43" w14:textId="45E34E3A" w:rsidR="008B15D5" w:rsidRPr="008B15D5" w:rsidRDefault="008B15D5" w:rsidP="008B15D5">
      <w:pPr>
        <w:jc w:val="both"/>
        <w:rPr>
          <w:rFonts w:cstheme="minorHAnsi"/>
          <w:b/>
          <w:bCs/>
          <w:sz w:val="24"/>
          <w:szCs w:val="24"/>
        </w:rPr>
      </w:pPr>
      <w:r w:rsidRPr="008B15D5">
        <w:rPr>
          <w:rFonts w:cstheme="minorHAnsi"/>
          <w:b/>
          <w:bCs/>
          <w:sz w:val="24"/>
          <w:szCs w:val="24"/>
        </w:rPr>
        <w:t>Key Observations from the Plot:</w:t>
      </w:r>
    </w:p>
    <w:p w14:paraId="6B0CEBF0" w14:textId="2FD4D4C0" w:rsidR="008B15D5" w:rsidRPr="008B15D5" w:rsidRDefault="008B15D5" w:rsidP="008B15D5">
      <w:pPr>
        <w:numPr>
          <w:ilvl w:val="0"/>
          <w:numId w:val="25"/>
        </w:numPr>
        <w:jc w:val="both"/>
        <w:rPr>
          <w:rFonts w:cstheme="minorHAnsi"/>
          <w:sz w:val="24"/>
          <w:szCs w:val="24"/>
        </w:rPr>
      </w:pPr>
      <w:r w:rsidRPr="008B15D5">
        <w:rPr>
          <w:rFonts w:cstheme="minorHAnsi"/>
          <w:b/>
          <w:bCs/>
          <w:sz w:val="24"/>
          <w:szCs w:val="24"/>
        </w:rPr>
        <w:t>Overall Trend Alignment</w:t>
      </w:r>
      <w:r w:rsidRPr="008B15D5">
        <w:rPr>
          <w:rFonts w:cstheme="minorHAnsi"/>
          <w:sz w:val="24"/>
          <w:szCs w:val="24"/>
        </w:rPr>
        <w:t xml:space="preserve">: Most subplots show that the forecasted values from all </w:t>
      </w:r>
      <w:r w:rsidR="005970B7" w:rsidRPr="00A50B2E">
        <w:rPr>
          <w:rFonts w:cstheme="minorHAnsi"/>
          <w:sz w:val="24"/>
          <w:szCs w:val="24"/>
        </w:rPr>
        <w:t>four</w:t>
      </w:r>
      <w:r w:rsidRPr="008B15D5">
        <w:rPr>
          <w:rFonts w:cstheme="minorHAnsi"/>
          <w:sz w:val="24"/>
          <w:szCs w:val="24"/>
        </w:rPr>
        <w:t xml:space="preserve"> models generally follow the trend of the actual sales. This indicates that the models were able to capture the overall patterns in the data.</w:t>
      </w:r>
    </w:p>
    <w:p w14:paraId="69C444C8" w14:textId="4227E7EA" w:rsidR="008B15D5" w:rsidRPr="008B15D5" w:rsidRDefault="008B15D5" w:rsidP="008B15D5">
      <w:pPr>
        <w:numPr>
          <w:ilvl w:val="0"/>
          <w:numId w:val="25"/>
        </w:numPr>
        <w:jc w:val="both"/>
        <w:rPr>
          <w:rFonts w:cstheme="minorHAnsi"/>
          <w:sz w:val="24"/>
          <w:szCs w:val="24"/>
        </w:rPr>
      </w:pPr>
      <w:r w:rsidRPr="008B15D5">
        <w:rPr>
          <w:rFonts w:cstheme="minorHAnsi"/>
          <w:b/>
          <w:bCs/>
          <w:sz w:val="24"/>
          <w:szCs w:val="24"/>
        </w:rPr>
        <w:t>Seasonal Variations</w:t>
      </w:r>
      <w:r w:rsidRPr="008B15D5">
        <w:rPr>
          <w:rFonts w:cstheme="minorHAnsi"/>
          <w:sz w:val="24"/>
          <w:szCs w:val="24"/>
        </w:rPr>
        <w:t xml:space="preserve">: Stores that exhibit clear seasonal patterns, such as peaks and troughs, are better </w:t>
      </w:r>
      <w:r w:rsidR="005970B7" w:rsidRPr="00A50B2E">
        <w:rPr>
          <w:rFonts w:cstheme="minorHAnsi"/>
          <w:sz w:val="24"/>
          <w:szCs w:val="24"/>
        </w:rPr>
        <w:t>modelled</w:t>
      </w:r>
      <w:r w:rsidRPr="008B15D5">
        <w:rPr>
          <w:rFonts w:cstheme="minorHAnsi"/>
          <w:sz w:val="24"/>
          <w:szCs w:val="24"/>
        </w:rPr>
        <w:t xml:space="preserve"> by Holt-Winters and SARIMA, as these models are designed to handle seasonality.</w:t>
      </w:r>
    </w:p>
    <w:p w14:paraId="298F8A65" w14:textId="6C4C7896" w:rsidR="008B15D5" w:rsidRPr="008B15D5" w:rsidRDefault="008B15D5" w:rsidP="008B15D5">
      <w:pPr>
        <w:numPr>
          <w:ilvl w:val="0"/>
          <w:numId w:val="25"/>
        </w:numPr>
        <w:jc w:val="both"/>
        <w:rPr>
          <w:rFonts w:cstheme="minorHAnsi"/>
          <w:sz w:val="24"/>
          <w:szCs w:val="24"/>
        </w:rPr>
      </w:pPr>
      <w:r w:rsidRPr="008B15D5">
        <w:rPr>
          <w:rFonts w:cstheme="minorHAnsi"/>
          <w:b/>
          <w:bCs/>
          <w:sz w:val="24"/>
          <w:szCs w:val="24"/>
        </w:rPr>
        <w:t>Model Accuracy</w:t>
      </w:r>
      <w:r w:rsidRPr="008B15D5">
        <w:rPr>
          <w:rFonts w:cstheme="minorHAnsi"/>
          <w:sz w:val="24"/>
          <w:szCs w:val="24"/>
        </w:rPr>
        <w:t xml:space="preserve">: In many stores, the Holt-Winters and SARIMA forecasts (green and </w:t>
      </w:r>
      <w:r w:rsidR="005970B7" w:rsidRPr="00A50B2E">
        <w:rPr>
          <w:rFonts w:cstheme="minorHAnsi"/>
          <w:sz w:val="24"/>
          <w:szCs w:val="24"/>
        </w:rPr>
        <w:t>orange</w:t>
      </w:r>
      <w:r w:rsidRPr="008B15D5">
        <w:rPr>
          <w:rFonts w:cstheme="minorHAnsi"/>
          <w:sz w:val="24"/>
          <w:szCs w:val="24"/>
        </w:rPr>
        <w:t xml:space="preserve"> lines) are closer to the actual sales (blue line) compared to the ARIMA</w:t>
      </w:r>
      <w:r w:rsidR="005970B7" w:rsidRPr="00A50B2E">
        <w:rPr>
          <w:rFonts w:cstheme="minorHAnsi"/>
          <w:sz w:val="24"/>
          <w:szCs w:val="24"/>
        </w:rPr>
        <w:t xml:space="preserve"> and Random Forest</w:t>
      </w:r>
      <w:r w:rsidRPr="008B15D5">
        <w:rPr>
          <w:rFonts w:cstheme="minorHAnsi"/>
          <w:sz w:val="24"/>
          <w:szCs w:val="24"/>
        </w:rPr>
        <w:t xml:space="preserve"> forecasts (</w:t>
      </w:r>
      <w:r w:rsidR="005970B7" w:rsidRPr="00A50B2E">
        <w:rPr>
          <w:rFonts w:cstheme="minorHAnsi"/>
          <w:sz w:val="24"/>
          <w:szCs w:val="24"/>
        </w:rPr>
        <w:t>red and violet</w:t>
      </w:r>
      <w:r w:rsidRPr="008B15D5">
        <w:rPr>
          <w:rFonts w:cstheme="minorHAnsi"/>
          <w:sz w:val="24"/>
          <w:szCs w:val="24"/>
        </w:rPr>
        <w:t xml:space="preserve"> line</w:t>
      </w:r>
      <w:r w:rsidR="005970B7" w:rsidRPr="00A50B2E">
        <w:rPr>
          <w:rFonts w:cstheme="minorHAnsi"/>
          <w:sz w:val="24"/>
          <w:szCs w:val="24"/>
        </w:rPr>
        <w:t>s</w:t>
      </w:r>
      <w:r w:rsidRPr="008B15D5">
        <w:rPr>
          <w:rFonts w:cstheme="minorHAnsi"/>
          <w:sz w:val="24"/>
          <w:szCs w:val="24"/>
        </w:rPr>
        <w:t>). This aligns with the evaluation metrics, where Holt-Winters and SARIMA showed lower error rates.</w:t>
      </w:r>
    </w:p>
    <w:p w14:paraId="02BD0116" w14:textId="77777777" w:rsidR="008B15D5" w:rsidRPr="008B15D5" w:rsidRDefault="008B15D5" w:rsidP="008B15D5">
      <w:pPr>
        <w:numPr>
          <w:ilvl w:val="0"/>
          <w:numId w:val="25"/>
        </w:numPr>
        <w:jc w:val="both"/>
        <w:rPr>
          <w:rFonts w:cstheme="minorHAnsi"/>
          <w:sz w:val="24"/>
          <w:szCs w:val="24"/>
        </w:rPr>
      </w:pPr>
      <w:r w:rsidRPr="008B15D5">
        <w:rPr>
          <w:rFonts w:cstheme="minorHAnsi"/>
          <w:b/>
          <w:bCs/>
          <w:sz w:val="24"/>
          <w:szCs w:val="24"/>
        </w:rPr>
        <w:t>Store Variability</w:t>
      </w:r>
      <w:r w:rsidRPr="008B15D5">
        <w:rPr>
          <w:rFonts w:cstheme="minorHAnsi"/>
          <w:sz w:val="24"/>
          <w:szCs w:val="24"/>
        </w:rPr>
        <w:t>: Different stores exhibit different levels of variability in sales. Some stores have more volatile sales patterns, while others are more stable. The models perform differently based on this variability.</w:t>
      </w:r>
    </w:p>
    <w:p w14:paraId="27DF6BE8" w14:textId="4640EB6F" w:rsidR="008B15D5" w:rsidRPr="008B15D5" w:rsidRDefault="008B15D5" w:rsidP="008B15D5">
      <w:pPr>
        <w:numPr>
          <w:ilvl w:val="0"/>
          <w:numId w:val="25"/>
        </w:numPr>
        <w:jc w:val="both"/>
        <w:rPr>
          <w:rFonts w:cstheme="minorHAnsi"/>
          <w:sz w:val="24"/>
          <w:szCs w:val="24"/>
        </w:rPr>
      </w:pPr>
      <w:r w:rsidRPr="008B15D5">
        <w:rPr>
          <w:rFonts w:cstheme="minorHAnsi"/>
          <w:b/>
          <w:bCs/>
          <w:sz w:val="24"/>
          <w:szCs w:val="24"/>
        </w:rPr>
        <w:t>Performance on Peaks</w:t>
      </w:r>
      <w:r w:rsidRPr="008B15D5">
        <w:rPr>
          <w:rFonts w:cstheme="minorHAnsi"/>
          <w:sz w:val="24"/>
          <w:szCs w:val="24"/>
        </w:rPr>
        <w:t xml:space="preserve">: </w:t>
      </w:r>
      <w:r w:rsidR="005970B7" w:rsidRPr="00A50B2E">
        <w:rPr>
          <w:rFonts w:cstheme="minorHAnsi"/>
          <w:sz w:val="24"/>
          <w:szCs w:val="24"/>
        </w:rPr>
        <w:t>M</w:t>
      </w:r>
      <w:r w:rsidRPr="008B15D5">
        <w:rPr>
          <w:rFonts w:cstheme="minorHAnsi"/>
          <w:sz w:val="24"/>
          <w:szCs w:val="24"/>
        </w:rPr>
        <w:t>odels struggle to predict sudden peaks or drops in sales. This is a common challenge in time series forecasting where extreme values can be difficult to predict accurately.</w:t>
      </w:r>
    </w:p>
    <w:p w14:paraId="481D0C73" w14:textId="77777777" w:rsidR="008B15D5" w:rsidRPr="00A50B2E" w:rsidRDefault="008B15D5" w:rsidP="00EB0FBC">
      <w:pPr>
        <w:jc w:val="both"/>
        <w:rPr>
          <w:rFonts w:cstheme="minorHAnsi"/>
          <w:sz w:val="24"/>
          <w:szCs w:val="24"/>
        </w:rPr>
      </w:pPr>
    </w:p>
    <w:p w14:paraId="55FC2FB4" w14:textId="77777777" w:rsidR="000C04A4" w:rsidRPr="00A50B2E" w:rsidRDefault="000C04A4" w:rsidP="00CE5390">
      <w:pPr>
        <w:keepNext/>
        <w:jc w:val="both"/>
        <w:rPr>
          <w:rFonts w:cstheme="minorHAnsi"/>
          <w:sz w:val="24"/>
          <w:szCs w:val="24"/>
        </w:rPr>
        <w:sectPr w:rsidR="000C04A4" w:rsidRPr="00A50B2E">
          <w:pgSz w:w="11906" w:h="16838"/>
          <w:pgMar w:top="1440" w:right="1440" w:bottom="1440" w:left="1440" w:header="708" w:footer="708" w:gutter="0"/>
          <w:cols w:space="708"/>
          <w:docGrid w:linePitch="360"/>
        </w:sectPr>
      </w:pPr>
    </w:p>
    <w:p w14:paraId="16C3A454" w14:textId="77777777" w:rsidR="00CE5390" w:rsidRPr="00A50B2E" w:rsidRDefault="00EB0FBC" w:rsidP="00CE5390">
      <w:pPr>
        <w:keepNext/>
        <w:jc w:val="both"/>
        <w:rPr>
          <w:rFonts w:cstheme="minorHAnsi"/>
          <w:sz w:val="24"/>
          <w:szCs w:val="24"/>
        </w:rPr>
      </w:pPr>
      <w:r w:rsidRPr="00A50B2E">
        <w:rPr>
          <w:rFonts w:cstheme="minorHAnsi"/>
          <w:noProof/>
          <w:sz w:val="24"/>
          <w:szCs w:val="24"/>
        </w:rPr>
        <w:lastRenderedPageBreak/>
        <w:drawing>
          <wp:inline distT="0" distB="0" distL="0" distR="0" wp14:anchorId="0EBF9320" wp14:editId="6F916410">
            <wp:extent cx="6477000" cy="9614964"/>
            <wp:effectExtent l="0" t="0" r="0" b="5715"/>
            <wp:docPr id="569019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1961" name="Picture 2"/>
                    <pic:cNvPicPr>
                      <a:picLocks noChangeAspect="1" noChangeArrowheads="1"/>
                    </pic:cNvPicPr>
                  </pic:nvPicPr>
                  <pic:blipFill rotWithShape="1">
                    <a:blip r:embed="rId13">
                      <a:extLst>
                        <a:ext uri="{28A0092B-C50C-407E-A947-70E740481C1C}">
                          <a14:useLocalDpi xmlns:a14="http://schemas.microsoft.com/office/drawing/2010/main" val="0"/>
                        </a:ext>
                      </a:extLst>
                    </a:blip>
                    <a:srcRect l="-89" t="-3" r="32909" b="72930"/>
                    <a:stretch/>
                  </pic:blipFill>
                  <pic:spPr bwMode="auto">
                    <a:xfrm>
                      <a:off x="0" y="0"/>
                      <a:ext cx="6486227" cy="9628661"/>
                    </a:xfrm>
                    <a:prstGeom prst="rect">
                      <a:avLst/>
                    </a:prstGeom>
                    <a:noFill/>
                    <a:ln>
                      <a:noFill/>
                    </a:ln>
                    <a:extLst>
                      <a:ext uri="{53640926-AAD7-44D8-BBD7-CCE9431645EC}">
                        <a14:shadowObscured xmlns:a14="http://schemas.microsoft.com/office/drawing/2010/main"/>
                      </a:ext>
                    </a:extLst>
                  </pic:spPr>
                </pic:pic>
              </a:graphicData>
            </a:graphic>
          </wp:inline>
        </w:drawing>
      </w:r>
    </w:p>
    <w:p w14:paraId="2D26503B" w14:textId="4D577C36" w:rsidR="00EB0FBC" w:rsidRPr="00EB0FBC" w:rsidRDefault="00CE5390" w:rsidP="00CE5390">
      <w:pPr>
        <w:pStyle w:val="Caption"/>
        <w:jc w:val="both"/>
        <w:rPr>
          <w:rFonts w:cstheme="minorHAnsi"/>
          <w:sz w:val="24"/>
          <w:szCs w:val="24"/>
        </w:rPr>
      </w:pPr>
      <w:r w:rsidRPr="00A50B2E">
        <w:rPr>
          <w:rFonts w:cstheme="minorHAnsi"/>
          <w:sz w:val="24"/>
          <w:szCs w:val="24"/>
        </w:rPr>
        <w:fldChar w:fldCharType="begin"/>
      </w:r>
      <w:r w:rsidRPr="00A50B2E">
        <w:rPr>
          <w:rFonts w:cstheme="minorHAnsi"/>
          <w:sz w:val="24"/>
          <w:szCs w:val="24"/>
        </w:rPr>
        <w:instrText xml:space="preserve"> SEQ Figure \* alphabetic </w:instrText>
      </w:r>
      <w:r w:rsidRPr="00A50B2E">
        <w:rPr>
          <w:rFonts w:cstheme="minorHAnsi"/>
          <w:sz w:val="24"/>
          <w:szCs w:val="24"/>
        </w:rPr>
        <w:fldChar w:fldCharType="separate"/>
      </w:r>
      <w:r w:rsidR="000A2F30">
        <w:rPr>
          <w:rFonts w:cstheme="minorHAnsi"/>
          <w:noProof/>
          <w:sz w:val="24"/>
          <w:szCs w:val="24"/>
        </w:rPr>
        <w:t>a</w:t>
      </w:r>
      <w:r w:rsidRPr="00A50B2E">
        <w:rPr>
          <w:rFonts w:cstheme="minorHAnsi"/>
          <w:sz w:val="24"/>
          <w:szCs w:val="24"/>
        </w:rPr>
        <w:fldChar w:fldCharType="end"/>
      </w:r>
      <w:r w:rsidRPr="00A50B2E">
        <w:rPr>
          <w:rFonts w:cstheme="minorHAnsi"/>
          <w:sz w:val="24"/>
          <w:szCs w:val="24"/>
          <w:lang w:val="en-US"/>
        </w:rPr>
        <w:t xml:space="preserve">  Full image (store_sales_forecast.png</w:t>
      </w:r>
      <w:r w:rsidRPr="00A50B2E">
        <w:rPr>
          <w:rFonts w:cstheme="minorHAnsi"/>
          <w:noProof/>
          <w:sz w:val="24"/>
          <w:szCs w:val="24"/>
          <w:lang w:val="en-US"/>
        </w:rPr>
        <w:t>)</w:t>
      </w:r>
    </w:p>
    <w:p w14:paraId="37769EB6" w14:textId="77777777" w:rsidR="00741A64" w:rsidRPr="00A50B2E" w:rsidRDefault="00741A64" w:rsidP="008B15D5">
      <w:pPr>
        <w:jc w:val="both"/>
        <w:rPr>
          <w:rFonts w:cstheme="minorHAnsi"/>
          <w:b/>
          <w:bCs/>
          <w:sz w:val="24"/>
          <w:szCs w:val="24"/>
        </w:rPr>
        <w:sectPr w:rsidR="00741A64" w:rsidRPr="00A50B2E" w:rsidSect="000C04A4">
          <w:pgSz w:w="11906" w:h="16838" w:code="9"/>
          <w:pgMar w:top="567" w:right="567" w:bottom="567" w:left="851" w:header="709" w:footer="709" w:gutter="0"/>
          <w:cols w:space="708"/>
          <w:docGrid w:linePitch="360"/>
        </w:sectPr>
      </w:pPr>
    </w:p>
    <w:p w14:paraId="56D1D0E7" w14:textId="77777777" w:rsidR="00D46A5D" w:rsidRPr="00EB0FBC" w:rsidRDefault="00D46A5D" w:rsidP="00D46A5D">
      <w:pPr>
        <w:jc w:val="both"/>
        <w:rPr>
          <w:rFonts w:cstheme="minorHAnsi"/>
          <w:b/>
          <w:bCs/>
          <w:sz w:val="24"/>
          <w:szCs w:val="24"/>
        </w:rPr>
      </w:pPr>
      <w:r w:rsidRPr="00EB0FBC">
        <w:rPr>
          <w:rFonts w:cstheme="minorHAnsi"/>
          <w:b/>
          <w:bCs/>
          <w:sz w:val="24"/>
          <w:szCs w:val="24"/>
        </w:rPr>
        <w:lastRenderedPageBreak/>
        <w:t>Stores Performing Well:</w:t>
      </w:r>
    </w:p>
    <w:p w14:paraId="4A480BF4" w14:textId="77777777" w:rsidR="00D46A5D" w:rsidRPr="00EB0FBC" w:rsidRDefault="00D46A5D" w:rsidP="00D46A5D">
      <w:pPr>
        <w:numPr>
          <w:ilvl w:val="0"/>
          <w:numId w:val="21"/>
        </w:numPr>
        <w:jc w:val="both"/>
        <w:rPr>
          <w:rFonts w:cstheme="minorHAnsi"/>
          <w:sz w:val="24"/>
          <w:szCs w:val="24"/>
        </w:rPr>
      </w:pPr>
      <w:r w:rsidRPr="00EB0FBC">
        <w:rPr>
          <w:rFonts w:cstheme="minorHAnsi"/>
          <w:b/>
          <w:bCs/>
          <w:sz w:val="24"/>
          <w:szCs w:val="24"/>
        </w:rPr>
        <w:t>Stores 1, 2, and 3</w:t>
      </w:r>
      <w:r w:rsidRPr="00EB0FBC">
        <w:rPr>
          <w:rFonts w:cstheme="minorHAnsi"/>
          <w:sz w:val="24"/>
          <w:szCs w:val="24"/>
        </w:rPr>
        <w:t>: These stores exhibit stable and predictable sales patterns. Both Holt-Winters and SARIMA models capture the sales trends effectively, aligning closely with actual sales data. This indicates that the models can handle the seasonal and trend components well for these stores.</w:t>
      </w:r>
    </w:p>
    <w:p w14:paraId="48FF67E8" w14:textId="77777777" w:rsidR="00D46A5D" w:rsidRPr="00EB0FBC" w:rsidRDefault="00D46A5D" w:rsidP="00D46A5D">
      <w:pPr>
        <w:numPr>
          <w:ilvl w:val="0"/>
          <w:numId w:val="21"/>
        </w:numPr>
        <w:jc w:val="both"/>
        <w:rPr>
          <w:rFonts w:cstheme="minorHAnsi"/>
          <w:sz w:val="24"/>
          <w:szCs w:val="24"/>
        </w:rPr>
      </w:pPr>
      <w:r w:rsidRPr="00EB0FBC">
        <w:rPr>
          <w:rFonts w:cstheme="minorHAnsi"/>
          <w:b/>
          <w:bCs/>
          <w:sz w:val="24"/>
          <w:szCs w:val="24"/>
        </w:rPr>
        <w:t>Stores 4 and 5</w:t>
      </w:r>
      <w:r w:rsidRPr="00EB0FBC">
        <w:rPr>
          <w:rFonts w:cstheme="minorHAnsi"/>
          <w:sz w:val="24"/>
          <w:szCs w:val="24"/>
        </w:rPr>
        <w:t>: The models perform well in capturing sales variability, with Holt-Winters and SARIMA models demonstrating high accuracy. These stores show consistent seasonal patterns that the models predict reliably.</w:t>
      </w:r>
    </w:p>
    <w:p w14:paraId="3CB0CEBF" w14:textId="155CC1E7" w:rsidR="00D46A5D" w:rsidRPr="00D46A5D" w:rsidRDefault="00D46A5D" w:rsidP="008B15D5">
      <w:pPr>
        <w:numPr>
          <w:ilvl w:val="0"/>
          <w:numId w:val="21"/>
        </w:numPr>
        <w:jc w:val="both"/>
        <w:rPr>
          <w:rFonts w:cstheme="minorHAnsi"/>
          <w:sz w:val="24"/>
          <w:szCs w:val="24"/>
        </w:rPr>
      </w:pPr>
      <w:r w:rsidRPr="00EB0FBC">
        <w:rPr>
          <w:rFonts w:cstheme="minorHAnsi"/>
          <w:b/>
          <w:bCs/>
          <w:sz w:val="24"/>
          <w:szCs w:val="24"/>
        </w:rPr>
        <w:t>Stores 21, 22, and 23</w:t>
      </w:r>
      <w:r w:rsidRPr="00EB0FBC">
        <w:rPr>
          <w:rFonts w:cstheme="minorHAnsi"/>
          <w:sz w:val="24"/>
          <w:szCs w:val="24"/>
        </w:rPr>
        <w:t xml:space="preserve">: Forecasts from Holt-Winters and SARIMA are very close to actual sales, showing high model accuracy. These stores' seasonal trends and sales variability are effectively </w:t>
      </w:r>
      <w:r w:rsidRPr="00A50B2E">
        <w:rPr>
          <w:rFonts w:cstheme="minorHAnsi"/>
          <w:sz w:val="24"/>
          <w:szCs w:val="24"/>
        </w:rPr>
        <w:t>modelled</w:t>
      </w:r>
      <w:r w:rsidRPr="00EB0FBC">
        <w:rPr>
          <w:rFonts w:cstheme="minorHAnsi"/>
          <w:sz w:val="24"/>
          <w:szCs w:val="24"/>
        </w:rPr>
        <w:t>, leading to reliable forecasts.</w:t>
      </w:r>
    </w:p>
    <w:p w14:paraId="30404047" w14:textId="453C7DBE" w:rsidR="008B15D5" w:rsidRPr="00EB0FBC" w:rsidRDefault="008B15D5" w:rsidP="008B15D5">
      <w:pPr>
        <w:jc w:val="both"/>
        <w:rPr>
          <w:rFonts w:cstheme="minorHAnsi"/>
          <w:b/>
          <w:bCs/>
          <w:sz w:val="24"/>
          <w:szCs w:val="24"/>
        </w:rPr>
      </w:pPr>
      <w:r w:rsidRPr="00EB0FBC">
        <w:rPr>
          <w:rFonts w:cstheme="minorHAnsi"/>
          <w:b/>
          <w:bCs/>
          <w:sz w:val="24"/>
          <w:szCs w:val="24"/>
        </w:rPr>
        <w:t>Stores Needing Improvement:</w:t>
      </w:r>
    </w:p>
    <w:p w14:paraId="2BEE9FBD" w14:textId="77777777" w:rsidR="008B15D5" w:rsidRPr="00EB0FBC" w:rsidRDefault="008B15D5" w:rsidP="008B15D5">
      <w:pPr>
        <w:numPr>
          <w:ilvl w:val="0"/>
          <w:numId w:val="22"/>
        </w:numPr>
        <w:jc w:val="both"/>
        <w:rPr>
          <w:rFonts w:cstheme="minorHAnsi"/>
          <w:sz w:val="24"/>
          <w:szCs w:val="24"/>
        </w:rPr>
      </w:pPr>
      <w:r w:rsidRPr="00EB0FBC">
        <w:rPr>
          <w:rFonts w:cstheme="minorHAnsi"/>
          <w:b/>
          <w:bCs/>
          <w:sz w:val="24"/>
          <w:szCs w:val="24"/>
        </w:rPr>
        <w:t>Stores 6 and 7</w:t>
      </w:r>
      <w:r w:rsidRPr="00EB0FBC">
        <w:rPr>
          <w:rFonts w:cstheme="minorHAnsi"/>
          <w:sz w:val="24"/>
          <w:szCs w:val="24"/>
        </w:rPr>
        <w:t>: Significant deviations are observed between forecasted values and actual sales, particularly during sales peaks and drops. The models struggle to predict sudden changes, indicating a need for refinement or additional data.</w:t>
      </w:r>
    </w:p>
    <w:p w14:paraId="7C72D51F" w14:textId="77777777" w:rsidR="008B15D5" w:rsidRPr="00EB0FBC" w:rsidRDefault="008B15D5" w:rsidP="008B15D5">
      <w:pPr>
        <w:numPr>
          <w:ilvl w:val="0"/>
          <w:numId w:val="22"/>
        </w:numPr>
        <w:jc w:val="both"/>
        <w:rPr>
          <w:rFonts w:cstheme="minorHAnsi"/>
          <w:sz w:val="24"/>
          <w:szCs w:val="24"/>
        </w:rPr>
      </w:pPr>
      <w:r w:rsidRPr="00EB0FBC">
        <w:rPr>
          <w:rFonts w:cstheme="minorHAnsi"/>
          <w:b/>
          <w:bCs/>
          <w:sz w:val="24"/>
          <w:szCs w:val="24"/>
        </w:rPr>
        <w:t>Stores 16 and 17</w:t>
      </w:r>
      <w:r w:rsidRPr="00EB0FBC">
        <w:rPr>
          <w:rFonts w:cstheme="minorHAnsi"/>
          <w:sz w:val="24"/>
          <w:szCs w:val="24"/>
        </w:rPr>
        <w:t xml:space="preserve">: High sales variability leads to less accurate forecasts, especially for the ARIMA model. Incorporating more sophisticated </w:t>
      </w:r>
      <w:r w:rsidRPr="00A50B2E">
        <w:rPr>
          <w:rFonts w:cstheme="minorHAnsi"/>
          <w:sz w:val="24"/>
          <w:szCs w:val="24"/>
        </w:rPr>
        <w:t>modelling</w:t>
      </w:r>
      <w:r w:rsidRPr="00EB0FBC">
        <w:rPr>
          <w:rFonts w:cstheme="minorHAnsi"/>
          <w:sz w:val="24"/>
          <w:szCs w:val="24"/>
        </w:rPr>
        <w:t xml:space="preserve"> techniques or additional features could help capture underlying patterns better.</w:t>
      </w:r>
    </w:p>
    <w:p w14:paraId="4056932C" w14:textId="39D3397E" w:rsidR="00307DBA" w:rsidRPr="00D46A5D" w:rsidRDefault="008B15D5" w:rsidP="00EB0FBC">
      <w:pPr>
        <w:numPr>
          <w:ilvl w:val="0"/>
          <w:numId w:val="22"/>
        </w:numPr>
        <w:jc w:val="both"/>
        <w:rPr>
          <w:rFonts w:cstheme="minorHAnsi"/>
          <w:sz w:val="24"/>
          <w:szCs w:val="24"/>
        </w:rPr>
      </w:pPr>
      <w:r w:rsidRPr="00EB0FBC">
        <w:rPr>
          <w:rFonts w:cstheme="minorHAnsi"/>
          <w:b/>
          <w:bCs/>
          <w:sz w:val="24"/>
          <w:szCs w:val="24"/>
        </w:rPr>
        <w:t>Stores 31, 32, and 33</w:t>
      </w:r>
      <w:r w:rsidRPr="00EB0FBC">
        <w:rPr>
          <w:rFonts w:cstheme="minorHAnsi"/>
          <w:sz w:val="24"/>
          <w:szCs w:val="24"/>
        </w:rPr>
        <w:t>: Despite better performance by Holt-Winters and SARIMA, noticeable gaps remain during rapid sales changes. Improved handling of extreme values and more context-specific variables could enhance model performance.</w:t>
      </w:r>
    </w:p>
    <w:p w14:paraId="43416EA3" w14:textId="5ED8DB01" w:rsidR="00EB0FBC" w:rsidRPr="00EB0FBC" w:rsidRDefault="00EB0FBC" w:rsidP="00EB0FBC">
      <w:pPr>
        <w:jc w:val="both"/>
        <w:rPr>
          <w:rFonts w:cstheme="minorHAnsi"/>
          <w:b/>
          <w:bCs/>
          <w:sz w:val="24"/>
          <w:szCs w:val="24"/>
        </w:rPr>
      </w:pPr>
      <w:r w:rsidRPr="00EB0FBC">
        <w:rPr>
          <w:rFonts w:cstheme="minorHAnsi"/>
          <w:b/>
          <w:bCs/>
          <w:sz w:val="24"/>
          <w:szCs w:val="24"/>
        </w:rPr>
        <w:t>Specific Insights for Particular Stores:</w:t>
      </w:r>
    </w:p>
    <w:p w14:paraId="403E3F61" w14:textId="77777777" w:rsidR="00EB0FBC" w:rsidRPr="00EB0FBC" w:rsidRDefault="00EB0FBC" w:rsidP="00EB0FBC">
      <w:pPr>
        <w:numPr>
          <w:ilvl w:val="0"/>
          <w:numId w:val="23"/>
        </w:numPr>
        <w:jc w:val="both"/>
        <w:rPr>
          <w:rFonts w:cstheme="minorHAnsi"/>
          <w:sz w:val="24"/>
          <w:szCs w:val="24"/>
        </w:rPr>
      </w:pPr>
      <w:r w:rsidRPr="00EB0FBC">
        <w:rPr>
          <w:rFonts w:cstheme="minorHAnsi"/>
          <w:b/>
          <w:bCs/>
          <w:sz w:val="24"/>
          <w:szCs w:val="24"/>
        </w:rPr>
        <w:t>Store 9</w:t>
      </w:r>
      <w:r w:rsidRPr="00EB0FBC">
        <w:rPr>
          <w:rFonts w:cstheme="minorHAnsi"/>
          <w:sz w:val="24"/>
          <w:szCs w:val="24"/>
        </w:rPr>
        <w:t>: Consistent under-prediction by the ARIMA model during high sales periods. Holt-Winters and SARIMA perform better but still require improvements during sales spikes.</w:t>
      </w:r>
    </w:p>
    <w:p w14:paraId="2F122FC0" w14:textId="77777777" w:rsidR="00EB0FBC" w:rsidRPr="00EB0FBC" w:rsidRDefault="00EB0FBC" w:rsidP="00EB0FBC">
      <w:pPr>
        <w:numPr>
          <w:ilvl w:val="0"/>
          <w:numId w:val="23"/>
        </w:numPr>
        <w:jc w:val="both"/>
        <w:rPr>
          <w:rFonts w:cstheme="minorHAnsi"/>
          <w:sz w:val="24"/>
          <w:szCs w:val="24"/>
        </w:rPr>
      </w:pPr>
      <w:r w:rsidRPr="00EB0FBC">
        <w:rPr>
          <w:rFonts w:cstheme="minorHAnsi"/>
          <w:b/>
          <w:bCs/>
          <w:sz w:val="24"/>
          <w:szCs w:val="24"/>
        </w:rPr>
        <w:t>Store 14</w:t>
      </w:r>
      <w:r w:rsidRPr="00EB0FBC">
        <w:rPr>
          <w:rFonts w:cstheme="minorHAnsi"/>
          <w:sz w:val="24"/>
          <w:szCs w:val="24"/>
        </w:rPr>
        <w:t>: Holt-Winters captures seasonality well but misaligns during transition periods. SARIMA shows better alignment, indicating its robustness in handling complex patterns.</w:t>
      </w:r>
    </w:p>
    <w:p w14:paraId="67BEA579" w14:textId="77777777" w:rsidR="00EB0FBC" w:rsidRPr="00EB0FBC" w:rsidRDefault="00EB0FBC" w:rsidP="00EB0FBC">
      <w:pPr>
        <w:numPr>
          <w:ilvl w:val="0"/>
          <w:numId w:val="23"/>
        </w:numPr>
        <w:jc w:val="both"/>
        <w:rPr>
          <w:rFonts w:cstheme="minorHAnsi"/>
          <w:sz w:val="24"/>
          <w:szCs w:val="24"/>
        </w:rPr>
      </w:pPr>
      <w:r w:rsidRPr="00EB0FBC">
        <w:rPr>
          <w:rFonts w:cstheme="minorHAnsi"/>
          <w:b/>
          <w:bCs/>
          <w:sz w:val="24"/>
          <w:szCs w:val="24"/>
        </w:rPr>
        <w:t>Store 28</w:t>
      </w:r>
      <w:r w:rsidRPr="00EB0FBC">
        <w:rPr>
          <w:rFonts w:cstheme="minorHAnsi"/>
          <w:sz w:val="24"/>
          <w:szCs w:val="24"/>
        </w:rPr>
        <w:t>: High sales volatility results in less accurate predictions across all models. Incorporating external factors such as promotions or economic indicators may improve accuracy.</w:t>
      </w:r>
    </w:p>
    <w:p w14:paraId="17DF132A" w14:textId="77777777" w:rsidR="00EB0FBC" w:rsidRPr="00EB0FBC" w:rsidRDefault="00EB0FBC" w:rsidP="00EB0FBC">
      <w:pPr>
        <w:numPr>
          <w:ilvl w:val="0"/>
          <w:numId w:val="23"/>
        </w:numPr>
        <w:jc w:val="both"/>
        <w:rPr>
          <w:rFonts w:cstheme="minorHAnsi"/>
          <w:sz w:val="24"/>
          <w:szCs w:val="24"/>
        </w:rPr>
      </w:pPr>
      <w:r w:rsidRPr="00EB0FBC">
        <w:rPr>
          <w:rFonts w:cstheme="minorHAnsi"/>
          <w:b/>
          <w:bCs/>
          <w:sz w:val="24"/>
          <w:szCs w:val="24"/>
        </w:rPr>
        <w:t>Store 35</w:t>
      </w:r>
      <w:r w:rsidRPr="00EB0FBC">
        <w:rPr>
          <w:rFonts w:cstheme="minorHAnsi"/>
          <w:sz w:val="24"/>
          <w:szCs w:val="24"/>
        </w:rPr>
        <w:t>: Forecasts by Holt-Winters and SARIMA are close to actual sales, but discrepancies occur during low sales periods. Fine-tuning model parameters could enhance accuracy.</w:t>
      </w:r>
    </w:p>
    <w:p w14:paraId="71E44CE8" w14:textId="5A6548C9" w:rsidR="00307DBA" w:rsidRPr="00D46A5D" w:rsidRDefault="00EB0FBC" w:rsidP="00EB0FBC">
      <w:pPr>
        <w:numPr>
          <w:ilvl w:val="0"/>
          <w:numId w:val="23"/>
        </w:numPr>
        <w:jc w:val="both"/>
        <w:rPr>
          <w:rFonts w:cstheme="minorHAnsi"/>
          <w:sz w:val="24"/>
          <w:szCs w:val="24"/>
        </w:rPr>
      </w:pPr>
      <w:r w:rsidRPr="00EB0FBC">
        <w:rPr>
          <w:rFonts w:cstheme="minorHAnsi"/>
          <w:b/>
          <w:bCs/>
          <w:sz w:val="24"/>
          <w:szCs w:val="24"/>
        </w:rPr>
        <w:t>Store 41</w:t>
      </w:r>
      <w:r w:rsidRPr="00EB0FBC">
        <w:rPr>
          <w:rFonts w:cstheme="minorHAnsi"/>
          <w:sz w:val="24"/>
          <w:szCs w:val="24"/>
        </w:rPr>
        <w:t>: Significant deviations in ARIMA forecasts, while Holt-Winters and SARIMA are more aligned but not perfect. Additional features or ensemble methods might improve forecasts.</w:t>
      </w:r>
    </w:p>
    <w:p w14:paraId="5DB6DD10" w14:textId="5458E8B5" w:rsidR="00EB0FBC" w:rsidRPr="00EB0FBC" w:rsidRDefault="00EB0FBC" w:rsidP="00EB0FBC">
      <w:pPr>
        <w:jc w:val="both"/>
        <w:rPr>
          <w:rFonts w:cstheme="minorHAnsi"/>
          <w:b/>
          <w:bCs/>
          <w:sz w:val="24"/>
          <w:szCs w:val="24"/>
        </w:rPr>
      </w:pPr>
      <w:r w:rsidRPr="00EB0FBC">
        <w:rPr>
          <w:rFonts w:cstheme="minorHAnsi"/>
          <w:b/>
          <w:bCs/>
          <w:sz w:val="24"/>
          <w:szCs w:val="24"/>
        </w:rPr>
        <w:lastRenderedPageBreak/>
        <w:t>Conclusion:</w:t>
      </w:r>
    </w:p>
    <w:p w14:paraId="4B4BA367" w14:textId="35F9A214" w:rsidR="00EB0FBC" w:rsidRPr="00EB0FBC" w:rsidRDefault="00EB0FBC" w:rsidP="00EB0FBC">
      <w:pPr>
        <w:jc w:val="both"/>
        <w:rPr>
          <w:rFonts w:cstheme="minorHAnsi"/>
          <w:sz w:val="24"/>
          <w:szCs w:val="24"/>
        </w:rPr>
      </w:pPr>
      <w:r w:rsidRPr="00EB0FBC">
        <w:rPr>
          <w:rFonts w:cstheme="minorHAnsi"/>
          <w:sz w:val="24"/>
          <w:szCs w:val="24"/>
        </w:rPr>
        <w:t>The analysis shows that Holt-Winters and SARIMA models generally outperform ARIMA</w:t>
      </w:r>
      <w:r w:rsidR="005970B7" w:rsidRPr="00A50B2E">
        <w:rPr>
          <w:rFonts w:cstheme="minorHAnsi"/>
          <w:sz w:val="24"/>
          <w:szCs w:val="24"/>
        </w:rPr>
        <w:t xml:space="preserve"> and Random Forest models</w:t>
      </w:r>
      <w:r w:rsidRPr="00EB0FBC">
        <w:rPr>
          <w:rFonts w:cstheme="minorHAnsi"/>
          <w:sz w:val="24"/>
          <w:szCs w:val="24"/>
        </w:rPr>
        <w:t>, particularly in stores with stable and predictable sales patterns. However, stores with high sales variability or sudden changes pose forecasting challenges. To enhance model performance, incorporating additional features, fine-tuning parameters, and considering ensemble methods are recommended. This analysis provides a clear direction for future improvements in sales forecasting across different retail stores.</w:t>
      </w:r>
    </w:p>
    <w:p w14:paraId="7025231A" w14:textId="77777777" w:rsidR="00EB0FBC" w:rsidRPr="00A50B2E" w:rsidRDefault="00EB0FBC" w:rsidP="00323718">
      <w:pPr>
        <w:jc w:val="both"/>
        <w:rPr>
          <w:rFonts w:cstheme="minorHAnsi"/>
          <w:sz w:val="24"/>
          <w:szCs w:val="24"/>
        </w:rPr>
      </w:pPr>
    </w:p>
    <w:p w14:paraId="145BCEC0" w14:textId="7162A371" w:rsidR="00323718" w:rsidRPr="00323718" w:rsidRDefault="00323718" w:rsidP="00323718">
      <w:pPr>
        <w:jc w:val="both"/>
        <w:rPr>
          <w:rFonts w:cstheme="minorHAnsi"/>
          <w:b/>
          <w:bCs/>
          <w:sz w:val="24"/>
          <w:szCs w:val="24"/>
        </w:rPr>
      </w:pPr>
      <w:r w:rsidRPr="00323718">
        <w:rPr>
          <w:rFonts w:cstheme="minorHAnsi"/>
          <w:b/>
          <w:bCs/>
          <w:sz w:val="24"/>
          <w:szCs w:val="24"/>
        </w:rPr>
        <w:t>j. Future Possibilities of the Project</w:t>
      </w:r>
    </w:p>
    <w:p w14:paraId="21176B40" w14:textId="6868E5CB" w:rsidR="00323718" w:rsidRPr="00323718" w:rsidRDefault="00323718" w:rsidP="00323718">
      <w:pPr>
        <w:numPr>
          <w:ilvl w:val="0"/>
          <w:numId w:val="19"/>
        </w:numPr>
        <w:jc w:val="both"/>
        <w:rPr>
          <w:rFonts w:cstheme="minorHAnsi"/>
          <w:sz w:val="24"/>
          <w:szCs w:val="24"/>
        </w:rPr>
      </w:pPr>
      <w:r w:rsidRPr="00323718">
        <w:rPr>
          <w:rFonts w:cstheme="minorHAnsi"/>
          <w:b/>
          <w:bCs/>
          <w:sz w:val="24"/>
          <w:szCs w:val="24"/>
        </w:rPr>
        <w:t>Incorporating More Data</w:t>
      </w:r>
      <w:r w:rsidRPr="00323718">
        <w:rPr>
          <w:rFonts w:cstheme="minorHAnsi"/>
          <w:sz w:val="24"/>
          <w:szCs w:val="24"/>
        </w:rPr>
        <w:t>: Including more features such as promotions, weather conditions,</w:t>
      </w:r>
      <w:r w:rsidR="00756D69" w:rsidRPr="00A50B2E">
        <w:rPr>
          <w:rFonts w:cstheme="minorHAnsi"/>
          <w:sz w:val="24"/>
          <w:szCs w:val="24"/>
        </w:rPr>
        <w:t xml:space="preserve"> </w:t>
      </w:r>
      <w:r w:rsidR="00756D69" w:rsidRPr="00756D69">
        <w:rPr>
          <w:rFonts w:cstheme="minorHAnsi"/>
          <w:sz w:val="24"/>
          <w:szCs w:val="24"/>
        </w:rPr>
        <w:t>local events, competitor actions</w:t>
      </w:r>
      <w:r w:rsidRPr="00323718">
        <w:rPr>
          <w:rFonts w:cstheme="minorHAnsi"/>
          <w:sz w:val="24"/>
          <w:szCs w:val="24"/>
        </w:rPr>
        <w:t xml:space="preserve"> and economic indicators could improve model accuracy.</w:t>
      </w:r>
    </w:p>
    <w:p w14:paraId="591FF5BA" w14:textId="5E6205F5" w:rsidR="00756D69" w:rsidRPr="00A50B2E" w:rsidRDefault="00323718" w:rsidP="00756D69">
      <w:pPr>
        <w:numPr>
          <w:ilvl w:val="0"/>
          <w:numId w:val="19"/>
        </w:numPr>
        <w:jc w:val="both"/>
        <w:rPr>
          <w:rFonts w:cstheme="minorHAnsi"/>
          <w:sz w:val="24"/>
          <w:szCs w:val="24"/>
        </w:rPr>
      </w:pPr>
      <w:r w:rsidRPr="00323718">
        <w:rPr>
          <w:rFonts w:cstheme="minorHAnsi"/>
          <w:b/>
          <w:bCs/>
          <w:sz w:val="24"/>
          <w:szCs w:val="24"/>
        </w:rPr>
        <w:t>Advanced Algorithms</w:t>
      </w:r>
      <w:r w:rsidRPr="00323718">
        <w:rPr>
          <w:rFonts w:cstheme="minorHAnsi"/>
          <w:sz w:val="24"/>
          <w:szCs w:val="24"/>
        </w:rPr>
        <w:t xml:space="preserve">: Exploring more advanced algorithms </w:t>
      </w:r>
      <w:r w:rsidR="00756D69" w:rsidRPr="00756D69">
        <w:rPr>
          <w:rFonts w:cstheme="minorHAnsi"/>
          <w:sz w:val="24"/>
          <w:szCs w:val="24"/>
        </w:rPr>
        <w:t xml:space="preserve">complex models like deep learning-based </w:t>
      </w:r>
      <w:r w:rsidRPr="00323718">
        <w:rPr>
          <w:rFonts w:cstheme="minorHAnsi"/>
          <w:sz w:val="24"/>
          <w:szCs w:val="24"/>
        </w:rPr>
        <w:t>LSTM (Long Short-Term Memory) networks and Prophet by Facebook.</w:t>
      </w:r>
    </w:p>
    <w:p w14:paraId="5FC44685" w14:textId="1F2E7014" w:rsidR="00323718" w:rsidRPr="00323718" w:rsidRDefault="00323718" w:rsidP="00756D69">
      <w:pPr>
        <w:numPr>
          <w:ilvl w:val="0"/>
          <w:numId w:val="19"/>
        </w:numPr>
        <w:jc w:val="both"/>
        <w:rPr>
          <w:rFonts w:cstheme="minorHAnsi"/>
          <w:sz w:val="24"/>
          <w:szCs w:val="24"/>
        </w:rPr>
      </w:pPr>
      <w:r w:rsidRPr="00323718">
        <w:rPr>
          <w:rFonts w:cstheme="minorHAnsi"/>
          <w:b/>
          <w:bCs/>
          <w:sz w:val="24"/>
          <w:szCs w:val="24"/>
        </w:rPr>
        <w:t>Real-time Forecasting</w:t>
      </w:r>
      <w:r w:rsidR="00756D69" w:rsidRPr="00A50B2E">
        <w:rPr>
          <w:rFonts w:cstheme="minorHAnsi"/>
          <w:b/>
          <w:bCs/>
          <w:sz w:val="24"/>
          <w:szCs w:val="24"/>
        </w:rPr>
        <w:t xml:space="preserve"> and </w:t>
      </w:r>
      <w:r w:rsidR="00756D69" w:rsidRPr="00756D69">
        <w:rPr>
          <w:rFonts w:cstheme="minorHAnsi"/>
          <w:b/>
          <w:bCs/>
          <w:sz w:val="24"/>
          <w:szCs w:val="24"/>
        </w:rPr>
        <w:t>Continuous Improvement</w:t>
      </w:r>
      <w:r w:rsidRPr="00323718">
        <w:rPr>
          <w:rFonts w:cstheme="minorHAnsi"/>
          <w:sz w:val="24"/>
          <w:szCs w:val="24"/>
        </w:rPr>
        <w:t>: Implementing a real-time forecasting system that updates with new data</w:t>
      </w:r>
      <w:r w:rsidR="00756D69" w:rsidRPr="00A50B2E">
        <w:rPr>
          <w:rFonts w:cstheme="minorHAnsi"/>
          <w:sz w:val="24"/>
          <w:szCs w:val="24"/>
        </w:rPr>
        <w:t xml:space="preserve"> </w:t>
      </w:r>
      <w:r w:rsidR="00756D69" w:rsidRPr="00756D69">
        <w:rPr>
          <w:rFonts w:cstheme="minorHAnsi"/>
          <w:sz w:val="24"/>
          <w:szCs w:val="24"/>
        </w:rPr>
        <w:t>to ensure they adapt to changing trends and patterns.</w:t>
      </w:r>
    </w:p>
    <w:p w14:paraId="07D24392" w14:textId="77777777" w:rsidR="00323718" w:rsidRPr="00323718" w:rsidRDefault="00323718" w:rsidP="00323718">
      <w:pPr>
        <w:numPr>
          <w:ilvl w:val="0"/>
          <w:numId w:val="19"/>
        </w:numPr>
        <w:jc w:val="both"/>
        <w:rPr>
          <w:rFonts w:cstheme="minorHAnsi"/>
          <w:sz w:val="24"/>
          <w:szCs w:val="24"/>
        </w:rPr>
      </w:pPr>
      <w:r w:rsidRPr="00323718">
        <w:rPr>
          <w:rFonts w:cstheme="minorHAnsi"/>
          <w:b/>
          <w:bCs/>
          <w:sz w:val="24"/>
          <w:szCs w:val="24"/>
        </w:rPr>
        <w:t>Hyperparameter Tuning</w:t>
      </w:r>
      <w:r w:rsidRPr="00323718">
        <w:rPr>
          <w:rFonts w:cstheme="minorHAnsi"/>
          <w:sz w:val="24"/>
          <w:szCs w:val="24"/>
        </w:rPr>
        <w:t>: Further tuning the hyperparameters of the chosen models to improve performance.</w:t>
      </w:r>
    </w:p>
    <w:p w14:paraId="2876F70E" w14:textId="77777777" w:rsidR="00323718" w:rsidRPr="00A50B2E" w:rsidRDefault="00323718" w:rsidP="00323718">
      <w:pPr>
        <w:numPr>
          <w:ilvl w:val="0"/>
          <w:numId w:val="19"/>
        </w:numPr>
        <w:jc w:val="both"/>
        <w:rPr>
          <w:rFonts w:cstheme="minorHAnsi"/>
          <w:sz w:val="24"/>
          <w:szCs w:val="24"/>
        </w:rPr>
      </w:pPr>
      <w:r w:rsidRPr="00323718">
        <w:rPr>
          <w:rFonts w:cstheme="minorHAnsi"/>
          <w:b/>
          <w:bCs/>
          <w:sz w:val="24"/>
          <w:szCs w:val="24"/>
        </w:rPr>
        <w:t>Deployment</w:t>
      </w:r>
      <w:r w:rsidRPr="00323718">
        <w:rPr>
          <w:rFonts w:cstheme="minorHAnsi"/>
          <w:sz w:val="24"/>
          <w:szCs w:val="24"/>
        </w:rPr>
        <w:t>: Deploying the best-performing model into a production environment for continuous forecasting and decision-making support.</w:t>
      </w:r>
    </w:p>
    <w:p w14:paraId="6A0E69E7" w14:textId="14A4F200" w:rsidR="00756D69" w:rsidRPr="00A50B2E" w:rsidRDefault="00756D69" w:rsidP="00756D69">
      <w:pPr>
        <w:numPr>
          <w:ilvl w:val="0"/>
          <w:numId w:val="19"/>
        </w:numPr>
        <w:rPr>
          <w:rFonts w:cstheme="minorHAnsi"/>
          <w:sz w:val="24"/>
          <w:szCs w:val="24"/>
        </w:rPr>
      </w:pPr>
      <w:r w:rsidRPr="00756D69">
        <w:rPr>
          <w:rFonts w:cstheme="minorHAnsi"/>
          <w:b/>
          <w:bCs/>
          <w:sz w:val="24"/>
          <w:szCs w:val="24"/>
        </w:rPr>
        <w:t>Integration with Inventory Management</w:t>
      </w:r>
      <w:r w:rsidRPr="00756D69">
        <w:rPr>
          <w:rFonts w:cstheme="minorHAnsi"/>
          <w:sz w:val="24"/>
          <w:szCs w:val="24"/>
        </w:rPr>
        <w:t>: Linking forecasts directly with inventory management systems to automate stock replenishment.</w:t>
      </w:r>
    </w:p>
    <w:p w14:paraId="0BA3F28E" w14:textId="5C90894F" w:rsidR="00323718" w:rsidRPr="00A50B2E" w:rsidRDefault="00F34E46" w:rsidP="00CE5390">
      <w:pPr>
        <w:pStyle w:val="ListParagraph"/>
        <w:numPr>
          <w:ilvl w:val="0"/>
          <w:numId w:val="19"/>
        </w:numPr>
        <w:rPr>
          <w:rFonts w:cstheme="minorHAnsi"/>
          <w:sz w:val="24"/>
          <w:szCs w:val="24"/>
        </w:rPr>
      </w:pPr>
      <w:r w:rsidRPr="00A50B2E">
        <w:rPr>
          <w:rFonts w:cstheme="minorHAnsi"/>
          <w:b/>
          <w:bCs/>
          <w:sz w:val="24"/>
          <w:szCs w:val="24"/>
        </w:rPr>
        <w:t>Longer F</w:t>
      </w:r>
      <w:r w:rsidRPr="00A50B2E">
        <w:rPr>
          <w:rFonts w:cstheme="minorHAnsi"/>
          <w:b/>
          <w:bCs/>
          <w:sz w:val="24"/>
          <w:szCs w:val="24"/>
        </w:rPr>
        <w:t>orecasting</w:t>
      </w:r>
      <w:r w:rsidRPr="00A50B2E">
        <w:rPr>
          <w:rFonts w:cstheme="minorHAnsi"/>
          <w:b/>
          <w:bCs/>
          <w:sz w:val="24"/>
          <w:szCs w:val="24"/>
        </w:rPr>
        <w:t>:</w:t>
      </w:r>
      <w:r w:rsidRPr="00A50B2E">
        <w:rPr>
          <w:rFonts w:cstheme="minorHAnsi"/>
          <w:sz w:val="24"/>
          <w:szCs w:val="24"/>
        </w:rPr>
        <w:t xml:space="preserve"> Extend the forecasting horizon to 6 months or a year.</w:t>
      </w:r>
    </w:p>
    <w:p w14:paraId="3E0829A7" w14:textId="77777777" w:rsidR="00756D69" w:rsidRPr="00A50B2E" w:rsidRDefault="00756D69" w:rsidP="00756D69">
      <w:pPr>
        <w:rPr>
          <w:rFonts w:cstheme="minorHAnsi"/>
          <w:sz w:val="24"/>
          <w:szCs w:val="24"/>
        </w:rPr>
      </w:pPr>
    </w:p>
    <w:p w14:paraId="5F511872" w14:textId="77777777" w:rsidR="00756D69" w:rsidRPr="00A50B2E" w:rsidRDefault="00756D69" w:rsidP="00756D69">
      <w:pPr>
        <w:rPr>
          <w:rFonts w:cstheme="minorHAnsi"/>
          <w:sz w:val="24"/>
          <w:szCs w:val="24"/>
        </w:rPr>
      </w:pPr>
    </w:p>
    <w:sectPr w:rsidR="00756D69" w:rsidRPr="00A50B2E" w:rsidSect="00741A64">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75EB7"/>
    <w:multiLevelType w:val="multilevel"/>
    <w:tmpl w:val="D20E2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C16A3D"/>
    <w:multiLevelType w:val="multilevel"/>
    <w:tmpl w:val="E04C85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8F19CF"/>
    <w:multiLevelType w:val="multilevel"/>
    <w:tmpl w:val="B3D694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8C6398"/>
    <w:multiLevelType w:val="multilevel"/>
    <w:tmpl w:val="11925D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6E6A0D"/>
    <w:multiLevelType w:val="multilevel"/>
    <w:tmpl w:val="76EEE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317AC0"/>
    <w:multiLevelType w:val="multilevel"/>
    <w:tmpl w:val="BD7E1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EF580D"/>
    <w:multiLevelType w:val="multilevel"/>
    <w:tmpl w:val="5F3ACB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4A7298"/>
    <w:multiLevelType w:val="multilevel"/>
    <w:tmpl w:val="DEF01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12C4BE8"/>
    <w:multiLevelType w:val="multilevel"/>
    <w:tmpl w:val="B39E2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7021CE"/>
    <w:multiLevelType w:val="multilevel"/>
    <w:tmpl w:val="44480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8366AC"/>
    <w:multiLevelType w:val="multilevel"/>
    <w:tmpl w:val="2E722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C00DF7"/>
    <w:multiLevelType w:val="multilevel"/>
    <w:tmpl w:val="C8F01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F7F2FEB"/>
    <w:multiLevelType w:val="multilevel"/>
    <w:tmpl w:val="8A7C466A"/>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2E3C42"/>
    <w:multiLevelType w:val="multilevel"/>
    <w:tmpl w:val="F4621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E42397"/>
    <w:multiLevelType w:val="multilevel"/>
    <w:tmpl w:val="13ECA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35B2087"/>
    <w:multiLevelType w:val="multilevel"/>
    <w:tmpl w:val="C8F01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3E8174F"/>
    <w:multiLevelType w:val="multilevel"/>
    <w:tmpl w:val="C8F01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1247F8"/>
    <w:multiLevelType w:val="multilevel"/>
    <w:tmpl w:val="C8F01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2BF6096"/>
    <w:multiLevelType w:val="multilevel"/>
    <w:tmpl w:val="63A4F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FE3CEF"/>
    <w:multiLevelType w:val="multilevel"/>
    <w:tmpl w:val="ABBE30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77340FB"/>
    <w:multiLevelType w:val="multilevel"/>
    <w:tmpl w:val="46E64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9A33559"/>
    <w:multiLevelType w:val="multilevel"/>
    <w:tmpl w:val="AE8A6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A072296"/>
    <w:multiLevelType w:val="multilevel"/>
    <w:tmpl w:val="C8F01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A136C35"/>
    <w:multiLevelType w:val="multilevel"/>
    <w:tmpl w:val="1D7CA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BA36E5D"/>
    <w:multiLevelType w:val="multilevel"/>
    <w:tmpl w:val="59A69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617060"/>
    <w:multiLevelType w:val="multilevel"/>
    <w:tmpl w:val="C8F01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37483518">
    <w:abstractNumId w:val="6"/>
  </w:num>
  <w:num w:numId="2" w16cid:durableId="479855729">
    <w:abstractNumId w:val="4"/>
  </w:num>
  <w:num w:numId="3" w16cid:durableId="261954394">
    <w:abstractNumId w:val="10"/>
  </w:num>
  <w:num w:numId="4" w16cid:durableId="1125656269">
    <w:abstractNumId w:val="1"/>
  </w:num>
  <w:num w:numId="5" w16cid:durableId="1773159835">
    <w:abstractNumId w:val="13"/>
  </w:num>
  <w:num w:numId="6" w16cid:durableId="1984848790">
    <w:abstractNumId w:val="5"/>
  </w:num>
  <w:num w:numId="7" w16cid:durableId="879901928">
    <w:abstractNumId w:val="11"/>
  </w:num>
  <w:num w:numId="8" w16cid:durableId="183638083">
    <w:abstractNumId w:val="14"/>
  </w:num>
  <w:num w:numId="9" w16cid:durableId="163133283">
    <w:abstractNumId w:val="20"/>
  </w:num>
  <w:num w:numId="10" w16cid:durableId="291717802">
    <w:abstractNumId w:val="24"/>
  </w:num>
  <w:num w:numId="11" w16cid:durableId="119225780">
    <w:abstractNumId w:val="19"/>
  </w:num>
  <w:num w:numId="12" w16cid:durableId="382797463">
    <w:abstractNumId w:val="23"/>
  </w:num>
  <w:num w:numId="13" w16cid:durableId="1335497391">
    <w:abstractNumId w:val="9"/>
  </w:num>
  <w:num w:numId="14" w16cid:durableId="677149227">
    <w:abstractNumId w:val="0"/>
  </w:num>
  <w:num w:numId="15" w16cid:durableId="597832860">
    <w:abstractNumId w:val="3"/>
  </w:num>
  <w:num w:numId="16" w16cid:durableId="330527695">
    <w:abstractNumId w:val="21"/>
  </w:num>
  <w:num w:numId="17" w16cid:durableId="272371397">
    <w:abstractNumId w:val="8"/>
  </w:num>
  <w:num w:numId="18" w16cid:durableId="1146818042">
    <w:abstractNumId w:val="2"/>
  </w:num>
  <w:num w:numId="19" w16cid:durableId="2060664139">
    <w:abstractNumId w:val="18"/>
  </w:num>
  <w:num w:numId="20" w16cid:durableId="2090467391">
    <w:abstractNumId w:val="22"/>
  </w:num>
  <w:num w:numId="21" w16cid:durableId="390806798">
    <w:abstractNumId w:val="15"/>
  </w:num>
  <w:num w:numId="22" w16cid:durableId="1957134163">
    <w:abstractNumId w:val="25"/>
  </w:num>
  <w:num w:numId="23" w16cid:durableId="1902907669">
    <w:abstractNumId w:val="16"/>
  </w:num>
  <w:num w:numId="24" w16cid:durableId="329678378">
    <w:abstractNumId w:val="12"/>
  </w:num>
  <w:num w:numId="25" w16cid:durableId="733505574">
    <w:abstractNumId w:val="17"/>
  </w:num>
  <w:num w:numId="26" w16cid:durableId="35554895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D9E"/>
    <w:rsid w:val="00085C90"/>
    <w:rsid w:val="000A2F30"/>
    <w:rsid w:val="000C04A4"/>
    <w:rsid w:val="00121542"/>
    <w:rsid w:val="001F4855"/>
    <w:rsid w:val="00307DBA"/>
    <w:rsid w:val="00323718"/>
    <w:rsid w:val="00457363"/>
    <w:rsid w:val="004E7D35"/>
    <w:rsid w:val="004F4B45"/>
    <w:rsid w:val="005970B7"/>
    <w:rsid w:val="005A3D9E"/>
    <w:rsid w:val="00741A64"/>
    <w:rsid w:val="00756D69"/>
    <w:rsid w:val="008B15D5"/>
    <w:rsid w:val="00993D92"/>
    <w:rsid w:val="009D2135"/>
    <w:rsid w:val="00A50B2E"/>
    <w:rsid w:val="00B4116F"/>
    <w:rsid w:val="00CC25BE"/>
    <w:rsid w:val="00CE5390"/>
    <w:rsid w:val="00D46A5D"/>
    <w:rsid w:val="00DA405E"/>
    <w:rsid w:val="00EA3A88"/>
    <w:rsid w:val="00EB0FBC"/>
    <w:rsid w:val="00F34E46"/>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C8AED"/>
  <w15:chartTrackingRefBased/>
  <w15:docId w15:val="{4D821BBA-E92C-43C8-A974-C4690C510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2371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A3D9E"/>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bidi="hi-IN"/>
      <w14:ligatures w14:val="none"/>
    </w:rPr>
  </w:style>
  <w:style w:type="paragraph" w:styleId="Heading4">
    <w:name w:val="heading 4"/>
    <w:basedOn w:val="Normal"/>
    <w:next w:val="Normal"/>
    <w:link w:val="Heading4Char"/>
    <w:uiPriority w:val="9"/>
    <w:semiHidden/>
    <w:unhideWhenUsed/>
    <w:qFormat/>
    <w:rsid w:val="00EB0FB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A3D9E"/>
    <w:rPr>
      <w:rFonts w:ascii="Times New Roman" w:eastAsia="Times New Roman" w:hAnsi="Times New Roman" w:cs="Times New Roman"/>
      <w:b/>
      <w:bCs/>
      <w:kern w:val="0"/>
      <w:sz w:val="27"/>
      <w:szCs w:val="27"/>
      <w:lang w:eastAsia="en-IN" w:bidi="hi-IN"/>
      <w14:ligatures w14:val="none"/>
    </w:rPr>
  </w:style>
  <w:style w:type="paragraph" w:styleId="NormalWeb">
    <w:name w:val="Normal (Web)"/>
    <w:basedOn w:val="Normal"/>
    <w:uiPriority w:val="99"/>
    <w:semiHidden/>
    <w:unhideWhenUsed/>
    <w:rsid w:val="005A3D9E"/>
    <w:pPr>
      <w:spacing w:before="100" w:beforeAutospacing="1" w:after="100" w:afterAutospacing="1" w:line="240" w:lineRule="auto"/>
    </w:pPr>
    <w:rPr>
      <w:rFonts w:ascii="Times New Roman" w:eastAsia="Times New Roman" w:hAnsi="Times New Roman" w:cs="Times New Roman"/>
      <w:kern w:val="0"/>
      <w:sz w:val="24"/>
      <w:szCs w:val="24"/>
      <w:lang w:eastAsia="en-IN" w:bidi="hi-IN"/>
      <w14:ligatures w14:val="none"/>
    </w:rPr>
  </w:style>
  <w:style w:type="character" w:styleId="Strong">
    <w:name w:val="Strong"/>
    <w:basedOn w:val="DefaultParagraphFont"/>
    <w:uiPriority w:val="22"/>
    <w:qFormat/>
    <w:rsid w:val="005A3D9E"/>
    <w:rPr>
      <w:b/>
      <w:bCs/>
    </w:rPr>
  </w:style>
  <w:style w:type="character" w:styleId="HTMLCode">
    <w:name w:val="HTML Code"/>
    <w:basedOn w:val="DefaultParagraphFont"/>
    <w:uiPriority w:val="99"/>
    <w:semiHidden/>
    <w:unhideWhenUsed/>
    <w:rsid w:val="005A3D9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32371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34E46"/>
    <w:pPr>
      <w:ind w:left="720"/>
      <w:contextualSpacing/>
    </w:pPr>
  </w:style>
  <w:style w:type="character" w:customStyle="1" w:styleId="Heading4Char">
    <w:name w:val="Heading 4 Char"/>
    <w:basedOn w:val="DefaultParagraphFont"/>
    <w:link w:val="Heading4"/>
    <w:uiPriority w:val="9"/>
    <w:semiHidden/>
    <w:rsid w:val="00EB0FBC"/>
    <w:rPr>
      <w:rFonts w:asciiTheme="majorHAnsi" w:eastAsiaTheme="majorEastAsia" w:hAnsiTheme="majorHAnsi" w:cstheme="majorBidi"/>
      <w:i/>
      <w:iCs/>
      <w:color w:val="2F5496" w:themeColor="accent1" w:themeShade="BF"/>
    </w:rPr>
  </w:style>
  <w:style w:type="paragraph" w:styleId="Caption">
    <w:name w:val="caption"/>
    <w:basedOn w:val="Normal"/>
    <w:next w:val="Normal"/>
    <w:uiPriority w:val="35"/>
    <w:unhideWhenUsed/>
    <w:qFormat/>
    <w:rsid w:val="00CE5390"/>
    <w:pPr>
      <w:spacing w:after="200" w:line="240" w:lineRule="auto"/>
    </w:pPr>
    <w:rPr>
      <w:i/>
      <w:iCs/>
      <w:color w:val="44546A" w:themeColor="text2"/>
      <w:sz w:val="18"/>
      <w:szCs w:val="18"/>
    </w:rPr>
  </w:style>
  <w:style w:type="character" w:customStyle="1" w:styleId="line-clamp-1">
    <w:name w:val="line-clamp-1"/>
    <w:basedOn w:val="DefaultParagraphFont"/>
    <w:rsid w:val="00B411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858840">
      <w:bodyDiv w:val="1"/>
      <w:marLeft w:val="0"/>
      <w:marRight w:val="0"/>
      <w:marTop w:val="0"/>
      <w:marBottom w:val="0"/>
      <w:divBdr>
        <w:top w:val="none" w:sz="0" w:space="0" w:color="auto"/>
        <w:left w:val="none" w:sz="0" w:space="0" w:color="auto"/>
        <w:bottom w:val="none" w:sz="0" w:space="0" w:color="auto"/>
        <w:right w:val="none" w:sz="0" w:space="0" w:color="auto"/>
      </w:divBdr>
      <w:divsChild>
        <w:div w:id="283390402">
          <w:marLeft w:val="0"/>
          <w:marRight w:val="0"/>
          <w:marTop w:val="0"/>
          <w:marBottom w:val="0"/>
          <w:divBdr>
            <w:top w:val="none" w:sz="0" w:space="0" w:color="auto"/>
            <w:left w:val="none" w:sz="0" w:space="0" w:color="auto"/>
            <w:bottom w:val="none" w:sz="0" w:space="0" w:color="auto"/>
            <w:right w:val="none" w:sz="0" w:space="0" w:color="auto"/>
          </w:divBdr>
          <w:divsChild>
            <w:div w:id="1928999703">
              <w:marLeft w:val="0"/>
              <w:marRight w:val="0"/>
              <w:marTop w:val="0"/>
              <w:marBottom w:val="0"/>
              <w:divBdr>
                <w:top w:val="none" w:sz="0" w:space="0" w:color="auto"/>
                <w:left w:val="none" w:sz="0" w:space="0" w:color="auto"/>
                <w:bottom w:val="none" w:sz="0" w:space="0" w:color="auto"/>
                <w:right w:val="none" w:sz="0" w:space="0" w:color="auto"/>
              </w:divBdr>
              <w:divsChild>
                <w:div w:id="1863280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86197">
      <w:bodyDiv w:val="1"/>
      <w:marLeft w:val="0"/>
      <w:marRight w:val="0"/>
      <w:marTop w:val="0"/>
      <w:marBottom w:val="0"/>
      <w:divBdr>
        <w:top w:val="none" w:sz="0" w:space="0" w:color="auto"/>
        <w:left w:val="none" w:sz="0" w:space="0" w:color="auto"/>
        <w:bottom w:val="none" w:sz="0" w:space="0" w:color="auto"/>
        <w:right w:val="none" w:sz="0" w:space="0" w:color="auto"/>
      </w:divBdr>
      <w:divsChild>
        <w:div w:id="496849786">
          <w:marLeft w:val="0"/>
          <w:marRight w:val="0"/>
          <w:marTop w:val="0"/>
          <w:marBottom w:val="0"/>
          <w:divBdr>
            <w:top w:val="none" w:sz="0" w:space="0" w:color="auto"/>
            <w:left w:val="none" w:sz="0" w:space="0" w:color="auto"/>
            <w:bottom w:val="none" w:sz="0" w:space="0" w:color="auto"/>
            <w:right w:val="none" w:sz="0" w:space="0" w:color="auto"/>
          </w:divBdr>
          <w:divsChild>
            <w:div w:id="904409706">
              <w:marLeft w:val="0"/>
              <w:marRight w:val="0"/>
              <w:marTop w:val="0"/>
              <w:marBottom w:val="0"/>
              <w:divBdr>
                <w:top w:val="none" w:sz="0" w:space="0" w:color="auto"/>
                <w:left w:val="none" w:sz="0" w:space="0" w:color="auto"/>
                <w:bottom w:val="none" w:sz="0" w:space="0" w:color="auto"/>
                <w:right w:val="none" w:sz="0" w:space="0" w:color="auto"/>
              </w:divBdr>
              <w:divsChild>
                <w:div w:id="489755180">
                  <w:marLeft w:val="0"/>
                  <w:marRight w:val="0"/>
                  <w:marTop w:val="0"/>
                  <w:marBottom w:val="0"/>
                  <w:divBdr>
                    <w:top w:val="none" w:sz="0" w:space="0" w:color="auto"/>
                    <w:left w:val="none" w:sz="0" w:space="0" w:color="auto"/>
                    <w:bottom w:val="none" w:sz="0" w:space="0" w:color="auto"/>
                    <w:right w:val="none" w:sz="0" w:space="0" w:color="auto"/>
                  </w:divBdr>
                  <w:divsChild>
                    <w:div w:id="279917676">
                      <w:marLeft w:val="0"/>
                      <w:marRight w:val="0"/>
                      <w:marTop w:val="0"/>
                      <w:marBottom w:val="0"/>
                      <w:divBdr>
                        <w:top w:val="none" w:sz="0" w:space="0" w:color="auto"/>
                        <w:left w:val="none" w:sz="0" w:space="0" w:color="auto"/>
                        <w:bottom w:val="none" w:sz="0" w:space="0" w:color="auto"/>
                        <w:right w:val="none" w:sz="0" w:space="0" w:color="auto"/>
                      </w:divBdr>
                      <w:divsChild>
                        <w:div w:id="2084133691">
                          <w:marLeft w:val="0"/>
                          <w:marRight w:val="0"/>
                          <w:marTop w:val="0"/>
                          <w:marBottom w:val="0"/>
                          <w:divBdr>
                            <w:top w:val="none" w:sz="0" w:space="0" w:color="auto"/>
                            <w:left w:val="none" w:sz="0" w:space="0" w:color="auto"/>
                            <w:bottom w:val="none" w:sz="0" w:space="0" w:color="auto"/>
                            <w:right w:val="none" w:sz="0" w:space="0" w:color="auto"/>
                          </w:divBdr>
                          <w:divsChild>
                            <w:div w:id="17107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9707613">
      <w:bodyDiv w:val="1"/>
      <w:marLeft w:val="0"/>
      <w:marRight w:val="0"/>
      <w:marTop w:val="0"/>
      <w:marBottom w:val="0"/>
      <w:divBdr>
        <w:top w:val="none" w:sz="0" w:space="0" w:color="auto"/>
        <w:left w:val="none" w:sz="0" w:space="0" w:color="auto"/>
        <w:bottom w:val="none" w:sz="0" w:space="0" w:color="auto"/>
        <w:right w:val="none" w:sz="0" w:space="0" w:color="auto"/>
      </w:divBdr>
    </w:div>
    <w:div w:id="395056253">
      <w:bodyDiv w:val="1"/>
      <w:marLeft w:val="0"/>
      <w:marRight w:val="0"/>
      <w:marTop w:val="0"/>
      <w:marBottom w:val="0"/>
      <w:divBdr>
        <w:top w:val="none" w:sz="0" w:space="0" w:color="auto"/>
        <w:left w:val="none" w:sz="0" w:space="0" w:color="auto"/>
        <w:bottom w:val="none" w:sz="0" w:space="0" w:color="auto"/>
        <w:right w:val="none" w:sz="0" w:space="0" w:color="auto"/>
      </w:divBdr>
    </w:div>
    <w:div w:id="522322020">
      <w:bodyDiv w:val="1"/>
      <w:marLeft w:val="0"/>
      <w:marRight w:val="0"/>
      <w:marTop w:val="0"/>
      <w:marBottom w:val="0"/>
      <w:divBdr>
        <w:top w:val="none" w:sz="0" w:space="0" w:color="auto"/>
        <w:left w:val="none" w:sz="0" w:space="0" w:color="auto"/>
        <w:bottom w:val="none" w:sz="0" w:space="0" w:color="auto"/>
        <w:right w:val="none" w:sz="0" w:space="0" w:color="auto"/>
      </w:divBdr>
    </w:div>
    <w:div w:id="555438082">
      <w:bodyDiv w:val="1"/>
      <w:marLeft w:val="0"/>
      <w:marRight w:val="0"/>
      <w:marTop w:val="0"/>
      <w:marBottom w:val="0"/>
      <w:divBdr>
        <w:top w:val="none" w:sz="0" w:space="0" w:color="auto"/>
        <w:left w:val="none" w:sz="0" w:space="0" w:color="auto"/>
        <w:bottom w:val="none" w:sz="0" w:space="0" w:color="auto"/>
        <w:right w:val="none" w:sz="0" w:space="0" w:color="auto"/>
      </w:divBdr>
      <w:divsChild>
        <w:div w:id="1523668709">
          <w:marLeft w:val="0"/>
          <w:marRight w:val="0"/>
          <w:marTop w:val="0"/>
          <w:marBottom w:val="0"/>
          <w:divBdr>
            <w:top w:val="none" w:sz="0" w:space="0" w:color="auto"/>
            <w:left w:val="none" w:sz="0" w:space="0" w:color="auto"/>
            <w:bottom w:val="none" w:sz="0" w:space="0" w:color="auto"/>
            <w:right w:val="none" w:sz="0" w:space="0" w:color="auto"/>
          </w:divBdr>
          <w:divsChild>
            <w:div w:id="631591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617392">
      <w:bodyDiv w:val="1"/>
      <w:marLeft w:val="0"/>
      <w:marRight w:val="0"/>
      <w:marTop w:val="0"/>
      <w:marBottom w:val="0"/>
      <w:divBdr>
        <w:top w:val="none" w:sz="0" w:space="0" w:color="auto"/>
        <w:left w:val="none" w:sz="0" w:space="0" w:color="auto"/>
        <w:bottom w:val="none" w:sz="0" w:space="0" w:color="auto"/>
        <w:right w:val="none" w:sz="0" w:space="0" w:color="auto"/>
      </w:divBdr>
    </w:div>
    <w:div w:id="715593327">
      <w:bodyDiv w:val="1"/>
      <w:marLeft w:val="0"/>
      <w:marRight w:val="0"/>
      <w:marTop w:val="0"/>
      <w:marBottom w:val="0"/>
      <w:divBdr>
        <w:top w:val="none" w:sz="0" w:space="0" w:color="auto"/>
        <w:left w:val="none" w:sz="0" w:space="0" w:color="auto"/>
        <w:bottom w:val="none" w:sz="0" w:space="0" w:color="auto"/>
        <w:right w:val="none" w:sz="0" w:space="0" w:color="auto"/>
      </w:divBdr>
    </w:div>
    <w:div w:id="751200127">
      <w:bodyDiv w:val="1"/>
      <w:marLeft w:val="0"/>
      <w:marRight w:val="0"/>
      <w:marTop w:val="0"/>
      <w:marBottom w:val="0"/>
      <w:divBdr>
        <w:top w:val="none" w:sz="0" w:space="0" w:color="auto"/>
        <w:left w:val="none" w:sz="0" w:space="0" w:color="auto"/>
        <w:bottom w:val="none" w:sz="0" w:space="0" w:color="auto"/>
        <w:right w:val="none" w:sz="0" w:space="0" w:color="auto"/>
      </w:divBdr>
    </w:div>
    <w:div w:id="776368945">
      <w:bodyDiv w:val="1"/>
      <w:marLeft w:val="0"/>
      <w:marRight w:val="0"/>
      <w:marTop w:val="0"/>
      <w:marBottom w:val="0"/>
      <w:divBdr>
        <w:top w:val="none" w:sz="0" w:space="0" w:color="auto"/>
        <w:left w:val="none" w:sz="0" w:space="0" w:color="auto"/>
        <w:bottom w:val="none" w:sz="0" w:space="0" w:color="auto"/>
        <w:right w:val="none" w:sz="0" w:space="0" w:color="auto"/>
      </w:divBdr>
      <w:divsChild>
        <w:div w:id="1864244898">
          <w:marLeft w:val="0"/>
          <w:marRight w:val="0"/>
          <w:marTop w:val="0"/>
          <w:marBottom w:val="0"/>
          <w:divBdr>
            <w:top w:val="none" w:sz="0" w:space="0" w:color="auto"/>
            <w:left w:val="none" w:sz="0" w:space="0" w:color="auto"/>
            <w:bottom w:val="none" w:sz="0" w:space="0" w:color="auto"/>
            <w:right w:val="none" w:sz="0" w:space="0" w:color="auto"/>
          </w:divBdr>
          <w:divsChild>
            <w:div w:id="1976788428">
              <w:marLeft w:val="0"/>
              <w:marRight w:val="0"/>
              <w:marTop w:val="0"/>
              <w:marBottom w:val="0"/>
              <w:divBdr>
                <w:top w:val="none" w:sz="0" w:space="0" w:color="auto"/>
                <w:left w:val="none" w:sz="0" w:space="0" w:color="auto"/>
                <w:bottom w:val="none" w:sz="0" w:space="0" w:color="auto"/>
                <w:right w:val="none" w:sz="0" w:space="0" w:color="auto"/>
              </w:divBdr>
              <w:divsChild>
                <w:div w:id="1641885762">
                  <w:marLeft w:val="0"/>
                  <w:marRight w:val="0"/>
                  <w:marTop w:val="0"/>
                  <w:marBottom w:val="0"/>
                  <w:divBdr>
                    <w:top w:val="none" w:sz="0" w:space="0" w:color="auto"/>
                    <w:left w:val="none" w:sz="0" w:space="0" w:color="auto"/>
                    <w:bottom w:val="none" w:sz="0" w:space="0" w:color="auto"/>
                    <w:right w:val="none" w:sz="0" w:space="0" w:color="auto"/>
                  </w:divBdr>
                  <w:divsChild>
                    <w:div w:id="1368599190">
                      <w:marLeft w:val="0"/>
                      <w:marRight w:val="0"/>
                      <w:marTop w:val="0"/>
                      <w:marBottom w:val="0"/>
                      <w:divBdr>
                        <w:top w:val="none" w:sz="0" w:space="0" w:color="auto"/>
                        <w:left w:val="none" w:sz="0" w:space="0" w:color="auto"/>
                        <w:bottom w:val="none" w:sz="0" w:space="0" w:color="auto"/>
                        <w:right w:val="none" w:sz="0" w:space="0" w:color="auto"/>
                      </w:divBdr>
                      <w:divsChild>
                        <w:div w:id="701521285">
                          <w:marLeft w:val="0"/>
                          <w:marRight w:val="0"/>
                          <w:marTop w:val="0"/>
                          <w:marBottom w:val="0"/>
                          <w:divBdr>
                            <w:top w:val="none" w:sz="0" w:space="0" w:color="auto"/>
                            <w:left w:val="none" w:sz="0" w:space="0" w:color="auto"/>
                            <w:bottom w:val="none" w:sz="0" w:space="0" w:color="auto"/>
                            <w:right w:val="none" w:sz="0" w:space="0" w:color="auto"/>
                          </w:divBdr>
                          <w:divsChild>
                            <w:div w:id="187256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3975743">
      <w:bodyDiv w:val="1"/>
      <w:marLeft w:val="0"/>
      <w:marRight w:val="0"/>
      <w:marTop w:val="0"/>
      <w:marBottom w:val="0"/>
      <w:divBdr>
        <w:top w:val="none" w:sz="0" w:space="0" w:color="auto"/>
        <w:left w:val="none" w:sz="0" w:space="0" w:color="auto"/>
        <w:bottom w:val="none" w:sz="0" w:space="0" w:color="auto"/>
        <w:right w:val="none" w:sz="0" w:space="0" w:color="auto"/>
      </w:divBdr>
    </w:div>
    <w:div w:id="1373261028">
      <w:bodyDiv w:val="1"/>
      <w:marLeft w:val="0"/>
      <w:marRight w:val="0"/>
      <w:marTop w:val="0"/>
      <w:marBottom w:val="0"/>
      <w:divBdr>
        <w:top w:val="none" w:sz="0" w:space="0" w:color="auto"/>
        <w:left w:val="none" w:sz="0" w:space="0" w:color="auto"/>
        <w:bottom w:val="none" w:sz="0" w:space="0" w:color="auto"/>
        <w:right w:val="none" w:sz="0" w:space="0" w:color="auto"/>
      </w:divBdr>
    </w:div>
    <w:div w:id="1450709916">
      <w:bodyDiv w:val="1"/>
      <w:marLeft w:val="0"/>
      <w:marRight w:val="0"/>
      <w:marTop w:val="0"/>
      <w:marBottom w:val="0"/>
      <w:divBdr>
        <w:top w:val="none" w:sz="0" w:space="0" w:color="auto"/>
        <w:left w:val="none" w:sz="0" w:space="0" w:color="auto"/>
        <w:bottom w:val="none" w:sz="0" w:space="0" w:color="auto"/>
        <w:right w:val="none" w:sz="0" w:space="0" w:color="auto"/>
      </w:divBdr>
    </w:div>
    <w:div w:id="1588003321">
      <w:bodyDiv w:val="1"/>
      <w:marLeft w:val="0"/>
      <w:marRight w:val="0"/>
      <w:marTop w:val="0"/>
      <w:marBottom w:val="0"/>
      <w:divBdr>
        <w:top w:val="none" w:sz="0" w:space="0" w:color="auto"/>
        <w:left w:val="none" w:sz="0" w:space="0" w:color="auto"/>
        <w:bottom w:val="none" w:sz="0" w:space="0" w:color="auto"/>
        <w:right w:val="none" w:sz="0" w:space="0" w:color="auto"/>
      </w:divBdr>
    </w:div>
    <w:div w:id="1690640362">
      <w:bodyDiv w:val="1"/>
      <w:marLeft w:val="0"/>
      <w:marRight w:val="0"/>
      <w:marTop w:val="0"/>
      <w:marBottom w:val="0"/>
      <w:divBdr>
        <w:top w:val="none" w:sz="0" w:space="0" w:color="auto"/>
        <w:left w:val="none" w:sz="0" w:space="0" w:color="auto"/>
        <w:bottom w:val="none" w:sz="0" w:space="0" w:color="auto"/>
        <w:right w:val="none" w:sz="0" w:space="0" w:color="auto"/>
      </w:divBdr>
    </w:div>
    <w:div w:id="1872836943">
      <w:bodyDiv w:val="1"/>
      <w:marLeft w:val="0"/>
      <w:marRight w:val="0"/>
      <w:marTop w:val="0"/>
      <w:marBottom w:val="0"/>
      <w:divBdr>
        <w:top w:val="none" w:sz="0" w:space="0" w:color="auto"/>
        <w:left w:val="none" w:sz="0" w:space="0" w:color="auto"/>
        <w:bottom w:val="none" w:sz="0" w:space="0" w:color="auto"/>
        <w:right w:val="none" w:sz="0" w:space="0" w:color="auto"/>
      </w:divBdr>
    </w:div>
    <w:div w:id="1949115707">
      <w:bodyDiv w:val="1"/>
      <w:marLeft w:val="0"/>
      <w:marRight w:val="0"/>
      <w:marTop w:val="0"/>
      <w:marBottom w:val="0"/>
      <w:divBdr>
        <w:top w:val="none" w:sz="0" w:space="0" w:color="auto"/>
        <w:left w:val="none" w:sz="0" w:space="0" w:color="auto"/>
        <w:bottom w:val="none" w:sz="0" w:space="0" w:color="auto"/>
        <w:right w:val="none" w:sz="0" w:space="0" w:color="auto"/>
      </w:divBdr>
      <w:divsChild>
        <w:div w:id="911962663">
          <w:marLeft w:val="0"/>
          <w:marRight w:val="0"/>
          <w:marTop w:val="0"/>
          <w:marBottom w:val="0"/>
          <w:divBdr>
            <w:top w:val="none" w:sz="0" w:space="0" w:color="auto"/>
            <w:left w:val="none" w:sz="0" w:space="0" w:color="auto"/>
            <w:bottom w:val="none" w:sz="0" w:space="0" w:color="auto"/>
            <w:right w:val="none" w:sz="0" w:space="0" w:color="auto"/>
          </w:divBdr>
          <w:divsChild>
            <w:div w:id="97749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61998">
      <w:bodyDiv w:val="1"/>
      <w:marLeft w:val="0"/>
      <w:marRight w:val="0"/>
      <w:marTop w:val="0"/>
      <w:marBottom w:val="0"/>
      <w:divBdr>
        <w:top w:val="none" w:sz="0" w:space="0" w:color="auto"/>
        <w:left w:val="none" w:sz="0" w:space="0" w:color="auto"/>
        <w:bottom w:val="none" w:sz="0" w:space="0" w:color="auto"/>
        <w:right w:val="none" w:sz="0" w:space="0" w:color="auto"/>
      </w:divBdr>
    </w:div>
    <w:div w:id="2005234028">
      <w:bodyDiv w:val="1"/>
      <w:marLeft w:val="0"/>
      <w:marRight w:val="0"/>
      <w:marTop w:val="0"/>
      <w:marBottom w:val="0"/>
      <w:divBdr>
        <w:top w:val="none" w:sz="0" w:space="0" w:color="auto"/>
        <w:left w:val="none" w:sz="0" w:space="0" w:color="auto"/>
        <w:bottom w:val="none" w:sz="0" w:space="0" w:color="auto"/>
        <w:right w:val="none" w:sz="0" w:space="0" w:color="auto"/>
      </w:divBdr>
      <w:divsChild>
        <w:div w:id="2094473046">
          <w:marLeft w:val="0"/>
          <w:marRight w:val="0"/>
          <w:marTop w:val="0"/>
          <w:marBottom w:val="0"/>
          <w:divBdr>
            <w:top w:val="none" w:sz="0" w:space="0" w:color="auto"/>
            <w:left w:val="none" w:sz="0" w:space="0" w:color="auto"/>
            <w:bottom w:val="none" w:sz="0" w:space="0" w:color="auto"/>
            <w:right w:val="none" w:sz="0" w:space="0" w:color="auto"/>
          </w:divBdr>
          <w:divsChild>
            <w:div w:id="655690202">
              <w:marLeft w:val="0"/>
              <w:marRight w:val="0"/>
              <w:marTop w:val="0"/>
              <w:marBottom w:val="0"/>
              <w:divBdr>
                <w:top w:val="none" w:sz="0" w:space="0" w:color="auto"/>
                <w:left w:val="none" w:sz="0" w:space="0" w:color="auto"/>
                <w:bottom w:val="none" w:sz="0" w:space="0" w:color="auto"/>
                <w:right w:val="none" w:sz="0" w:space="0" w:color="auto"/>
              </w:divBdr>
              <w:divsChild>
                <w:div w:id="1015037203">
                  <w:marLeft w:val="0"/>
                  <w:marRight w:val="0"/>
                  <w:marTop w:val="0"/>
                  <w:marBottom w:val="0"/>
                  <w:divBdr>
                    <w:top w:val="none" w:sz="0" w:space="0" w:color="auto"/>
                    <w:left w:val="none" w:sz="0" w:space="0" w:color="auto"/>
                    <w:bottom w:val="none" w:sz="0" w:space="0" w:color="auto"/>
                    <w:right w:val="none" w:sz="0" w:space="0" w:color="auto"/>
                  </w:divBdr>
                  <w:divsChild>
                    <w:div w:id="96816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1517247">
          <w:marLeft w:val="0"/>
          <w:marRight w:val="0"/>
          <w:marTop w:val="0"/>
          <w:marBottom w:val="0"/>
          <w:divBdr>
            <w:top w:val="none" w:sz="0" w:space="0" w:color="auto"/>
            <w:left w:val="none" w:sz="0" w:space="0" w:color="auto"/>
            <w:bottom w:val="none" w:sz="0" w:space="0" w:color="auto"/>
            <w:right w:val="none" w:sz="0" w:space="0" w:color="auto"/>
          </w:divBdr>
          <w:divsChild>
            <w:div w:id="367411961">
              <w:marLeft w:val="0"/>
              <w:marRight w:val="0"/>
              <w:marTop w:val="0"/>
              <w:marBottom w:val="0"/>
              <w:divBdr>
                <w:top w:val="none" w:sz="0" w:space="0" w:color="auto"/>
                <w:left w:val="none" w:sz="0" w:space="0" w:color="auto"/>
                <w:bottom w:val="none" w:sz="0" w:space="0" w:color="auto"/>
                <w:right w:val="none" w:sz="0" w:space="0" w:color="auto"/>
              </w:divBdr>
              <w:divsChild>
                <w:div w:id="501311239">
                  <w:marLeft w:val="0"/>
                  <w:marRight w:val="0"/>
                  <w:marTop w:val="0"/>
                  <w:marBottom w:val="0"/>
                  <w:divBdr>
                    <w:top w:val="none" w:sz="0" w:space="0" w:color="auto"/>
                    <w:left w:val="none" w:sz="0" w:space="0" w:color="auto"/>
                    <w:bottom w:val="none" w:sz="0" w:space="0" w:color="auto"/>
                    <w:right w:val="none" w:sz="0" w:space="0" w:color="auto"/>
                  </w:divBdr>
                  <w:divsChild>
                    <w:div w:id="98030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~WRL0150.tmp</Template>
  <TotalTime>1474</TotalTime>
  <Pages>1</Pages>
  <Words>1904</Words>
  <Characters>10859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Prabhakar Kosaraju</dc:creator>
  <cp:keywords/>
  <dc:description/>
  <cp:lastModifiedBy>Prabhakar Kosaraju</cp:lastModifiedBy>
  <cp:revision>7</cp:revision>
  <cp:lastPrinted>2024-07-12T06:40:00Z</cp:lastPrinted>
  <dcterms:created xsi:type="dcterms:W3CDTF">2024-07-10T11:09:00Z</dcterms:created>
  <dcterms:modified xsi:type="dcterms:W3CDTF">2024-07-12T06:40:00Z</dcterms:modified>
</cp:coreProperties>
</file>