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A0DCE4" w14:textId="62C604C6" w:rsidR="00483B18" w:rsidRPr="00C8185F" w:rsidRDefault="004E60F6" w:rsidP="00617D5A">
      <w:pPr>
        <w:spacing w:line="360" w:lineRule="auto"/>
        <w:jc w:val="center"/>
      </w:pPr>
      <w:r w:rsidRPr="00C8185F">
        <w:rPr>
          <w:rFonts w:hint="eastAsia"/>
        </w:rPr>
        <w:t>類別資料分析</w:t>
      </w:r>
      <w:r w:rsidRPr="00C8185F">
        <w:rPr>
          <w:rFonts w:hint="eastAsia"/>
        </w:rPr>
        <w:t xml:space="preserve"> </w:t>
      </w:r>
      <w:r w:rsidRPr="00C8185F">
        <w:rPr>
          <w:rFonts w:hint="eastAsia"/>
        </w:rPr>
        <w:t>解答</w:t>
      </w:r>
    </w:p>
    <w:p w14:paraId="7E952A1D" w14:textId="0EDB1AB1" w:rsidR="00C60658" w:rsidRPr="00C8185F" w:rsidRDefault="00C60658" w:rsidP="00617D5A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 xml:space="preserve">Chapter </w:t>
      </w:r>
      <w:r w:rsidR="002F05B1" w:rsidRPr="00C8185F">
        <w:rPr>
          <w:rFonts w:hint="eastAsia"/>
          <w:b/>
          <w:bCs/>
        </w:rPr>
        <w:t>4</w:t>
      </w:r>
    </w:p>
    <w:p w14:paraId="301612FB" w14:textId="77777777" w:rsidR="00DD58D2" w:rsidRPr="00C8185F" w:rsidRDefault="002F447F" w:rsidP="000A7747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>4.</w:t>
      </w:r>
      <w:r w:rsidRPr="00C8185F">
        <w:rPr>
          <w:b/>
          <w:bCs/>
        </w:rPr>
        <w:t>1</w:t>
      </w:r>
      <w:r w:rsidR="00DD58D2" w:rsidRPr="00C8185F">
        <w:rPr>
          <w:rFonts w:hint="eastAsia"/>
          <w:b/>
          <w:bCs/>
        </w:rPr>
        <w:t xml:space="preserve"> </w:t>
      </w:r>
    </w:p>
    <w:p w14:paraId="3DEEABEC" w14:textId="561D6B57" w:rsidR="000A7747" w:rsidRPr="00C8185F" w:rsidRDefault="000A7747" w:rsidP="000A7747">
      <w:pPr>
        <w:spacing w:line="360" w:lineRule="auto"/>
      </w:pPr>
      <w:r w:rsidRPr="00C8185F">
        <w:rPr>
          <w:rFonts w:hint="eastAsia"/>
        </w:rPr>
        <w:t xml:space="preserve">(a) The estimated logistic regression model is: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=-3.777+0.1449×LI</m:t>
        </m:r>
      </m:oMath>
      <w:r w:rsidRPr="00C8185F">
        <w:rPr>
          <w:rFonts w:hint="eastAsia"/>
          <w:iCs/>
        </w:rPr>
        <w:t xml:space="preserve">. </w:t>
      </w:r>
      <w:r w:rsidR="00DD58D2" w:rsidRPr="00C8185F">
        <w:rPr>
          <w:iCs/>
        </w:rPr>
        <w:t>The median effective level</w:t>
      </w:r>
      <w:r w:rsidR="00DD58D2" w:rsidRPr="00C8185F">
        <w:rPr>
          <w:rFonts w:hint="eastAsia"/>
        </w:rPr>
        <w:t xml:space="preserve">, at which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/>
          </w:rPr>
          <m:t>=0.50</m:t>
        </m:r>
      </m:oMath>
      <w:r w:rsidR="00DD58D2" w:rsidRPr="00C8185F">
        <w:rPr>
          <w:rFonts w:hint="eastAsia"/>
        </w:rPr>
        <w:t xml:space="preserve"> is at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num>
          <m:den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3.771</m:t>
            </m:r>
          </m:num>
          <m:den>
            <m:r>
              <w:rPr>
                <w:rFonts w:ascii="Cambria Math" w:hAnsi="Cambria Math"/>
              </w:rPr>
              <m:t>0.1449</m:t>
            </m:r>
          </m:den>
        </m:f>
        <m:r>
          <w:rPr>
            <w:rFonts w:ascii="Cambria Math" w:hAnsi="Cambria Math"/>
          </w:rPr>
          <m:t>≈26</m:t>
        </m:r>
      </m:oMath>
      <w:r w:rsidR="00DD58D2" w:rsidRPr="00C8185F">
        <w:rPr>
          <w:rFonts w:hint="eastAsia"/>
        </w:rPr>
        <w:t>.</w:t>
      </w:r>
    </w:p>
    <w:p w14:paraId="46BE8245" w14:textId="68A27CA9" w:rsidR="000A7747" w:rsidRPr="00C8185F" w:rsidRDefault="000A7747" w:rsidP="00DD58D2">
      <w:pPr>
        <w:spacing w:line="360" w:lineRule="auto"/>
        <w:rPr>
          <w:iCs/>
        </w:rPr>
      </w:pPr>
      <w:r w:rsidRPr="00C8185F">
        <w:rPr>
          <w:rFonts w:hint="eastAsia"/>
          <w:iCs/>
        </w:rPr>
        <w:t xml:space="preserve">(b) Since </w:t>
      </w:r>
      <m:oMath>
        <m:acc>
          <m:accPr>
            <m:ctrlPr>
              <w:rPr>
                <w:rFonts w:ascii="Cambria Math" w:hAnsi="Cambria Math"/>
                <w:i/>
                <w:iCs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=0.1449</m:t>
        </m:r>
      </m:oMath>
      <w:r w:rsidRPr="00C8185F">
        <w:rPr>
          <w:rFonts w:hint="eastAsia"/>
          <w:iCs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acc>
              <m:accPr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0.1449</m:t>
            </m:r>
          </m:sup>
        </m:sSup>
        <m:r>
          <w:rPr>
            <w:rFonts w:ascii="Cambria Math" w:hAnsi="Cambria Math"/>
          </w:rPr>
          <m:t>≈1.16</m:t>
        </m:r>
      </m:oMath>
      <w:r w:rsidRPr="00C8185F">
        <w:rPr>
          <w:rFonts w:hint="eastAsia"/>
          <w:iCs/>
        </w:rPr>
        <w:t>. Thus, w</w:t>
      </w:r>
      <w:r w:rsidRPr="00C8185F">
        <w:rPr>
          <w:iCs/>
        </w:rPr>
        <w:t xml:space="preserve">hen </w:t>
      </w:r>
      <m:oMath>
        <m:r>
          <w:rPr>
            <w:rFonts w:ascii="Cambria Math" w:hAnsi="Cambria Math"/>
          </w:rPr>
          <m:t>LI</m:t>
        </m:r>
      </m:oMath>
      <w:r w:rsidRPr="00C8185F">
        <w:rPr>
          <w:iCs/>
        </w:rPr>
        <w:t xml:space="preserve"> increases by 1, the estimated odds of remission multiply by 1.16.</w:t>
      </w:r>
    </w:p>
    <w:p w14:paraId="253F938B" w14:textId="4AB696DE" w:rsidR="000A7747" w:rsidRDefault="000A7747" w:rsidP="00DD58D2">
      <w:pPr>
        <w:spacing w:line="360" w:lineRule="auto"/>
        <w:rPr>
          <w:iCs/>
        </w:rPr>
      </w:pPr>
      <w:r w:rsidRPr="00C8185F">
        <w:rPr>
          <w:rFonts w:hint="eastAsia"/>
          <w:iCs/>
        </w:rPr>
        <w:t xml:space="preserve">(c) </w:t>
      </w:r>
      <w:r w:rsidR="00C71E95">
        <w:rPr>
          <w:iCs/>
        </w:rPr>
        <w:t>Interquartile</w:t>
      </w:r>
      <w:r w:rsidR="00C71E95">
        <w:rPr>
          <w:rFonts w:hint="eastAsia"/>
          <w:iCs/>
        </w:rPr>
        <w:t xml:space="preserve"> range: t</w:t>
      </w:r>
      <w:r w:rsidR="00DD58D2" w:rsidRPr="00C8185F">
        <w:rPr>
          <w:iCs/>
        </w:rPr>
        <w:t>he</w:t>
      </w:r>
      <w:r w:rsidR="00DD58D2" w:rsidRPr="00C8185F">
        <w:rPr>
          <w:rFonts w:hint="eastAsia"/>
          <w:iCs/>
        </w:rPr>
        <w:t xml:space="preserve"> </w:t>
      </w:r>
      <w:r w:rsidR="00A73C5B" w:rsidRPr="00C8185F">
        <w:rPr>
          <w:rFonts w:hint="eastAsia"/>
          <w:iCs/>
        </w:rPr>
        <w:t>25</w:t>
      </w:r>
      <w:r w:rsidR="00A73C5B" w:rsidRPr="00C8185F">
        <w:rPr>
          <w:rFonts w:hint="eastAsia"/>
          <w:iCs/>
          <w:vertAlign w:val="superscript"/>
        </w:rPr>
        <w:t>th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quartile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and</w:t>
      </w:r>
      <w:r w:rsidR="00A73C5B" w:rsidRPr="00C8185F">
        <w:rPr>
          <w:rFonts w:hint="eastAsia"/>
          <w:iCs/>
        </w:rPr>
        <w:t xml:space="preserve"> 75</w:t>
      </w:r>
      <w:r w:rsidR="00A73C5B" w:rsidRPr="00C8185F">
        <w:rPr>
          <w:rFonts w:hint="eastAsia"/>
          <w:iCs/>
          <w:vertAlign w:val="superscript"/>
        </w:rPr>
        <w:t>th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quartile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for</w:t>
      </w:r>
      <w:r w:rsidR="00DD58D2" w:rsidRPr="00C8185F">
        <w:rPr>
          <w:rFonts w:hint="eastAsia"/>
          <w:iCs/>
        </w:rPr>
        <w:t xml:space="preserve"> </w:t>
      </w:r>
      <m:oMath>
        <m:r>
          <w:rPr>
            <w:rFonts w:ascii="Cambria Math" w:hAnsi="Cambria Math"/>
          </w:rPr>
          <m:t>LI</m:t>
        </m:r>
      </m:oMath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are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1</w:t>
      </w:r>
      <w:r w:rsidR="00990489">
        <w:rPr>
          <w:rFonts w:hint="eastAsia"/>
          <w:iCs/>
        </w:rPr>
        <w:t>2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and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2</w:t>
      </w:r>
      <w:r w:rsidR="00990489">
        <w:rPr>
          <w:rFonts w:hint="eastAsia"/>
          <w:iCs/>
        </w:rPr>
        <w:t>6</w:t>
      </w:r>
      <w:r w:rsidR="00A73C5B" w:rsidRPr="00C8185F">
        <w:rPr>
          <w:rFonts w:hint="eastAsia"/>
          <w:iCs/>
        </w:rPr>
        <w:t>.</w:t>
      </w:r>
      <w:r w:rsidR="00DD58D2" w:rsidRPr="00C8185F">
        <w:rPr>
          <w:rFonts w:hint="eastAsia"/>
          <w:iCs/>
        </w:rPr>
        <w:t xml:space="preserve">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</m:oMath>
      <w:r w:rsidR="00DD58D2" w:rsidRPr="00C8185F">
        <w:rPr>
          <w:rFonts w:hint="eastAsia"/>
        </w:rPr>
        <w:t xml:space="preserve"> </w:t>
      </w:r>
      <w:r w:rsidR="00DD58D2" w:rsidRPr="00C8185F">
        <w:rPr>
          <w:iCs/>
        </w:rPr>
        <w:t>increases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from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0.1</w:t>
      </w:r>
      <w:r w:rsidR="00990489">
        <w:rPr>
          <w:rFonts w:hint="eastAsia"/>
          <w:iCs/>
        </w:rPr>
        <w:t>15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to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0.</w:t>
      </w:r>
      <w:r w:rsidR="00A73C5B" w:rsidRPr="00C8185F">
        <w:rPr>
          <w:rFonts w:hint="eastAsia"/>
          <w:iCs/>
        </w:rPr>
        <w:t>4</w:t>
      </w:r>
      <w:r w:rsidR="00990489">
        <w:rPr>
          <w:rFonts w:hint="eastAsia"/>
          <w:iCs/>
        </w:rPr>
        <w:t>97</w:t>
      </w:r>
      <w:r w:rsidR="00DD58D2" w:rsidRPr="00C8185F">
        <w:rPr>
          <w:iCs/>
        </w:rPr>
        <w:t>,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between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those</w:t>
      </w:r>
      <w:r w:rsidR="00DD58D2" w:rsidRPr="00C8185F">
        <w:rPr>
          <w:rFonts w:hint="eastAsia"/>
          <w:iCs/>
        </w:rPr>
        <w:t xml:space="preserve"> </w:t>
      </w:r>
      <w:r w:rsidR="00DD58D2" w:rsidRPr="00C8185F">
        <w:rPr>
          <w:iCs/>
        </w:rPr>
        <w:t>values.</w:t>
      </w:r>
    </w:p>
    <w:p w14:paraId="338AF7CA" w14:textId="39D542D6" w:rsidR="00C71E95" w:rsidRPr="00C71E95" w:rsidRDefault="00C71E95" w:rsidP="00DD58D2">
      <w:pPr>
        <w:spacing w:line="360" w:lineRule="auto"/>
        <w:rPr>
          <w:iCs/>
        </w:rPr>
      </w:pPr>
      <w:r>
        <w:rPr>
          <w:rFonts w:hint="eastAsia"/>
          <w:iCs/>
        </w:rPr>
        <w:t xml:space="preserve">Range: the minimum and maximum for LI are 8 and 38.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</m:oMath>
      <w:r w:rsidRPr="00C8185F">
        <w:rPr>
          <w:rFonts w:hint="eastAsia"/>
        </w:rPr>
        <w:t xml:space="preserve"> </w:t>
      </w:r>
      <w:r w:rsidRPr="00C8185F">
        <w:rPr>
          <w:iCs/>
        </w:rPr>
        <w:t>increases</w:t>
      </w:r>
      <w:r w:rsidRPr="00C8185F">
        <w:rPr>
          <w:rFonts w:hint="eastAsia"/>
          <w:iCs/>
        </w:rPr>
        <w:t xml:space="preserve"> </w:t>
      </w:r>
      <w:r w:rsidRPr="00C8185F">
        <w:rPr>
          <w:iCs/>
        </w:rPr>
        <w:t>from</w:t>
      </w:r>
      <w:r w:rsidRPr="00C8185F">
        <w:rPr>
          <w:rFonts w:hint="eastAsia"/>
          <w:iCs/>
        </w:rPr>
        <w:t xml:space="preserve"> </w:t>
      </w:r>
      <w:r w:rsidRPr="00C8185F">
        <w:rPr>
          <w:iCs/>
        </w:rPr>
        <w:t>0.</w:t>
      </w:r>
      <w:r>
        <w:rPr>
          <w:rFonts w:hint="eastAsia"/>
          <w:iCs/>
        </w:rPr>
        <w:t>068</w:t>
      </w:r>
      <w:r w:rsidRPr="00C8185F">
        <w:rPr>
          <w:rFonts w:hint="eastAsia"/>
          <w:iCs/>
        </w:rPr>
        <w:t xml:space="preserve"> </w:t>
      </w:r>
      <w:r w:rsidRPr="00C8185F">
        <w:rPr>
          <w:iCs/>
        </w:rPr>
        <w:t>to</w:t>
      </w:r>
      <w:r w:rsidRPr="00C8185F">
        <w:rPr>
          <w:rFonts w:hint="eastAsia"/>
          <w:iCs/>
        </w:rPr>
        <w:t xml:space="preserve"> </w:t>
      </w:r>
      <w:r w:rsidRPr="00C8185F">
        <w:rPr>
          <w:iCs/>
        </w:rPr>
        <w:t>0.</w:t>
      </w:r>
      <w:r>
        <w:rPr>
          <w:rFonts w:hint="eastAsia"/>
          <w:iCs/>
        </w:rPr>
        <w:t>849</w:t>
      </w:r>
      <w:r w:rsidRPr="00C8185F">
        <w:rPr>
          <w:iCs/>
        </w:rPr>
        <w:t>,</w:t>
      </w:r>
      <w:r w:rsidRPr="00C8185F">
        <w:rPr>
          <w:rFonts w:hint="eastAsia"/>
          <w:iCs/>
        </w:rPr>
        <w:t xml:space="preserve"> </w:t>
      </w:r>
      <w:r w:rsidRPr="00C8185F">
        <w:rPr>
          <w:iCs/>
        </w:rPr>
        <w:t>between</w:t>
      </w:r>
      <w:r w:rsidRPr="00C8185F">
        <w:rPr>
          <w:rFonts w:hint="eastAsia"/>
          <w:iCs/>
        </w:rPr>
        <w:t xml:space="preserve"> </w:t>
      </w:r>
      <w:r w:rsidRPr="00C8185F">
        <w:rPr>
          <w:iCs/>
        </w:rPr>
        <w:t>those</w:t>
      </w:r>
      <w:r w:rsidRPr="00C8185F">
        <w:rPr>
          <w:rFonts w:hint="eastAsia"/>
          <w:iCs/>
        </w:rPr>
        <w:t xml:space="preserve"> </w:t>
      </w:r>
      <w:r w:rsidRPr="00C8185F">
        <w:rPr>
          <w:iCs/>
        </w:rPr>
        <w:t>values.</w:t>
      </w:r>
    </w:p>
    <w:p w14:paraId="48A89828" w14:textId="7BC2E6BF" w:rsidR="000A7747" w:rsidRPr="00C8185F" w:rsidRDefault="000A7747" w:rsidP="000A7747">
      <w:pPr>
        <w:spacing w:line="360" w:lineRule="auto"/>
        <w:rPr>
          <w:iCs/>
        </w:rPr>
      </w:pPr>
      <w:r w:rsidRPr="00C8185F">
        <w:rPr>
          <w:rFonts w:hint="eastAsia"/>
          <w:iCs/>
        </w:rPr>
        <w:t xml:space="preserve">(d) </w:t>
      </w:r>
      <w:r w:rsidR="00DD58D2" w:rsidRPr="00C8185F">
        <w:rPr>
          <w:rFonts w:hint="eastAsia"/>
          <w:iCs/>
        </w:rPr>
        <w:t xml:space="preserve">When </w:t>
      </w:r>
      <m:oMath>
        <m:r>
          <w:rPr>
            <w:rFonts w:ascii="Cambria Math" w:hAnsi="Cambria Math"/>
          </w:rPr>
          <m:t>LI=8</m:t>
        </m:r>
      </m:oMath>
      <w:r w:rsidR="00DD58D2" w:rsidRPr="00C8185F">
        <w:rPr>
          <w:rFonts w:hint="eastAsia"/>
          <w:iCs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/>
          </w:rPr>
          <m:t>=0.068</m:t>
        </m:r>
      </m:oMath>
      <w:r w:rsidR="00DD58D2" w:rsidRPr="00C8185F">
        <w:rPr>
          <w:rFonts w:hint="eastAsia"/>
        </w:rPr>
        <w:t xml:space="preserve">. Thus, the rate of change in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</m:oMath>
      <w:r w:rsidR="00DD58D2" w:rsidRPr="00C8185F">
        <w:rPr>
          <w:rFonts w:hint="eastAsia"/>
        </w:rPr>
        <w:t xml:space="preserve"> </w:t>
      </w:r>
      <w:r w:rsidR="00DD58D2" w:rsidRPr="00C8185F">
        <w:t xml:space="preserve">when </w:t>
      </w:r>
      <m:oMath>
        <m:r>
          <w:rPr>
            <w:rFonts w:ascii="Cambria Math" w:hAnsi="Cambria Math"/>
          </w:rPr>
          <m:t>LI=8</m:t>
        </m:r>
      </m:oMath>
      <w:r w:rsidR="00DD58D2" w:rsidRPr="00C8185F">
        <w:rPr>
          <w:rFonts w:hint="eastAsia"/>
          <w:iCs/>
        </w:rPr>
        <w:t xml:space="preserve"> is </w:t>
      </w:r>
      <m:oMath>
        <m:acc>
          <m:accPr>
            <m:ctrlPr>
              <w:rPr>
                <w:rFonts w:ascii="Cambria Math" w:hAnsi="Cambria Math"/>
                <w:i/>
                <w:iCs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=0.14486(0.068)(0.932)=0.009177≈0.009</m:t>
        </m:r>
      </m:oMath>
      <w:r w:rsidR="00DD58D2" w:rsidRPr="00C8185F">
        <w:rPr>
          <w:rFonts w:hint="eastAsia"/>
        </w:rPr>
        <w:t>.</w:t>
      </w:r>
    </w:p>
    <w:p w14:paraId="38734851" w14:textId="32BF4EE3" w:rsidR="00DD58D2" w:rsidRPr="00C8185F" w:rsidRDefault="000A7747" w:rsidP="006872D2">
      <w:pPr>
        <w:spacing w:line="360" w:lineRule="auto"/>
      </w:pPr>
      <w:r w:rsidRPr="00C8185F">
        <w:rPr>
          <w:rFonts w:hint="eastAsia"/>
          <w:iCs/>
        </w:rPr>
        <w:t xml:space="preserve">(e) </w:t>
      </w:r>
      <m:oMath>
        <m:r>
          <m:rPr>
            <m:sty m:val="p"/>
          </m:rPr>
          <w:rPr>
            <w:rFonts w:ascii="Cambria Math" w:hAnsi="Cambria Math" w:hint="eastAsia"/>
          </w:rPr>
          <m:t>Average marginal effect</m:t>
        </m:r>
        <m:r>
          <w:rPr>
            <w:rFonts w:ascii="Cambria Math" w:hAnsi="Cambria Math"/>
          </w:rPr>
          <m:t>=0.0226</m:t>
        </m:r>
      </m:oMath>
      <w:r w:rsidR="006872D2" w:rsidRPr="00C8185F">
        <w:rPr>
          <w:rFonts w:hint="eastAsia"/>
          <w:iCs/>
        </w:rPr>
        <w:t xml:space="preserve">, which means that </w:t>
      </w:r>
      <w:r w:rsidR="006872D2" w:rsidRPr="00C8185F">
        <w:t>the average rate of change is 0.0</w:t>
      </w:r>
      <w:r w:rsidR="006872D2" w:rsidRPr="00C8185F">
        <w:rPr>
          <w:rFonts w:hint="eastAsia"/>
        </w:rPr>
        <w:t>226</w:t>
      </w:r>
      <w:r w:rsidR="006872D2" w:rsidRPr="00C8185F">
        <w:t xml:space="preserve"> in the estimated probability of a cancer patient achiev</w:t>
      </w:r>
      <w:r w:rsidR="006872D2" w:rsidRPr="00C8185F">
        <w:rPr>
          <w:rFonts w:hint="eastAsia"/>
        </w:rPr>
        <w:t>ing</w:t>
      </w:r>
      <w:r w:rsidR="006872D2" w:rsidRPr="00C8185F">
        <w:t xml:space="preserve"> remission per 1-cm increase in labeling</w:t>
      </w:r>
      <w:r w:rsidR="006872D2" w:rsidRPr="00C8185F">
        <w:rPr>
          <w:rFonts w:hint="eastAsia"/>
        </w:rPr>
        <w:t xml:space="preserve"> </w:t>
      </w:r>
      <w:r w:rsidR="006872D2" w:rsidRPr="00C8185F">
        <w:t>index.</w:t>
      </w:r>
    </w:p>
    <w:p w14:paraId="28AF538B" w14:textId="11F63141" w:rsidR="002F447F" w:rsidRPr="00C8185F" w:rsidRDefault="002F447F" w:rsidP="00617D5A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>4.</w:t>
      </w:r>
      <w:r w:rsidRPr="00C8185F">
        <w:rPr>
          <w:b/>
          <w:bCs/>
        </w:rPr>
        <w:t>3</w:t>
      </w:r>
    </w:p>
    <w:p w14:paraId="5B84DFAF" w14:textId="0396A6CD" w:rsidR="002F447F" w:rsidRPr="00C8185F" w:rsidRDefault="008812BF" w:rsidP="00617D5A">
      <w:pPr>
        <w:spacing w:line="360" w:lineRule="auto"/>
      </w:pPr>
      <w:r w:rsidRPr="00C8185F">
        <w:t>ML</w:t>
      </w:r>
      <w:r w:rsidRPr="00C8185F">
        <w:rPr>
          <w:rFonts w:hint="eastAsia"/>
        </w:rPr>
        <w:t xml:space="preserve"> </w:t>
      </w:r>
      <w:r w:rsidRPr="00C8185F">
        <w:t>estimates</w:t>
      </w:r>
      <w:r w:rsidRPr="00C8185F">
        <w:rPr>
          <w:rFonts w:hint="eastAsia"/>
        </w:rPr>
        <w:t xml:space="preserve"> </w:t>
      </w:r>
      <w:r w:rsidRPr="00C8185F">
        <w:t>are</w:t>
      </w:r>
      <w:r w:rsidRPr="00C8185F">
        <w:rPr>
          <w:rFonts w:hint="eastAsia"/>
        </w:rPr>
        <w:t xml:space="preserve"> </w:t>
      </w:r>
      <w:r w:rsidRPr="00C8185F">
        <w:t>the</w:t>
      </w:r>
      <w:r w:rsidRPr="00C8185F">
        <w:rPr>
          <w:rFonts w:hint="eastAsia"/>
        </w:rPr>
        <w:t xml:space="preserve"> </w:t>
      </w:r>
      <w:r w:rsidRPr="00C8185F">
        <w:t>same,</w:t>
      </w:r>
      <w:r w:rsidRPr="00C8185F">
        <w:rPr>
          <w:rFonts w:hint="eastAsia"/>
        </w:rPr>
        <w:t xml:space="preserve"> </w:t>
      </w:r>
      <w:r w:rsidRPr="00C8185F">
        <w:t>but</w:t>
      </w:r>
      <w:r w:rsidRPr="00C8185F">
        <w:rPr>
          <w:rFonts w:hint="eastAsia"/>
        </w:rPr>
        <w:t xml:space="preserve"> </w:t>
      </w:r>
      <w:r w:rsidRPr="00C8185F">
        <w:t>deviance</w:t>
      </w:r>
      <w:r w:rsidRPr="00C8185F">
        <w:rPr>
          <w:rFonts w:hint="eastAsia"/>
        </w:rPr>
        <w:t xml:space="preserve"> </w:t>
      </w:r>
      <w:r w:rsidRPr="00C8185F">
        <w:t>is</w:t>
      </w:r>
      <w:r w:rsidRPr="00C8185F">
        <w:rPr>
          <w:rFonts w:hint="eastAsia"/>
        </w:rPr>
        <w:t xml:space="preserve"> </w:t>
      </w:r>
      <w:r w:rsidRPr="00C8185F">
        <w:t>not,</w:t>
      </w:r>
      <w:r w:rsidRPr="00C8185F">
        <w:rPr>
          <w:rFonts w:hint="eastAsia"/>
        </w:rPr>
        <w:t xml:space="preserve"> </w:t>
      </w:r>
      <w:r w:rsidRPr="00C8185F">
        <w:t>because</w:t>
      </w:r>
      <w:r w:rsidRPr="00C8185F">
        <w:rPr>
          <w:rFonts w:hint="eastAsia"/>
        </w:rPr>
        <w:t xml:space="preserve"> </w:t>
      </w:r>
      <w:r w:rsidRPr="00C8185F">
        <w:t>the</w:t>
      </w:r>
      <w:r w:rsidRPr="00C8185F">
        <w:rPr>
          <w:rFonts w:hint="eastAsia"/>
        </w:rPr>
        <w:t xml:space="preserve"> </w:t>
      </w:r>
      <w:r w:rsidRPr="00C8185F">
        <w:t>number</w:t>
      </w:r>
      <w:r w:rsidRPr="00C8185F">
        <w:rPr>
          <w:rFonts w:hint="eastAsia"/>
        </w:rPr>
        <w:t xml:space="preserve"> </w:t>
      </w:r>
      <w:r w:rsidRPr="00C8185F">
        <w:t>of</w:t>
      </w:r>
      <w:r w:rsidRPr="00C8185F">
        <w:rPr>
          <w:rFonts w:hint="eastAsia"/>
        </w:rPr>
        <w:t xml:space="preserve"> </w:t>
      </w:r>
      <w:r w:rsidRPr="00C8185F">
        <w:t>parameters</w:t>
      </w:r>
      <w:r w:rsidRPr="00C8185F">
        <w:rPr>
          <w:rFonts w:hint="eastAsia"/>
        </w:rPr>
        <w:t xml:space="preserve"> </w:t>
      </w:r>
      <w:r w:rsidRPr="00C8185F">
        <w:t>in</w:t>
      </w:r>
      <w:r w:rsidRPr="00C8185F">
        <w:rPr>
          <w:rFonts w:hint="eastAsia"/>
        </w:rPr>
        <w:t xml:space="preserve"> </w:t>
      </w:r>
      <w:r w:rsidRPr="00C8185F">
        <w:t>the</w:t>
      </w:r>
      <w:r w:rsidRPr="00C8185F">
        <w:rPr>
          <w:rFonts w:hint="eastAsia"/>
        </w:rPr>
        <w:t xml:space="preserve"> </w:t>
      </w:r>
      <w:r w:rsidRPr="00C8185F">
        <w:t>saturated</w:t>
      </w:r>
      <w:r w:rsidRPr="00C8185F">
        <w:rPr>
          <w:rFonts w:hint="eastAsia"/>
        </w:rPr>
        <w:t xml:space="preserve"> </w:t>
      </w:r>
      <w:r w:rsidRPr="00C8185F">
        <w:t>model</w:t>
      </w:r>
      <w:r w:rsidRPr="00C8185F">
        <w:rPr>
          <w:rFonts w:hint="eastAsia"/>
        </w:rPr>
        <w:t xml:space="preserve"> </w:t>
      </w:r>
      <w:r w:rsidRPr="00C8185F">
        <w:t>is</w:t>
      </w:r>
      <w:r w:rsidRPr="00C8185F">
        <w:rPr>
          <w:rFonts w:hint="eastAsia"/>
        </w:rPr>
        <w:t xml:space="preserve"> </w:t>
      </w:r>
      <w:r w:rsidRPr="00C8185F">
        <w:t>27</w:t>
      </w:r>
      <w:r w:rsidRPr="00C8185F">
        <w:rPr>
          <w:rFonts w:hint="eastAsia"/>
        </w:rPr>
        <w:t xml:space="preserve"> </w:t>
      </w:r>
      <w:r w:rsidRPr="00C8185F">
        <w:t>for</w:t>
      </w:r>
      <w:r w:rsidRPr="00C8185F">
        <w:rPr>
          <w:rFonts w:hint="eastAsia"/>
        </w:rPr>
        <w:t xml:space="preserve"> </w:t>
      </w:r>
      <w:r w:rsidRPr="00C8185F">
        <w:t>ungrouped</w:t>
      </w:r>
      <w:r w:rsidRPr="00C8185F">
        <w:rPr>
          <w:rFonts w:hint="eastAsia"/>
        </w:rPr>
        <w:t xml:space="preserve"> </w:t>
      </w:r>
      <w:r w:rsidRPr="00C8185F">
        <w:t>data</w:t>
      </w:r>
      <w:r w:rsidRPr="00C8185F">
        <w:rPr>
          <w:rFonts w:hint="eastAsia"/>
        </w:rPr>
        <w:t xml:space="preserve"> </w:t>
      </w:r>
      <w:r w:rsidRPr="00C8185F">
        <w:t>but</w:t>
      </w:r>
      <w:r w:rsidRPr="00C8185F">
        <w:rPr>
          <w:rFonts w:hint="eastAsia"/>
        </w:rPr>
        <w:t xml:space="preserve"> </w:t>
      </w:r>
      <w:r w:rsidRPr="00C8185F">
        <w:t>14</w:t>
      </w:r>
      <w:r w:rsidRPr="00C8185F">
        <w:rPr>
          <w:rFonts w:hint="eastAsia"/>
        </w:rPr>
        <w:t xml:space="preserve"> </w:t>
      </w:r>
      <w:r w:rsidRPr="00C8185F">
        <w:t>for</w:t>
      </w:r>
      <w:r w:rsidRPr="00C8185F">
        <w:rPr>
          <w:rFonts w:hint="eastAsia"/>
        </w:rPr>
        <w:t xml:space="preserve"> </w:t>
      </w:r>
      <w:r w:rsidRPr="00C8185F">
        <w:t>grouped</w:t>
      </w:r>
      <w:r w:rsidRPr="00C8185F">
        <w:rPr>
          <w:rFonts w:hint="eastAsia"/>
        </w:rPr>
        <w:t xml:space="preserve"> </w:t>
      </w:r>
      <w:r w:rsidRPr="00C8185F">
        <w:t>data.</w:t>
      </w:r>
    </w:p>
    <w:p w14:paraId="6A238C8B" w14:textId="35EC2232" w:rsidR="002F447F" w:rsidRPr="00C8185F" w:rsidRDefault="002F447F" w:rsidP="00617D5A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>4.</w:t>
      </w:r>
      <w:r w:rsidRPr="00C8185F">
        <w:rPr>
          <w:b/>
          <w:bCs/>
        </w:rPr>
        <w:t>5</w:t>
      </w:r>
    </w:p>
    <w:p w14:paraId="672494E3" w14:textId="5937ED51" w:rsidR="002F447F" w:rsidRPr="00C8185F" w:rsidRDefault="00BA51D5" w:rsidP="00617D5A">
      <w:pPr>
        <w:spacing w:line="360" w:lineRule="auto"/>
      </w:pPr>
      <w:r w:rsidRPr="00C8185F">
        <w:rPr>
          <w:rFonts w:hint="eastAsia"/>
        </w:rPr>
        <w:t xml:space="preserve">(a) The estimated logistic regression model is: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=15.043-0.232x</m:t>
        </m:r>
      </m:oMath>
      <w:r w:rsidRPr="00C8185F">
        <w:rPr>
          <w:rFonts w:hint="eastAsia"/>
        </w:rPr>
        <w:t>.</w:t>
      </w:r>
      <w:r w:rsidR="00256E75">
        <w:rPr>
          <w:rFonts w:hint="eastAsia"/>
        </w:rPr>
        <w:t xml:space="preserve"> </w:t>
      </w:r>
      <w:r w:rsidR="00256E75">
        <w:rPr>
          <w:rFonts w:hint="eastAsia"/>
          <w:iCs/>
        </w:rPr>
        <w:t>W</w:t>
      </w:r>
      <w:r w:rsidR="00256E75" w:rsidRPr="00C8185F">
        <w:rPr>
          <w:iCs/>
        </w:rPr>
        <w:t xml:space="preserve">hen </w:t>
      </w:r>
      <m:oMath>
        <m:r>
          <w:rPr>
            <w:rFonts w:ascii="Cambria Math" w:hAnsi="Cambria Math"/>
          </w:rPr>
          <m:t>x</m:t>
        </m:r>
      </m:oMath>
      <w:r w:rsidR="00256E75" w:rsidRPr="00C8185F">
        <w:rPr>
          <w:iCs/>
        </w:rPr>
        <w:t xml:space="preserve"> increases by 1</w:t>
      </w:r>
      <w:r w:rsidR="00256E75">
        <w:rPr>
          <w:rFonts w:hint="eastAsia"/>
          <w:iCs/>
        </w:rPr>
        <w:t xml:space="preserve"> unit</w:t>
      </w:r>
      <w:r w:rsidR="00256E75" w:rsidRPr="00C8185F">
        <w:rPr>
          <w:iCs/>
        </w:rPr>
        <w:t xml:space="preserve">, the estimated odds multiply by </w:t>
      </w:r>
      <m:oMath>
        <m:func>
          <m:funcPr>
            <m:ctrlPr>
              <w:rPr>
                <w:rFonts w:ascii="Cambria Math" w:hAnsi="Cambria Math"/>
                <w:i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-0.232</m:t>
                </m:r>
              </m:e>
            </m:d>
          </m:e>
        </m:func>
        <m:r>
          <w:rPr>
            <w:rFonts w:ascii="Cambria Math" w:hAnsi="Cambria Math"/>
          </w:rPr>
          <m:t>=0.793</m:t>
        </m:r>
      </m:oMath>
      <w:r w:rsidR="00256E75" w:rsidRPr="00C8185F">
        <w:rPr>
          <w:iCs/>
        </w:rPr>
        <w:t>.</w:t>
      </w:r>
    </w:p>
    <w:p w14:paraId="3F3F2B63" w14:textId="5AD17848" w:rsidR="00BA51D5" w:rsidRPr="00C8185F" w:rsidRDefault="00BA51D5" w:rsidP="00617D5A">
      <w:pPr>
        <w:spacing w:line="360" w:lineRule="auto"/>
      </w:pPr>
      <w:r w:rsidRPr="00C8185F">
        <w:rPr>
          <w:rFonts w:hint="eastAsia"/>
        </w:rPr>
        <w:t>(b) When temperature is at 31, the estimated probability is equal to 0.9996.</w:t>
      </w:r>
    </w:p>
    <w:p w14:paraId="717D7222" w14:textId="5EF7C48E" w:rsidR="00BA51D5" w:rsidRPr="00C8185F" w:rsidRDefault="00BA51D5" w:rsidP="00BA51D5">
      <w:pPr>
        <w:spacing w:line="360" w:lineRule="auto"/>
      </w:pPr>
      <w:r w:rsidRPr="00C8185F">
        <w:rPr>
          <w:rFonts w:hint="eastAsia"/>
        </w:rPr>
        <w:t xml:space="preserve">(c)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/>
          </w:rPr>
          <m:t>=0.50</m:t>
        </m:r>
      </m:oMath>
      <w:r w:rsidRPr="00C8185F">
        <w:rPr>
          <w:rFonts w:hint="eastAsia"/>
        </w:rPr>
        <w:t xml:space="preserve"> occurs at </w:t>
      </w:r>
      <m:oMath>
        <m:r>
          <m:rPr>
            <m:sty m:val="p"/>
          </m:rPr>
          <w:rPr>
            <w:rFonts w:ascii="Cambria Math" w:hAnsi="Cambria Math"/>
          </w:rPr>
          <m:t>temperature</m:t>
        </m:r>
        <m:r>
          <w:rPr>
            <w:rFonts w:ascii="Cambria Math" w:hAnsi="Cambria Math"/>
          </w:rPr>
          <m:t>=64.8</m:t>
        </m:r>
      </m:oMath>
      <w:r w:rsidRPr="00C8185F">
        <w:rPr>
          <w:rFonts w:hint="eastAsia"/>
        </w:rPr>
        <w:t xml:space="preserve">. The rate of change in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</m:oMath>
      <w:r w:rsidRPr="00C8185F">
        <w:rPr>
          <w:rFonts w:hint="eastAsia"/>
        </w:rPr>
        <w:t xml:space="preserve"> </w:t>
      </w:r>
      <w:r w:rsidRPr="00C8185F">
        <w:t>per degree increase in temperature</w:t>
      </w:r>
      <w:r w:rsidRPr="00C8185F">
        <w:rPr>
          <w:rFonts w:hint="eastAsia"/>
        </w:rPr>
        <w:t xml:space="preserve"> when </w:t>
      </w:r>
      <m:oMath>
        <m:r>
          <w:rPr>
            <w:rFonts w:ascii="Cambria Math" w:hAnsi="Cambria Math"/>
          </w:rPr>
          <m:t>x=64.8</m:t>
        </m:r>
      </m:oMath>
      <w:r w:rsidRPr="00C8185F">
        <w:rPr>
          <w:rFonts w:hint="eastAsia"/>
        </w:rPr>
        <w:t xml:space="preserve"> is </w:t>
      </w:r>
      <m:oMath>
        <m:r>
          <w:rPr>
            <w:rFonts w:ascii="Cambria Math" w:hAnsi="Cambria Math"/>
          </w:rPr>
          <m:t>-0.232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0.50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0.50</m:t>
            </m:r>
          </m:e>
        </m:d>
        <m:r>
          <w:rPr>
            <w:rFonts w:ascii="Cambria Math" w:hAnsi="Cambria Math"/>
          </w:rPr>
          <m:t>=-0.058</m:t>
        </m:r>
      </m:oMath>
      <w:r w:rsidRPr="00C8185F">
        <w:rPr>
          <w:rFonts w:hint="eastAsia"/>
        </w:rPr>
        <w:t>.</w:t>
      </w:r>
    </w:p>
    <w:p w14:paraId="3F6F6ABA" w14:textId="41D3DF7E" w:rsidR="00BA51D5" w:rsidRPr="00C8185F" w:rsidRDefault="00BA51D5" w:rsidP="00BA51D5">
      <w:pPr>
        <w:spacing w:line="360" w:lineRule="auto"/>
      </w:pPr>
      <w:r w:rsidRPr="00C8185F">
        <w:rPr>
          <w:rFonts w:hint="eastAsia"/>
        </w:rPr>
        <w:t xml:space="preserve">(d) </w:t>
      </w:r>
      <w:r w:rsidRPr="00C8185F">
        <w:t xml:space="preserve">Estimated odds of thermal distress multiply by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r>
              <w:rPr>
                <w:rFonts w:ascii="Cambria Math" w:hAnsi="Cambria Math"/>
              </w:rPr>
              <m:t>(-0.232)</m:t>
            </m:r>
          </m:e>
        </m:func>
        <m:r>
          <w:rPr>
            <w:rFonts w:ascii="Cambria Math" w:hAnsi="Cambria Math"/>
          </w:rPr>
          <m:t>=0.79</m:t>
        </m:r>
      </m:oMath>
      <w:r w:rsidRPr="00C8185F">
        <w:t xml:space="preserve"> for each 1-degree increase in temperature.</w:t>
      </w:r>
    </w:p>
    <w:p w14:paraId="28E00DE5" w14:textId="61FB0804" w:rsidR="00BA51D5" w:rsidRPr="00C8185F" w:rsidRDefault="00BA51D5" w:rsidP="00BA51D5">
      <w:pPr>
        <w:spacing w:line="360" w:lineRule="auto"/>
      </w:pPr>
      <w:r w:rsidRPr="00C8185F">
        <w:rPr>
          <w:rFonts w:hint="eastAsia"/>
        </w:rPr>
        <w:t xml:space="preserve">(e) </w:t>
      </w:r>
      <w:r w:rsidRPr="00C8185F">
        <w:t>Wald statistic</w:t>
      </w:r>
      <w:r w:rsidRPr="00C8185F">
        <w:rPr>
          <w:rFonts w:hint="eastAsia"/>
        </w:rPr>
        <w:t xml:space="preserve"> is </w:t>
      </w:r>
      <m:oMath>
        <m:r>
          <w:rPr>
            <w:rFonts w:ascii="Cambria Math" w:hAnsi="Cambria Math"/>
          </w:rPr>
          <m:t>z=-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0.2322</m:t>
            </m:r>
          </m:num>
          <m:den>
            <m:r>
              <w:rPr>
                <w:rFonts w:ascii="Cambria Math" w:hAnsi="Cambria Math"/>
              </w:rPr>
              <m:t>0.1082</m:t>
            </m:r>
          </m:den>
        </m:f>
        <m:r>
          <w:rPr>
            <w:rFonts w:ascii="Cambria Math" w:hAnsi="Cambria Math"/>
          </w:rPr>
          <m:t>=-2.145</m:t>
        </m:r>
      </m:oMath>
      <w:r w:rsidRPr="00C8185F">
        <w:rPr>
          <w:rFonts w:hint="eastAsia"/>
        </w:rPr>
        <w:t xml:space="preserve"> with </w:t>
      </w:r>
      <m:oMath>
        <m:r>
          <m:rPr>
            <m:sty m:val="p"/>
          </m:rPr>
          <w:rPr>
            <w:rFonts w:ascii="Cambria Math" w:hAnsi="Cambria Math"/>
          </w:rPr>
          <m:t>p-value</m:t>
        </m:r>
        <m:r>
          <w:rPr>
            <w:rFonts w:ascii="Cambria Math" w:hAnsi="Cambria Math"/>
          </w:rPr>
          <m:t>=0.032</m:t>
        </m:r>
      </m:oMath>
      <w:r w:rsidR="002553FF" w:rsidRPr="00C8185F">
        <w:rPr>
          <w:rFonts w:hint="eastAsia"/>
        </w:rPr>
        <w:t xml:space="preserve">. Likelihood-ratio statistic is 7.952 with </w:t>
      </w:r>
      <m:oMath>
        <m:r>
          <w:rPr>
            <w:rFonts w:ascii="Cambria Math" w:hAnsi="Cambria Math"/>
          </w:rPr>
          <m:t>df=1</m:t>
        </m:r>
      </m:oMath>
      <w:r w:rsidR="002553FF" w:rsidRPr="00C8185F">
        <w:rPr>
          <w:rFonts w:hint="eastAsia"/>
        </w:rPr>
        <w:t xml:space="preserve">, the </w:t>
      </w:r>
      <m:oMath>
        <m:r>
          <m:rPr>
            <m:sty m:val="p"/>
          </m:rPr>
          <w:rPr>
            <w:rFonts w:ascii="Cambria Math" w:hAnsi="Cambria Math"/>
          </w:rPr>
          <m:t>p-value</m:t>
        </m:r>
      </m:oMath>
      <w:r w:rsidR="002553FF" w:rsidRPr="00C8185F">
        <w:rPr>
          <w:rFonts w:hint="eastAsia"/>
        </w:rPr>
        <w:t xml:space="preserve"> is 0.005. </w:t>
      </w:r>
      <w:r w:rsidR="002553FF" w:rsidRPr="00C8185F">
        <w:t xml:space="preserve">Since the Wald test and likelihood-ratio test are both significant, it implies the </w:t>
      </w:r>
      <w:r w:rsidR="002553FF" w:rsidRPr="00C8185F">
        <w:lastRenderedPageBreak/>
        <w:t xml:space="preserve">effect of </w:t>
      </w:r>
      <w:r w:rsidR="002553FF" w:rsidRPr="00C8185F">
        <w:rPr>
          <w:rFonts w:hint="eastAsia"/>
        </w:rPr>
        <w:t>temperature</w:t>
      </w:r>
      <w:r w:rsidR="002553FF" w:rsidRPr="00C8185F">
        <w:t xml:space="preserve"> is significant.</w:t>
      </w:r>
    </w:p>
    <w:p w14:paraId="35E08AE5" w14:textId="7F71E87F" w:rsidR="002F447F" w:rsidRPr="00C8185F" w:rsidRDefault="002F447F" w:rsidP="00617D5A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>4.</w:t>
      </w:r>
      <w:r w:rsidRPr="00C8185F">
        <w:rPr>
          <w:b/>
          <w:bCs/>
        </w:rPr>
        <w:t>7</w:t>
      </w:r>
    </w:p>
    <w:p w14:paraId="7A8EF8F5" w14:textId="359C206B" w:rsidR="002705FB" w:rsidRPr="00C8185F" w:rsidRDefault="002705FB" w:rsidP="00617D5A">
      <w:pPr>
        <w:spacing w:line="360" w:lineRule="auto"/>
      </w:pPr>
      <w:r w:rsidRPr="00C8185F">
        <w:rPr>
          <w:rFonts w:hint="eastAsia"/>
        </w:rPr>
        <w:t xml:space="preserve">(a) The estimated logistic regression model is: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=-0.573+0.0043x</m:t>
        </m:r>
      </m:oMath>
      <w:r w:rsidRPr="00C8185F">
        <w:rPr>
          <w:rFonts w:hint="eastAsia"/>
        </w:rPr>
        <w:t xml:space="preserve">.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num>
          <m:den>
            <m:r>
              <w:rPr>
                <w:rFonts w:ascii="Cambria Math" w:hAnsi="Cambria Math"/>
              </w:rPr>
              <m:t>SE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0.004296</m:t>
            </m:r>
          </m:num>
          <m:den>
            <m:r>
              <w:rPr>
                <w:rFonts w:ascii="Cambria Math" w:hAnsi="Cambria Math"/>
              </w:rPr>
              <m:t>0.005849</m:t>
            </m:r>
          </m:den>
        </m:f>
        <m:r>
          <w:rPr>
            <w:rFonts w:ascii="Cambria Math" w:hAnsi="Cambria Math"/>
          </w:rPr>
          <m:t>=0.734</m:t>
        </m:r>
      </m:oMath>
      <w:r w:rsidRPr="00C8185F">
        <w:rPr>
          <w:rFonts w:hint="eastAsia"/>
        </w:rPr>
        <w:t>, the p-value is equal to 0.463,</w:t>
      </w:r>
      <w:r w:rsidRPr="00C8185F">
        <w:t xml:space="preserve"> which implies that the </w:t>
      </w:r>
      <w:r w:rsidRPr="00C8185F">
        <w:rPr>
          <w:rFonts w:hint="eastAsia"/>
        </w:rPr>
        <w:t xml:space="preserve">age </w:t>
      </w:r>
      <w:r w:rsidRPr="00C8185F">
        <w:t>effec</w:t>
      </w:r>
      <w:r w:rsidRPr="00C8185F">
        <w:rPr>
          <w:rFonts w:hint="eastAsia"/>
        </w:rPr>
        <w:t xml:space="preserve">t </w:t>
      </w:r>
      <w:r w:rsidRPr="00C8185F">
        <w:t xml:space="preserve">is </w:t>
      </w:r>
      <w:r w:rsidRPr="00C8185F">
        <w:rPr>
          <w:rFonts w:hint="eastAsia"/>
        </w:rPr>
        <w:t xml:space="preserve">not </w:t>
      </w:r>
      <w:r w:rsidRPr="00C8185F">
        <w:t>significant.</w:t>
      </w:r>
    </w:p>
    <w:p w14:paraId="07FE558F" w14:textId="389BF0F4" w:rsidR="004F6BE7" w:rsidRPr="00C8185F" w:rsidRDefault="002705FB" w:rsidP="00573A85">
      <w:pPr>
        <w:spacing w:line="360" w:lineRule="auto"/>
      </w:pPr>
      <w:r w:rsidRPr="00C8185F">
        <w:rPr>
          <w:rFonts w:hint="eastAsia"/>
        </w:rPr>
        <w:t xml:space="preserve">(b) </w:t>
      </w:r>
      <w:r w:rsidR="002553FF" w:rsidRPr="00C8185F">
        <w:t>Age values are more disperse when kyphosis absent.</w:t>
      </w:r>
    </w:p>
    <w:p w14:paraId="5B9A091D" w14:textId="519F55EB" w:rsidR="005C205B" w:rsidRPr="00C8185F" w:rsidRDefault="00142947" w:rsidP="005C205B">
      <w:pPr>
        <w:spacing w:line="360" w:lineRule="auto"/>
      </w:pPr>
      <w:r w:rsidRPr="00C8185F">
        <w:rPr>
          <w:rFonts w:hint="eastAsia"/>
        </w:rPr>
        <w:t xml:space="preserve">(c) The estimated logistic regression model is: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=-2.046+0.06x-0.0003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C8185F">
        <w:rPr>
          <w:rFonts w:hint="eastAsia"/>
        </w:rPr>
        <w:t>.</w:t>
      </w:r>
      <w:r w:rsidR="005C205B" w:rsidRPr="00C8185F">
        <w:rPr>
          <w:rFonts w:hint="eastAsia"/>
        </w:rPr>
        <w:t xml:space="preserve"> The Wald statistic is </w:t>
      </w:r>
      <m:oMath>
        <m:r>
          <w:rPr>
            <w:rFonts w:ascii="Cambria Math" w:hAnsi="Cambria Math"/>
          </w:rPr>
          <m:t>z=-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0.0003279</m:t>
            </m:r>
          </m:num>
          <m:den>
            <m:r>
              <w:rPr>
                <w:rFonts w:ascii="Cambria Math" w:hAnsi="Cambria Math"/>
              </w:rPr>
              <m:t>0.0001564</m:t>
            </m:r>
          </m:den>
        </m:f>
        <m:r>
          <w:rPr>
            <w:rFonts w:ascii="Cambria Math" w:hAnsi="Cambria Math"/>
          </w:rPr>
          <m:t>=-2.097&lt;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0.025</m:t>
            </m:r>
          </m:sub>
        </m:sSub>
        <m:r>
          <w:rPr>
            <w:rFonts w:ascii="Cambria Math" w:hAnsi="Cambria Math"/>
          </w:rPr>
          <m:t>=-1.96</m:t>
        </m:r>
      </m:oMath>
      <w:r w:rsidR="005C205B" w:rsidRPr="00C8185F">
        <w:rPr>
          <w:rFonts w:hint="eastAsia"/>
        </w:rPr>
        <w:t xml:space="preserve">, the LR statistic is </w:t>
      </w:r>
      <m:oMath>
        <m:r>
          <w:rPr>
            <w:rFonts w:ascii="Cambria Math" w:hAnsi="Cambria Math"/>
          </w:rPr>
          <m:t>54.504-48.228=6.276&gt;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0.05,  1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=3.84</m:t>
        </m:r>
      </m:oMath>
      <w:r w:rsidR="005C205B" w:rsidRPr="00C8185F">
        <w:rPr>
          <w:rFonts w:hint="eastAsia"/>
        </w:rPr>
        <w:t xml:space="preserve">. </w:t>
      </w:r>
      <w:r w:rsidR="005C205B" w:rsidRPr="00C8185F">
        <w:t>Since the Wald test and likelihood-ratio test are both significant, it implies the effect of squared age</w:t>
      </w:r>
      <w:r w:rsidR="005C205B" w:rsidRPr="00C8185F">
        <w:rPr>
          <w:rFonts w:hint="eastAsia"/>
        </w:rPr>
        <w:t xml:space="preserve"> </w:t>
      </w:r>
      <w:r w:rsidR="005C205B" w:rsidRPr="00C8185F">
        <w:t>term is significant.</w:t>
      </w:r>
    </w:p>
    <w:p w14:paraId="0D9354ED" w14:textId="51778C18" w:rsidR="00142947" w:rsidRPr="00C8185F" w:rsidRDefault="00573A85" w:rsidP="00573A85">
      <w:pPr>
        <w:spacing w:line="360" w:lineRule="auto"/>
        <w:jc w:val="center"/>
      </w:pPr>
      <w:r w:rsidRPr="00C8185F">
        <w:rPr>
          <w:noProof/>
        </w:rPr>
        <w:drawing>
          <wp:inline distT="0" distB="0" distL="0" distR="0" wp14:anchorId="72464B2F" wp14:editId="0DBF3B72">
            <wp:extent cx="4259580" cy="2263140"/>
            <wp:effectExtent l="0" t="0" r="7620" b="3810"/>
            <wp:docPr id="1719769265" name="圖片 1" descr="一張含有 文字, 圖表, 行, 繪圖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69265" name="圖片 1" descr="一張含有 文字, 圖表, 行, 繪圖 的圖片&#10;&#10;自動產生的描述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03" r="6821" b="5562"/>
                    <a:stretch/>
                  </pic:blipFill>
                  <pic:spPr bwMode="auto">
                    <a:xfrm>
                      <a:off x="0" y="0"/>
                      <a:ext cx="4260541" cy="226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5B085C" w14:textId="79B4D38E" w:rsidR="002F447F" w:rsidRPr="00D20E3E" w:rsidRDefault="002F447F" w:rsidP="00617D5A">
      <w:pPr>
        <w:spacing w:line="360" w:lineRule="auto"/>
        <w:rPr>
          <w:b/>
          <w:bCs/>
        </w:rPr>
      </w:pPr>
      <w:r w:rsidRPr="00D20E3E">
        <w:rPr>
          <w:rFonts w:hint="eastAsia"/>
          <w:b/>
          <w:bCs/>
        </w:rPr>
        <w:t>4.</w:t>
      </w:r>
      <w:r w:rsidRPr="00D20E3E">
        <w:rPr>
          <w:b/>
          <w:bCs/>
        </w:rPr>
        <w:t>9</w:t>
      </w:r>
    </w:p>
    <w:p w14:paraId="53813DA9" w14:textId="77777777" w:rsidR="00287895" w:rsidRDefault="008A26CC" w:rsidP="00617D5A">
      <w:pPr>
        <w:spacing w:line="360" w:lineRule="auto"/>
      </w:pPr>
      <w:r w:rsidRPr="00C8185F">
        <w:rPr>
          <w:rFonts w:hint="eastAsia"/>
        </w:rPr>
        <w:t xml:space="preserve">(a) </w:t>
      </w:r>
    </w:p>
    <w:p w14:paraId="5091BFB3" w14:textId="3F0F92D8" w:rsidR="000C4F39" w:rsidRPr="00C8185F" w:rsidRDefault="008A26CC" w:rsidP="00617D5A">
      <w:pPr>
        <w:spacing w:line="360" w:lineRule="auto"/>
      </w:pP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=1.0986-0.1226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-0.7309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-1.8608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(reference = 1)</m:t>
        </m:r>
      </m:oMath>
      <w:r w:rsidR="00573A85" w:rsidRPr="00C8185F">
        <w:rPr>
          <w:rFonts w:hint="eastAsia"/>
        </w:rPr>
        <w:t xml:space="preserve">, or </w:t>
      </w:r>
    </w:p>
    <w:p w14:paraId="606804FF" w14:textId="7FE007A2" w:rsidR="002F447F" w:rsidRDefault="00573A85" w:rsidP="00617D5A">
      <w:pPr>
        <w:spacing w:line="360" w:lineRule="auto"/>
      </w:pP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=-0.7621+1.8608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+1.7382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+1.1299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(reference = 4)</m:t>
        </m:r>
      </m:oMath>
      <w:r w:rsidR="005B61F7" w:rsidRPr="00C8185F">
        <w:rPr>
          <w:rFonts w:hint="eastAsia"/>
        </w:rPr>
        <w:t>.</w:t>
      </w:r>
    </w:p>
    <w:p w14:paraId="20AE1206" w14:textId="4E992C03" w:rsidR="00287895" w:rsidRPr="00C8185F" w:rsidRDefault="00287895" w:rsidP="00287895">
      <w:pPr>
        <w:spacing w:line="360" w:lineRule="auto"/>
      </w:pPr>
      <w:r>
        <w:t>The estimated odds a medium</w:t>
      </w:r>
      <w:r>
        <w:rPr>
          <w:rFonts w:hint="eastAsia"/>
        </w:rPr>
        <w:t xml:space="preserve"> </w:t>
      </w:r>
      <w:r>
        <w:t xml:space="preserve">light crab has a satellite are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1.86</m:t>
            </m:r>
          </m:sup>
        </m:sSup>
        <m:r>
          <w:rPr>
            <w:rFonts w:ascii="Cambria Math" w:hAnsi="Cambria Math"/>
          </w:rPr>
          <m:t>=6.4</m:t>
        </m:r>
      </m:oMath>
      <w:r>
        <w:t xml:space="preserve"> times estimated odds a dark crab has a satellite.</w:t>
      </w:r>
    </w:p>
    <w:p w14:paraId="389E6446" w14:textId="2EA20092" w:rsidR="00D20E3E" w:rsidRDefault="008A26CC" w:rsidP="00617D5A">
      <w:pPr>
        <w:spacing w:line="360" w:lineRule="auto"/>
      </w:pPr>
      <w:r w:rsidRPr="00C8185F">
        <w:rPr>
          <w:rFonts w:hint="eastAsia"/>
        </w:rPr>
        <w:t xml:space="preserve">(b) </w:t>
      </w:r>
      <w:r w:rsidR="00F04A4B" w:rsidRPr="00C8185F">
        <w:rPr>
          <w:rFonts w:hint="eastAsia"/>
        </w:rPr>
        <w:t xml:space="preserve">The likelihood-ratio test statistic is </w:t>
      </w:r>
      <m:oMath>
        <m:r>
          <w:rPr>
            <w:rFonts w:ascii="Cambria Math" w:hAnsi="Cambria Math"/>
          </w:rPr>
          <m:t>13.698</m:t>
        </m:r>
      </m:oMath>
      <w:r w:rsidR="00F04A4B" w:rsidRPr="00C8185F">
        <w:rPr>
          <w:rFonts w:hint="eastAsia"/>
        </w:rPr>
        <w:t xml:space="preserve">, which follows chi-square distribution with </w:t>
      </w:r>
      <m:oMath>
        <m:r>
          <w:rPr>
            <w:rFonts w:ascii="Cambria Math" w:hAnsi="Cambria Math"/>
          </w:rPr>
          <m:t>df=3</m:t>
        </m:r>
      </m:oMath>
      <w:r w:rsidR="00F04A4B" w:rsidRPr="00C8185F">
        <w:rPr>
          <w:rFonts w:hint="eastAsia"/>
        </w:rPr>
        <w:t>.</w:t>
      </w:r>
      <w:r w:rsidR="005B61F7" w:rsidRPr="00C8185F">
        <w:rPr>
          <w:rFonts w:hint="eastAsia"/>
        </w:rPr>
        <w:t xml:space="preserve"> The </w:t>
      </w:r>
      <m:oMath>
        <m:r>
          <m:rPr>
            <m:sty m:val="p"/>
          </m:rPr>
          <w:rPr>
            <w:rFonts w:ascii="Cambria Math" w:hAnsi="Cambria Math"/>
          </w:rPr>
          <m:t>p-value=0.003</m:t>
        </m:r>
      </m:oMath>
      <w:r w:rsidR="005B61F7" w:rsidRPr="00C8185F">
        <w:rPr>
          <w:rFonts w:hint="eastAsia"/>
          <w:iCs/>
        </w:rPr>
        <w:t xml:space="preserve">, which implies </w:t>
      </w:r>
      <w:r w:rsidR="005B61F7" w:rsidRPr="00C8185F">
        <w:t xml:space="preserve">the effect of </w:t>
      </w:r>
      <w:r w:rsidR="005B61F7" w:rsidRPr="00C8185F">
        <w:rPr>
          <w:rFonts w:hint="eastAsia"/>
        </w:rPr>
        <w:t>color</w:t>
      </w:r>
      <w:r w:rsidR="005B61F7" w:rsidRPr="00C8185F">
        <w:t xml:space="preserve"> is significant.</w:t>
      </w:r>
    </w:p>
    <w:p w14:paraId="7130900E" w14:textId="7492610C" w:rsidR="00F04A4B" w:rsidRPr="00C8185F" w:rsidRDefault="00F04A4B" w:rsidP="00D20E3E">
      <w:pPr>
        <w:spacing w:line="360" w:lineRule="auto"/>
      </w:pPr>
      <w:r w:rsidRPr="00C8185F">
        <w:rPr>
          <w:rFonts w:hint="eastAsia"/>
        </w:rPr>
        <w:t>(c)</w:t>
      </w:r>
      <w:r w:rsidR="004F1FD8" w:rsidRPr="00C8185F"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=2.3635-0.7147c</m:t>
        </m:r>
      </m:oMath>
      <w:r w:rsidRPr="00C8185F">
        <w:rPr>
          <w:rFonts w:hint="eastAsia"/>
        </w:rPr>
        <w:t>.</w:t>
      </w:r>
      <w:r w:rsidR="005B61F7" w:rsidRPr="00C8185F">
        <w:rPr>
          <w:rFonts w:hint="eastAsia"/>
        </w:rPr>
        <w:t xml:space="preserve"> </w:t>
      </w:r>
      <w:r w:rsidR="00D20E3E" w:rsidRPr="00C8185F">
        <w:t xml:space="preserve">Estimated odds of </w:t>
      </w:r>
      <w:r w:rsidR="00D20E3E">
        <w:rPr>
          <w:rFonts w:hint="eastAsia"/>
        </w:rPr>
        <w:t xml:space="preserve">having a satellite </w:t>
      </w:r>
      <w:r w:rsidR="00D20E3E" w:rsidRPr="00C8185F">
        <w:t xml:space="preserve">multiply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-0.7147</m:t>
            </m:r>
          </m:sup>
        </m:sSup>
        <m:r>
          <w:rPr>
            <w:rFonts w:ascii="Cambria Math" w:hAnsi="Cambria Math"/>
          </w:rPr>
          <m:t>=0.49</m:t>
        </m:r>
      </m:oMath>
      <w:r w:rsidR="00D20E3E" w:rsidRPr="00C8185F">
        <w:t xml:space="preserve"> for each 1</w:t>
      </w:r>
      <w:r w:rsidR="00D20E3E">
        <w:rPr>
          <w:rFonts w:hint="eastAsia"/>
        </w:rPr>
        <w:t xml:space="preserve"> unit</w:t>
      </w:r>
      <w:r w:rsidR="00D20E3E" w:rsidRPr="00C8185F">
        <w:t xml:space="preserve"> increase in</w:t>
      </w:r>
      <w:r w:rsidR="00D20E3E">
        <w:rPr>
          <w:rFonts w:hint="eastAsia"/>
        </w:rPr>
        <w:t xml:space="preserve"> color</w:t>
      </w:r>
      <w:r w:rsidR="00D20E3E" w:rsidRPr="00C8185F">
        <w:t>.</w:t>
      </w:r>
      <w:r w:rsidR="00D20E3E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num>
          <m:den>
            <m:r>
              <w:rPr>
                <w:rFonts w:ascii="Cambria Math" w:hAnsi="Cambria Math"/>
              </w:rPr>
              <m:t>SE</m:t>
            </m:r>
          </m:den>
        </m:f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0.7147</m:t>
            </m:r>
          </m:num>
          <m:den>
            <m:r>
              <w:rPr>
                <w:rFonts w:ascii="Cambria Math" w:hAnsi="Cambria Math"/>
              </w:rPr>
              <m:t>0.2095</m:t>
            </m:r>
          </m:den>
        </m:f>
        <m:r>
          <w:rPr>
            <w:rFonts w:ascii="Cambria Math" w:hAnsi="Cambria Math"/>
          </w:rPr>
          <m:t>=-3.412</m:t>
        </m:r>
      </m:oMath>
      <w:r w:rsidRPr="00C8185F">
        <w:rPr>
          <w:rFonts w:hint="eastAsia"/>
        </w:rPr>
        <w:t xml:space="preserve">, the p-value is equal to </w:t>
      </w:r>
      <m:oMath>
        <m:r>
          <w:rPr>
            <w:rFonts w:ascii="Cambria Math" w:hAnsi="Cambria Math" w:hint="eastAsia"/>
          </w:rPr>
          <m:t>0.000645</m:t>
        </m:r>
        <m:r>
          <w:rPr>
            <w:rFonts w:ascii="Cambria Math" w:hAnsi="Cambria Math"/>
          </w:rPr>
          <m:t>&lt;0.05</m:t>
        </m:r>
      </m:oMath>
      <w:r w:rsidRPr="00C8185F">
        <w:rPr>
          <w:rFonts w:hint="eastAsia"/>
        </w:rPr>
        <w:t>.</w:t>
      </w:r>
    </w:p>
    <w:p w14:paraId="2251B554" w14:textId="5A7D8B62" w:rsidR="00F04A4B" w:rsidRPr="00C8185F" w:rsidRDefault="00F04A4B" w:rsidP="005B61F7">
      <w:pPr>
        <w:tabs>
          <w:tab w:val="left" w:pos="4968"/>
        </w:tabs>
        <w:spacing w:line="360" w:lineRule="auto"/>
      </w:pPr>
      <w:r w:rsidRPr="00C8185F">
        <w:rPr>
          <w:rFonts w:hint="eastAsia"/>
        </w:rPr>
        <w:t xml:space="preserve">(d) </w:t>
      </w:r>
      <w:r w:rsidR="005B61F7" w:rsidRPr="00C8185F">
        <w:rPr>
          <w:rFonts w:hint="eastAsia"/>
        </w:rPr>
        <w:t xml:space="preserve">Advantage of treating color as quantitative is that the </w:t>
      </w:r>
      <w:r w:rsidR="00C8185F" w:rsidRPr="00C8185F">
        <w:t>test</w:t>
      </w:r>
      <w:r w:rsidR="005B61F7" w:rsidRPr="00C8185F">
        <w:t xml:space="preserve"> of the</w:t>
      </w:r>
      <w:r w:rsidR="005B61F7" w:rsidRPr="00C8185F">
        <w:rPr>
          <w:rFonts w:hint="eastAsia"/>
        </w:rPr>
        <w:t xml:space="preserve"> </w:t>
      </w:r>
      <w:r w:rsidR="005B61F7" w:rsidRPr="00C8185F">
        <w:t xml:space="preserve">effect </w:t>
      </w:r>
      <w:r w:rsidR="005B61F7" w:rsidRPr="00C8185F">
        <w:rPr>
          <w:rFonts w:hint="eastAsia"/>
        </w:rPr>
        <w:t>is more p</w:t>
      </w:r>
      <w:r w:rsidR="005B61F7" w:rsidRPr="00C8185F">
        <w:t>ower</w:t>
      </w:r>
      <w:r w:rsidR="005B61F7" w:rsidRPr="00C8185F">
        <w:rPr>
          <w:rFonts w:hint="eastAsia"/>
        </w:rPr>
        <w:t>ful,</w:t>
      </w:r>
      <w:r w:rsidR="005B61F7" w:rsidRPr="00C8185F">
        <w:t xml:space="preserve"> but </w:t>
      </w:r>
      <w:r w:rsidR="005B61F7" w:rsidRPr="00C8185F">
        <w:rPr>
          <w:rFonts w:hint="eastAsia"/>
        </w:rPr>
        <w:t xml:space="preserve">the disadvantage is that there </w:t>
      </w:r>
      <w:r w:rsidR="005B61F7" w:rsidRPr="00C8185F">
        <w:t>may not be linear trend for color effect.</w:t>
      </w:r>
    </w:p>
    <w:p w14:paraId="1F38DA30" w14:textId="77777777" w:rsidR="004F1FD8" w:rsidRPr="00C8185F" w:rsidRDefault="00F04A4B" w:rsidP="00F04A4B">
      <w:pPr>
        <w:tabs>
          <w:tab w:val="left" w:pos="4968"/>
        </w:tabs>
        <w:spacing w:line="360" w:lineRule="auto"/>
      </w:pPr>
      <w:r w:rsidRPr="00C8185F">
        <w:rPr>
          <w:rFonts w:hint="eastAsia"/>
        </w:rPr>
        <w:lastRenderedPageBreak/>
        <w:t xml:space="preserve">(e) </w:t>
      </w:r>
      <w:r w:rsidR="004F1FD8" w:rsidRPr="00C8185F">
        <w:rPr>
          <w:rFonts w:hint="eastAsia"/>
        </w:rPr>
        <w:t xml:space="preserve">The estimated logistic regression model is: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=-2.0316+1.6531w-0.5142c</m:t>
        </m:r>
      </m:oMath>
      <w:r w:rsidR="004F1FD8" w:rsidRPr="00C8185F">
        <w:rPr>
          <w:rFonts w:hint="eastAsia"/>
        </w:rPr>
        <w:t xml:space="preserve">. </w:t>
      </w:r>
    </w:p>
    <w:p w14:paraId="75884063" w14:textId="7B3AF0E7" w:rsidR="004F1FD8" w:rsidRPr="00C8185F" w:rsidRDefault="00000000" w:rsidP="00F04A4B">
      <w:pPr>
        <w:tabs>
          <w:tab w:val="left" w:pos="4968"/>
        </w:tabs>
        <w:spacing w:line="360" w:lineRule="auto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=0.577</m:t>
        </m:r>
      </m:oMath>
      <w:r w:rsidR="004F1FD8" w:rsidRPr="00C8185F">
        <w:rPr>
          <w:rFonts w:hint="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=0.802</m:t>
        </m:r>
      </m:oMath>
      <w:r w:rsidR="004F1FD8" w:rsidRPr="00C8185F">
        <w:rPr>
          <w:rFonts w:hint="eastAsia"/>
        </w:rPr>
        <w:t xml:space="preserve">. </w:t>
      </w:r>
    </w:p>
    <w:p w14:paraId="2DD74BB1" w14:textId="7D9C1E13" w:rsidR="00142452" w:rsidRPr="00C8185F" w:rsidRDefault="004F1FD8" w:rsidP="00F04A4B">
      <w:pPr>
        <w:tabs>
          <w:tab w:val="left" w:pos="4968"/>
        </w:tabs>
        <w:spacing w:line="360" w:lineRule="auto"/>
      </w:pPr>
      <w:r w:rsidRPr="00C8185F">
        <w:rPr>
          <w:rFonts w:hint="eastAsia"/>
        </w:rPr>
        <w:t xml:space="preserve">The </w:t>
      </w:r>
      <w:r w:rsidR="005B61F7" w:rsidRPr="00C8185F">
        <w:rPr>
          <w:rFonts w:hint="eastAsia"/>
        </w:rPr>
        <w:t>standardized coefficient of weight</w:t>
      </w:r>
      <w:r w:rsidRPr="00C8185F">
        <w:rPr>
          <w:rFonts w:hint="eastAsia"/>
        </w:rPr>
        <w:t xml:space="preserve"> is</w:t>
      </w:r>
      <w:r w:rsidR="005B61F7" w:rsidRPr="00C8185F">
        <w:rPr>
          <w:rFonts w:hint="eastAsia"/>
        </w:rPr>
        <w:t xml:space="preserve">: </w:t>
      </w:r>
      <m:oMath>
        <m:r>
          <w:rPr>
            <w:rFonts w:ascii="Cambria Math" w:hAnsi="Cambria Math"/>
          </w:rPr>
          <m:t>1.6531×0.577=0.954</m:t>
        </m:r>
      </m:oMath>
      <w:r w:rsidR="005B61F7" w:rsidRPr="00C8185F">
        <w:rPr>
          <w:rFonts w:hint="eastAsia"/>
        </w:rPr>
        <w:t xml:space="preserve">. </w:t>
      </w:r>
    </w:p>
    <w:p w14:paraId="33552290" w14:textId="3532DC51" w:rsidR="004F1FD8" w:rsidRPr="00C8185F" w:rsidRDefault="004F1FD8" w:rsidP="00F04A4B">
      <w:pPr>
        <w:tabs>
          <w:tab w:val="left" w:pos="4968"/>
        </w:tabs>
        <w:spacing w:line="360" w:lineRule="auto"/>
      </w:pPr>
      <w:r w:rsidRPr="00C8185F">
        <w:rPr>
          <w:rFonts w:hint="eastAsia"/>
        </w:rPr>
        <w:t xml:space="preserve">The standardized coefficient of quantitative color is: </w:t>
      </w:r>
      <m:oMath>
        <m:r>
          <w:rPr>
            <w:rFonts w:ascii="Cambria Math" w:hAnsi="Cambria Math"/>
          </w:rPr>
          <m:t>-0.5142×0.802=-0.412</m:t>
        </m:r>
      </m:oMath>
      <w:r w:rsidRPr="00C8185F">
        <w:rPr>
          <w:rFonts w:hint="eastAsia"/>
        </w:rPr>
        <w:t>.</w:t>
      </w:r>
    </w:p>
    <w:p w14:paraId="3CC7E448" w14:textId="05AF36D5" w:rsidR="00F04A4B" w:rsidRPr="00C8185F" w:rsidRDefault="005B61F7" w:rsidP="00F04A4B">
      <w:pPr>
        <w:tabs>
          <w:tab w:val="left" w:pos="4968"/>
        </w:tabs>
        <w:spacing w:line="360" w:lineRule="auto"/>
      </w:pPr>
      <w:r w:rsidRPr="00C8185F">
        <w:rPr>
          <w:rFonts w:hint="eastAsia"/>
        </w:rPr>
        <w:t>A</w:t>
      </w:r>
      <w:r w:rsidRPr="00C8185F">
        <w:t xml:space="preserve"> standard deviation increase in weight has more than double the effect of a standard deviation increase in color, adjusting for the other variable.</w:t>
      </w:r>
    </w:p>
    <w:p w14:paraId="0A7F332D" w14:textId="057CD4A7" w:rsidR="002F447F" w:rsidRPr="00C8185F" w:rsidRDefault="002F447F" w:rsidP="00617D5A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>4.</w:t>
      </w:r>
      <w:r w:rsidRPr="00C8185F">
        <w:rPr>
          <w:b/>
          <w:bCs/>
        </w:rPr>
        <w:t>17</w:t>
      </w:r>
    </w:p>
    <w:p w14:paraId="0BCD356C" w14:textId="063D7AAE" w:rsidR="002F447F" w:rsidRPr="00C8185F" w:rsidRDefault="00CA1CA9" w:rsidP="00617D5A">
      <w:pPr>
        <w:spacing w:line="360" w:lineRule="auto"/>
      </w:pPr>
      <w:r w:rsidRPr="00C8185F">
        <w:rPr>
          <w:rFonts w:hint="eastAsia"/>
        </w:rPr>
        <w:t xml:space="preserve">(a) </w:t>
      </w:r>
    </w:p>
    <w:p w14:paraId="5902EFEB" w14:textId="28B9112D" w:rsidR="004F1FD8" w:rsidRPr="00C8185F" w:rsidRDefault="004F1FD8" w:rsidP="00617D5A">
      <w:pPr>
        <w:spacing w:line="360" w:lineRule="auto"/>
      </w:pPr>
      <m:oMath>
        <m:r>
          <w:rPr>
            <w:rFonts w:ascii="Cambria Math" w:hAnsi="Cambria Math"/>
          </w:rPr>
          <m:t>r=1</m:t>
        </m:r>
      </m:oMath>
      <w:r w:rsidRPr="00C8185F">
        <w:rPr>
          <w:rFonts w:hint="eastAsia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=-6.7+0.1a+1.4s</m:t>
        </m:r>
      </m:oMath>
      <w:r w:rsidRPr="00C8185F">
        <w:rPr>
          <w:rFonts w:hint="eastAsia"/>
        </w:rPr>
        <w:t xml:space="preserve">. </w:t>
      </w:r>
      <m:oMath>
        <m:r>
          <w:rPr>
            <w:rFonts w:ascii="Cambria Math" w:hAnsi="Cambria Math"/>
          </w:rPr>
          <m:t>r=0</m:t>
        </m:r>
      </m:oMath>
      <w:r w:rsidRPr="00C8185F">
        <w:rPr>
          <w:rFonts w:hint="eastAsia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=-7.0+0.1a+1.2s</m:t>
        </m:r>
      </m:oMath>
      <w:r w:rsidRPr="00C8185F">
        <w:rPr>
          <w:rFonts w:hint="eastAsia"/>
        </w:rPr>
        <w:t>.</w:t>
      </w:r>
    </w:p>
    <w:p w14:paraId="623D2271" w14:textId="6B95D2EB" w:rsidR="004F1FD8" w:rsidRDefault="004F1FD8" w:rsidP="00617D5A">
      <w:pPr>
        <w:spacing w:line="360" w:lineRule="auto"/>
      </w:pPr>
      <w:r w:rsidRPr="00C8185F">
        <w:rPr>
          <w:rFonts w:hint="eastAsia"/>
        </w:rPr>
        <w:t>The conditional odds ratio</w:t>
      </w:r>
      <w:r w:rsidR="00C8185F">
        <w:rPr>
          <w:rFonts w:hint="eastAsia"/>
        </w:rPr>
        <w:t xml:space="preserve"> for the smoking effect</w:t>
      </w:r>
      <w:r w:rsidRPr="00C8185F">
        <w:rPr>
          <w:rFonts w:hint="eastAsia"/>
        </w:rPr>
        <w:t xml:space="preserve"> is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r>
              <w:rPr>
                <w:rFonts w:ascii="Cambria Math" w:hAnsi="Cambria Math"/>
              </w:rPr>
              <m:t>(1.4)</m:t>
            </m:r>
          </m:e>
        </m:func>
        <m:r>
          <w:rPr>
            <w:rFonts w:ascii="Cambria Math" w:hAnsi="Cambria Math"/>
          </w:rPr>
          <m:t>=4.1</m:t>
        </m:r>
      </m:oMath>
      <w:r w:rsidRPr="00C8185F">
        <w:rPr>
          <w:rFonts w:hint="eastAsia"/>
        </w:rPr>
        <w:t xml:space="preserve"> for blacks</w:t>
      </w:r>
      <w:r w:rsidR="00C8185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(r=1)</m:t>
        </m:r>
      </m:oMath>
      <w:r w:rsidRPr="00C8185F">
        <w:rPr>
          <w:rFonts w:hint="eastAsia"/>
        </w:rPr>
        <w:t xml:space="preserve"> and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r>
              <w:rPr>
                <w:rFonts w:ascii="Cambria Math" w:hAnsi="Cambria Math"/>
              </w:rPr>
              <m:t>(1.2)</m:t>
            </m:r>
          </m:e>
        </m:func>
        <m:r>
          <w:rPr>
            <w:rFonts w:ascii="Cambria Math" w:hAnsi="Cambria Math"/>
          </w:rPr>
          <m:t>=3.3</m:t>
        </m:r>
      </m:oMath>
      <w:r w:rsidRPr="00C8185F">
        <w:rPr>
          <w:rFonts w:hint="eastAsia"/>
        </w:rPr>
        <w:t xml:space="preserve"> for whites</w:t>
      </w:r>
      <w:r w:rsidR="00C8185F">
        <w:rPr>
          <w:rFonts w:hint="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r=0</m:t>
            </m:r>
          </m:e>
        </m:d>
      </m:oMath>
      <w:r w:rsidRPr="00C8185F">
        <w:rPr>
          <w:rFonts w:hint="eastAsia"/>
        </w:rPr>
        <w:t>.</w:t>
      </w:r>
    </w:p>
    <w:p w14:paraId="7551A52D" w14:textId="58DCC94C" w:rsidR="00C8185F" w:rsidRPr="00C8185F" w:rsidRDefault="00C8185F" w:rsidP="00C8185F">
      <w:pPr>
        <w:spacing w:line="360" w:lineRule="auto"/>
      </w:pPr>
      <m:oMath>
        <m:r>
          <w:rPr>
            <w:rFonts w:ascii="Cambria Math" w:hAnsi="Cambria Math"/>
          </w:rPr>
          <m:t>s=1</m:t>
        </m:r>
      </m:oMath>
      <w:r w:rsidRPr="00C8185F">
        <w:rPr>
          <w:rFonts w:hint="eastAsia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=-5.8+0.1a+0.5r</m:t>
        </m:r>
      </m:oMath>
      <w:r w:rsidRPr="00C8185F">
        <w:rPr>
          <w:rFonts w:hint="eastAsia"/>
        </w:rPr>
        <w:t xml:space="preserve">. </w:t>
      </w:r>
      <m:oMath>
        <m:r>
          <w:rPr>
            <w:rFonts w:ascii="Cambria Math" w:hAnsi="Cambria Math"/>
          </w:rPr>
          <m:t>s=0</m:t>
        </m:r>
      </m:oMath>
      <w:r w:rsidRPr="00C8185F">
        <w:rPr>
          <w:rFonts w:hint="eastAsia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=-7.0+0.1a+0.3r</m:t>
        </m:r>
      </m:oMath>
      <w:r w:rsidRPr="00C8185F">
        <w:rPr>
          <w:rFonts w:hint="eastAsia"/>
        </w:rPr>
        <w:t>.</w:t>
      </w:r>
    </w:p>
    <w:p w14:paraId="05610035" w14:textId="4CDDD1EE" w:rsidR="00C8185F" w:rsidRPr="00931787" w:rsidRDefault="00C8185F" w:rsidP="00617D5A">
      <w:pPr>
        <w:spacing w:line="360" w:lineRule="auto"/>
      </w:pPr>
      <w:r w:rsidRPr="00C8185F">
        <w:rPr>
          <w:rFonts w:hint="eastAsia"/>
        </w:rPr>
        <w:t>The conditional odds ratio</w:t>
      </w:r>
      <w:r>
        <w:rPr>
          <w:rFonts w:hint="eastAsia"/>
        </w:rPr>
        <w:t xml:space="preserve"> for the </w:t>
      </w:r>
      <w:r w:rsidR="00931787">
        <w:rPr>
          <w:rFonts w:hint="eastAsia"/>
        </w:rPr>
        <w:t>race</w:t>
      </w:r>
      <w:r>
        <w:rPr>
          <w:rFonts w:hint="eastAsia"/>
        </w:rPr>
        <w:t xml:space="preserve"> effect</w:t>
      </w:r>
      <w:r w:rsidRPr="00C8185F">
        <w:rPr>
          <w:rFonts w:hint="eastAsia"/>
        </w:rPr>
        <w:t xml:space="preserve"> is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r>
              <w:rPr>
                <w:rFonts w:ascii="Cambria Math" w:hAnsi="Cambria Math"/>
              </w:rPr>
              <m:t>(0.5)</m:t>
            </m:r>
          </m:e>
        </m:func>
        <m:r>
          <w:rPr>
            <w:rFonts w:ascii="Cambria Math" w:hAnsi="Cambria Math"/>
          </w:rPr>
          <m:t>=1.649</m:t>
        </m:r>
      </m:oMath>
      <w:r w:rsidRPr="00C8185F">
        <w:rPr>
          <w:rFonts w:hint="eastAsia"/>
        </w:rPr>
        <w:t xml:space="preserve"> for </w:t>
      </w:r>
      <w:r w:rsidR="00931787">
        <w:rPr>
          <w:rFonts w:hint="eastAsia"/>
        </w:rPr>
        <w:t>smoker</w:t>
      </w:r>
      <w:r w:rsidRPr="00C8185F">
        <w:rPr>
          <w:rFonts w:hint="eastAsia"/>
        </w:rPr>
        <w:t>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(r=1)</m:t>
        </m:r>
      </m:oMath>
      <w:r w:rsidRPr="00C8185F">
        <w:rPr>
          <w:rFonts w:hint="eastAsia"/>
        </w:rPr>
        <w:t xml:space="preserve"> and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r>
              <w:rPr>
                <w:rFonts w:ascii="Cambria Math" w:hAnsi="Cambria Math"/>
              </w:rPr>
              <m:t>(0.3)</m:t>
            </m:r>
          </m:e>
        </m:func>
        <m:r>
          <w:rPr>
            <w:rFonts w:ascii="Cambria Math" w:hAnsi="Cambria Math"/>
          </w:rPr>
          <m:t>=1.350</m:t>
        </m:r>
      </m:oMath>
      <w:r w:rsidRPr="00C8185F">
        <w:rPr>
          <w:rFonts w:hint="eastAsia"/>
        </w:rPr>
        <w:t xml:space="preserve"> for </w:t>
      </w:r>
      <w:r w:rsidR="00931787">
        <w:rPr>
          <w:rFonts w:hint="eastAsia"/>
        </w:rPr>
        <w:t>nonsmoker</w:t>
      </w:r>
      <w:r w:rsidRPr="00C8185F">
        <w:rPr>
          <w:rFonts w:hint="eastAsia"/>
        </w:rPr>
        <w:t>s</w:t>
      </w:r>
      <w:r>
        <w:rPr>
          <w:rFonts w:hint="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r=0</m:t>
            </m:r>
          </m:e>
        </m:d>
      </m:oMath>
      <w:r w:rsidRPr="00C8185F">
        <w:rPr>
          <w:rFonts w:hint="eastAsia"/>
        </w:rPr>
        <w:t>.</w:t>
      </w:r>
    </w:p>
    <w:p w14:paraId="0B9002BB" w14:textId="3A31D67E" w:rsidR="00CA1CA9" w:rsidRPr="00C8185F" w:rsidRDefault="00CA1CA9" w:rsidP="00C8185F">
      <w:pPr>
        <w:spacing w:line="360" w:lineRule="auto"/>
      </w:pPr>
      <w:r w:rsidRPr="00C8185F">
        <w:rPr>
          <w:rFonts w:hint="eastAsia"/>
        </w:rPr>
        <w:t xml:space="preserve">(b) </w:t>
      </w:r>
      <w:r w:rsidR="00C8185F" w:rsidRPr="00C8185F">
        <w:t xml:space="preserve">The coefficient of </w:t>
      </w:r>
      <m:oMath>
        <m:r>
          <w:rPr>
            <w:rFonts w:ascii="Cambria Math" w:hAnsi="Cambria Math"/>
          </w:rPr>
          <m:t>s</m:t>
        </m:r>
      </m:oMath>
      <w:r w:rsidR="00C8185F" w:rsidRPr="00C8185F">
        <w:t xml:space="preserve"> of 1.2 is log odds ratio between </w:t>
      </w:r>
      <m:oMath>
        <m:r>
          <w:rPr>
            <w:rFonts w:ascii="Cambria Math" w:hAnsi="Cambria Math"/>
          </w:rPr>
          <m:t>y</m:t>
        </m:r>
      </m:oMath>
      <w:r w:rsidR="00C8185F" w:rsidRPr="00C8185F">
        <w:t xml:space="preserve"> and </w:t>
      </w:r>
      <m:oMath>
        <m:r>
          <w:rPr>
            <w:rFonts w:ascii="Cambria Math" w:hAnsi="Cambria Math"/>
          </w:rPr>
          <m:t>s</m:t>
        </m:r>
      </m:oMath>
      <w:r w:rsidR="00C8185F" w:rsidRPr="00C8185F">
        <w:t xml:space="preserve"> when </w:t>
      </w:r>
      <m:oMath>
        <m:r>
          <w:rPr>
            <w:rFonts w:ascii="Cambria Math" w:hAnsi="Cambria Math"/>
          </w:rPr>
          <m:t>r=0 (</m:t>
        </m:r>
        <m:r>
          <m:rPr>
            <m:sty m:val="p"/>
          </m:rPr>
          <w:rPr>
            <w:rFonts w:ascii="Cambria Math" w:hAnsi="Cambria Math"/>
          </w:rPr>
          <m:t>whites</m:t>
        </m:r>
        <m:r>
          <w:rPr>
            <w:rFonts w:ascii="Cambria Math" w:hAnsi="Cambria Math"/>
          </w:rPr>
          <m:t>)</m:t>
        </m:r>
      </m:oMath>
      <w:r w:rsidR="00C8185F" w:rsidRPr="00C8185F">
        <w:t>, in which case interaction does not enter the equation.</w:t>
      </w:r>
      <w:r w:rsidR="00931787">
        <w:rPr>
          <w:rFonts w:hint="eastAsia"/>
        </w:rPr>
        <w:t xml:space="preserve"> </w:t>
      </w:r>
      <w:r w:rsidR="00931787" w:rsidRPr="00C8185F">
        <w:t xml:space="preserve">The coefficient of </w:t>
      </w:r>
      <m:oMath>
        <m:r>
          <w:rPr>
            <w:rFonts w:ascii="Cambria Math" w:hAnsi="Cambria Math"/>
          </w:rPr>
          <m:t>r</m:t>
        </m:r>
      </m:oMath>
      <w:r w:rsidR="00931787" w:rsidRPr="00C8185F">
        <w:t xml:space="preserve"> of </w:t>
      </w:r>
      <w:r w:rsidR="00931787">
        <w:rPr>
          <w:rFonts w:hint="eastAsia"/>
        </w:rPr>
        <w:t>0.3</w:t>
      </w:r>
      <w:r w:rsidR="00931787" w:rsidRPr="00C8185F">
        <w:t xml:space="preserve"> is log odds ratio between </w:t>
      </w:r>
      <m:oMath>
        <m:r>
          <w:rPr>
            <w:rFonts w:ascii="Cambria Math" w:hAnsi="Cambria Math"/>
          </w:rPr>
          <m:t>y</m:t>
        </m:r>
      </m:oMath>
      <w:r w:rsidR="00931787" w:rsidRPr="00C8185F">
        <w:t xml:space="preserve"> and </w:t>
      </w:r>
      <m:oMath>
        <m:r>
          <w:rPr>
            <w:rFonts w:ascii="Cambria Math" w:hAnsi="Cambria Math"/>
          </w:rPr>
          <m:t>r</m:t>
        </m:r>
      </m:oMath>
      <w:r w:rsidR="00931787" w:rsidRPr="00C8185F">
        <w:t xml:space="preserve"> when </w:t>
      </w:r>
      <m:oMath>
        <m:r>
          <w:rPr>
            <w:rFonts w:ascii="Cambria Math" w:hAnsi="Cambria Math"/>
          </w:rPr>
          <m:t>s=0 (</m:t>
        </m:r>
        <m:r>
          <m:rPr>
            <m:sty m:val="p"/>
          </m:rPr>
          <w:rPr>
            <w:rFonts w:ascii="Cambria Math" w:hAnsi="Cambria Math"/>
          </w:rPr>
          <m:t>whites</m:t>
        </m:r>
        <m:r>
          <w:rPr>
            <w:rFonts w:ascii="Cambria Math" w:hAnsi="Cambria Math"/>
          </w:rPr>
          <m:t>)</m:t>
        </m:r>
      </m:oMath>
      <w:r w:rsidR="00931787" w:rsidRPr="00C8185F">
        <w:t>, in which case interaction does not enter the equation.</w:t>
      </w:r>
      <w:r w:rsidR="00C8185F" w:rsidRPr="00C8185F">
        <w:t xml:space="preserve"> </w:t>
      </w:r>
      <w:r w:rsidR="00931787">
        <w:rPr>
          <w:rFonts w:hint="eastAsia"/>
        </w:rPr>
        <w:t xml:space="preserve">The </w:t>
      </w:r>
      <m:oMath>
        <m:r>
          <m:rPr>
            <m:sty m:val="p"/>
          </m:rPr>
          <w:rPr>
            <w:rFonts w:ascii="Cambria Math" w:hAnsi="Cambria Math"/>
          </w:rPr>
          <m:t>P-value</m:t>
        </m:r>
      </m:oMath>
      <w:r w:rsidR="00C8185F" w:rsidRPr="00C8185F">
        <w:t xml:space="preserve"> represents</w:t>
      </w:r>
      <w:r w:rsidR="00C8185F" w:rsidRPr="00C8185F">
        <w:rPr>
          <w:rFonts w:hint="eastAsia"/>
        </w:rPr>
        <w:t xml:space="preserve"> </w:t>
      </w:r>
      <w:r w:rsidR="00C8185F" w:rsidRPr="00C8185F">
        <w:t xml:space="preserve">result of test that log odds ratio between </w:t>
      </w:r>
      <m:oMath>
        <m:r>
          <w:rPr>
            <w:rFonts w:ascii="Cambria Math" w:hAnsi="Cambria Math"/>
          </w:rPr>
          <m:t>y</m:t>
        </m:r>
      </m:oMath>
      <w:r w:rsidR="00C8185F" w:rsidRPr="00C8185F">
        <w:t xml:space="preserve"> and</w:t>
      </w:r>
      <w:r w:rsidR="00C8185F" w:rsidRPr="00C8185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s</m:t>
        </m:r>
      </m:oMath>
      <w:r w:rsidR="00C8185F" w:rsidRPr="00C8185F">
        <w:rPr>
          <w:rFonts w:hint="eastAsia"/>
        </w:rPr>
        <w:t xml:space="preserve"> </w:t>
      </w:r>
      <w:r w:rsidR="00C8185F" w:rsidRPr="00C8185F">
        <w:t>for</w:t>
      </w:r>
      <w:r w:rsidR="00C8185F" w:rsidRPr="00C8185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r=0</m:t>
        </m:r>
      </m:oMath>
      <w:r w:rsidR="00931787">
        <w:rPr>
          <w:rFonts w:hint="eastAsia"/>
        </w:rPr>
        <w:t xml:space="preserve"> and </w:t>
      </w:r>
      <w:r w:rsidR="00931787" w:rsidRPr="00C8185F">
        <w:t xml:space="preserve">between </w:t>
      </w:r>
      <m:oMath>
        <m:r>
          <w:rPr>
            <w:rFonts w:ascii="Cambria Math" w:hAnsi="Cambria Math"/>
          </w:rPr>
          <m:t>y</m:t>
        </m:r>
      </m:oMath>
      <w:r w:rsidR="00931787" w:rsidRPr="00C8185F">
        <w:t xml:space="preserve"> and</w:t>
      </w:r>
      <w:r w:rsidR="00931787" w:rsidRPr="00C8185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r</m:t>
        </m:r>
      </m:oMath>
      <w:r w:rsidR="00931787" w:rsidRPr="00C8185F">
        <w:rPr>
          <w:rFonts w:hint="eastAsia"/>
        </w:rPr>
        <w:t xml:space="preserve"> </w:t>
      </w:r>
      <w:r w:rsidR="00931787" w:rsidRPr="00C8185F">
        <w:t>for</w:t>
      </w:r>
      <w:r w:rsidR="00931787" w:rsidRPr="00C8185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s=0</m:t>
        </m:r>
      </m:oMath>
      <w:r w:rsidR="00C8185F" w:rsidRPr="00C8185F">
        <w:t>.</w:t>
      </w:r>
    </w:p>
    <w:p w14:paraId="20CBABAB" w14:textId="3592FB7C" w:rsidR="002F447F" w:rsidRPr="00C8185F" w:rsidRDefault="002F447F" w:rsidP="00617D5A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>4.</w:t>
      </w:r>
      <w:r w:rsidRPr="00C8185F">
        <w:rPr>
          <w:b/>
          <w:bCs/>
        </w:rPr>
        <w:t>19</w:t>
      </w:r>
    </w:p>
    <w:p w14:paraId="311C4C53" w14:textId="77777777" w:rsidR="00B55354" w:rsidRDefault="00CA1CA9" w:rsidP="00617D5A">
      <w:pPr>
        <w:spacing w:line="360" w:lineRule="auto"/>
      </w:pPr>
      <w:r w:rsidRPr="00C8185F">
        <w:rPr>
          <w:rFonts w:hint="eastAsia"/>
        </w:rPr>
        <w:t xml:space="preserve">(a) </w:t>
      </w:r>
    </w:p>
    <w:p w14:paraId="797BABF1" w14:textId="51F1563A" w:rsidR="0001667C" w:rsidRPr="00C8185F" w:rsidRDefault="0001667C" w:rsidP="0001667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285CC95" wp14:editId="52063DFB">
            <wp:extent cx="4328160" cy="2202180"/>
            <wp:effectExtent l="0" t="0" r="0" b="7620"/>
            <wp:docPr id="1153167816" name="圖片 1" descr="一張含有 文字, 螢幕擷取畫面, 圖表, 行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67816" name="圖片 1" descr="一張含有 文字, 螢幕擷取畫面, 圖表, 行 的圖片&#10;&#10;自動產生的描述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37" r="5700" b="6302"/>
                    <a:stretch/>
                  </pic:blipFill>
                  <pic:spPr bwMode="auto">
                    <a:xfrm>
                      <a:off x="0" y="0"/>
                      <a:ext cx="4329015" cy="2202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EAD0D2" w14:textId="552615B9" w:rsidR="000C4F39" w:rsidRPr="00C8185F" w:rsidRDefault="000C4F39" w:rsidP="00617D5A">
      <w:pPr>
        <w:spacing w:line="360" w:lineRule="auto"/>
      </w:pPr>
      <m:oMath>
        <m:r>
          <m:rPr>
            <m:sty m:val="p"/>
          </m:rP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 xml:space="preserve">=-1.753-8.287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-19.765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-4.101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+0.106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+0.313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+0.752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+0.094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(reference = 1)</m:t>
        </m:r>
      </m:oMath>
      <w:r w:rsidRPr="00C8185F">
        <w:rPr>
          <w:rFonts w:hint="eastAsia"/>
        </w:rPr>
        <w:t xml:space="preserve">, or </w:t>
      </w:r>
    </w:p>
    <w:p w14:paraId="7780CA9D" w14:textId="54849575" w:rsidR="0001667C" w:rsidRPr="00C8185F" w:rsidRDefault="000C4F39" w:rsidP="0001667C">
      <w:pPr>
        <w:spacing w:line="360" w:lineRule="auto"/>
        <w:rPr>
          <w:rFonts w:hint="eastAsia"/>
        </w:rPr>
      </w:pPr>
      <m:oMath>
        <m:r>
          <m:rPr>
            <m:sty m:val="p"/>
          </m:rPr>
          <w:rPr>
            <w:rFonts w:ascii="Cambria Math" w:hAnsi="Cambria Math"/>
          </w:rPr>
          <w:lastRenderedPageBreak/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 xml:space="preserve">=-5.854+4.101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-4.186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-15.664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+0.200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-0.094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+0.218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+0.658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(reference = 4)</m:t>
        </m:r>
      </m:oMath>
      <w:r w:rsidRPr="00C8185F">
        <w:rPr>
          <w:rFonts w:hint="eastAsia"/>
        </w:rPr>
        <w:t>.</w:t>
      </w:r>
    </w:p>
    <w:p w14:paraId="121B0317" w14:textId="3352CA5C" w:rsidR="00B55354" w:rsidRPr="00C8185F" w:rsidRDefault="00CA1CA9" w:rsidP="00B55354">
      <w:pPr>
        <w:spacing w:line="360" w:lineRule="auto"/>
      </w:pPr>
      <w:r w:rsidRPr="00C8185F">
        <w:rPr>
          <w:rFonts w:hint="eastAsia"/>
        </w:rPr>
        <w:t xml:space="preserve">(b) </w:t>
      </w:r>
      <w:r w:rsidR="00B55354" w:rsidRPr="00C8185F">
        <w:rPr>
          <w:rFonts w:hint="eastAsia"/>
        </w:rPr>
        <w:t xml:space="preserve">The likelihood-ratio statistic is </w:t>
      </w:r>
      <m:oMath>
        <m:r>
          <w:rPr>
            <w:rFonts w:ascii="Cambria Math" w:hAnsi="Cambria Math" w:hint="eastAsia"/>
          </w:rPr>
          <m:t>4.</m:t>
        </m:r>
        <m:r>
          <w:rPr>
            <w:rFonts w:ascii="Cambria Math" w:hAnsi="Cambria Math"/>
          </w:rPr>
          <m:t>38</m:t>
        </m:r>
      </m:oMath>
      <w:r w:rsidR="00B55354" w:rsidRPr="00C8185F">
        <w:rPr>
          <w:rFonts w:hint="eastAsia"/>
        </w:rPr>
        <w:t xml:space="preserve"> with </w:t>
      </w:r>
      <m:oMath>
        <m:r>
          <w:rPr>
            <w:rFonts w:ascii="Cambria Math" w:hAnsi="Cambria Math"/>
          </w:rPr>
          <m:t>df=3</m:t>
        </m:r>
      </m:oMath>
      <w:r w:rsidR="00B55354" w:rsidRPr="00C8185F">
        <w:rPr>
          <w:rFonts w:hint="eastAsia"/>
        </w:rPr>
        <w:t xml:space="preserve">, the </w:t>
      </w:r>
      <m:oMath>
        <m:r>
          <m:rPr>
            <m:sty m:val="p"/>
          </m:rPr>
          <w:rPr>
            <w:rFonts w:ascii="Cambria Math" w:hAnsi="Cambria Math"/>
          </w:rPr>
          <m:t>p-value</m:t>
        </m:r>
        <m:r>
          <w:rPr>
            <w:rFonts w:ascii="Cambria Math" w:hAnsi="Cambria Math"/>
          </w:rPr>
          <m:t>=0.2236</m:t>
        </m:r>
      </m:oMath>
      <w:r w:rsidR="00B55354" w:rsidRPr="00C8185F">
        <w:rPr>
          <w:rFonts w:hint="eastAsia"/>
        </w:rPr>
        <w:t xml:space="preserve">. There is no sufficient evidence to claim that </w:t>
      </w:r>
      <w:r w:rsidR="00B55354" w:rsidRPr="00C8185F">
        <w:t>the</w:t>
      </w:r>
      <w:r w:rsidR="00B55354" w:rsidRPr="00C8185F">
        <w:rPr>
          <w:rFonts w:hint="eastAsia"/>
        </w:rPr>
        <w:t xml:space="preserve"> </w:t>
      </w:r>
      <w:r w:rsidR="00B55354" w:rsidRPr="00C8185F">
        <w:t>interaction</w:t>
      </w:r>
      <w:r w:rsidR="00B55354" w:rsidRPr="00C8185F">
        <w:rPr>
          <w:rFonts w:hint="eastAsia"/>
        </w:rPr>
        <w:t xml:space="preserve"> </w:t>
      </w:r>
      <w:r w:rsidR="00B55354" w:rsidRPr="00C8185F">
        <w:t>model</w:t>
      </w:r>
      <w:r w:rsidR="00B55354" w:rsidRPr="00C8185F">
        <w:rPr>
          <w:rFonts w:hint="eastAsia"/>
        </w:rPr>
        <w:t xml:space="preserve"> </w:t>
      </w:r>
      <w:r w:rsidR="00B55354" w:rsidRPr="00C8185F">
        <w:t>fits</w:t>
      </w:r>
      <w:r w:rsidR="00B55354" w:rsidRPr="00C8185F">
        <w:rPr>
          <w:rFonts w:hint="eastAsia"/>
        </w:rPr>
        <w:t xml:space="preserve"> </w:t>
      </w:r>
      <w:r w:rsidR="00B55354" w:rsidRPr="00C8185F">
        <w:t>better</w:t>
      </w:r>
      <w:r w:rsidR="00B55354" w:rsidRPr="00C8185F">
        <w:rPr>
          <w:rFonts w:hint="eastAsia"/>
        </w:rPr>
        <w:t xml:space="preserve"> </w:t>
      </w:r>
      <w:r w:rsidR="00B55354" w:rsidRPr="00C8185F">
        <w:t>than</w:t>
      </w:r>
      <w:r w:rsidR="00B55354" w:rsidRPr="00C8185F">
        <w:rPr>
          <w:rFonts w:hint="eastAsia"/>
        </w:rPr>
        <w:t xml:space="preserve"> </w:t>
      </w:r>
      <w:r w:rsidR="00B55354" w:rsidRPr="00C8185F">
        <w:t>the</w:t>
      </w:r>
      <w:r w:rsidR="00B55354" w:rsidRPr="00C8185F">
        <w:rPr>
          <w:rFonts w:hint="eastAsia"/>
        </w:rPr>
        <w:t xml:space="preserve"> </w:t>
      </w:r>
      <w:r w:rsidR="00B55354" w:rsidRPr="00C8185F">
        <w:t>simpler</w:t>
      </w:r>
      <w:r w:rsidR="00B55354" w:rsidRPr="00C8185F">
        <w:rPr>
          <w:rFonts w:hint="eastAsia"/>
        </w:rPr>
        <w:t xml:space="preserve"> </w:t>
      </w:r>
      <w:r w:rsidR="00B55354" w:rsidRPr="00C8185F">
        <w:t>model</w:t>
      </w:r>
      <w:r w:rsidR="00B55354" w:rsidRPr="00C8185F">
        <w:rPr>
          <w:rFonts w:hint="eastAsia"/>
        </w:rPr>
        <w:t xml:space="preserve"> </w:t>
      </w:r>
      <w:r w:rsidR="00B55354" w:rsidRPr="00C8185F">
        <w:t>without</w:t>
      </w:r>
      <w:r w:rsidR="00B55354" w:rsidRPr="00C8185F">
        <w:rPr>
          <w:rFonts w:hint="eastAsia"/>
        </w:rPr>
        <w:t xml:space="preserve"> </w:t>
      </w:r>
      <w:r w:rsidR="00B55354" w:rsidRPr="00C8185F">
        <w:t>interaction</w:t>
      </w:r>
      <w:r w:rsidR="00B55354" w:rsidRPr="00C8185F">
        <w:rPr>
          <w:rFonts w:hint="eastAsia"/>
        </w:rPr>
        <w:t xml:space="preserve"> </w:t>
      </w:r>
      <w:r w:rsidR="00B55354" w:rsidRPr="00C8185F">
        <w:t>terms.</w:t>
      </w:r>
      <w:r w:rsidR="00B55354" w:rsidRPr="00C8185F">
        <w:rPr>
          <w:rFonts w:hint="eastAsia"/>
        </w:rPr>
        <w:t xml:space="preserve"> T</w:t>
      </w:r>
      <w:r w:rsidR="00B55354" w:rsidRPr="00C8185F">
        <w:t>he</w:t>
      </w:r>
      <w:r w:rsidR="00B55354" w:rsidRPr="00C8185F">
        <w:rPr>
          <w:rFonts w:hint="eastAsia"/>
        </w:rPr>
        <w:t xml:space="preserve"> </w:t>
      </w:r>
      <w:r w:rsidR="00B55354" w:rsidRPr="00C8185F">
        <w:t>correlation</w:t>
      </w:r>
      <w:r w:rsidR="00B55354" w:rsidRPr="00C8185F">
        <w:rPr>
          <w:rFonts w:hint="eastAsia"/>
        </w:rPr>
        <w:t xml:space="preserve"> </w:t>
      </w:r>
      <w:r w:rsidR="00B55354" w:rsidRPr="00C8185F">
        <w:t>between</w:t>
      </w:r>
      <w:r w:rsidR="00B55354" w:rsidRPr="00C8185F">
        <w:rPr>
          <w:rFonts w:hint="eastAsia"/>
        </w:rPr>
        <w:t xml:space="preserve"> </w:t>
      </w:r>
      <w:r w:rsidR="00B55354" w:rsidRPr="00C8185F">
        <w:t>the</w:t>
      </w:r>
      <w:r w:rsidR="00B55354" w:rsidRPr="00C8185F">
        <w:rPr>
          <w:rFonts w:hint="eastAsia"/>
        </w:rPr>
        <w:t xml:space="preserve"> </w:t>
      </w:r>
      <w:r w:rsidR="00B55354" w:rsidRPr="00C8185F">
        <w:t>observed</w:t>
      </w:r>
      <w:r w:rsidR="00B55354" w:rsidRPr="00C8185F">
        <w:rPr>
          <w:rFonts w:hint="eastAsia"/>
        </w:rPr>
        <w:t xml:space="preserve"> </w:t>
      </w:r>
      <w:r w:rsidR="00B55354" w:rsidRPr="00C8185F">
        <w:t>and</w:t>
      </w:r>
      <w:r w:rsidR="00B55354" w:rsidRPr="00C8185F">
        <w:rPr>
          <w:rFonts w:hint="eastAsia"/>
        </w:rPr>
        <w:t xml:space="preserve"> </w:t>
      </w:r>
      <w:r w:rsidR="00B55354" w:rsidRPr="00C8185F">
        <w:t>fitted</w:t>
      </w:r>
      <w:r w:rsidR="00B55354" w:rsidRPr="00C8185F">
        <w:rPr>
          <w:rFonts w:hint="eastAsia"/>
        </w:rPr>
        <w:t xml:space="preserve"> </w:t>
      </w:r>
      <w:r w:rsidR="00B55354" w:rsidRPr="00C8185F">
        <w:t>values</w:t>
      </w:r>
      <w:r w:rsidR="00B55354" w:rsidRPr="00C8185F">
        <w:rPr>
          <w:rFonts w:hint="eastAsia"/>
        </w:rPr>
        <w:t xml:space="preserve"> </w:t>
      </w:r>
      <w:r w:rsidR="00B55354" w:rsidRPr="00C8185F">
        <w:t>for</w:t>
      </w:r>
      <w:r w:rsidR="00B55354" w:rsidRPr="00C8185F">
        <w:rPr>
          <w:rFonts w:hint="eastAsia"/>
        </w:rPr>
        <w:t xml:space="preserve"> </w:t>
      </w:r>
      <w:r w:rsidR="00B55354" w:rsidRPr="00C8185F">
        <w:t>each</w:t>
      </w:r>
      <w:r w:rsidR="00B55354" w:rsidRPr="00C8185F">
        <w:rPr>
          <w:rFonts w:hint="eastAsia"/>
        </w:rPr>
        <w:t xml:space="preserve"> </w:t>
      </w:r>
      <w:r w:rsidR="00B55354" w:rsidRPr="00C8185F">
        <w:t>model</w:t>
      </w:r>
      <w:r w:rsidR="00B55354" w:rsidRPr="00C8185F">
        <w:rPr>
          <w:rFonts w:hint="eastAsia"/>
        </w:rPr>
        <w:t xml:space="preserve"> is </w:t>
      </w:r>
      <m:oMath>
        <m:r>
          <w:rPr>
            <w:rFonts w:ascii="Cambria Math" w:hAnsi="Cambria Math"/>
          </w:rPr>
          <m:t>R=0.452</m:t>
        </m:r>
      </m:oMath>
      <w:r w:rsidR="00B55354" w:rsidRPr="00C8185F">
        <w:rPr>
          <w:rFonts w:hint="eastAsia"/>
        </w:rPr>
        <w:t xml:space="preserve"> for simpler model and </w:t>
      </w:r>
      <m:oMath>
        <m:r>
          <w:rPr>
            <w:rFonts w:ascii="Cambria Math" w:hAnsi="Cambria Math"/>
          </w:rPr>
          <m:t>R=0.472</m:t>
        </m:r>
      </m:oMath>
      <w:r w:rsidR="00B55354" w:rsidRPr="00C8185F">
        <w:rPr>
          <w:rFonts w:hint="eastAsia"/>
        </w:rPr>
        <w:t xml:space="preserve"> for interaction model, t</w:t>
      </w:r>
      <w:r w:rsidR="00B55354" w:rsidRPr="00C8185F">
        <w:t>he simpler model fits nearly as well and is adequate according to the test.</w:t>
      </w:r>
    </w:p>
    <w:p w14:paraId="22C02692" w14:textId="5D3C0A37" w:rsidR="00BC696D" w:rsidRPr="00C8185F" w:rsidRDefault="002F447F" w:rsidP="00617D5A">
      <w:pPr>
        <w:spacing w:line="360" w:lineRule="auto"/>
        <w:rPr>
          <w:b/>
          <w:bCs/>
        </w:rPr>
      </w:pPr>
      <w:r w:rsidRPr="00C8185F">
        <w:rPr>
          <w:rFonts w:hint="eastAsia"/>
          <w:b/>
          <w:bCs/>
        </w:rPr>
        <w:t>4.</w:t>
      </w:r>
      <w:r w:rsidRPr="00C8185F">
        <w:rPr>
          <w:b/>
          <w:bCs/>
        </w:rPr>
        <w:t>21</w:t>
      </w:r>
    </w:p>
    <w:p w14:paraId="75F5DA2C" w14:textId="23842CFE" w:rsidR="002F447F" w:rsidRPr="00C8185F" w:rsidRDefault="00B55354" w:rsidP="00B55354">
      <w:pPr>
        <w:spacing w:line="360" w:lineRule="auto"/>
      </w:pPr>
      <w:r w:rsidRPr="00C8185F">
        <w:t xml:space="preserve">We predict </w:t>
      </w:r>
      <m:oMath>
        <m:r>
          <w:rPr>
            <w:rFonts w:ascii="Cambria Math" w:hAnsi="Cambria Math"/>
          </w:rPr>
          <m:t>y=1</m:t>
        </m:r>
      </m:oMath>
      <w:r w:rsidRPr="00C8185F">
        <w:rPr>
          <w:rFonts w:hint="eastAsia"/>
        </w:rPr>
        <w:t xml:space="preserve"> </w:t>
      </w:r>
      <w:r w:rsidRPr="00C8185F">
        <w:t xml:space="preserve">whenever </w:t>
      </w:r>
      <w:r w:rsidRPr="00C8185F">
        <w:rPr>
          <w:rFonts w:hint="eastAsia"/>
        </w:rPr>
        <w:t> 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/>
          </w:rPr>
          <m:t>&gt;0.50</m:t>
        </m:r>
      </m:oMath>
      <w:r w:rsidRPr="00C8185F">
        <w:t>.</w:t>
      </w:r>
      <w:r w:rsidRPr="00C8185F">
        <w:rPr>
          <w:rFonts w:hint="eastAsia"/>
        </w:rPr>
        <w:t xml:space="preserve"> </w:t>
      </w:r>
      <w:r w:rsidRPr="00C8185F">
        <w:t>Of the</w:t>
      </w:r>
      <w:r w:rsidRPr="00C8185F">
        <w:rPr>
          <w:rFonts w:hint="eastAsia"/>
        </w:rPr>
        <w:t xml:space="preserve"> </w:t>
      </w:r>
      <w:r w:rsidRPr="00C8185F">
        <w:t>cases</w:t>
      </w:r>
      <w:r w:rsidRPr="00C8185F">
        <w:rPr>
          <w:rFonts w:hint="eastAsia"/>
        </w:rPr>
        <w:t xml:space="preserve"> </w:t>
      </w:r>
      <w:r w:rsidRPr="00C8185F">
        <w:t>with</w:t>
      </w:r>
      <w:r w:rsidRPr="00C8185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y=1</m:t>
        </m:r>
      </m:oMath>
      <w:r w:rsidRPr="00C8185F">
        <w:t xml:space="preserve">, they are classified as correct or incorrect according to whether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/>
          </w:rPr>
          <m:t>&gt;0.50</m:t>
        </m:r>
      </m:oMath>
      <w:r w:rsidRPr="00C8185F">
        <w:t xml:space="preserve"> or not. Of the cases with </w:t>
      </w:r>
      <m:oMath>
        <m:r>
          <w:rPr>
            <w:rFonts w:ascii="Cambria Math" w:hAnsi="Cambria Math"/>
          </w:rPr>
          <m:t>y=0</m:t>
        </m:r>
      </m:oMath>
      <w:r w:rsidRPr="00C8185F">
        <w:t xml:space="preserve">, they are classified as correct or incorrect according to whether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 w:hint="eastAsia"/>
          </w:rPr>
          <m:t>1</m:t>
        </m:r>
        <m:r>
          <w:rPr>
            <w:rFonts w:ascii="Cambria Math" w:hAnsi="Cambria Math"/>
          </w:rPr>
          <m:t>&lt;0.50</m:t>
        </m:r>
      </m:oMath>
      <w:r w:rsidRPr="00C8185F">
        <w:t xml:space="preserve"> or not. </w:t>
      </w:r>
      <m:oMath>
        <m:r>
          <m:rPr>
            <m:sty m:val="p"/>
          </m:rPr>
          <w:rPr>
            <w:rFonts w:ascii="Cambria Math" w:hAnsi="Cambria Math"/>
          </w:rPr>
          <m:t>Sensitivity</m:t>
        </m:r>
        <m:r>
          <w:rPr>
            <w:rFonts w:ascii="Cambria Math" w:hAnsi="Cambria Math"/>
          </w:rPr>
          <m:t xml:space="preserve">=96/111=0.865, </m:t>
        </m:r>
        <m:r>
          <m:rPr>
            <m:sty m:val="p"/>
          </m:rPr>
          <w:rPr>
            <w:rFonts w:ascii="Cambria Math" w:hAnsi="Cambria Math"/>
          </w:rPr>
          <m:t>specificity</m:t>
        </m:r>
        <m:r>
          <w:rPr>
            <w:rFonts w:ascii="Cambria Math" w:hAnsi="Cambria Math"/>
          </w:rPr>
          <m:t>=31/62=0.50</m:t>
        </m:r>
      </m:oMath>
      <w:r w:rsidRPr="00C8185F">
        <w:rPr>
          <w:rFonts w:hint="eastAsia"/>
        </w:rPr>
        <w:t>.</w:t>
      </w:r>
    </w:p>
    <w:sectPr w:rsidR="002F447F" w:rsidRPr="00C8185F" w:rsidSect="00A66512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170B66" w14:textId="77777777" w:rsidR="00684F80" w:rsidRDefault="00684F80" w:rsidP="002C2B9C">
      <w:r>
        <w:separator/>
      </w:r>
    </w:p>
  </w:endnote>
  <w:endnote w:type="continuationSeparator" w:id="0">
    <w:p w14:paraId="08DA7B23" w14:textId="77777777" w:rsidR="00684F80" w:rsidRDefault="00684F80" w:rsidP="002C2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1DBDAC" w14:textId="77777777" w:rsidR="00684F80" w:rsidRDefault="00684F80" w:rsidP="002C2B9C">
      <w:r>
        <w:separator/>
      </w:r>
    </w:p>
  </w:footnote>
  <w:footnote w:type="continuationSeparator" w:id="0">
    <w:p w14:paraId="1664EB18" w14:textId="77777777" w:rsidR="00684F80" w:rsidRDefault="00684F80" w:rsidP="002C2B9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0F6"/>
    <w:rsid w:val="00003BCE"/>
    <w:rsid w:val="0001667C"/>
    <w:rsid w:val="00021698"/>
    <w:rsid w:val="000274B5"/>
    <w:rsid w:val="00041475"/>
    <w:rsid w:val="000441AA"/>
    <w:rsid w:val="00045F07"/>
    <w:rsid w:val="00080E1F"/>
    <w:rsid w:val="00080E2A"/>
    <w:rsid w:val="000877E1"/>
    <w:rsid w:val="0008786B"/>
    <w:rsid w:val="000A7747"/>
    <w:rsid w:val="000C4F39"/>
    <w:rsid w:val="000F39D8"/>
    <w:rsid w:val="00105330"/>
    <w:rsid w:val="00142452"/>
    <w:rsid w:val="00142947"/>
    <w:rsid w:val="0016026D"/>
    <w:rsid w:val="00190866"/>
    <w:rsid w:val="001C70D8"/>
    <w:rsid w:val="001D495B"/>
    <w:rsid w:val="001F65EE"/>
    <w:rsid w:val="002032D5"/>
    <w:rsid w:val="0021710A"/>
    <w:rsid w:val="002553FF"/>
    <w:rsid w:val="00256E75"/>
    <w:rsid w:val="00261A87"/>
    <w:rsid w:val="002705FB"/>
    <w:rsid w:val="00270CA3"/>
    <w:rsid w:val="00287895"/>
    <w:rsid w:val="00291326"/>
    <w:rsid w:val="002C2B9C"/>
    <w:rsid w:val="002D2BB0"/>
    <w:rsid w:val="002D4C25"/>
    <w:rsid w:val="002D5C80"/>
    <w:rsid w:val="002E508B"/>
    <w:rsid w:val="002E58B8"/>
    <w:rsid w:val="002F05B1"/>
    <w:rsid w:val="002F447F"/>
    <w:rsid w:val="00300EDB"/>
    <w:rsid w:val="0030103C"/>
    <w:rsid w:val="003010EC"/>
    <w:rsid w:val="003037E6"/>
    <w:rsid w:val="003504AA"/>
    <w:rsid w:val="0036415B"/>
    <w:rsid w:val="003954E4"/>
    <w:rsid w:val="003E0DC1"/>
    <w:rsid w:val="00437716"/>
    <w:rsid w:val="00474122"/>
    <w:rsid w:val="00483B18"/>
    <w:rsid w:val="00495528"/>
    <w:rsid w:val="004A6BC9"/>
    <w:rsid w:val="004A6D59"/>
    <w:rsid w:val="004C2C9C"/>
    <w:rsid w:val="004D2745"/>
    <w:rsid w:val="004D5BAE"/>
    <w:rsid w:val="004E60F6"/>
    <w:rsid w:val="004F1FD8"/>
    <w:rsid w:val="004F6BE7"/>
    <w:rsid w:val="00500DD8"/>
    <w:rsid w:val="0051325D"/>
    <w:rsid w:val="00541AAA"/>
    <w:rsid w:val="005435A8"/>
    <w:rsid w:val="00573A85"/>
    <w:rsid w:val="005A2488"/>
    <w:rsid w:val="005B61F7"/>
    <w:rsid w:val="005C0FA8"/>
    <w:rsid w:val="005C205B"/>
    <w:rsid w:val="00617D5A"/>
    <w:rsid w:val="0063745F"/>
    <w:rsid w:val="00643773"/>
    <w:rsid w:val="00684F80"/>
    <w:rsid w:val="006872D2"/>
    <w:rsid w:val="0069107F"/>
    <w:rsid w:val="006B1757"/>
    <w:rsid w:val="006B76B1"/>
    <w:rsid w:val="006D0DD9"/>
    <w:rsid w:val="006E68B5"/>
    <w:rsid w:val="0072067B"/>
    <w:rsid w:val="00736C1D"/>
    <w:rsid w:val="007561A0"/>
    <w:rsid w:val="007738E2"/>
    <w:rsid w:val="00775588"/>
    <w:rsid w:val="00776744"/>
    <w:rsid w:val="007826A4"/>
    <w:rsid w:val="007A1ABC"/>
    <w:rsid w:val="007A797F"/>
    <w:rsid w:val="007C0938"/>
    <w:rsid w:val="007D2ADD"/>
    <w:rsid w:val="008000E6"/>
    <w:rsid w:val="00831E58"/>
    <w:rsid w:val="008510C9"/>
    <w:rsid w:val="00855BBF"/>
    <w:rsid w:val="008812BF"/>
    <w:rsid w:val="008A26CC"/>
    <w:rsid w:val="008B5B7C"/>
    <w:rsid w:val="008C7239"/>
    <w:rsid w:val="008D792C"/>
    <w:rsid w:val="008F050F"/>
    <w:rsid w:val="00922521"/>
    <w:rsid w:val="00931787"/>
    <w:rsid w:val="00981DE4"/>
    <w:rsid w:val="00990489"/>
    <w:rsid w:val="00A17D36"/>
    <w:rsid w:val="00A250C0"/>
    <w:rsid w:val="00A27667"/>
    <w:rsid w:val="00A539AA"/>
    <w:rsid w:val="00A540E3"/>
    <w:rsid w:val="00A66512"/>
    <w:rsid w:val="00A73C5B"/>
    <w:rsid w:val="00A93B4B"/>
    <w:rsid w:val="00A9572E"/>
    <w:rsid w:val="00AA0277"/>
    <w:rsid w:val="00AC6373"/>
    <w:rsid w:val="00AD055F"/>
    <w:rsid w:val="00B05E31"/>
    <w:rsid w:val="00B15DDD"/>
    <w:rsid w:val="00B17650"/>
    <w:rsid w:val="00B17C0D"/>
    <w:rsid w:val="00B415CC"/>
    <w:rsid w:val="00B50E00"/>
    <w:rsid w:val="00B55354"/>
    <w:rsid w:val="00B63412"/>
    <w:rsid w:val="00B755F3"/>
    <w:rsid w:val="00B77883"/>
    <w:rsid w:val="00B8188D"/>
    <w:rsid w:val="00B82603"/>
    <w:rsid w:val="00B8266A"/>
    <w:rsid w:val="00BA2366"/>
    <w:rsid w:val="00BA51D5"/>
    <w:rsid w:val="00BB3FFA"/>
    <w:rsid w:val="00BC696D"/>
    <w:rsid w:val="00C222C7"/>
    <w:rsid w:val="00C345B9"/>
    <w:rsid w:val="00C52087"/>
    <w:rsid w:val="00C551DA"/>
    <w:rsid w:val="00C60658"/>
    <w:rsid w:val="00C71E95"/>
    <w:rsid w:val="00C730CC"/>
    <w:rsid w:val="00C8185F"/>
    <w:rsid w:val="00C843B0"/>
    <w:rsid w:val="00C87244"/>
    <w:rsid w:val="00CA1CA9"/>
    <w:rsid w:val="00CC0179"/>
    <w:rsid w:val="00CE5CB4"/>
    <w:rsid w:val="00D20E3E"/>
    <w:rsid w:val="00D7385B"/>
    <w:rsid w:val="00D86502"/>
    <w:rsid w:val="00DD58D2"/>
    <w:rsid w:val="00E00E69"/>
    <w:rsid w:val="00E01613"/>
    <w:rsid w:val="00E032E6"/>
    <w:rsid w:val="00E8442E"/>
    <w:rsid w:val="00E85834"/>
    <w:rsid w:val="00E90153"/>
    <w:rsid w:val="00EA1350"/>
    <w:rsid w:val="00EC542D"/>
    <w:rsid w:val="00ED4A98"/>
    <w:rsid w:val="00EE261E"/>
    <w:rsid w:val="00EF6224"/>
    <w:rsid w:val="00F01AE9"/>
    <w:rsid w:val="00F04A4B"/>
    <w:rsid w:val="00F1203E"/>
    <w:rsid w:val="00F30298"/>
    <w:rsid w:val="00F464ED"/>
    <w:rsid w:val="00F52FE6"/>
    <w:rsid w:val="00F86FF1"/>
    <w:rsid w:val="00F91BB9"/>
    <w:rsid w:val="00FB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28182E"/>
  <w15:chartTrackingRefBased/>
  <w15:docId w15:val="{CA2474E7-45C0-45FA-8F5D-DDAF5413D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標楷體" w:hAnsi="Times New Roman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60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6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60F6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60F6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60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60F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60F6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60F6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60F6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E60F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E6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E60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E60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E60F6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E60F6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60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E6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60F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E60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60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E60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60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60F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6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E60F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60F6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6026D"/>
    <w:rPr>
      <w:color w:val="666666"/>
    </w:rPr>
  </w:style>
  <w:style w:type="paragraph" w:styleId="HTML">
    <w:name w:val="HTML Preformatted"/>
    <w:basedOn w:val="a"/>
    <w:link w:val="HTML0"/>
    <w:uiPriority w:val="99"/>
    <w:unhideWhenUsed/>
    <w:rsid w:val="00541AA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541AAA"/>
    <w:rPr>
      <w:rFonts w:ascii="細明體" w:eastAsia="細明體" w:hAnsi="細明體" w:cs="細明體"/>
      <w:kern w:val="0"/>
      <w:szCs w:val="24"/>
    </w:rPr>
  </w:style>
  <w:style w:type="character" w:customStyle="1" w:styleId="gnvwddmdd3b">
    <w:name w:val="gnvwddmdd3b"/>
    <w:basedOn w:val="a0"/>
    <w:rsid w:val="00541AAA"/>
  </w:style>
  <w:style w:type="character" w:customStyle="1" w:styleId="gnvwddmdn3b">
    <w:name w:val="gnvwddmdn3b"/>
    <w:basedOn w:val="a0"/>
    <w:rsid w:val="005C0FA8"/>
  </w:style>
  <w:style w:type="table" w:styleId="af">
    <w:name w:val="Table Grid"/>
    <w:basedOn w:val="a1"/>
    <w:uiPriority w:val="39"/>
    <w:rsid w:val="007755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2C2B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2B9C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2B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2B9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82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1556</TotalTime>
  <Pages>4</Pages>
  <Words>846</Words>
  <Characters>4824</Characters>
  <Application>Microsoft Office Word</Application>
  <DocSecurity>0</DocSecurity>
  <Lines>40</Lines>
  <Paragraphs>11</Paragraphs>
  <ScaleCrop>false</ScaleCrop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李宗祐</dc:creator>
  <cp:keywords/>
  <dc:description/>
  <cp:lastModifiedBy>宗祐 李</cp:lastModifiedBy>
  <cp:revision>54</cp:revision>
  <cp:lastPrinted>2024-05-30T08:49:00Z</cp:lastPrinted>
  <dcterms:created xsi:type="dcterms:W3CDTF">2024-03-16T01:03:00Z</dcterms:created>
  <dcterms:modified xsi:type="dcterms:W3CDTF">2024-05-30T09:10:00Z</dcterms:modified>
</cp:coreProperties>
</file>