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38D7B" w14:textId="2695ED00" w:rsidR="00483B18" w:rsidRPr="00DD2019" w:rsidRDefault="00643794" w:rsidP="00643794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前言(4~6)</w:t>
      </w:r>
    </w:p>
    <w:p w14:paraId="323A3146" w14:textId="77777777" w:rsidR="00643794" w:rsidRPr="00DD2019" w:rsidRDefault="00643794" w:rsidP="00643794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  <w:b/>
          <w:bCs/>
          <w:sz w:val="27"/>
          <w:szCs w:val="27"/>
        </w:rPr>
        <w:sectPr w:rsidR="00643794" w:rsidRPr="00DD2019" w:rsidSect="00151786">
          <w:pgSz w:w="11906" w:h="16838"/>
          <w:pgMar w:top="567" w:right="567" w:bottom="567" w:left="567" w:header="851" w:footer="992" w:gutter="0"/>
          <w:cols w:space="425"/>
          <w:docGrid w:type="lines" w:linePitch="360"/>
        </w:sectPr>
      </w:pPr>
    </w:p>
    <w:p w14:paraId="38A17F1A" w14:textId="2E92202E" w:rsidR="00643794" w:rsidRPr="00DD2019" w:rsidRDefault="00643794" w:rsidP="00643794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仙佛菩薩、天雨雖大、佛門難度</w:t>
      </w:r>
    </w:p>
    <w:p w14:paraId="36E93FE8" w14:textId="5B1B0D65" w:rsidR="00643794" w:rsidRPr="00DD2019" w:rsidRDefault="00643794" w:rsidP="00643794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宗教與道的不同</w:t>
      </w:r>
    </w:p>
    <w:p w14:paraId="378EAF00" w14:textId="3216FFE5" w:rsidR="00643794" w:rsidRPr="00DD2019" w:rsidRDefault="00643794" w:rsidP="00643794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病苦、衰老、死亡</w:t>
      </w:r>
    </w:p>
    <w:p w14:paraId="75641007" w14:textId="1DE47262" w:rsidR="00643794" w:rsidRPr="00DD2019" w:rsidRDefault="00643794" w:rsidP="00643794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現實的現象</w:t>
      </w:r>
    </w:p>
    <w:p w14:paraId="0CEEA6BE" w14:textId="77777777" w:rsidR="00643794" w:rsidRPr="00DD2019" w:rsidRDefault="00643794" w:rsidP="00643794">
      <w:pPr>
        <w:rPr>
          <w:rFonts w:ascii="標楷體" w:eastAsia="標楷體" w:hAnsi="標楷體"/>
          <w:b/>
          <w:bCs/>
          <w:sz w:val="27"/>
          <w:szCs w:val="27"/>
        </w:rPr>
        <w:sectPr w:rsidR="00643794" w:rsidRPr="00DD2019" w:rsidSect="00643794">
          <w:type w:val="continuous"/>
          <w:pgSz w:w="11906" w:h="16838"/>
          <w:pgMar w:top="567" w:right="567" w:bottom="567" w:left="567" w:header="851" w:footer="992" w:gutter="0"/>
          <w:cols w:num="2" w:space="425"/>
          <w:docGrid w:type="lines" w:linePitch="360"/>
        </w:sectPr>
      </w:pPr>
    </w:p>
    <w:p w14:paraId="6004E8B9" w14:textId="1941CCFB" w:rsidR="00643794" w:rsidRPr="00DD2019" w:rsidRDefault="00643794" w:rsidP="00643794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第一寶、玄關竅、正門</w:t>
      </w:r>
      <w:r w:rsidR="0009758E">
        <w:rPr>
          <w:rFonts w:ascii="標楷體" w:eastAsia="標楷體" w:hAnsi="標楷體" w:hint="eastAsia"/>
          <w:b/>
          <w:bCs/>
          <w:sz w:val="27"/>
          <w:szCs w:val="27"/>
        </w:rPr>
        <w:t>(</w:t>
      </w:r>
      <w:r w:rsidR="0009758E">
        <w:rPr>
          <w:rFonts w:ascii="標楷體" w:eastAsia="標楷體" w:hAnsi="標楷體"/>
          <w:b/>
          <w:bCs/>
          <w:sz w:val="27"/>
          <w:szCs w:val="27"/>
        </w:rPr>
        <w:t>15~18)</w:t>
      </w:r>
    </w:p>
    <w:p w14:paraId="224A113F" w14:textId="77777777" w:rsidR="00643794" w:rsidRPr="00DD2019" w:rsidRDefault="00643794" w:rsidP="00643794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  <w:b/>
          <w:bCs/>
          <w:sz w:val="27"/>
          <w:szCs w:val="27"/>
        </w:rPr>
        <w:sectPr w:rsidR="00643794" w:rsidRPr="00DD2019" w:rsidSect="00643794">
          <w:type w:val="continuous"/>
          <w:pgSz w:w="11906" w:h="16838"/>
          <w:pgMar w:top="567" w:right="567" w:bottom="567" w:left="567" w:header="851" w:footer="992" w:gutter="0"/>
          <w:cols w:num="2" w:space="425"/>
          <w:docGrid w:type="lines" w:linePitch="360"/>
        </w:sectPr>
      </w:pPr>
    </w:p>
    <w:p w14:paraId="47C1EFB7" w14:textId="56330792" w:rsidR="00643794" w:rsidRPr="00DD2019" w:rsidRDefault="00643794" w:rsidP="00643794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真我、假我</w:t>
      </w:r>
    </w:p>
    <w:p w14:paraId="7EB64414" w14:textId="7DE94DD0" w:rsidR="00643794" w:rsidRPr="00DD2019" w:rsidRDefault="00643794" w:rsidP="00643794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房子的正門</w:t>
      </w:r>
      <w:r w:rsidRPr="00DD2019">
        <w:rPr>
          <w:rFonts w:ascii="標楷體" w:eastAsia="標楷體" w:hAnsi="標楷體" w:hint="eastAsia"/>
          <w:b/>
          <w:bCs/>
          <w:color w:val="FF0000"/>
          <w:sz w:val="27"/>
          <w:szCs w:val="27"/>
        </w:rPr>
        <w:t>(誰能出不由戶，何莫由斯道也)</w:t>
      </w:r>
    </w:p>
    <w:p w14:paraId="275D6BF8" w14:textId="58653158" w:rsidR="00643794" w:rsidRPr="00DD2019" w:rsidRDefault="00643794" w:rsidP="00643794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五官端正、相貌堂堂、七孔八竅</w:t>
      </w:r>
      <w:r w:rsidRPr="00DD2019">
        <w:rPr>
          <w:rFonts w:ascii="標楷體" w:eastAsia="標楷體" w:hAnsi="標楷體" w:hint="eastAsia"/>
          <w:b/>
          <w:bCs/>
          <w:color w:val="FF0000"/>
          <w:sz w:val="27"/>
          <w:szCs w:val="27"/>
        </w:rPr>
        <w:t>(眾生皆具如來智慧佛相)</w:t>
      </w:r>
      <w:r w:rsidRPr="00DD2019">
        <w:rPr>
          <w:rFonts w:ascii="標楷體" w:eastAsia="標楷體" w:hAnsi="標楷體" w:hint="eastAsia"/>
          <w:b/>
          <w:bCs/>
          <w:color w:val="00B050"/>
          <w:sz w:val="27"/>
          <w:szCs w:val="27"/>
        </w:rPr>
        <w:t>(真主人當家應事，由智慧來解決)</w:t>
      </w:r>
    </w:p>
    <w:p w14:paraId="3D22DFBA" w14:textId="7D508DDA" w:rsidR="00643794" w:rsidRPr="00DD2019" w:rsidRDefault="00643794" w:rsidP="00643794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天機、暗示</w:t>
      </w:r>
    </w:p>
    <w:p w14:paraId="165EE8AC" w14:textId="696A5087" w:rsidR="00643794" w:rsidRPr="00DD2019" w:rsidRDefault="00BF6488" w:rsidP="00BF6488">
      <w:pPr>
        <w:pStyle w:val="a3"/>
        <w:ind w:leftChars="0" w:firstLine="36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(一) 儒家</w:t>
      </w:r>
    </w:p>
    <w:p w14:paraId="2EA028B4" w14:textId="644FF04E" w:rsidR="00BF6488" w:rsidRPr="00DD2019" w:rsidRDefault="00BF6488" w:rsidP="00BF6488">
      <w:pPr>
        <w:pStyle w:val="a3"/>
        <w:ind w:leftChars="0" w:left="960" w:firstLine="480"/>
        <w:rPr>
          <w:rFonts w:ascii="標楷體" w:eastAsia="標楷體" w:hAnsi="標楷體"/>
          <w:b/>
          <w:bCs/>
          <w:color w:val="FF0000"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color w:val="FF0000"/>
          <w:sz w:val="27"/>
          <w:szCs w:val="27"/>
        </w:rPr>
        <w:t>曾子曰:夫子之道，忠恕而已。盡己謂之忠，推己及人謂之恕。</w:t>
      </w:r>
    </w:p>
    <w:p w14:paraId="69C2BC92" w14:textId="42D8C0EA" w:rsidR="00BF6488" w:rsidRPr="00DD2019" w:rsidRDefault="00BF6488" w:rsidP="00BF6488">
      <w:pPr>
        <w:pStyle w:val="a3"/>
        <w:ind w:leftChars="0" w:left="960" w:firstLine="480"/>
        <w:rPr>
          <w:rFonts w:ascii="標楷體" w:eastAsia="標楷體" w:hAnsi="標楷體"/>
          <w:b/>
          <w:bCs/>
          <w:color w:val="FF0000"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color w:val="FF0000"/>
          <w:sz w:val="27"/>
          <w:szCs w:val="27"/>
        </w:rPr>
        <w:t>子貢曰:己所不欲，勿施於人。皆是以修身為本。</w:t>
      </w:r>
    </w:p>
    <w:p w14:paraId="603EC16B" w14:textId="106DA65B" w:rsidR="00BF6488" w:rsidRPr="00DD2019" w:rsidRDefault="00BF6488" w:rsidP="00BF6488">
      <w:pPr>
        <w:pStyle w:val="a3"/>
        <w:ind w:leftChars="0" w:left="960" w:firstLine="480"/>
        <w:rPr>
          <w:rFonts w:ascii="標楷體" w:eastAsia="標楷體" w:hAnsi="標楷體"/>
          <w:b/>
          <w:bCs/>
          <w:color w:val="FF0000"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color w:val="FF0000"/>
          <w:sz w:val="27"/>
          <w:szCs w:val="27"/>
        </w:rPr>
        <w:t>孔子曰:吾道一以貫之。</w:t>
      </w:r>
    </w:p>
    <w:p w14:paraId="5993A043" w14:textId="51F20292" w:rsidR="00BF6488" w:rsidRPr="00DD2019" w:rsidRDefault="00BF6488" w:rsidP="00BF6488">
      <w:pPr>
        <w:pStyle w:val="a3"/>
        <w:ind w:leftChars="0" w:left="960" w:firstLine="480"/>
        <w:rPr>
          <w:rFonts w:ascii="標楷體" w:eastAsia="標楷體" w:hAnsi="標楷體"/>
          <w:b/>
          <w:bCs/>
          <w:color w:val="00B050"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color w:val="00B050"/>
          <w:sz w:val="27"/>
          <w:szCs w:val="27"/>
        </w:rPr>
        <w:t>用一理貫通世間的萬事萬物，一個核心概念和一個</w:t>
      </w:r>
      <w:r w:rsidR="001A09F4">
        <w:rPr>
          <w:rFonts w:ascii="標楷體" w:eastAsia="標楷體" w:hAnsi="標楷體" w:hint="eastAsia"/>
          <w:b/>
          <w:bCs/>
          <w:color w:val="00B050"/>
          <w:sz w:val="27"/>
          <w:szCs w:val="27"/>
        </w:rPr>
        <w:t>方法</w:t>
      </w:r>
      <w:r w:rsidRPr="00DD2019">
        <w:rPr>
          <w:rFonts w:ascii="標楷體" w:eastAsia="標楷體" w:hAnsi="標楷體" w:hint="eastAsia"/>
          <w:b/>
          <w:bCs/>
          <w:color w:val="00B050"/>
          <w:sz w:val="27"/>
          <w:szCs w:val="27"/>
        </w:rPr>
        <w:t>，因為道是宇宙的真理。</w:t>
      </w:r>
    </w:p>
    <w:p w14:paraId="2F755B6F" w14:textId="2C9A7C7A" w:rsidR="00BF6488" w:rsidRPr="00DD2019" w:rsidRDefault="00BF6488" w:rsidP="00BF6488">
      <w:pPr>
        <w:pStyle w:val="a3"/>
        <w:ind w:leftChars="0" w:left="960" w:firstLine="480"/>
        <w:rPr>
          <w:rFonts w:ascii="標楷體" w:eastAsia="標楷體" w:hAnsi="標楷體"/>
          <w:b/>
          <w:bCs/>
          <w:color w:val="FF0000"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color w:val="FF0000"/>
          <w:sz w:val="27"/>
          <w:szCs w:val="27"/>
        </w:rPr>
        <w:t>孔子曰:朝聞道，夕死可矣。</w:t>
      </w:r>
    </w:p>
    <w:p w14:paraId="072A6048" w14:textId="012F207E" w:rsidR="00BF6488" w:rsidRPr="00DD2019" w:rsidRDefault="00BF6488" w:rsidP="00BF6488">
      <w:pPr>
        <w:pStyle w:val="a3"/>
        <w:ind w:leftChars="0" w:left="960" w:firstLine="480"/>
        <w:rPr>
          <w:rFonts w:ascii="標楷體" w:eastAsia="標楷體" w:hAnsi="標楷體"/>
          <w:b/>
          <w:bCs/>
          <w:color w:val="00B050"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color w:val="00B050"/>
          <w:sz w:val="27"/>
          <w:szCs w:val="27"/>
        </w:rPr>
        <w:t>能早知道道的意義，道的</w:t>
      </w:r>
      <w:r w:rsidR="001A09F4">
        <w:rPr>
          <w:rFonts w:ascii="標楷體" w:eastAsia="標楷體" w:hAnsi="標楷體" w:hint="eastAsia"/>
          <w:b/>
          <w:bCs/>
          <w:color w:val="00B050"/>
          <w:sz w:val="27"/>
          <w:szCs w:val="27"/>
        </w:rPr>
        <w:t>寶</w:t>
      </w:r>
      <w:r w:rsidRPr="00DD2019">
        <w:rPr>
          <w:rFonts w:ascii="標楷體" w:eastAsia="標楷體" w:hAnsi="標楷體" w:hint="eastAsia"/>
          <w:b/>
          <w:bCs/>
          <w:color w:val="00B050"/>
          <w:sz w:val="27"/>
          <w:szCs w:val="27"/>
        </w:rPr>
        <w:t>貴，道的指引人生方向，那無常隨時的降臨，就沒有什麼遺憾了。</w:t>
      </w:r>
    </w:p>
    <w:p w14:paraId="2A504641" w14:textId="0674D03F" w:rsidR="00BF6488" w:rsidRPr="00DD2019" w:rsidRDefault="00BF6488" w:rsidP="00BF6488">
      <w:pPr>
        <w:pStyle w:val="a3"/>
        <w:ind w:leftChars="0" w:firstLine="36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(二) 佛家</w:t>
      </w:r>
    </w:p>
    <w:p w14:paraId="4A65C5E5" w14:textId="119F2623" w:rsidR="00BF6488" w:rsidRPr="00DD2019" w:rsidRDefault="00BF6488" w:rsidP="00BF6488">
      <w:pPr>
        <w:pStyle w:val="a3"/>
        <w:ind w:leftChars="0" w:firstLine="36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/>
          <w:b/>
          <w:bCs/>
          <w:sz w:val="27"/>
          <w:szCs w:val="27"/>
        </w:rPr>
        <w:tab/>
      </w:r>
      <w:r w:rsidRPr="00DD2019">
        <w:rPr>
          <w:rFonts w:ascii="標楷體" w:eastAsia="標楷體" w:hAnsi="標楷體"/>
          <w:b/>
          <w:bCs/>
          <w:sz w:val="27"/>
          <w:szCs w:val="27"/>
        </w:rPr>
        <w:tab/>
      </w:r>
      <w:r w:rsidRPr="00DD2019">
        <w:rPr>
          <w:rFonts w:ascii="標楷體" w:eastAsia="標楷體" w:hAnsi="標楷體" w:hint="eastAsia"/>
          <w:b/>
          <w:bCs/>
          <w:color w:val="FF0000"/>
          <w:sz w:val="27"/>
          <w:szCs w:val="27"/>
        </w:rPr>
        <w:t>吾有正法眼藏，涅槃妙心，實相真相，微妙法門，不立文字，教外別傳。</w:t>
      </w:r>
    </w:p>
    <w:p w14:paraId="4B939642" w14:textId="77777777" w:rsidR="001A09F4" w:rsidRDefault="00BF6488" w:rsidP="00DD2019">
      <w:pPr>
        <w:ind w:left="1440"/>
        <w:rPr>
          <w:rFonts w:ascii="標楷體" w:eastAsia="標楷體" w:hAnsi="標楷體"/>
          <w:b/>
          <w:bCs/>
          <w:color w:val="FF0000"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color w:val="FF0000"/>
          <w:sz w:val="27"/>
          <w:szCs w:val="27"/>
        </w:rPr>
        <w:t>佛曰:西方十萬八千里，點破西方在眼前</w:t>
      </w:r>
      <w:r w:rsidR="001A09F4">
        <w:rPr>
          <w:rFonts w:ascii="標楷體" w:eastAsia="標楷體" w:hAnsi="標楷體" w:hint="eastAsia"/>
          <w:b/>
          <w:bCs/>
          <w:color w:val="FF0000"/>
          <w:sz w:val="27"/>
          <w:szCs w:val="27"/>
        </w:rPr>
        <w:t>。</w:t>
      </w:r>
    </w:p>
    <w:p w14:paraId="676ABFF9" w14:textId="5FB8B20D" w:rsidR="00BF6488" w:rsidRPr="00DD2019" w:rsidRDefault="00BF6488" w:rsidP="00DD2019">
      <w:pPr>
        <w:ind w:left="1440"/>
        <w:rPr>
          <w:rFonts w:ascii="標楷體" w:eastAsia="標楷體" w:hAnsi="標楷體"/>
          <w:b/>
          <w:bCs/>
          <w:color w:val="00B050"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color w:val="FF0000"/>
          <w:sz w:val="27"/>
          <w:szCs w:val="27"/>
        </w:rPr>
        <w:t>佛祖講經不離身，佛法不離性。</w:t>
      </w:r>
      <w:r w:rsidR="00DD2019" w:rsidRPr="00DD2019">
        <w:rPr>
          <w:rFonts w:ascii="標楷體" w:eastAsia="標楷體" w:hAnsi="標楷體"/>
          <w:b/>
          <w:bCs/>
          <w:color w:val="FF0000"/>
          <w:sz w:val="27"/>
          <w:szCs w:val="27"/>
        </w:rPr>
        <w:br/>
      </w:r>
      <w:r w:rsidRPr="00DD2019">
        <w:rPr>
          <w:rFonts w:ascii="標楷體" w:eastAsia="標楷體" w:hAnsi="標楷體" w:hint="eastAsia"/>
          <w:b/>
          <w:bCs/>
          <w:color w:val="00B050"/>
          <w:sz w:val="27"/>
          <w:szCs w:val="27"/>
        </w:rPr>
        <w:t>(靈性的所在)</w:t>
      </w:r>
    </w:p>
    <w:p w14:paraId="488274B5" w14:textId="77777777" w:rsidR="00DD2019" w:rsidRDefault="00BF6488" w:rsidP="00BF6488">
      <w:pPr>
        <w:pStyle w:val="a3"/>
        <w:ind w:leftChars="0" w:firstLine="360"/>
        <w:rPr>
          <w:rFonts w:ascii="標楷體" w:eastAsia="標楷體" w:hAnsi="標楷體"/>
          <w:b/>
          <w:bCs/>
          <w:color w:val="00B050"/>
          <w:sz w:val="27"/>
          <w:szCs w:val="27"/>
        </w:rPr>
      </w:pPr>
      <w:r w:rsidRPr="00DD2019">
        <w:rPr>
          <w:rFonts w:ascii="標楷體" w:eastAsia="標楷體" w:hAnsi="標楷體"/>
          <w:b/>
          <w:bCs/>
          <w:color w:val="00B050"/>
          <w:sz w:val="27"/>
          <w:szCs w:val="27"/>
        </w:rPr>
        <w:tab/>
      </w:r>
      <w:r w:rsidRPr="00DD2019">
        <w:rPr>
          <w:rFonts w:ascii="標楷體" w:eastAsia="標楷體" w:hAnsi="標楷體"/>
          <w:b/>
          <w:bCs/>
          <w:color w:val="00B050"/>
          <w:sz w:val="27"/>
          <w:szCs w:val="27"/>
        </w:rPr>
        <w:tab/>
      </w:r>
    </w:p>
    <w:p w14:paraId="1E7B04DE" w14:textId="5FB89D96" w:rsidR="00BF6488" w:rsidRPr="00DD2019" w:rsidRDefault="00BF6488" w:rsidP="00DD2019">
      <w:pPr>
        <w:pStyle w:val="a3"/>
        <w:ind w:leftChars="0" w:left="960" w:firstLine="480"/>
        <w:rPr>
          <w:rFonts w:ascii="標楷體" w:eastAsia="標楷體" w:hAnsi="標楷體"/>
          <w:b/>
          <w:bCs/>
          <w:color w:val="00B050"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color w:val="00B050"/>
          <w:sz w:val="27"/>
          <w:szCs w:val="27"/>
        </w:rPr>
        <w:t>佛在靈山，好向靈山塔下修=觀照自己</w:t>
      </w:r>
    </w:p>
    <w:p w14:paraId="6572370E" w14:textId="5805BB47" w:rsidR="00BF6488" w:rsidRPr="00DD2019" w:rsidRDefault="00BF6488" w:rsidP="00BF6488">
      <w:pPr>
        <w:pStyle w:val="a3"/>
        <w:ind w:leftChars="0" w:firstLine="36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(三) 禪宗</w:t>
      </w:r>
    </w:p>
    <w:p w14:paraId="6EEE7073" w14:textId="6E35CF91" w:rsidR="00BF6488" w:rsidRPr="00DD2019" w:rsidRDefault="00BF6488" w:rsidP="00BF6488">
      <w:pPr>
        <w:pStyle w:val="a3"/>
        <w:ind w:leftChars="0" w:firstLine="36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/>
          <w:b/>
          <w:bCs/>
          <w:sz w:val="27"/>
          <w:szCs w:val="27"/>
        </w:rPr>
        <w:tab/>
      </w:r>
      <w:r w:rsidRPr="00DD2019">
        <w:rPr>
          <w:rFonts w:ascii="標楷體" w:eastAsia="標楷體" w:hAnsi="標楷體"/>
          <w:b/>
          <w:bCs/>
          <w:sz w:val="27"/>
          <w:szCs w:val="27"/>
        </w:rPr>
        <w:tab/>
      </w:r>
      <w:r w:rsidR="0090721A" w:rsidRPr="00DD2019">
        <w:rPr>
          <w:rFonts w:ascii="標楷體" w:eastAsia="標楷體" w:hAnsi="標楷體" w:hint="eastAsia"/>
          <w:b/>
          <w:bCs/>
          <w:sz w:val="27"/>
          <w:szCs w:val="27"/>
        </w:rPr>
        <w:t>芥子納須彌</w:t>
      </w:r>
    </w:p>
    <w:p w14:paraId="2168EF14" w14:textId="5FCE7026" w:rsidR="0090721A" w:rsidRPr="00DD2019" w:rsidRDefault="0090721A" w:rsidP="00BF6488">
      <w:pPr>
        <w:pStyle w:val="a3"/>
        <w:ind w:leftChars="0" w:firstLine="36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 xml:space="preserve">(四) 路加福音 </w:t>
      </w:r>
      <w:r w:rsidRPr="00DD2019">
        <w:rPr>
          <w:rFonts w:ascii="標楷體" w:eastAsia="標楷體" w:hAnsi="標楷體"/>
          <w:b/>
          <w:bCs/>
          <w:sz w:val="27"/>
          <w:szCs w:val="27"/>
        </w:rPr>
        <w:sym w:font="Wingdings" w:char="F0E0"/>
      </w: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 xml:space="preserve"> 門徒</w:t>
      </w:r>
    </w:p>
    <w:p w14:paraId="4D106D24" w14:textId="17562501" w:rsidR="0090721A" w:rsidRPr="00DD2019" w:rsidRDefault="0090721A" w:rsidP="00BF6488">
      <w:pPr>
        <w:pStyle w:val="a3"/>
        <w:ind w:leftChars="0" w:firstLine="36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/>
          <w:b/>
          <w:bCs/>
          <w:sz w:val="27"/>
          <w:szCs w:val="27"/>
        </w:rPr>
        <w:tab/>
      </w:r>
      <w:r w:rsidRPr="00DD2019">
        <w:rPr>
          <w:rFonts w:ascii="標楷體" w:eastAsia="標楷體" w:hAnsi="標楷體"/>
          <w:b/>
          <w:bCs/>
          <w:sz w:val="27"/>
          <w:szCs w:val="27"/>
        </w:rPr>
        <w:tab/>
      </w: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 xml:space="preserve">馬太福音 </w:t>
      </w:r>
      <w:r w:rsidRPr="00DD2019">
        <w:rPr>
          <w:rFonts w:ascii="標楷體" w:eastAsia="標楷體" w:hAnsi="標楷體"/>
          <w:b/>
          <w:bCs/>
          <w:sz w:val="27"/>
          <w:szCs w:val="27"/>
        </w:rPr>
        <w:sym w:font="Wingdings" w:char="F0E0"/>
      </w: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 xml:space="preserve"> 捨己</w:t>
      </w:r>
    </w:p>
    <w:p w14:paraId="5ED6431F" w14:textId="7601A008" w:rsidR="0090721A" w:rsidRPr="00DD2019" w:rsidRDefault="0090721A" w:rsidP="0090721A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口訣(5~7)</w:t>
      </w:r>
    </w:p>
    <w:p w14:paraId="29549D2D" w14:textId="411C14A6" w:rsidR="0090721A" w:rsidRPr="00DD2019" w:rsidRDefault="0090721A" w:rsidP="0090721A">
      <w:pPr>
        <w:pStyle w:val="a3"/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通天佛令。</w:t>
      </w:r>
    </w:p>
    <w:p w14:paraId="6D50F021" w14:textId="0EBEFD67" w:rsidR="0090721A" w:rsidRPr="00DD2019" w:rsidRDefault="0090721A" w:rsidP="0090721A">
      <w:pPr>
        <w:pStyle w:val="a3"/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天機不可洩漏，取其音。無極理天、太極氣天、皇極象天、彌勒掌天盤</w:t>
      </w:r>
      <w:r w:rsidR="0009758E">
        <w:rPr>
          <w:rFonts w:ascii="標楷體" w:eastAsia="標楷體" w:hAnsi="標楷體" w:hint="eastAsia"/>
          <w:b/>
          <w:bCs/>
          <w:sz w:val="27"/>
          <w:szCs w:val="27"/>
        </w:rPr>
        <w:t>。</w:t>
      </w:r>
    </w:p>
    <w:p w14:paraId="3E8B45B5" w14:textId="44EB8721" w:rsidR="0090721A" w:rsidRPr="00DD2019" w:rsidRDefault="0090721A" w:rsidP="0090721A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合仝</w:t>
      </w:r>
    </w:p>
    <w:p w14:paraId="1AABDF5F" w14:textId="389BBDBC" w:rsidR="0090721A" w:rsidRPr="00DD2019" w:rsidRDefault="0090721A" w:rsidP="0090721A">
      <w:pPr>
        <w:pStyle w:val="a3"/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通天佛印。</w:t>
      </w:r>
    </w:p>
    <w:p w14:paraId="39CDAA9D" w14:textId="298E44B4" w:rsidR="0090721A" w:rsidRPr="00DD2019" w:rsidRDefault="0090721A" w:rsidP="0090721A">
      <w:pPr>
        <w:pStyle w:val="a3"/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孟子:大人者，不失其赤子之心者也。</w:t>
      </w:r>
    </w:p>
    <w:p w14:paraId="51EE6A02" w14:textId="0A2D3490" w:rsidR="0090721A" w:rsidRPr="00DD2019" w:rsidRDefault="0090721A" w:rsidP="0090721A">
      <w:pPr>
        <w:pStyle w:val="a3"/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馬太福音</w:t>
      </w:r>
    </w:p>
    <w:p w14:paraId="03463EC0" w14:textId="563D7225" w:rsidR="0090721A" w:rsidRPr="00DD2019" w:rsidRDefault="0090721A" w:rsidP="0090721A">
      <w:pPr>
        <w:pStyle w:val="a3"/>
        <w:ind w:leftChars="0"/>
        <w:rPr>
          <w:rFonts w:ascii="標楷體" w:eastAsia="標楷體" w:hAnsi="標楷體"/>
          <w:b/>
          <w:bCs/>
          <w:color w:val="00B050"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color w:val="00B050"/>
          <w:sz w:val="27"/>
          <w:szCs w:val="27"/>
        </w:rPr>
        <w:t>道是應劫而降，原佛子得離苦難。</w:t>
      </w:r>
    </w:p>
    <w:p w14:paraId="3B59CAFC" w14:textId="0AB4C0D0" w:rsidR="0090721A" w:rsidRPr="00DD2019" w:rsidRDefault="0090721A" w:rsidP="0090721A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使用方法 (</w:t>
      </w:r>
      <m:oMath>
        <m:r>
          <m:rPr>
            <m:sty m:val="bi"/>
          </m:rPr>
          <w:rPr>
            <w:rFonts w:ascii="Cambria Math" w:eastAsia="標楷體" w:hAnsi="Cambria Math"/>
            <w:sz w:val="27"/>
            <w:szCs w:val="27"/>
          </w:rPr>
          <m:t>↓</m:t>
        </m:r>
      </m:oMath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11~14)</w:t>
      </w:r>
    </w:p>
    <w:p w14:paraId="1B60CBC5" w14:textId="170910DF" w:rsidR="0090721A" w:rsidRPr="00DD2019" w:rsidRDefault="0090721A" w:rsidP="0090721A">
      <w:pPr>
        <w:pStyle w:val="a3"/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降伏身心，</w:t>
      </w:r>
      <w:r w:rsidRPr="00DD2019">
        <w:rPr>
          <w:rFonts w:ascii="標楷體" w:eastAsia="標楷體" w:hAnsi="標楷體" w:hint="eastAsia"/>
          <w:b/>
          <w:bCs/>
          <w:color w:val="FF0000"/>
          <w:sz w:val="27"/>
          <w:szCs w:val="27"/>
        </w:rPr>
        <w:t>逢凶化吉</w:t>
      </w: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。</w:t>
      </w:r>
    </w:p>
    <w:p w14:paraId="6AFC26DE" w14:textId="17B3E28D" w:rsidR="0090721A" w:rsidRPr="00DD2019" w:rsidRDefault="0090721A" w:rsidP="0090721A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交代事項</w:t>
      </w:r>
    </w:p>
    <w:p w14:paraId="5F92A43F" w14:textId="65242401" w:rsidR="0090721A" w:rsidRPr="00DD2019" w:rsidRDefault="0090721A" w:rsidP="0090721A">
      <w:pPr>
        <w:pStyle w:val="a3"/>
        <w:ind w:leftChars="0"/>
        <w:rPr>
          <w:rFonts w:ascii="標楷體" w:eastAsia="標楷體" w:hAnsi="標楷體"/>
          <w:b/>
          <w:bCs/>
          <w:sz w:val="27"/>
          <w:szCs w:val="27"/>
        </w:rPr>
      </w:pPr>
      <w:r w:rsidRPr="00DD2019">
        <w:rPr>
          <w:rFonts w:ascii="標楷體" w:eastAsia="標楷體" w:hAnsi="標楷體" w:hint="eastAsia"/>
          <w:b/>
          <w:bCs/>
          <w:sz w:val="27"/>
          <w:szCs w:val="27"/>
        </w:rPr>
        <w:t>三師、功德費、吃素一天、佛堂、求道日、不可洩漏天機、修道方向</w:t>
      </w:r>
    </w:p>
    <w:sectPr w:rsidR="0090721A" w:rsidRPr="00DD2019" w:rsidSect="00643794">
      <w:type w:val="continuous"/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E6834"/>
    <w:multiLevelType w:val="hybridMultilevel"/>
    <w:tmpl w:val="D690FB6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D1123EB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9222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564"/>
    <w:rsid w:val="0009758E"/>
    <w:rsid w:val="00105330"/>
    <w:rsid w:val="00151786"/>
    <w:rsid w:val="001A09F4"/>
    <w:rsid w:val="00483B18"/>
    <w:rsid w:val="00643794"/>
    <w:rsid w:val="0090721A"/>
    <w:rsid w:val="00BF6488"/>
    <w:rsid w:val="00D96564"/>
    <w:rsid w:val="00DD2019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CE052"/>
  <w15:chartTrackingRefBased/>
  <w15:docId w15:val="{A97BEE3D-157E-46EC-A3EB-BE90D4E6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3794"/>
    <w:pPr>
      <w:ind w:leftChars="200" w:left="480"/>
    </w:pPr>
  </w:style>
  <w:style w:type="character" w:styleId="a4">
    <w:name w:val="Placeholder Text"/>
    <w:basedOn w:val="a0"/>
    <w:uiPriority w:val="99"/>
    <w:semiHidden/>
    <w:rsid w:val="009072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5</cp:revision>
  <dcterms:created xsi:type="dcterms:W3CDTF">2022-12-14T23:49:00Z</dcterms:created>
  <dcterms:modified xsi:type="dcterms:W3CDTF">2022-12-15T00:41:00Z</dcterms:modified>
</cp:coreProperties>
</file>