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0DCE4" w14:textId="62C604C6" w:rsidR="00483B18" w:rsidRPr="007561A0" w:rsidRDefault="004E60F6" w:rsidP="00617D5A">
      <w:pPr>
        <w:spacing w:line="360" w:lineRule="auto"/>
        <w:jc w:val="center"/>
      </w:pPr>
      <w:r w:rsidRPr="007561A0">
        <w:rPr>
          <w:rFonts w:hint="eastAsia"/>
        </w:rPr>
        <w:t>類別資料分析</w:t>
      </w:r>
      <w:r w:rsidRPr="007561A0">
        <w:rPr>
          <w:rFonts w:hint="eastAsia"/>
        </w:rPr>
        <w:t xml:space="preserve"> </w:t>
      </w:r>
      <w:r w:rsidRPr="007561A0">
        <w:rPr>
          <w:rFonts w:hint="eastAsia"/>
        </w:rPr>
        <w:t>解答</w:t>
      </w:r>
    </w:p>
    <w:p w14:paraId="7E952A1D" w14:textId="784E729B" w:rsidR="00C60658" w:rsidRPr="007561A0" w:rsidRDefault="00C60658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t xml:space="preserve">Chapter </w:t>
      </w:r>
      <w:r w:rsidR="00CC0179" w:rsidRPr="007561A0">
        <w:rPr>
          <w:rFonts w:hint="eastAsia"/>
          <w:b/>
          <w:bCs/>
        </w:rPr>
        <w:t>3</w:t>
      </w:r>
    </w:p>
    <w:p w14:paraId="6CA5CBAD" w14:textId="70165E32" w:rsidR="00775588" w:rsidRPr="007561A0" w:rsidRDefault="00CC0179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t>3</w:t>
      </w:r>
      <w:r w:rsidR="00C60658" w:rsidRPr="007561A0">
        <w:rPr>
          <w:rFonts w:hint="eastAsia"/>
          <w:b/>
          <w:bCs/>
        </w:rPr>
        <w:t>.</w:t>
      </w:r>
      <w:r w:rsidRPr="007561A0">
        <w:rPr>
          <w:rFonts w:hint="eastAsia"/>
          <w:b/>
          <w:bCs/>
        </w:rPr>
        <w:t>2</w:t>
      </w:r>
      <w:r w:rsidR="00C60658" w:rsidRPr="007561A0">
        <w:rPr>
          <w:rFonts w:hint="eastAsia"/>
          <w:b/>
          <w:bCs/>
        </w:rPr>
        <w:t xml:space="preserve"> </w:t>
      </w:r>
    </w:p>
    <w:p w14:paraId="358E31AF" w14:textId="5C4F28D5" w:rsidR="00D7385B" w:rsidRPr="007561A0" w:rsidRDefault="00D7385B" w:rsidP="00D7385B">
      <w:pPr>
        <w:spacing w:line="360" w:lineRule="auto"/>
      </w:pPr>
      <w:r w:rsidRPr="007561A0">
        <w:rPr>
          <w:rFonts w:hint="eastAsia"/>
        </w:rPr>
        <w:t xml:space="preserve">(a) As </w:t>
      </w:r>
      <m:oMath>
        <m:r>
          <w:rPr>
            <w:rFonts w:ascii="Cambria Math" w:hAnsi="Cambria Math"/>
          </w:rPr>
          <m:t>x</m:t>
        </m:r>
      </m:oMath>
      <w:r w:rsidRPr="007561A0">
        <w:rPr>
          <w:rFonts w:hint="eastAsia"/>
        </w:rPr>
        <w:t xml:space="preserve"> increase 1 unit, the percentage of </w:t>
      </w:r>
      <w:r w:rsidRPr="007561A0">
        <w:t>times the starting pitcher</w:t>
      </w:r>
      <w:r w:rsidRPr="007561A0">
        <w:rPr>
          <w:rFonts w:hint="eastAsia"/>
        </w:rPr>
        <w:t xml:space="preserve"> </w:t>
      </w:r>
      <w:r w:rsidRPr="007561A0">
        <w:t xml:space="preserve">pitched a complete game </w:t>
      </w:r>
      <w:r w:rsidRPr="007561A0">
        <w:rPr>
          <w:rFonts w:hint="eastAsia"/>
        </w:rPr>
        <w:t>will decrease 6.62%.</w:t>
      </w:r>
    </w:p>
    <w:p w14:paraId="5F96FDF6" w14:textId="30320B9F" w:rsidR="00981DE4" w:rsidRPr="007561A0" w:rsidRDefault="00D7385B" w:rsidP="00D7385B">
      <w:pPr>
        <w:spacing w:line="360" w:lineRule="auto"/>
      </w:pPr>
      <w:r w:rsidRPr="007561A0">
        <w:rPr>
          <w:rFonts w:hint="eastAsia"/>
        </w:rPr>
        <w:t xml:space="preserve">(b) In the linear prediction, when </w:t>
      </w:r>
      <m:oMath>
        <m:r>
          <w:rPr>
            <w:rFonts w:ascii="Cambria Math" w:hAnsi="Cambria Math"/>
          </w:rPr>
          <m:t>x=12</m:t>
        </m:r>
      </m:oMath>
      <w:r w:rsidRPr="007561A0">
        <w:rPr>
          <w:rFonts w:hint="eastAsia"/>
        </w:rPr>
        <w:t xml:space="preserve">, the </w:t>
      </w:r>
      <w:r w:rsidR="00B77883" w:rsidRPr="007561A0">
        <w:rPr>
          <w:rFonts w:hint="eastAsia"/>
        </w:rPr>
        <w:t xml:space="preserve">estimated </w:t>
      </w:r>
      <w:r w:rsidRPr="007561A0">
        <w:rPr>
          <w:rFonts w:hint="eastAsia"/>
        </w:rPr>
        <w:t xml:space="preserve">percentage becomes </w:t>
      </w:r>
      <m:oMath>
        <m:r>
          <w:rPr>
            <w:rFonts w:ascii="Cambria Math" w:hAnsi="Cambria Math"/>
          </w:rPr>
          <m:t xml:space="preserve">-0.1014 </m:t>
        </m:r>
      </m:oMath>
      <w:r w:rsidR="00045F07" w:rsidRPr="007561A0">
        <w:rPr>
          <w:rFonts w:hint="eastAsia"/>
        </w:rPr>
        <w:t>(</w:t>
      </w:r>
      <m:oMath>
        <m:r>
          <w:rPr>
            <w:rFonts w:ascii="Cambria Math" w:hAnsi="Cambria Math"/>
          </w:rPr>
          <m:t>-</m:t>
        </m:r>
      </m:oMath>
      <w:r w:rsidR="00045F07" w:rsidRPr="007561A0">
        <w:rPr>
          <w:rFonts w:hint="eastAsia"/>
        </w:rPr>
        <w:t>10.14%)</w:t>
      </w:r>
      <w:r w:rsidRPr="007561A0">
        <w:rPr>
          <w:rFonts w:hint="eastAsia"/>
        </w:rPr>
        <w:t xml:space="preserve">, which is below zero. In the logistic regression, </w:t>
      </w:r>
      <w:r w:rsidR="00B77883" w:rsidRPr="007561A0">
        <w:rPr>
          <w:rFonts w:hint="eastAsia"/>
        </w:rPr>
        <w:t xml:space="preserve">when </w:t>
      </w:r>
      <m:oMath>
        <m:r>
          <w:rPr>
            <w:rFonts w:ascii="Cambria Math" w:hAnsi="Cambria Math"/>
          </w:rPr>
          <m:t>x=12</m:t>
        </m:r>
      </m:oMath>
      <w:r w:rsidR="00B77883" w:rsidRPr="007561A0">
        <w:rPr>
          <w:rFonts w:hint="eastAsia"/>
        </w:rPr>
        <w:t xml:space="preserve">, the estimated percentage is </w:t>
      </w:r>
      <w:r w:rsidR="00776744" w:rsidRPr="007561A0">
        <w:rPr>
          <w:rFonts w:hint="eastAsia"/>
        </w:rPr>
        <w:t>0.034 (</w:t>
      </w:r>
      <w:r w:rsidR="00B77883" w:rsidRPr="007561A0">
        <w:rPr>
          <w:rFonts w:hint="eastAsia"/>
        </w:rPr>
        <w:t>3.4%</w:t>
      </w:r>
      <w:r w:rsidR="00776744" w:rsidRPr="007561A0">
        <w:rPr>
          <w:rFonts w:hint="eastAsia"/>
        </w:rPr>
        <w:t>)</w:t>
      </w:r>
      <w:r w:rsidR="00B77883" w:rsidRPr="007561A0">
        <w:rPr>
          <w:rFonts w:hint="eastAsia"/>
        </w:rPr>
        <w:t xml:space="preserve">. The prediction of logistic regression is more plausible since </w:t>
      </w:r>
      <w:r w:rsidR="00776744" w:rsidRPr="007561A0">
        <w:rPr>
          <w:rFonts w:hint="eastAsia"/>
        </w:rPr>
        <w:t xml:space="preserve">it is between 0 and 1, while </w:t>
      </w:r>
      <w:r w:rsidR="00B77883" w:rsidRPr="007561A0">
        <w:rPr>
          <w:rFonts w:hint="eastAsia"/>
        </w:rPr>
        <w:t>the prediction</w:t>
      </w:r>
      <w:r w:rsidR="00776744" w:rsidRPr="007561A0">
        <w:rPr>
          <w:rFonts w:hint="eastAsia"/>
        </w:rPr>
        <w:t xml:space="preserve"> of linear model</w:t>
      </w:r>
      <w:r w:rsidR="00B77883" w:rsidRPr="007561A0">
        <w:rPr>
          <w:rFonts w:hint="eastAsia"/>
        </w:rPr>
        <w:t xml:space="preserve"> </w:t>
      </w:r>
      <w:r w:rsidR="00776744" w:rsidRPr="007561A0">
        <w:rPr>
          <w:rFonts w:hint="eastAsia"/>
        </w:rPr>
        <w:t xml:space="preserve">is below 0, which </w:t>
      </w:r>
      <w:r w:rsidR="00B77883" w:rsidRPr="007561A0">
        <w:t>isn’t</w:t>
      </w:r>
      <w:r w:rsidR="00B77883" w:rsidRPr="007561A0">
        <w:rPr>
          <w:rFonts w:hint="eastAsia"/>
        </w:rPr>
        <w:t xml:space="preserve"> reasonable.</w:t>
      </w:r>
    </w:p>
    <w:p w14:paraId="42CC5310" w14:textId="575A12C0" w:rsidR="00C60658" w:rsidRPr="007561A0" w:rsidRDefault="00CC0179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t>3</w:t>
      </w:r>
      <w:r w:rsidR="00C60658" w:rsidRPr="007561A0">
        <w:rPr>
          <w:rFonts w:hint="eastAsia"/>
          <w:b/>
          <w:bCs/>
        </w:rPr>
        <w:t>.</w:t>
      </w:r>
      <w:r w:rsidRPr="007561A0">
        <w:rPr>
          <w:rFonts w:hint="eastAsia"/>
          <w:b/>
          <w:bCs/>
        </w:rPr>
        <w:t>5</w:t>
      </w:r>
    </w:p>
    <w:p w14:paraId="03277104" w14:textId="0AF49EE4" w:rsidR="006B1757" w:rsidRPr="007561A0" w:rsidRDefault="00981DE4" w:rsidP="00617D5A">
      <w:pPr>
        <w:spacing w:line="360" w:lineRule="auto"/>
      </w:pPr>
      <w:r w:rsidRPr="007561A0">
        <w:rPr>
          <w:rFonts w:hint="eastAsia"/>
        </w:rPr>
        <w:t>(a) The estimated linear regression model is: </w:t>
      </w:r>
      <w:r w:rsidR="00776744" w:rsidRPr="007561A0">
        <w:rPr>
          <w:rFonts w:hint="eastAsia"/>
        </w:rPr>
        <w:t>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Y=1</m:t>
            </m:r>
          </m:e>
        </m:d>
        <m:r>
          <w:rPr>
            <w:rFonts w:ascii="Cambria Math" w:hAnsi="Cambria Math"/>
          </w:rPr>
          <m:t>=-0.145+0.323×</m:t>
        </m:r>
        <m:r>
          <m:rPr>
            <m:sty m:val="p"/>
          </m:rPr>
          <w:rPr>
            <w:rFonts w:ascii="Cambria Math" w:hAnsi="Cambria Math"/>
          </w:rPr>
          <m:t>weight</m:t>
        </m:r>
      </m:oMath>
      <w:r w:rsidRPr="007561A0">
        <w:rPr>
          <w:rFonts w:hint="eastAsia"/>
        </w:rPr>
        <w:t>.</w:t>
      </w:r>
    </w:p>
    <w:p w14:paraId="07445E0B" w14:textId="48C62FC9" w:rsidR="00981DE4" w:rsidRPr="007561A0" w:rsidRDefault="00981DE4" w:rsidP="00617D5A">
      <w:pPr>
        <w:spacing w:line="360" w:lineRule="auto"/>
      </w:pPr>
      <w:r w:rsidRPr="007561A0">
        <w:rPr>
          <w:rFonts w:hint="eastAsia"/>
        </w:rPr>
        <w:t xml:space="preserve">When weight is equal to 0, the estimated probability of </w:t>
      </w:r>
      <m:oMath>
        <m:r>
          <w:rPr>
            <w:rFonts w:ascii="Cambria Math" w:hAnsi="Cambria Math"/>
          </w:rPr>
          <m:t>Y=1</m:t>
        </m:r>
      </m:oMath>
      <w:r w:rsidRPr="007561A0">
        <w:rPr>
          <w:rFonts w:hint="eastAsia"/>
        </w:rPr>
        <w:t xml:space="preserve"> is </w:t>
      </w:r>
      <m:oMath>
        <m:r>
          <w:rPr>
            <w:rFonts w:ascii="Cambria Math" w:hAnsi="Cambria Math"/>
          </w:rPr>
          <m:t>-0.145</m:t>
        </m:r>
      </m:oMath>
      <w:r w:rsidRPr="007561A0">
        <w:rPr>
          <w:rFonts w:hint="eastAsia"/>
        </w:rPr>
        <w:t>. As weight increase 1 unit, the estimated probability will increase by 0.323.</w:t>
      </w:r>
    </w:p>
    <w:p w14:paraId="4B952ED9" w14:textId="7FE67D5B" w:rsidR="00981DE4" w:rsidRPr="007561A0" w:rsidRDefault="00981DE4" w:rsidP="00617D5A">
      <w:pPr>
        <w:spacing w:line="360" w:lineRule="auto"/>
      </w:pPr>
      <w:r w:rsidRPr="007561A0">
        <w:rPr>
          <w:rFonts w:hint="eastAsia"/>
        </w:rPr>
        <w:t xml:space="preserve">At a weight of 5.20 kg, </w:t>
      </w:r>
      <w:r w:rsidR="00045F07" w:rsidRPr="007561A0">
        <w:rPr>
          <w:rFonts w:hint="eastAsia"/>
        </w:rPr>
        <w:t>t</w:t>
      </w:r>
      <w:r w:rsidRPr="007561A0">
        <w:rPr>
          <w:rFonts w:hint="eastAsia"/>
        </w:rPr>
        <w:t>he estimated probability is 1.533. Since 1.533 is larger than 1, it</w:t>
      </w:r>
      <w:r w:rsidRPr="007561A0">
        <w:t>’</w:t>
      </w:r>
      <w:r w:rsidRPr="007561A0">
        <w:rPr>
          <w:rFonts w:hint="eastAsia"/>
        </w:rPr>
        <w:t>s not reasonable.</w:t>
      </w:r>
    </w:p>
    <w:p w14:paraId="76DBB298" w14:textId="277EC692" w:rsidR="00981DE4" w:rsidRPr="007561A0" w:rsidRDefault="00981DE4" w:rsidP="00617D5A">
      <w:pPr>
        <w:spacing w:line="360" w:lineRule="auto"/>
      </w:pPr>
      <w:r w:rsidRPr="007561A0">
        <w:rPr>
          <w:rFonts w:hint="eastAsia"/>
        </w:rPr>
        <w:t xml:space="preserve">(b) The estimated logistic regression is: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Y=1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Y=1</m:t>
                        </m:r>
                      </m:e>
                    </m:d>
                  </m:den>
                </m:f>
              </m:e>
            </m:d>
          </m:e>
        </m:func>
        <m:r>
          <w:rPr>
            <w:rFonts w:ascii="Cambria Math" w:hAnsi="Cambria Math"/>
          </w:rPr>
          <m:t>=-3.695+1.815×</m:t>
        </m:r>
        <m:r>
          <m:rPr>
            <m:sty m:val="p"/>
          </m:rPr>
          <w:rPr>
            <w:rFonts w:ascii="Cambria Math" w:hAnsi="Cambria Math"/>
          </w:rPr>
          <m:t>weight</m:t>
        </m:r>
      </m:oMath>
      <w:r w:rsidRPr="007561A0">
        <w:rPr>
          <w:rFonts w:hint="eastAsia"/>
        </w:rPr>
        <w:t>.</w:t>
      </w:r>
    </w:p>
    <w:p w14:paraId="7F1BC42C" w14:textId="63737BAE" w:rsidR="00981DE4" w:rsidRPr="007561A0" w:rsidRDefault="00981DE4" w:rsidP="00617D5A">
      <w:pPr>
        <w:spacing w:line="360" w:lineRule="auto"/>
      </w:pPr>
      <w:r w:rsidRPr="007561A0">
        <w:rPr>
          <w:rFonts w:hint="eastAsia"/>
        </w:rPr>
        <w:t>At a weight of 5.20 kg,  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Y=1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Y=1</m:t>
                        </m:r>
                      </m:e>
                    </m:d>
                  </m:den>
                </m:f>
              </m:e>
            </m:d>
          </m:e>
        </m:func>
        <m:r>
          <w:rPr>
            <w:rFonts w:ascii="Cambria Math" w:hAnsi="Cambria Math"/>
          </w:rPr>
          <m:t>=5.744⟹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Y=1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5.744</m:t>
                </m:r>
              </m:sup>
            </m:sSup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5.744</m:t>
                </m:r>
              </m:sup>
            </m:sSup>
          </m:den>
        </m:f>
        <m:r>
          <w:rPr>
            <w:rFonts w:ascii="Cambria Math" w:hAnsi="Cambria Math"/>
          </w:rPr>
          <m:t>=0.9968</m:t>
        </m:r>
      </m:oMath>
      <w:r w:rsidRPr="007561A0">
        <w:rPr>
          <w:rFonts w:hint="eastAsia"/>
        </w:rPr>
        <w:t>.</w:t>
      </w:r>
    </w:p>
    <w:p w14:paraId="0CC8A0FC" w14:textId="77777777" w:rsidR="007561A0" w:rsidRPr="007561A0" w:rsidRDefault="00CC0179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t>3.6</w:t>
      </w:r>
      <w:r w:rsidR="00B50E00" w:rsidRPr="007561A0">
        <w:rPr>
          <w:rFonts w:hint="eastAsia"/>
          <w:b/>
          <w:bCs/>
        </w:rPr>
        <w:t xml:space="preserve"> </w:t>
      </w:r>
    </w:p>
    <w:p w14:paraId="2F771C7E" w14:textId="03843DE8" w:rsidR="00ED4A98" w:rsidRPr="007561A0" w:rsidRDefault="00981DE4" w:rsidP="00617D5A">
      <w:pPr>
        <w:spacing w:line="360" w:lineRule="auto"/>
      </w:pPr>
      <w:r w:rsidRPr="007561A0">
        <w:rPr>
          <w:rFonts w:hint="eastAsia"/>
        </w:rPr>
        <w:t xml:space="preserve">(a) The estimated logistic regression is: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Y=1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Y=1</m:t>
                        </m:r>
                      </m:e>
                    </m:d>
                  </m:den>
                </m:f>
              </m:e>
            </m:d>
          </m:e>
        </m:func>
        <m:r>
          <w:rPr>
            <w:rFonts w:ascii="Cambria Math" w:hAnsi="Cambria Math"/>
          </w:rPr>
          <m:t>=3.1870-0.5901x</m:t>
        </m:r>
      </m:oMath>
      <w:r w:rsidR="00ED4A98" w:rsidRPr="007561A0">
        <w:rPr>
          <w:rFonts w:hint="eastAsia"/>
        </w:rPr>
        <w:t>.</w:t>
      </w:r>
      <w:r w:rsidR="007561A0" w:rsidRPr="007561A0">
        <w:rPr>
          <w:rFonts w:hint="eastAsia"/>
        </w:rPr>
        <w:t xml:space="preserve"> </w:t>
      </w:r>
      <w:r w:rsidR="00831E58" w:rsidRPr="007561A0">
        <w:rPr>
          <w:rFonts w:hint="eastAsia"/>
        </w:rPr>
        <w:t>Since</w:t>
      </w:r>
      <w:r w:rsidR="00ED4A98" w:rsidRPr="007561A0">
        <w:rPr>
          <w:rFonts w:hint="eastAsia"/>
        </w:rPr>
        <w:t xml:space="preserve"> </w:t>
      </w:r>
      <w:r w:rsidR="00831E58" w:rsidRPr="007561A0">
        <w:rPr>
          <w:rFonts w:hint="eastAsia"/>
        </w:rPr>
        <w:t xml:space="preserve">the coefficient of </w:t>
      </w:r>
      <m:oMath>
        <m:r>
          <w:rPr>
            <w:rFonts w:ascii="Cambria Math" w:hAnsi="Cambria Math"/>
          </w:rPr>
          <m:t>x</m:t>
        </m:r>
      </m:oMath>
      <w:r w:rsidR="00831E58" w:rsidRPr="007561A0">
        <w:rPr>
          <w:rFonts w:hint="eastAsia"/>
        </w:rPr>
        <w:t xml:space="preserve"> is negative, it means that as </w:t>
      </w:r>
      <m:oMath>
        <m:r>
          <w:rPr>
            <w:rFonts w:ascii="Cambria Math" w:hAnsi="Cambria Math"/>
          </w:rPr>
          <m:t>x</m:t>
        </m:r>
      </m:oMath>
      <w:r w:rsidR="00831E58" w:rsidRPr="007561A0">
        <w:rPr>
          <w:rFonts w:hint="eastAsia"/>
        </w:rPr>
        <w:t xml:space="preserve"> increases, the probability of being a Democrat will decrease.</w:t>
      </w:r>
    </w:p>
    <w:p w14:paraId="3127F0A8" w14:textId="08AB7FF4" w:rsidR="00ED4A98" w:rsidRPr="007561A0" w:rsidRDefault="00ED4A98" w:rsidP="00617D5A">
      <w:pPr>
        <w:spacing w:line="360" w:lineRule="auto"/>
      </w:pPr>
      <w:r w:rsidRPr="007561A0">
        <w:rPr>
          <w:rFonts w:hint="eastAsia"/>
        </w:rPr>
        <w:t xml:space="preserve">(b) </w:t>
      </w:r>
      <w:r w:rsidR="002D2BB0" w:rsidRPr="007561A0">
        <w:rPr>
          <w:rFonts w:hint="eastAsia"/>
        </w:rPr>
        <w:t xml:space="preserve">The 95% Wald CI for the effect of political ideology is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±1.96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SE</m:t>
            </m:r>
          </m:e>
        </m:d>
        <m:r>
          <w:rPr>
            <w:rFonts w:ascii="Cambria Math" w:hAnsi="Cambria Math"/>
          </w:rPr>
          <m:t>=-0.5901±1.96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0.1564</m:t>
            </m:r>
          </m:e>
        </m:d>
        <m:r>
          <w:rPr>
            <w:rFonts w:ascii="Cambria Math" w:hAnsi="Cambria Math"/>
          </w:rPr>
          <m:t>=(-0.897, -0.284)</m:t>
        </m:r>
      </m:oMath>
      <w:r w:rsidR="002D2BB0" w:rsidRPr="007561A0">
        <w:rPr>
          <w:rFonts w:hint="eastAsia"/>
        </w:rPr>
        <w:t xml:space="preserve">. </w:t>
      </w:r>
      <w:r w:rsidR="002D2BB0" w:rsidRPr="007561A0">
        <w:t>Compared</w:t>
      </w:r>
      <w:r w:rsidR="002D2BB0" w:rsidRPr="007561A0">
        <w:rPr>
          <w:rFonts w:hint="eastAsia"/>
        </w:rPr>
        <w:t xml:space="preserve"> to the profile CI </w:t>
      </w:r>
      <m:oMath>
        <m:r>
          <w:rPr>
            <w:rFonts w:ascii="Cambria Math" w:hAnsi="Cambria Math"/>
          </w:rPr>
          <m:t>(-0.916,-0.298)</m:t>
        </m:r>
      </m:oMath>
      <w:r w:rsidR="002D2BB0" w:rsidRPr="007561A0">
        <w:rPr>
          <w:rFonts w:hint="eastAsia"/>
        </w:rPr>
        <w:t>, Wald CI is shorter.</w:t>
      </w:r>
    </w:p>
    <w:p w14:paraId="79F9EA3D" w14:textId="193A09EC" w:rsidR="002D2BB0" w:rsidRPr="007561A0" w:rsidRDefault="002D2BB0" w:rsidP="00617D5A">
      <w:pPr>
        <w:spacing w:line="360" w:lineRule="auto"/>
      </w:pPr>
      <w:r w:rsidRPr="007561A0">
        <w:rPr>
          <w:rFonts w:hint="eastAsia"/>
        </w:rPr>
        <w:t xml:space="preserve">(c) The Wald test statistic is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num>
          <m:den>
            <m:r>
              <w:rPr>
                <w:rFonts w:ascii="Cambria Math" w:hAnsi="Cambria Math"/>
              </w:rPr>
              <m:t>SE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0.5901</m:t>
            </m:r>
          </m:num>
          <m:den>
            <m:r>
              <w:rPr>
                <w:rFonts w:ascii="Cambria Math" w:hAnsi="Cambria Math"/>
              </w:rPr>
              <m:t>0.1564</m:t>
            </m:r>
          </m:den>
        </m:f>
        <m:r>
          <w:rPr>
            <w:rFonts w:ascii="Cambria Math" w:hAnsi="Cambria Math"/>
          </w:rPr>
          <m:t>=-3.772</m:t>
        </m:r>
      </m:oMath>
      <w:r w:rsidRPr="007561A0">
        <w:rPr>
          <w:rFonts w:hint="eastAsia"/>
        </w:rPr>
        <w:t>, the p-value is equal to 0.000162, which implies that the effect of political ideology is significant.</w:t>
      </w:r>
    </w:p>
    <w:p w14:paraId="7F7A626D" w14:textId="2C4F65FB" w:rsidR="002D2BB0" w:rsidRPr="007561A0" w:rsidRDefault="002D2BB0" w:rsidP="00617D5A">
      <w:pPr>
        <w:spacing w:line="360" w:lineRule="auto"/>
      </w:pPr>
      <w:r w:rsidRPr="007561A0">
        <w:rPr>
          <w:rFonts w:hint="eastAsia"/>
        </w:rPr>
        <w:t xml:space="preserve">(d) The likelihood-ratio test statistic is </w:t>
      </w:r>
      <m:oMath>
        <m:r>
          <w:rPr>
            <w:rFonts w:ascii="Cambria Math" w:hAnsi="Cambria Math"/>
          </w:rPr>
          <m:t>24.7983-7.7894=17.0089</m:t>
        </m:r>
      </m:oMath>
      <w:r w:rsidRPr="007561A0">
        <w:rPr>
          <w:rFonts w:hint="eastAsia"/>
        </w:rPr>
        <w:t xml:space="preserve"> which </w:t>
      </w:r>
      <w:r w:rsidRPr="007561A0">
        <w:t>has an approximate</w:t>
      </w:r>
      <w:r w:rsidRPr="007561A0"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B415CC" w:rsidRPr="007561A0">
        <w:rPr>
          <w:rFonts w:hint="eastAsia"/>
        </w:rPr>
        <w:t>, the p-value is equal to 0.0000372, which implies that the effect of political ideology is significant.</w:t>
      </w:r>
    </w:p>
    <w:p w14:paraId="3D645ACF" w14:textId="0EB15CB7" w:rsidR="00B415CC" w:rsidRPr="007561A0" w:rsidRDefault="00B415CC" w:rsidP="00617D5A">
      <w:pPr>
        <w:spacing w:line="360" w:lineRule="auto"/>
      </w:pPr>
      <w:r w:rsidRPr="007561A0">
        <w:rPr>
          <w:rFonts w:hint="eastAsia"/>
        </w:rPr>
        <w:t>(e) T</w:t>
      </w:r>
      <w:r w:rsidRPr="007561A0">
        <w:t>he number of Fisher scoring iterations</w:t>
      </w:r>
      <w:r w:rsidRPr="007561A0">
        <w:rPr>
          <w:rFonts w:hint="eastAsia"/>
        </w:rPr>
        <w:t xml:space="preserve"> is 4, which </w:t>
      </w:r>
      <w:r w:rsidR="00EF6224" w:rsidRPr="007561A0">
        <w:rPr>
          <w:rFonts w:hint="eastAsia"/>
        </w:rPr>
        <w:t>means that the ML estimates of the parameters done by Fisher scoring required only 4 iterations to converge.</w:t>
      </w:r>
    </w:p>
    <w:p w14:paraId="4DC41E06" w14:textId="0643B917" w:rsidR="00C60658" w:rsidRPr="007561A0" w:rsidRDefault="00CC0179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lastRenderedPageBreak/>
        <w:t>3.8</w:t>
      </w:r>
    </w:p>
    <w:p w14:paraId="3741BE4C" w14:textId="77777777" w:rsidR="00EE261E" w:rsidRDefault="00831E58" w:rsidP="00617D5A">
      <w:pPr>
        <w:spacing w:line="360" w:lineRule="auto"/>
      </w:pPr>
      <w:r w:rsidRPr="007561A0">
        <w:rPr>
          <w:rFonts w:hint="eastAsia"/>
        </w:rPr>
        <w:t xml:space="preserve">The estimated logistic regression </w:t>
      </w:r>
      <w:r w:rsidR="002C2B9C" w:rsidRPr="007561A0">
        <w:rPr>
          <w:rFonts w:hint="eastAsia"/>
        </w:rPr>
        <w:t xml:space="preserve">model </w:t>
      </w:r>
      <w:r w:rsidRPr="007561A0">
        <w:rPr>
          <w:rFonts w:hint="eastAsia"/>
        </w:rPr>
        <w:t xml:space="preserve">is: </w:t>
      </w:r>
      <m:oMath>
        <m:r>
          <m:rPr>
            <m:sty m:val="p"/>
          </m:rPr>
          <w:rPr>
            <w:rFonts w:ascii="Cambria Math" w:hAnsi="Cambria Math"/>
          </w:rPr>
          <m:t xml:space="preserve">logit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Y=1</m:t>
                </m:r>
              </m:e>
            </m:d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Y=1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Y=1</m:t>
                        </m:r>
                      </m:e>
                    </m:d>
                  </m:den>
                </m:f>
              </m:e>
            </m:d>
          </m:e>
        </m:func>
        <m:r>
          <w:rPr>
            <w:rFonts w:ascii="Cambria Math" w:hAnsi="Cambria Math"/>
          </w:rPr>
          <m:t>=-3.866+0.397x</m:t>
        </m:r>
      </m:oMath>
      <w:r w:rsidRPr="007561A0">
        <w:rPr>
          <w:rFonts w:hint="eastAsia"/>
        </w:rPr>
        <w:t>.</w:t>
      </w:r>
      <w:r w:rsidR="00EF6224" w:rsidRPr="007561A0">
        <w:rPr>
          <w:rFonts w:hint="eastAsia"/>
        </w:rPr>
        <w:t xml:space="preserve"> </w:t>
      </w:r>
    </w:p>
    <w:p w14:paraId="370A050A" w14:textId="77777777" w:rsidR="00EE261E" w:rsidRDefault="00831E58" w:rsidP="00617D5A">
      <w:pPr>
        <w:spacing w:line="360" w:lineRule="auto"/>
      </w:pPr>
      <w:r w:rsidRPr="007561A0">
        <w:rPr>
          <w:rFonts w:hint="eastAsia"/>
        </w:rPr>
        <w:t xml:space="preserve">The </w:t>
      </w:r>
      <w:r w:rsidR="00EF6224" w:rsidRPr="007561A0">
        <w:rPr>
          <w:rFonts w:hint="eastAsia"/>
        </w:rPr>
        <w:t>Wald</w:t>
      </w:r>
      <w:r w:rsidRPr="007561A0">
        <w:rPr>
          <w:rFonts w:hint="eastAsia"/>
        </w:rPr>
        <w:t xml:space="preserve"> test for effect of snoring: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0.397</m:t>
            </m:r>
          </m:num>
          <m:den>
            <m:r>
              <w:rPr>
                <w:rFonts w:ascii="Cambria Math" w:hAnsi="Cambria Math"/>
              </w:rPr>
              <m:t>0.05</m:t>
            </m:r>
          </m:den>
        </m:f>
        <m:r>
          <w:rPr>
            <w:rFonts w:ascii="Cambria Math" w:hAnsi="Cambria Math"/>
          </w:rPr>
          <m:t>=7.945&gt;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0.975</m:t>
            </m:r>
          </m:sub>
        </m:sSub>
        <m:r>
          <w:rPr>
            <w:rFonts w:ascii="Cambria Math" w:hAnsi="Cambria Math"/>
          </w:rPr>
          <m:t>=1.96</m:t>
        </m:r>
      </m:oMath>
      <w:r w:rsidR="00C52087" w:rsidRPr="007561A0">
        <w:rPr>
          <w:rFonts w:hint="eastAsia"/>
        </w:rPr>
        <w:t xml:space="preserve">, </w:t>
      </w:r>
      <w:r w:rsidR="00EF6224" w:rsidRPr="007561A0">
        <w:rPr>
          <w:rFonts w:hint="eastAsia"/>
        </w:rPr>
        <w:t>which implies</w:t>
      </w:r>
      <w:r w:rsidR="00C52087" w:rsidRPr="007561A0">
        <w:rPr>
          <w:rFonts w:hint="eastAsia"/>
        </w:rPr>
        <w:t xml:space="preserve"> the snoring effect is signi</w:t>
      </w:r>
      <w:r w:rsidR="00EF6224" w:rsidRPr="007561A0">
        <w:rPr>
          <w:rFonts w:hint="eastAsia"/>
        </w:rPr>
        <w:t>f</w:t>
      </w:r>
      <w:r w:rsidR="00C52087" w:rsidRPr="007561A0">
        <w:rPr>
          <w:rFonts w:hint="eastAsia"/>
        </w:rPr>
        <w:t>icant.</w:t>
      </w:r>
      <w:r w:rsidR="00EF6224" w:rsidRPr="007561A0">
        <w:rPr>
          <w:rFonts w:hint="eastAsia"/>
        </w:rPr>
        <w:t xml:space="preserve"> </w:t>
      </w:r>
    </w:p>
    <w:p w14:paraId="359535D2" w14:textId="702E3090" w:rsidR="002E508B" w:rsidRPr="007561A0" w:rsidRDefault="00831E58" w:rsidP="00617D5A">
      <w:pPr>
        <w:spacing w:line="360" w:lineRule="auto"/>
      </w:pPr>
      <w:r w:rsidRPr="007561A0">
        <w:rPr>
          <w:rFonts w:hint="eastAsia"/>
        </w:rPr>
        <w:t xml:space="preserve">The </w:t>
      </w:r>
      <w:r w:rsidR="00EF6224" w:rsidRPr="007561A0">
        <w:rPr>
          <w:rFonts w:hint="eastAsia"/>
        </w:rPr>
        <w:t>Wald 95% CI</w:t>
      </w:r>
      <w:r w:rsidRPr="007561A0">
        <w:rPr>
          <w:rFonts w:hint="eastAsia"/>
        </w:rPr>
        <w:t xml:space="preserve"> of </w:t>
      </w:r>
      <w:r w:rsidR="002E508B" w:rsidRPr="007561A0">
        <w:rPr>
          <w:rFonts w:hint="eastAsia"/>
        </w:rPr>
        <w:t>the effect of snoring</w:t>
      </w:r>
      <w:r w:rsidR="00EF6224" w:rsidRPr="007561A0">
        <w:rPr>
          <w:rFonts w:hint="eastAsia"/>
        </w:rPr>
        <w:t xml:space="preserve"> is</w:t>
      </w:r>
      <w:r w:rsidR="002E508B" w:rsidRPr="007561A0">
        <w:rPr>
          <w:rFonts w:hint="eastAsia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±1.96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SE</m:t>
            </m:r>
          </m:e>
        </m:d>
        <m:r>
          <w:rPr>
            <w:rFonts w:ascii="Cambria Math" w:hAnsi="Cambria Math"/>
          </w:rPr>
          <m:t>=0.397±1.96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0.05</m:t>
            </m:r>
          </m:e>
        </m:d>
        <m:r>
          <w:rPr>
            <w:rFonts w:ascii="Cambria Math" w:hAnsi="Cambria Math"/>
          </w:rPr>
          <m:t>=(0.299,0.495)</m:t>
        </m:r>
      </m:oMath>
      <w:r w:rsidR="00EF6224" w:rsidRPr="007561A0">
        <w:rPr>
          <w:rFonts w:hint="eastAsia"/>
        </w:rPr>
        <w:t>.</w:t>
      </w:r>
    </w:p>
    <w:p w14:paraId="7E3CC365" w14:textId="1A571DDE" w:rsidR="00C60658" w:rsidRPr="007561A0" w:rsidRDefault="00CC0179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t>3.1</w:t>
      </w:r>
      <w:r w:rsidR="00C60658" w:rsidRPr="007561A0">
        <w:rPr>
          <w:rFonts w:hint="eastAsia"/>
          <w:b/>
          <w:bCs/>
        </w:rPr>
        <w:t>1</w:t>
      </w:r>
    </w:p>
    <w:p w14:paraId="06567E79" w14:textId="2C09B036" w:rsidR="00C60658" w:rsidRPr="007561A0" w:rsidRDefault="00C52087" w:rsidP="00617D5A">
      <w:pPr>
        <w:spacing w:line="360" w:lineRule="auto"/>
      </w:pPr>
      <w:r w:rsidRPr="007561A0">
        <w:rPr>
          <w:rFonts w:hint="eastAsia"/>
        </w:rPr>
        <w:t xml:space="preserve">The estimated </w:t>
      </w:r>
      <w:r w:rsidR="00045F07" w:rsidRPr="007561A0">
        <w:t>Poisson</w:t>
      </w:r>
      <w:r w:rsidRPr="007561A0">
        <w:rPr>
          <w:rFonts w:hint="eastAsia"/>
        </w:rPr>
        <w:t xml:space="preserve"> regression model is: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(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μ</m:t>
                </m:r>
              </m:e>
            </m:acc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=1.6094+0.5878x</m:t>
        </m:r>
      </m:oMath>
      <w:r w:rsidRPr="007561A0">
        <w:rPr>
          <w:rFonts w:hint="eastAsia"/>
        </w:rPr>
        <w:t>.</w:t>
      </w:r>
    </w:p>
    <w:p w14:paraId="40356E80" w14:textId="611D820B" w:rsidR="00C52087" w:rsidRPr="007561A0" w:rsidRDefault="00000000" w:rsidP="00617D5A">
      <w:pPr>
        <w:spacing w:line="36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0.5878</m:t>
            </m:r>
          </m:sup>
        </m:sSup>
        <m:r>
          <w:rPr>
            <w:rFonts w:ascii="Cambria Math" w:hAnsi="Cambria Math"/>
          </w:rPr>
          <m:t>=1.8</m:t>
        </m:r>
      </m:oMath>
      <w:r w:rsidR="00261A87" w:rsidRPr="007561A0">
        <w:rPr>
          <w:rFonts w:hint="eastAsia"/>
        </w:rPr>
        <w:t xml:space="preserve">, which implies </w:t>
      </w:r>
      <w:r w:rsidR="00045F07" w:rsidRPr="007561A0">
        <w:rPr>
          <w:rFonts w:hint="eastAsia"/>
        </w:rPr>
        <w:t xml:space="preserve">that </w:t>
      </w:r>
      <w:r w:rsidR="00EF6224" w:rsidRPr="007561A0">
        <w:rPr>
          <w:rFonts w:hint="eastAsia"/>
        </w:rPr>
        <w:t xml:space="preserve">treatment B </w:t>
      </w:r>
      <w:r w:rsidR="00EF6224" w:rsidRPr="007561A0">
        <w:t xml:space="preserve">has an </w:t>
      </w:r>
      <w:r w:rsidR="00EF6224" w:rsidRPr="007561A0">
        <w:rPr>
          <w:rFonts w:hint="eastAsia"/>
        </w:rPr>
        <w:t>80.0</w:t>
      </w:r>
      <w:r w:rsidR="00EF6224" w:rsidRPr="007561A0">
        <w:t xml:space="preserve">% </w:t>
      </w:r>
      <w:r w:rsidR="00EF6224" w:rsidRPr="007561A0">
        <w:rPr>
          <w:rFonts w:hint="eastAsia"/>
        </w:rPr>
        <w:t>increa</w:t>
      </w:r>
      <w:r w:rsidR="00EF6224" w:rsidRPr="007561A0">
        <w:t xml:space="preserve">se in the estimated mean </w:t>
      </w:r>
      <w:r w:rsidR="00EF6224" w:rsidRPr="007561A0">
        <w:rPr>
          <w:rFonts w:hint="eastAsia"/>
        </w:rPr>
        <w:t>number of imperfections</w:t>
      </w:r>
      <w:r w:rsidR="00EF6224" w:rsidRPr="007561A0">
        <w:t>.</w:t>
      </w:r>
    </w:p>
    <w:p w14:paraId="40CCB40A" w14:textId="6DED3213" w:rsidR="00CC0179" w:rsidRPr="007561A0" w:rsidRDefault="00CC0179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t>3.12</w:t>
      </w:r>
    </w:p>
    <w:p w14:paraId="2DFC5766" w14:textId="77777777" w:rsidR="00EE261E" w:rsidRDefault="00C87244" w:rsidP="00617D5A">
      <w:pPr>
        <w:spacing w:line="360" w:lineRule="auto"/>
      </w:pPr>
      <w:r w:rsidRPr="007561A0">
        <w:rPr>
          <w:rFonts w:hint="eastAsia"/>
        </w:rPr>
        <w:t xml:space="preserve">(a) </w:t>
      </w:r>
      <w:r w:rsidR="00BC696D" w:rsidRPr="007561A0">
        <w:rPr>
          <w:rFonts w:hint="eastAsia"/>
        </w:rPr>
        <w:t xml:space="preserve">Hypothesis test: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:β=0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:β≠0</m:t>
                </m:r>
              </m:e>
            </m:eqArr>
          </m:e>
        </m:d>
      </m:oMath>
      <w:r w:rsidR="00BC696D" w:rsidRPr="007561A0">
        <w:rPr>
          <w:rFonts w:hint="eastAsia"/>
        </w:rPr>
        <w:t xml:space="preserve"> .</w:t>
      </w:r>
      <w:r w:rsidR="00080E1F">
        <w:rPr>
          <w:rFonts w:hint="eastAsia"/>
        </w:rPr>
        <w:t xml:space="preserve"> </w:t>
      </w:r>
    </w:p>
    <w:p w14:paraId="6E3F94DB" w14:textId="77777777" w:rsidR="00EE261E" w:rsidRDefault="00261A87" w:rsidP="00617D5A">
      <w:pPr>
        <w:spacing w:line="360" w:lineRule="auto"/>
      </w:pPr>
      <w:r w:rsidRPr="007561A0">
        <w:rPr>
          <w:rFonts w:hint="eastAsia"/>
        </w:rPr>
        <w:t xml:space="preserve">Wald test: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0.5878</m:t>
            </m:r>
          </m:num>
          <m:den>
            <m:r>
              <w:rPr>
                <w:rFonts w:ascii="Cambria Math" w:hAnsi="Cambria Math"/>
              </w:rPr>
              <m:t>0.1764</m:t>
            </m:r>
          </m:den>
        </m:f>
        <m:r>
          <w:rPr>
            <w:rFonts w:ascii="Cambria Math" w:hAnsi="Cambria Math"/>
          </w:rPr>
          <m:t>=3.332&gt;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0.975</m:t>
            </m:r>
          </m:sub>
        </m:sSub>
        <m:r>
          <w:rPr>
            <w:rFonts w:ascii="Cambria Math" w:hAnsi="Cambria Math"/>
          </w:rPr>
          <m:t>=1.96</m:t>
        </m:r>
      </m:oMath>
      <w:r w:rsidR="00BC696D" w:rsidRPr="007561A0">
        <w:rPr>
          <w:rFonts w:hint="eastAsia"/>
        </w:rPr>
        <w:t>.</w:t>
      </w:r>
      <w:r w:rsidR="007561A0" w:rsidRPr="007561A0">
        <w:rPr>
          <w:rFonts w:hint="eastAsia"/>
        </w:rPr>
        <w:t xml:space="preserve"> </w:t>
      </w:r>
    </w:p>
    <w:p w14:paraId="344088CC" w14:textId="77777777" w:rsidR="00EE261E" w:rsidRDefault="00BC696D" w:rsidP="00617D5A">
      <w:pPr>
        <w:spacing w:line="360" w:lineRule="auto"/>
      </w:pPr>
      <w:r w:rsidRPr="007561A0">
        <w:rPr>
          <w:rFonts w:hint="eastAsia"/>
        </w:rPr>
        <w:t>Likelihood</w:t>
      </w:r>
      <w:r w:rsidR="00C87244" w:rsidRPr="007561A0">
        <w:rPr>
          <w:rFonts w:hint="eastAsia"/>
        </w:rPr>
        <w:t>-</w:t>
      </w:r>
      <w:r w:rsidRPr="007561A0">
        <w:rPr>
          <w:rFonts w:hint="eastAsia"/>
        </w:rPr>
        <w:t xml:space="preserve">ratio test: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=27.857-16.268=11.589&gt;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w:rPr>
                <w:rFonts w:ascii="Cambria Math" w:hAnsi="Cambria Math"/>
              </w:rPr>
              <m:t>,0.95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=3.84</m:t>
        </m:r>
      </m:oMath>
      <w:r w:rsidRPr="007561A0">
        <w:rPr>
          <w:rFonts w:hint="eastAsia"/>
        </w:rPr>
        <w:t>.</w:t>
      </w:r>
      <w:r w:rsidR="007561A0" w:rsidRPr="007561A0">
        <w:rPr>
          <w:rFonts w:hint="eastAsia"/>
        </w:rPr>
        <w:t xml:space="preserve"> </w:t>
      </w:r>
    </w:p>
    <w:p w14:paraId="7A408C66" w14:textId="183E9756" w:rsidR="00C87244" w:rsidRPr="007561A0" w:rsidRDefault="00C87244" w:rsidP="00617D5A">
      <w:pPr>
        <w:spacing w:line="360" w:lineRule="auto"/>
      </w:pPr>
      <w:r w:rsidRPr="007561A0">
        <w:rPr>
          <w:rFonts w:hint="eastAsia"/>
        </w:rPr>
        <w:t>Since the Wald test and likelihood-ratio test are both significant, it implies treatment A is significantly better than treatment B.</w:t>
      </w:r>
    </w:p>
    <w:p w14:paraId="03354B92" w14:textId="77777777" w:rsidR="00EE261E" w:rsidRDefault="00C87244" w:rsidP="00617D5A">
      <w:pPr>
        <w:spacing w:line="360" w:lineRule="auto"/>
      </w:pPr>
      <w:r w:rsidRPr="007561A0">
        <w:rPr>
          <w:rFonts w:hint="eastAsia"/>
        </w:rPr>
        <w:t xml:space="preserve">(b) </w:t>
      </w:r>
    </w:p>
    <w:p w14:paraId="0D6214AC" w14:textId="06BFB2A6" w:rsidR="00EE261E" w:rsidRDefault="00C87244" w:rsidP="00617D5A">
      <w:pPr>
        <w:spacing w:line="360" w:lineRule="auto"/>
      </w:pPr>
      <w:r w:rsidRPr="007561A0">
        <w:rPr>
          <w:rFonts w:hint="eastAsia"/>
        </w:rPr>
        <w:t xml:space="preserve">The Wald 95% CI for </w:t>
      </w:r>
      <m:oMath>
        <m:r>
          <w:rPr>
            <w:rFonts w:ascii="Cambria Math" w:hAnsi="Cambria Math"/>
          </w:rPr>
          <m:t>β</m:t>
        </m:r>
      </m:oMath>
      <w:r w:rsidRPr="007561A0">
        <w:rPr>
          <w:rFonts w:hint="eastAsia"/>
        </w:rPr>
        <w:t xml:space="preserve"> is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±1.96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SE</m:t>
            </m:r>
          </m:e>
        </m:d>
        <m:r>
          <w:rPr>
            <w:rFonts w:ascii="Cambria Math" w:hAnsi="Cambria Math"/>
          </w:rPr>
          <m:t>=0.5878±1.96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0.1764</m:t>
            </m:r>
          </m:e>
        </m:d>
        <m:r>
          <w:rPr>
            <w:rFonts w:ascii="Cambria Math" w:hAnsi="Cambria Math"/>
          </w:rPr>
          <m:t>=(0.242,0.934)</m:t>
        </m:r>
      </m:oMath>
      <w:r w:rsidRPr="007561A0">
        <w:rPr>
          <w:rFonts w:hint="eastAsia"/>
        </w:rPr>
        <w:t xml:space="preserve">. </w:t>
      </w:r>
      <w:r w:rsidR="00080E1F">
        <w:rPr>
          <w:rFonts w:hint="eastAsia"/>
        </w:rPr>
        <w:t>T</w:t>
      </w:r>
      <w:r w:rsidRPr="007561A0">
        <w:rPr>
          <w:rFonts w:hint="eastAsia"/>
        </w:rPr>
        <w:t xml:space="preserve">he </w:t>
      </w:r>
      <w:r w:rsidR="00F91BB9" w:rsidRPr="007561A0">
        <w:rPr>
          <w:rFonts w:hint="eastAsia"/>
        </w:rPr>
        <w:t xml:space="preserve">Wald </w:t>
      </w:r>
      <w:r w:rsidRPr="007561A0">
        <w:rPr>
          <w:rFonts w:hint="eastAsia"/>
        </w:rPr>
        <w:t xml:space="preserve">95% CI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7561A0">
        <w:rPr>
          <w:rFonts w:hint="eastAsia"/>
        </w:rPr>
        <w:t xml:space="preserve">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0.242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0.934</m:t>
                </m:r>
              </m:sup>
            </m:sSup>
          </m:e>
        </m:d>
        <m:r>
          <w:rPr>
            <w:rFonts w:ascii="Cambria Math" w:hAnsi="Cambria Math"/>
          </w:rPr>
          <m:t>=(1.274, 2.544)</m:t>
        </m:r>
      </m:oMath>
      <w:r w:rsidRPr="007561A0">
        <w:rPr>
          <w:rFonts w:hint="eastAsia"/>
        </w:rPr>
        <w:t>.</w:t>
      </w:r>
      <w:r w:rsidR="00080E1F">
        <w:rPr>
          <w:rFonts w:hint="eastAsia"/>
        </w:rPr>
        <w:t xml:space="preserve"> </w:t>
      </w:r>
    </w:p>
    <w:p w14:paraId="1066D947" w14:textId="2ACCC9AF" w:rsidR="00BC696D" w:rsidRPr="007561A0" w:rsidRDefault="00080E1F" w:rsidP="00617D5A">
      <w:pPr>
        <w:spacing w:line="360" w:lineRule="auto"/>
      </w:pPr>
      <w:r w:rsidRPr="007561A0">
        <w:rPr>
          <w:rFonts w:hint="eastAsia"/>
        </w:rPr>
        <w:t xml:space="preserve">The profile likelihood 95% CI for </w:t>
      </w:r>
      <m:oMath>
        <m:r>
          <w:rPr>
            <w:rFonts w:ascii="Cambria Math" w:hAnsi="Cambria Math"/>
          </w:rPr>
          <m:t>β</m:t>
        </m:r>
      </m:oMath>
      <w:r w:rsidRPr="007561A0">
        <w:rPr>
          <w:rFonts w:hint="eastAsia"/>
        </w:rPr>
        <w:t xml:space="preserve">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0.2469, 0.9401</m:t>
            </m:r>
          </m:e>
        </m:d>
      </m:oMath>
      <w:r w:rsidRPr="007561A0">
        <w:rPr>
          <w:rFonts w:hint="eastAsia"/>
        </w:rPr>
        <w:t xml:space="preserve">. The profile likelihood 95% CI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0.4597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0.7145</m:t>
                </m:r>
              </m:sup>
            </m:sSup>
          </m:e>
        </m:d>
        <m:r>
          <w:rPr>
            <w:rFonts w:ascii="Cambria Math" w:hAnsi="Cambria Math"/>
          </w:rPr>
          <m:t>=(1.28,  2.56)</m:t>
        </m:r>
      </m:oMath>
      <w:r w:rsidRPr="007561A0">
        <w:rPr>
          <w:rFonts w:hint="eastAsia"/>
        </w:rPr>
        <w:t>.</w:t>
      </w:r>
    </w:p>
    <w:p w14:paraId="2F3CEA0B" w14:textId="7501762E" w:rsidR="00C60658" w:rsidRPr="007561A0" w:rsidRDefault="00CC0179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t>3.13</w:t>
      </w:r>
    </w:p>
    <w:p w14:paraId="02428A4A" w14:textId="47609472" w:rsidR="00C60658" w:rsidRPr="007561A0" w:rsidRDefault="00E032E6" w:rsidP="00617D5A">
      <w:pPr>
        <w:spacing w:line="360" w:lineRule="auto"/>
      </w:pPr>
      <w:r w:rsidRPr="007561A0">
        <w:rPr>
          <w:rFonts w:hint="eastAsia"/>
        </w:rPr>
        <w:t xml:space="preserve">(a)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(μ)</m:t>
            </m:r>
          </m:e>
        </m:func>
        <m:r>
          <w:rPr>
            <w:rFonts w:ascii="Cambria Math" w:hAnsi="Cambria Math"/>
          </w:rPr>
          <m:t>=-0.428+0.5893x</m:t>
        </m:r>
      </m:oMath>
      <w:r w:rsidRPr="007561A0">
        <w:rPr>
          <w:rFonts w:hint="eastAsia"/>
        </w:rPr>
        <w:t xml:space="preserve">. When </w:t>
      </w:r>
      <m:oMath>
        <m:r>
          <w:rPr>
            <w:rFonts w:ascii="Cambria Math" w:hAnsi="Cambria Math"/>
          </w:rPr>
          <m:t>x=2.44</m:t>
        </m:r>
      </m:oMath>
      <w:r w:rsidRPr="007561A0">
        <w:rPr>
          <w:rFonts w:hint="eastAsia"/>
        </w:rPr>
        <w:t>, the estimated mean</w:t>
      </w:r>
      <w:r w:rsidR="00C87244" w:rsidRPr="007561A0">
        <w:rPr>
          <w:rFonts w:hint="eastAsia"/>
        </w:rPr>
        <w:t xml:space="preserve"> response</w:t>
      </w:r>
      <w:r w:rsidRPr="007561A0">
        <w:rPr>
          <w:rFonts w:hint="eastAsia"/>
        </w:rPr>
        <w:t xml:space="preserve"> is 2.744.</w:t>
      </w:r>
    </w:p>
    <w:p w14:paraId="6C12D2C9" w14:textId="5CF58D97" w:rsidR="00EE261E" w:rsidRDefault="00E032E6" w:rsidP="00617D5A">
      <w:pPr>
        <w:spacing w:line="360" w:lineRule="auto"/>
      </w:pPr>
      <w:r w:rsidRPr="007561A0">
        <w:rPr>
          <w:rFonts w:hint="eastAsia"/>
        </w:rPr>
        <w:t>(b) 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=0.5893</m:t>
        </m:r>
      </m:oMath>
      <w:r w:rsidRPr="007561A0">
        <w:rPr>
          <w:rFonts w:hint="eastAsia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0.589</m:t>
            </m:r>
            <m:r>
              <w:rPr>
                <w:rFonts w:ascii="Cambria Math" w:hAnsi="Cambria Math" w:hint="eastAsia"/>
              </w:rPr>
              <m:t>3</m:t>
            </m:r>
          </m:sup>
        </m:sSup>
        <m:r>
          <w:rPr>
            <w:rFonts w:ascii="Cambria Math" w:hAnsi="Cambria Math"/>
          </w:rPr>
          <m:t>=1.803</m:t>
        </m:r>
      </m:oMath>
      <w:r w:rsidR="00F91BB9" w:rsidRPr="007561A0">
        <w:rPr>
          <w:rFonts w:hint="eastAsia"/>
        </w:rPr>
        <w:t>, which means a</w:t>
      </w:r>
      <w:r w:rsidR="00F91BB9" w:rsidRPr="007561A0">
        <w:t xml:space="preserve"> 1-cm increase in the </w:t>
      </w:r>
      <w:r w:rsidR="00F91BB9" w:rsidRPr="007561A0">
        <w:rPr>
          <w:rFonts w:hint="eastAsia"/>
        </w:rPr>
        <w:t>weight</w:t>
      </w:r>
      <w:r w:rsidR="00F91BB9" w:rsidRPr="007561A0">
        <w:t xml:space="preserve"> has an </w:t>
      </w:r>
      <w:r w:rsidR="00F91BB9" w:rsidRPr="007561A0">
        <w:rPr>
          <w:rFonts w:hint="eastAsia"/>
        </w:rPr>
        <w:t>80.3</w:t>
      </w:r>
      <w:r w:rsidR="00F91BB9" w:rsidRPr="007561A0">
        <w:t>% increase in the estimated mean number of satellites.</w:t>
      </w:r>
      <w:r w:rsidR="00F91BB9" w:rsidRPr="007561A0">
        <w:rPr>
          <w:rFonts w:hint="eastAsia"/>
        </w:rPr>
        <w:t xml:space="preserve"> </w:t>
      </w:r>
    </w:p>
    <w:p w14:paraId="4EB47B3F" w14:textId="77777777" w:rsidR="00EE261E" w:rsidRDefault="00F91BB9" w:rsidP="00617D5A">
      <w:pPr>
        <w:spacing w:line="360" w:lineRule="auto"/>
      </w:pPr>
      <w:r w:rsidRPr="007561A0">
        <w:rPr>
          <w:rFonts w:hint="eastAsia"/>
        </w:rPr>
        <w:t xml:space="preserve">The Wald 95% CI for </w:t>
      </w:r>
      <m:oMath>
        <m:r>
          <w:rPr>
            <w:rFonts w:ascii="Cambria Math" w:hAnsi="Cambria Math"/>
          </w:rPr>
          <m:t>β</m:t>
        </m:r>
      </m:oMath>
      <w:r w:rsidRPr="007561A0">
        <w:rPr>
          <w:rFonts w:hint="eastAsia"/>
        </w:rPr>
        <w:t xml:space="preserve"> is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±1.96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SE</m:t>
            </m:r>
          </m:e>
        </m:d>
        <m:r>
          <w:rPr>
            <w:rFonts w:ascii="Cambria Math" w:hAnsi="Cambria Math"/>
          </w:rPr>
          <m:t>=0.5893±1.96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0.065</m:t>
            </m:r>
          </m:e>
        </m:d>
        <m:r>
          <w:rPr>
            <w:rFonts w:ascii="Cambria Math" w:hAnsi="Cambria Math"/>
          </w:rPr>
          <m:t>=(0.4619,  0.7167)</m:t>
        </m:r>
      </m:oMath>
      <w:r w:rsidRPr="007561A0">
        <w:rPr>
          <w:rFonts w:hint="eastAsia"/>
        </w:rPr>
        <w:t xml:space="preserve">. the Wald 95% CI for </w:t>
      </w:r>
      <w:r w:rsidRPr="007561A0">
        <w:t>the multiplicative effect of a 1-kg increase</w:t>
      </w:r>
      <w:r w:rsidRPr="007561A0">
        <w:rPr>
          <w:rFonts w:hint="eastAsia"/>
        </w:rPr>
        <w:t xml:space="preserve">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0.4619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0.7167</m:t>
                </m:r>
              </m:sup>
            </m:sSup>
          </m:e>
        </m:d>
        <m:r>
          <w:rPr>
            <w:rFonts w:ascii="Cambria Math" w:hAnsi="Cambria Math"/>
          </w:rPr>
          <m:t>=(1.587,  2.048)</m:t>
        </m:r>
      </m:oMath>
      <w:r w:rsidRPr="007561A0">
        <w:rPr>
          <w:rFonts w:hint="eastAsia"/>
        </w:rPr>
        <w:t>.</w:t>
      </w:r>
      <w:r w:rsidR="007561A0" w:rsidRPr="007561A0">
        <w:rPr>
          <w:rFonts w:hint="eastAsia"/>
        </w:rPr>
        <w:t xml:space="preserve"> </w:t>
      </w:r>
    </w:p>
    <w:p w14:paraId="7D9AA957" w14:textId="6D3A7D85" w:rsidR="00E032E6" w:rsidRPr="007561A0" w:rsidRDefault="007561A0" w:rsidP="00617D5A">
      <w:pPr>
        <w:spacing w:line="360" w:lineRule="auto"/>
      </w:pPr>
      <w:r w:rsidRPr="007561A0">
        <w:rPr>
          <w:rFonts w:hint="eastAsia"/>
        </w:rPr>
        <w:t xml:space="preserve">The profile likelihood 95% CI for </w:t>
      </w:r>
      <m:oMath>
        <m:r>
          <w:rPr>
            <w:rFonts w:ascii="Cambria Math" w:hAnsi="Cambria Math"/>
          </w:rPr>
          <m:t>β</m:t>
        </m:r>
      </m:oMath>
      <w:r w:rsidRPr="007561A0">
        <w:rPr>
          <w:rFonts w:hint="eastAsia"/>
        </w:rPr>
        <w:t xml:space="preserve">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0.4597, 0.7145</m:t>
            </m:r>
          </m:e>
        </m:d>
      </m:oMath>
      <w:r w:rsidRPr="007561A0">
        <w:rPr>
          <w:rFonts w:hint="eastAsia"/>
        </w:rPr>
        <w:t xml:space="preserve">. The profile likelihood 95% CI </w:t>
      </w:r>
      <w:r w:rsidR="00EE261E" w:rsidRPr="007561A0">
        <w:rPr>
          <w:rFonts w:hint="eastAsia"/>
        </w:rPr>
        <w:t xml:space="preserve">for </w:t>
      </w:r>
      <w:r w:rsidR="00EE261E" w:rsidRPr="007561A0">
        <w:t xml:space="preserve">the multiplicative </w:t>
      </w:r>
      <w:r w:rsidR="00EE261E" w:rsidRPr="007561A0">
        <w:lastRenderedPageBreak/>
        <w:t>effect of a 1-kg increase</w:t>
      </w:r>
      <w:r w:rsidR="00EE261E" w:rsidRPr="007561A0">
        <w:rPr>
          <w:rFonts w:hint="eastAsia"/>
        </w:rPr>
        <w:t xml:space="preserve"> </w:t>
      </w:r>
      <w:r w:rsidRPr="007561A0">
        <w:rPr>
          <w:rFonts w:hint="eastAsia"/>
        </w:rPr>
        <w:t xml:space="preserve">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0.4597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0.7145</m:t>
                </m:r>
              </m:sup>
            </m:sSup>
          </m:e>
        </m:d>
        <m:r>
          <w:rPr>
            <w:rFonts w:ascii="Cambria Math" w:hAnsi="Cambria Math"/>
          </w:rPr>
          <m:t>=(1.584,  2.043)</m:t>
        </m:r>
      </m:oMath>
      <w:r w:rsidRPr="007561A0">
        <w:rPr>
          <w:rFonts w:hint="eastAsia"/>
        </w:rPr>
        <w:t>.</w:t>
      </w:r>
    </w:p>
    <w:p w14:paraId="40A43752" w14:textId="77777777" w:rsidR="00EE261E" w:rsidRDefault="00776744" w:rsidP="00617D5A">
      <w:pPr>
        <w:spacing w:line="360" w:lineRule="auto"/>
      </w:pPr>
      <w:r w:rsidRPr="007561A0">
        <w:rPr>
          <w:rFonts w:hint="eastAsia"/>
        </w:rPr>
        <w:t xml:space="preserve">(c) </w:t>
      </w:r>
    </w:p>
    <w:p w14:paraId="693A56CA" w14:textId="7E20853B" w:rsidR="00EE261E" w:rsidRDefault="00F91BB9" w:rsidP="00617D5A">
      <w:pPr>
        <w:spacing w:line="360" w:lineRule="auto"/>
      </w:pPr>
      <w:r w:rsidRPr="007561A0">
        <w:rPr>
          <w:rFonts w:hint="eastAsia"/>
        </w:rPr>
        <w:t xml:space="preserve">The Wald test statistic is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num>
          <m:den>
            <m:r>
              <w:rPr>
                <w:rFonts w:ascii="Cambria Math" w:hAnsi="Cambria Math"/>
              </w:rPr>
              <m:t>SE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0.5893</m:t>
            </m:r>
          </m:num>
          <m:den>
            <m:r>
              <w:rPr>
                <w:rFonts w:ascii="Cambria Math" w:hAnsi="Cambria Math"/>
              </w:rPr>
              <m:t>0.065</m:t>
            </m:r>
          </m:den>
        </m:f>
        <m:r>
          <w:rPr>
            <w:rFonts w:ascii="Cambria Math" w:hAnsi="Cambria Math"/>
          </w:rPr>
          <m:t>=9.064&gt;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0.975</m:t>
            </m:r>
          </m:sub>
        </m:sSub>
        <m:r>
          <w:rPr>
            <w:rFonts w:ascii="Cambria Math" w:hAnsi="Cambria Math"/>
          </w:rPr>
          <m:t>=1.96</m:t>
        </m:r>
      </m:oMath>
      <w:r w:rsidRPr="007561A0">
        <w:rPr>
          <w:rFonts w:hint="eastAsia"/>
        </w:rPr>
        <w:t xml:space="preserve">. </w:t>
      </w:r>
    </w:p>
    <w:p w14:paraId="0CF3E2D4" w14:textId="035183CF" w:rsidR="00EE261E" w:rsidRDefault="00F91BB9" w:rsidP="00617D5A">
      <w:pPr>
        <w:spacing w:line="360" w:lineRule="auto"/>
      </w:pPr>
      <w:r w:rsidRPr="007561A0">
        <w:rPr>
          <w:rFonts w:hint="eastAsia"/>
        </w:rPr>
        <w:t xml:space="preserve">The likelihood-ratio test is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=632.79-560.87=71.92&gt;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w:rPr>
                <w:rFonts w:ascii="Cambria Math" w:hAnsi="Cambria Math"/>
              </w:rPr>
              <m:t>,0.95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=3.84</m:t>
        </m:r>
      </m:oMath>
      <w:r w:rsidR="00A9572E" w:rsidRPr="007561A0">
        <w:rPr>
          <w:rFonts w:hint="eastAsia"/>
        </w:rPr>
        <w:t>.</w:t>
      </w:r>
      <w:r w:rsidR="007561A0" w:rsidRPr="007561A0">
        <w:rPr>
          <w:rFonts w:hint="eastAsia"/>
        </w:rPr>
        <w:t xml:space="preserve"> </w:t>
      </w:r>
    </w:p>
    <w:p w14:paraId="4F262156" w14:textId="77EE5305" w:rsidR="00F91BB9" w:rsidRPr="007561A0" w:rsidRDefault="00A9572E" w:rsidP="00617D5A">
      <w:pPr>
        <w:spacing w:line="360" w:lineRule="auto"/>
      </w:pPr>
      <w:r w:rsidRPr="007561A0">
        <w:rPr>
          <w:rFonts w:hint="eastAsia"/>
        </w:rPr>
        <w:t>Since the Wald test and likelihood-ratio test are both significant, it implies the effect of weight is significant.</w:t>
      </w:r>
    </w:p>
    <w:p w14:paraId="38F5540B" w14:textId="21797C52" w:rsidR="00CC0179" w:rsidRPr="007561A0" w:rsidRDefault="00CC0179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t>3.15</w:t>
      </w:r>
    </w:p>
    <w:p w14:paraId="22C02692" w14:textId="51F44382" w:rsidR="00BC696D" w:rsidRPr="007561A0" w:rsidRDefault="00BC696D" w:rsidP="00617D5A">
      <w:pPr>
        <w:spacing w:line="360" w:lineRule="auto"/>
      </w:pPr>
      <w:r w:rsidRPr="007561A0">
        <w:rPr>
          <w:rFonts w:hint="eastAsia"/>
        </w:rPr>
        <w:t>(a) True</w:t>
      </w:r>
      <w:r w:rsidR="00776744" w:rsidRPr="007561A0">
        <w:rPr>
          <w:rFonts w:hint="eastAsia"/>
        </w:rPr>
        <w:t>.</w:t>
      </w:r>
      <w:r w:rsidRPr="007561A0">
        <w:rPr>
          <w:rFonts w:hint="eastAsia"/>
        </w:rPr>
        <w:t xml:space="preserve"> (b) </w:t>
      </w:r>
      <w:r w:rsidR="00BB3FFA" w:rsidRPr="007561A0">
        <w:rPr>
          <w:rFonts w:hint="eastAsia"/>
        </w:rPr>
        <w:t>False</w:t>
      </w:r>
      <w:r w:rsidR="00AA0277" w:rsidRPr="007561A0">
        <w:rPr>
          <w:rFonts w:hint="eastAsia"/>
        </w:rPr>
        <w:t xml:space="preserve">, the variance of Y does not need to be constant at all values of explanatory variables. </w:t>
      </w:r>
    </w:p>
    <w:sectPr w:rsidR="00BC696D" w:rsidRPr="007561A0" w:rsidSect="00A66512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A3B296" w14:textId="77777777" w:rsidR="001D495B" w:rsidRDefault="001D495B" w:rsidP="002C2B9C">
      <w:r>
        <w:separator/>
      </w:r>
    </w:p>
  </w:endnote>
  <w:endnote w:type="continuationSeparator" w:id="0">
    <w:p w14:paraId="566585DD" w14:textId="77777777" w:rsidR="001D495B" w:rsidRDefault="001D495B" w:rsidP="002C2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608A18" w14:textId="77777777" w:rsidR="001D495B" w:rsidRDefault="001D495B" w:rsidP="002C2B9C">
      <w:r>
        <w:separator/>
      </w:r>
    </w:p>
  </w:footnote>
  <w:footnote w:type="continuationSeparator" w:id="0">
    <w:p w14:paraId="5DD1BD57" w14:textId="77777777" w:rsidR="001D495B" w:rsidRDefault="001D495B" w:rsidP="002C2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F6"/>
    <w:rsid w:val="00003BCE"/>
    <w:rsid w:val="00021698"/>
    <w:rsid w:val="000274B5"/>
    <w:rsid w:val="00045F07"/>
    <w:rsid w:val="00080E1F"/>
    <w:rsid w:val="00080E2A"/>
    <w:rsid w:val="000877E1"/>
    <w:rsid w:val="0008786B"/>
    <w:rsid w:val="000F39D8"/>
    <w:rsid w:val="00105330"/>
    <w:rsid w:val="0016026D"/>
    <w:rsid w:val="00190866"/>
    <w:rsid w:val="001C70D8"/>
    <w:rsid w:val="001D495B"/>
    <w:rsid w:val="001F65EE"/>
    <w:rsid w:val="002032D5"/>
    <w:rsid w:val="0021710A"/>
    <w:rsid w:val="00261A87"/>
    <w:rsid w:val="002C2B9C"/>
    <w:rsid w:val="002D2BB0"/>
    <w:rsid w:val="002D4C25"/>
    <w:rsid w:val="002D5C80"/>
    <w:rsid w:val="002E508B"/>
    <w:rsid w:val="002E58B8"/>
    <w:rsid w:val="0030103C"/>
    <w:rsid w:val="003037E6"/>
    <w:rsid w:val="003504AA"/>
    <w:rsid w:val="0036415B"/>
    <w:rsid w:val="003954E4"/>
    <w:rsid w:val="003E0DC1"/>
    <w:rsid w:val="00437716"/>
    <w:rsid w:val="00474122"/>
    <w:rsid w:val="00483B18"/>
    <w:rsid w:val="004A6BC9"/>
    <w:rsid w:val="004D2745"/>
    <w:rsid w:val="004D5BAE"/>
    <w:rsid w:val="004E60F6"/>
    <w:rsid w:val="00500DD8"/>
    <w:rsid w:val="0051325D"/>
    <w:rsid w:val="00541AAA"/>
    <w:rsid w:val="005C0FA8"/>
    <w:rsid w:val="00617D5A"/>
    <w:rsid w:val="0063745F"/>
    <w:rsid w:val="0069107F"/>
    <w:rsid w:val="006B1757"/>
    <w:rsid w:val="006D0DD9"/>
    <w:rsid w:val="0072067B"/>
    <w:rsid w:val="00736C1D"/>
    <w:rsid w:val="007561A0"/>
    <w:rsid w:val="007738E2"/>
    <w:rsid w:val="00775588"/>
    <w:rsid w:val="00776744"/>
    <w:rsid w:val="007A1ABC"/>
    <w:rsid w:val="007C0938"/>
    <w:rsid w:val="007D2ADD"/>
    <w:rsid w:val="008000E6"/>
    <w:rsid w:val="00831E58"/>
    <w:rsid w:val="008510C9"/>
    <w:rsid w:val="00855BBF"/>
    <w:rsid w:val="008B5B7C"/>
    <w:rsid w:val="008D792C"/>
    <w:rsid w:val="00922521"/>
    <w:rsid w:val="00981DE4"/>
    <w:rsid w:val="00A540E3"/>
    <w:rsid w:val="00A66512"/>
    <w:rsid w:val="00A9572E"/>
    <w:rsid w:val="00AA0277"/>
    <w:rsid w:val="00AC6373"/>
    <w:rsid w:val="00AD055F"/>
    <w:rsid w:val="00B17650"/>
    <w:rsid w:val="00B17C0D"/>
    <w:rsid w:val="00B415CC"/>
    <w:rsid w:val="00B50E00"/>
    <w:rsid w:val="00B63412"/>
    <w:rsid w:val="00B755F3"/>
    <w:rsid w:val="00B77883"/>
    <w:rsid w:val="00B82603"/>
    <w:rsid w:val="00B8266A"/>
    <w:rsid w:val="00BA2366"/>
    <w:rsid w:val="00BB3FFA"/>
    <w:rsid w:val="00BC696D"/>
    <w:rsid w:val="00C345B9"/>
    <w:rsid w:val="00C52087"/>
    <w:rsid w:val="00C60658"/>
    <w:rsid w:val="00C843B0"/>
    <w:rsid w:val="00C87244"/>
    <w:rsid w:val="00CC0179"/>
    <w:rsid w:val="00D7385B"/>
    <w:rsid w:val="00E00E69"/>
    <w:rsid w:val="00E01613"/>
    <w:rsid w:val="00E032E6"/>
    <w:rsid w:val="00E8442E"/>
    <w:rsid w:val="00E85834"/>
    <w:rsid w:val="00E90153"/>
    <w:rsid w:val="00EC542D"/>
    <w:rsid w:val="00ED4A98"/>
    <w:rsid w:val="00EE261E"/>
    <w:rsid w:val="00EF6224"/>
    <w:rsid w:val="00F1203E"/>
    <w:rsid w:val="00F30298"/>
    <w:rsid w:val="00F464ED"/>
    <w:rsid w:val="00F91BB9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8182E"/>
  <w15:chartTrackingRefBased/>
  <w15:docId w15:val="{CA2474E7-45C0-45FA-8F5D-DDAF5413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0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0F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0F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0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0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0F6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0F6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0F6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60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0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0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60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60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0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60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0F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6026D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541A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541AAA"/>
    <w:rPr>
      <w:rFonts w:ascii="細明體" w:eastAsia="細明體" w:hAnsi="細明體" w:cs="細明體"/>
      <w:kern w:val="0"/>
      <w:szCs w:val="24"/>
    </w:rPr>
  </w:style>
  <w:style w:type="character" w:customStyle="1" w:styleId="gnvwddmdd3b">
    <w:name w:val="gnvwddmdd3b"/>
    <w:basedOn w:val="a0"/>
    <w:rsid w:val="00541AAA"/>
  </w:style>
  <w:style w:type="character" w:customStyle="1" w:styleId="gnvwddmdn3b">
    <w:name w:val="gnvwddmdn3b"/>
    <w:basedOn w:val="a0"/>
    <w:rsid w:val="005C0FA8"/>
  </w:style>
  <w:style w:type="table" w:styleId="af">
    <w:name w:val="Table Grid"/>
    <w:basedOn w:val="a1"/>
    <w:uiPriority w:val="39"/>
    <w:rsid w:val="00775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2C2B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C2B9C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C2B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C2B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宗祐 李</cp:lastModifiedBy>
  <cp:revision>36</cp:revision>
  <dcterms:created xsi:type="dcterms:W3CDTF">2024-03-16T01:03:00Z</dcterms:created>
  <dcterms:modified xsi:type="dcterms:W3CDTF">2024-05-11T07:42:00Z</dcterms:modified>
</cp:coreProperties>
</file>