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0DCE4" w14:textId="62C604C6" w:rsidR="00483B18" w:rsidRPr="007561A0" w:rsidRDefault="004E60F6" w:rsidP="00617D5A">
      <w:pPr>
        <w:spacing w:line="360" w:lineRule="auto"/>
        <w:jc w:val="center"/>
      </w:pPr>
      <w:r w:rsidRPr="007561A0">
        <w:rPr>
          <w:rFonts w:hint="eastAsia"/>
        </w:rPr>
        <w:t>類別資料分析</w:t>
      </w:r>
      <w:r w:rsidRPr="007561A0">
        <w:rPr>
          <w:rFonts w:hint="eastAsia"/>
        </w:rPr>
        <w:t xml:space="preserve"> </w:t>
      </w:r>
      <w:r w:rsidRPr="007561A0">
        <w:rPr>
          <w:rFonts w:hint="eastAsia"/>
        </w:rPr>
        <w:t>解答</w:t>
      </w:r>
    </w:p>
    <w:p w14:paraId="7E952A1D" w14:textId="0EDB1AB1" w:rsidR="00C60658" w:rsidRPr="007561A0" w:rsidRDefault="00C60658" w:rsidP="00617D5A">
      <w:pPr>
        <w:spacing w:line="360" w:lineRule="auto"/>
        <w:rPr>
          <w:b/>
          <w:bCs/>
        </w:rPr>
      </w:pPr>
      <w:r w:rsidRPr="007561A0">
        <w:rPr>
          <w:rFonts w:hint="eastAsia"/>
          <w:b/>
          <w:bCs/>
        </w:rPr>
        <w:t xml:space="preserve">Chapter </w:t>
      </w:r>
      <w:r w:rsidR="002F05B1">
        <w:rPr>
          <w:rFonts w:hint="eastAsia"/>
          <w:b/>
          <w:bCs/>
        </w:rPr>
        <w:t>4</w:t>
      </w:r>
    </w:p>
    <w:p w14:paraId="301612FB" w14:textId="77777777" w:rsidR="00DD58D2" w:rsidRDefault="002F447F" w:rsidP="000A7747">
      <w:pPr>
        <w:spacing w:line="360" w:lineRule="auto"/>
        <w:rPr>
          <w:b/>
          <w:bCs/>
        </w:rPr>
      </w:pPr>
      <w:r w:rsidRPr="00DD58D2">
        <w:rPr>
          <w:rFonts w:hint="eastAsia"/>
          <w:b/>
          <w:bCs/>
        </w:rPr>
        <w:t>4.</w:t>
      </w:r>
      <w:r w:rsidRPr="00DD58D2">
        <w:rPr>
          <w:b/>
          <w:bCs/>
        </w:rPr>
        <w:t>1</w:t>
      </w:r>
      <w:r w:rsidR="00DD58D2">
        <w:rPr>
          <w:rFonts w:hint="eastAsia"/>
          <w:b/>
          <w:bCs/>
        </w:rPr>
        <w:t xml:space="preserve"> </w:t>
      </w:r>
    </w:p>
    <w:p w14:paraId="3DEEABEC" w14:textId="561D6B57" w:rsidR="000A7747" w:rsidRPr="00A73C5B" w:rsidRDefault="000A7747" w:rsidP="000A7747">
      <w:pPr>
        <w:spacing w:line="360" w:lineRule="auto"/>
        <w:rPr>
          <w:color w:val="FF0000"/>
        </w:rPr>
      </w:pPr>
      <w:r w:rsidRPr="00A73C5B">
        <w:rPr>
          <w:rFonts w:hint="eastAsia"/>
          <w:color w:val="FF0000"/>
        </w:rPr>
        <w:t xml:space="preserve">(a) The estimated logistic regression model is: </w:t>
      </w:r>
      <m:oMath>
        <m:r>
          <m:rPr>
            <m:sty m:val="p"/>
          </m:rPr>
          <w:rPr>
            <w:rFonts w:ascii="Cambria Math" w:hAnsi="Cambria Math"/>
            <w:color w:val="FF0000"/>
          </w:rPr>
          <m:t>logit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Y=1</m:t>
                </m:r>
              </m:e>
            </m:d>
          </m:e>
        </m:d>
        <m:r>
          <w:rPr>
            <w:rFonts w:ascii="Cambria Math" w:hAnsi="Cambria Math"/>
            <w:color w:val="FF0000"/>
          </w:rPr>
          <m:t>=-3.777+0.1449×LI</m:t>
        </m:r>
      </m:oMath>
      <w:r w:rsidRPr="00A73C5B">
        <w:rPr>
          <w:rFonts w:hint="eastAsia"/>
          <w:iCs/>
          <w:color w:val="FF0000"/>
        </w:rPr>
        <w:t xml:space="preserve">. </w:t>
      </w:r>
      <w:r w:rsidR="00DD58D2" w:rsidRPr="00A73C5B">
        <w:rPr>
          <w:iCs/>
          <w:color w:val="FF0000"/>
        </w:rPr>
        <w:t>The median effective level</w:t>
      </w:r>
      <w:r w:rsidR="00DD58D2" w:rsidRPr="00A73C5B">
        <w:rPr>
          <w:rFonts w:hint="eastAsia"/>
          <w:color w:val="FF0000"/>
        </w:rPr>
        <w:t xml:space="preserve">, at which </w:t>
      </w: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Y=1</m:t>
            </m:r>
          </m:e>
        </m:d>
        <m:r>
          <w:rPr>
            <w:rFonts w:ascii="Cambria Math" w:hAnsi="Cambria Math"/>
            <w:color w:val="FF0000"/>
          </w:rPr>
          <m:t>=0.50</m:t>
        </m:r>
      </m:oMath>
      <w:r w:rsidR="00DD58D2" w:rsidRPr="00A73C5B">
        <w:rPr>
          <w:rFonts w:hint="eastAsia"/>
          <w:color w:val="FF0000"/>
        </w:rPr>
        <w:t xml:space="preserve"> is at </w:t>
      </w:r>
      <m:oMath>
        <m:r>
          <w:rPr>
            <w:rFonts w:ascii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α</m:t>
                </m:r>
              </m:e>
            </m:acc>
          </m:num>
          <m:den>
            <m:acc>
              <m:acc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β</m:t>
                </m:r>
              </m:e>
            </m:acc>
          </m:den>
        </m:f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3.771</m:t>
            </m:r>
          </m:num>
          <m:den>
            <m:r>
              <w:rPr>
                <w:rFonts w:ascii="Cambria Math" w:hAnsi="Cambria Math"/>
                <w:color w:val="FF0000"/>
              </w:rPr>
              <m:t>0.1449</m:t>
            </m:r>
          </m:den>
        </m:f>
        <m:r>
          <w:rPr>
            <w:rFonts w:ascii="Cambria Math" w:hAnsi="Cambria Math"/>
            <w:color w:val="FF0000"/>
          </w:rPr>
          <m:t>≈26</m:t>
        </m:r>
      </m:oMath>
      <w:r w:rsidR="00DD58D2" w:rsidRPr="00A73C5B">
        <w:rPr>
          <w:rFonts w:hint="eastAsia"/>
          <w:color w:val="FF0000"/>
        </w:rPr>
        <w:t>.</w:t>
      </w:r>
    </w:p>
    <w:p w14:paraId="46BE8245" w14:textId="68A27CA9" w:rsidR="000A7747" w:rsidRPr="00A73C5B" w:rsidRDefault="000A7747" w:rsidP="00DD58D2">
      <w:pPr>
        <w:spacing w:line="360" w:lineRule="auto"/>
        <w:rPr>
          <w:iCs/>
          <w:color w:val="FF0000"/>
        </w:rPr>
      </w:pPr>
      <w:r w:rsidRPr="00A73C5B">
        <w:rPr>
          <w:rFonts w:hint="eastAsia"/>
          <w:iCs/>
          <w:color w:val="FF0000"/>
        </w:rPr>
        <w:t xml:space="preserve">(b) Since </w:t>
      </w:r>
      <m:oMath>
        <m:acc>
          <m:accPr>
            <m:ctrlPr>
              <w:rPr>
                <w:rFonts w:ascii="Cambria Math" w:hAnsi="Cambria Math"/>
                <w:i/>
                <w:iCs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β</m:t>
            </m:r>
          </m:e>
        </m:acc>
        <m:r>
          <w:rPr>
            <w:rFonts w:ascii="Cambria Math" w:hAnsi="Cambria Math"/>
            <w:color w:val="FF0000"/>
          </w:rPr>
          <m:t>=0.1449</m:t>
        </m:r>
      </m:oMath>
      <w:r w:rsidRPr="00A73C5B">
        <w:rPr>
          <w:rFonts w:hint="eastAsia"/>
          <w:iCs/>
          <w:color w:val="FF0000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iCs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e</m:t>
            </m:r>
          </m:e>
          <m:sup>
            <m:acc>
              <m:accPr>
                <m:ctrlPr>
                  <w:rPr>
                    <w:rFonts w:ascii="Cambria Math" w:hAnsi="Cambria Math"/>
                    <w:i/>
                    <w:iCs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β</m:t>
                </m:r>
              </m:e>
            </m:acc>
          </m:sup>
        </m:sSup>
        <m:r>
          <w:rPr>
            <w:rFonts w:ascii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e</m:t>
            </m:r>
          </m:e>
          <m:sup>
            <m:r>
              <w:rPr>
                <w:rFonts w:ascii="Cambria Math" w:hAnsi="Cambria Math"/>
                <w:color w:val="FF0000"/>
              </w:rPr>
              <m:t>0.1449</m:t>
            </m:r>
          </m:sup>
        </m:sSup>
        <m:r>
          <w:rPr>
            <w:rFonts w:ascii="Cambria Math" w:hAnsi="Cambria Math"/>
            <w:color w:val="FF0000"/>
          </w:rPr>
          <m:t>≈1.16</m:t>
        </m:r>
      </m:oMath>
      <w:r w:rsidRPr="00A73C5B">
        <w:rPr>
          <w:rFonts w:hint="eastAsia"/>
          <w:iCs/>
          <w:color w:val="FF0000"/>
        </w:rPr>
        <w:t>. Thus, w</w:t>
      </w:r>
      <w:r w:rsidRPr="00A73C5B">
        <w:rPr>
          <w:iCs/>
          <w:color w:val="FF0000"/>
        </w:rPr>
        <w:t xml:space="preserve">hen </w:t>
      </w:r>
      <m:oMath>
        <m:r>
          <w:rPr>
            <w:rFonts w:ascii="Cambria Math" w:hAnsi="Cambria Math"/>
            <w:color w:val="FF0000"/>
          </w:rPr>
          <m:t>LI</m:t>
        </m:r>
      </m:oMath>
      <w:r w:rsidRPr="00A73C5B">
        <w:rPr>
          <w:iCs/>
          <w:color w:val="FF0000"/>
        </w:rPr>
        <w:t xml:space="preserve"> increases by 1, the estimated odds of remission multiply by 1.16.</w:t>
      </w:r>
    </w:p>
    <w:p w14:paraId="253F938B" w14:textId="57EE60A9" w:rsidR="000A7747" w:rsidRDefault="000A7747" w:rsidP="00DD58D2">
      <w:pPr>
        <w:spacing w:line="360" w:lineRule="auto"/>
        <w:rPr>
          <w:iCs/>
        </w:rPr>
      </w:pPr>
      <w:r>
        <w:rPr>
          <w:rFonts w:hint="eastAsia"/>
          <w:iCs/>
        </w:rPr>
        <w:t xml:space="preserve">(c) </w:t>
      </w:r>
      <w:r w:rsidR="00DD58D2" w:rsidRPr="00DD58D2">
        <w:rPr>
          <w:iCs/>
        </w:rPr>
        <w:t>The</w:t>
      </w:r>
      <w:r w:rsidR="00DD58D2">
        <w:rPr>
          <w:rFonts w:hint="eastAsia"/>
          <w:iCs/>
        </w:rPr>
        <w:t xml:space="preserve"> </w:t>
      </w:r>
      <w:r w:rsidR="00A73C5B">
        <w:rPr>
          <w:rFonts w:hint="eastAsia"/>
          <w:iCs/>
        </w:rPr>
        <w:t>25</w:t>
      </w:r>
      <w:r w:rsidR="00A73C5B" w:rsidRPr="00A73C5B">
        <w:rPr>
          <w:rFonts w:hint="eastAsia"/>
          <w:iCs/>
          <w:vertAlign w:val="superscript"/>
        </w:rPr>
        <w:t>th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quartile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and</w:t>
      </w:r>
      <w:r w:rsidR="00A73C5B">
        <w:rPr>
          <w:rFonts w:hint="eastAsia"/>
          <w:iCs/>
        </w:rPr>
        <w:t xml:space="preserve"> 75</w:t>
      </w:r>
      <w:r w:rsidR="00A73C5B" w:rsidRPr="00A73C5B">
        <w:rPr>
          <w:rFonts w:hint="eastAsia"/>
          <w:iCs/>
          <w:vertAlign w:val="superscript"/>
        </w:rPr>
        <w:t>th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quartile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for</w:t>
      </w:r>
      <w:r w:rsidR="00DD58D2">
        <w:rPr>
          <w:rFonts w:hint="eastAsia"/>
          <w:iCs/>
        </w:rPr>
        <w:t xml:space="preserve"> </w:t>
      </w:r>
      <m:oMath>
        <m:r>
          <w:rPr>
            <w:rFonts w:ascii="Cambria Math" w:hAnsi="Cambria Math"/>
          </w:rPr>
          <m:t>LI</m:t>
        </m:r>
      </m:oMath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are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1</w:t>
      </w:r>
      <w:r w:rsidR="00A73C5B">
        <w:rPr>
          <w:rFonts w:hint="eastAsia"/>
          <w:iCs/>
        </w:rPr>
        <w:t>3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and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2</w:t>
      </w:r>
      <w:r w:rsidR="00A73C5B">
        <w:rPr>
          <w:rFonts w:hint="eastAsia"/>
          <w:iCs/>
        </w:rPr>
        <w:t>5.</w:t>
      </w:r>
      <w:r w:rsidR="00DD58D2">
        <w:rPr>
          <w:rFonts w:hint="eastAsia"/>
          <w:iCs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Y=1</m:t>
            </m:r>
          </m:e>
        </m:d>
      </m:oMath>
      <w:r w:rsidR="00DD58D2">
        <w:rPr>
          <w:rFonts w:hint="eastAsia"/>
        </w:rPr>
        <w:t xml:space="preserve"> </w:t>
      </w:r>
      <w:r w:rsidR="00DD58D2" w:rsidRPr="00DD58D2">
        <w:rPr>
          <w:iCs/>
        </w:rPr>
        <w:t>increases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from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0.1</w:t>
      </w:r>
      <w:r w:rsidR="00A73C5B">
        <w:rPr>
          <w:rFonts w:hint="eastAsia"/>
          <w:iCs/>
        </w:rPr>
        <w:t>3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to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0.</w:t>
      </w:r>
      <w:r w:rsidR="00A73C5B">
        <w:rPr>
          <w:rFonts w:hint="eastAsia"/>
          <w:iCs/>
        </w:rPr>
        <w:t>46</w:t>
      </w:r>
      <w:r w:rsidR="00DD58D2" w:rsidRPr="00DD58D2">
        <w:rPr>
          <w:iCs/>
        </w:rPr>
        <w:t>,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between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those</w:t>
      </w:r>
      <w:r w:rsidR="00DD58D2">
        <w:rPr>
          <w:rFonts w:hint="eastAsia"/>
          <w:iCs/>
        </w:rPr>
        <w:t xml:space="preserve"> </w:t>
      </w:r>
      <w:r w:rsidR="00DD58D2" w:rsidRPr="00DD58D2">
        <w:rPr>
          <w:iCs/>
        </w:rPr>
        <w:t>values.</w:t>
      </w:r>
    </w:p>
    <w:p w14:paraId="48A89828" w14:textId="7BC2E6BF" w:rsidR="000A7747" w:rsidRPr="00A73C5B" w:rsidRDefault="000A7747" w:rsidP="000A7747">
      <w:pPr>
        <w:spacing w:line="360" w:lineRule="auto"/>
        <w:rPr>
          <w:iCs/>
          <w:color w:val="FF0000"/>
        </w:rPr>
      </w:pPr>
      <w:r w:rsidRPr="00A73C5B">
        <w:rPr>
          <w:rFonts w:hint="eastAsia"/>
          <w:iCs/>
          <w:color w:val="FF0000"/>
        </w:rPr>
        <w:t xml:space="preserve">(d) </w:t>
      </w:r>
      <w:r w:rsidR="00DD58D2" w:rsidRPr="00A73C5B">
        <w:rPr>
          <w:rFonts w:hint="eastAsia"/>
          <w:iCs/>
          <w:color w:val="FF0000"/>
        </w:rPr>
        <w:t xml:space="preserve">When </w:t>
      </w:r>
      <m:oMath>
        <m:r>
          <w:rPr>
            <w:rFonts w:ascii="Cambria Math" w:hAnsi="Cambria Math"/>
            <w:color w:val="FF0000"/>
          </w:rPr>
          <m:t>LI=8</m:t>
        </m:r>
      </m:oMath>
      <w:r w:rsidR="00DD58D2" w:rsidRPr="00A73C5B">
        <w:rPr>
          <w:rFonts w:hint="eastAsia"/>
          <w:iCs/>
          <w:color w:val="FF0000"/>
        </w:rPr>
        <w:t xml:space="preserve">, </w:t>
      </w: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Y=1</m:t>
            </m:r>
          </m:e>
        </m:d>
        <m:r>
          <w:rPr>
            <w:rFonts w:ascii="Cambria Math" w:hAnsi="Cambria Math"/>
            <w:color w:val="FF0000"/>
          </w:rPr>
          <m:t>=0.068</m:t>
        </m:r>
      </m:oMath>
      <w:r w:rsidR="00DD58D2" w:rsidRPr="00A73C5B">
        <w:rPr>
          <w:rFonts w:hint="eastAsia"/>
          <w:color w:val="FF0000"/>
        </w:rPr>
        <w:t xml:space="preserve">. Thus, the rate of change in </w:t>
      </w: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Y=1</m:t>
            </m:r>
          </m:e>
        </m:d>
      </m:oMath>
      <w:r w:rsidR="00DD58D2" w:rsidRPr="00A73C5B">
        <w:rPr>
          <w:rFonts w:hint="eastAsia"/>
          <w:color w:val="FF0000"/>
        </w:rPr>
        <w:t xml:space="preserve"> </w:t>
      </w:r>
      <w:r w:rsidR="00DD58D2" w:rsidRPr="00A73C5B">
        <w:rPr>
          <w:color w:val="FF0000"/>
        </w:rPr>
        <w:t xml:space="preserve">when </w:t>
      </w:r>
      <m:oMath>
        <m:r>
          <w:rPr>
            <w:rFonts w:ascii="Cambria Math" w:hAnsi="Cambria Math"/>
            <w:color w:val="FF0000"/>
          </w:rPr>
          <m:t>LI=8</m:t>
        </m:r>
      </m:oMath>
      <w:r w:rsidR="00DD58D2" w:rsidRPr="00A73C5B">
        <w:rPr>
          <w:rFonts w:hint="eastAsia"/>
          <w:iCs/>
          <w:color w:val="FF0000"/>
        </w:rPr>
        <w:t xml:space="preserve"> is </w:t>
      </w:r>
      <m:oMath>
        <m:acc>
          <m:accPr>
            <m:ctrlPr>
              <w:rPr>
                <w:rFonts w:ascii="Cambria Math" w:hAnsi="Cambria Math"/>
                <w:i/>
                <w:iCs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β</m:t>
            </m:r>
          </m:e>
        </m:acc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Y=1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1-</m:t>
            </m:r>
            <m:acc>
              <m:acc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Y=1</m:t>
                </m:r>
              </m:e>
            </m:d>
          </m:e>
        </m:d>
        <m:r>
          <w:rPr>
            <w:rFonts w:ascii="Cambria Math" w:hAnsi="Cambria Math"/>
            <w:color w:val="FF0000"/>
          </w:rPr>
          <m:t>=0.14486(0.068)(0.932)=0.009177≈0.009</m:t>
        </m:r>
      </m:oMath>
      <w:r w:rsidR="00DD58D2" w:rsidRPr="00A73C5B">
        <w:rPr>
          <w:rFonts w:hint="eastAsia"/>
          <w:color w:val="FF0000"/>
        </w:rPr>
        <w:t>.</w:t>
      </w:r>
    </w:p>
    <w:p w14:paraId="38734851" w14:textId="39AA21F8" w:rsidR="00DD58D2" w:rsidRPr="00DD58D2" w:rsidRDefault="000A7747" w:rsidP="000A7747">
      <w:pPr>
        <w:spacing w:line="360" w:lineRule="auto"/>
        <w:rPr>
          <w:iCs/>
        </w:rPr>
      </w:pPr>
      <w:r>
        <w:rPr>
          <w:rFonts w:hint="eastAsia"/>
          <w:iCs/>
        </w:rPr>
        <w:t xml:space="preserve">(e) </w:t>
      </w:r>
      <m:oMath>
        <m:r>
          <m:rPr>
            <m:sty m:val="p"/>
          </m:rPr>
          <w:rPr>
            <w:rFonts w:ascii="Cambria Math" w:hAnsi="Cambria Math" w:hint="eastAsia"/>
          </w:rPr>
          <m:t>Average marginal effect</m:t>
        </m:r>
        <m:r>
          <w:rPr>
            <w:rFonts w:ascii="Cambria Math" w:hAnsi="Cambria Math"/>
          </w:rPr>
          <m:t>=0.0226</m:t>
        </m:r>
      </m:oMath>
      <w:r w:rsidR="00DD58D2">
        <w:rPr>
          <w:rFonts w:hint="eastAsia"/>
          <w:iCs/>
        </w:rPr>
        <w:t>.</w:t>
      </w:r>
    </w:p>
    <w:p w14:paraId="28AF538B" w14:textId="11F63141" w:rsidR="002F447F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3</w:t>
      </w:r>
    </w:p>
    <w:p w14:paraId="5B84DFAF" w14:textId="77777777" w:rsidR="002F447F" w:rsidRDefault="002F447F" w:rsidP="00617D5A">
      <w:pPr>
        <w:spacing w:line="360" w:lineRule="auto"/>
      </w:pPr>
    </w:p>
    <w:p w14:paraId="6A238C8B" w14:textId="35EC2232" w:rsidR="002F447F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5</w:t>
      </w:r>
    </w:p>
    <w:p w14:paraId="672494E3" w14:textId="77777777" w:rsidR="002F447F" w:rsidRDefault="002F447F" w:rsidP="00617D5A">
      <w:pPr>
        <w:spacing w:line="360" w:lineRule="auto"/>
      </w:pPr>
    </w:p>
    <w:p w14:paraId="35E08AE5" w14:textId="7F71E87F" w:rsidR="002F447F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7</w:t>
      </w:r>
    </w:p>
    <w:p w14:paraId="1CBFFEFF" w14:textId="77777777" w:rsidR="002F447F" w:rsidRDefault="002F447F" w:rsidP="00617D5A">
      <w:pPr>
        <w:spacing w:line="360" w:lineRule="auto"/>
      </w:pPr>
    </w:p>
    <w:p w14:paraId="615B085C" w14:textId="79B4D38E" w:rsidR="002F447F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9</w:t>
      </w:r>
    </w:p>
    <w:p w14:paraId="606804FF" w14:textId="77777777" w:rsidR="002F447F" w:rsidRDefault="002F447F" w:rsidP="00617D5A">
      <w:pPr>
        <w:spacing w:line="360" w:lineRule="auto"/>
      </w:pPr>
    </w:p>
    <w:p w14:paraId="0A7F332D" w14:textId="057CD4A7" w:rsidR="002F447F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17</w:t>
      </w:r>
    </w:p>
    <w:p w14:paraId="0BCD356C" w14:textId="77777777" w:rsidR="002F447F" w:rsidRDefault="002F447F" w:rsidP="00617D5A">
      <w:pPr>
        <w:spacing w:line="360" w:lineRule="auto"/>
      </w:pPr>
    </w:p>
    <w:p w14:paraId="20CBABAB" w14:textId="3592FB7C" w:rsidR="002F447F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19</w:t>
      </w:r>
    </w:p>
    <w:p w14:paraId="10C4A883" w14:textId="77777777" w:rsidR="002F447F" w:rsidRDefault="002F447F" w:rsidP="00617D5A">
      <w:pPr>
        <w:spacing w:line="360" w:lineRule="auto"/>
      </w:pPr>
    </w:p>
    <w:p w14:paraId="22C02692" w14:textId="5D3C0A37" w:rsidR="00BC696D" w:rsidRDefault="002F447F" w:rsidP="00617D5A">
      <w:pPr>
        <w:spacing w:line="360" w:lineRule="auto"/>
      </w:pPr>
      <w:r>
        <w:rPr>
          <w:rFonts w:hint="eastAsia"/>
        </w:rPr>
        <w:t>4.</w:t>
      </w:r>
      <w:r w:rsidRPr="002F447F">
        <w:t>21</w:t>
      </w:r>
    </w:p>
    <w:p w14:paraId="75F5DA2C" w14:textId="77777777" w:rsidR="002F447F" w:rsidRPr="007561A0" w:rsidRDefault="002F447F" w:rsidP="00617D5A">
      <w:pPr>
        <w:spacing w:line="360" w:lineRule="auto"/>
      </w:pPr>
    </w:p>
    <w:sectPr w:rsidR="002F447F" w:rsidRPr="007561A0" w:rsidSect="00A66512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C72ED0" w14:textId="77777777" w:rsidR="00D86502" w:rsidRDefault="00D86502" w:rsidP="002C2B9C">
      <w:r>
        <w:separator/>
      </w:r>
    </w:p>
  </w:endnote>
  <w:endnote w:type="continuationSeparator" w:id="0">
    <w:p w14:paraId="1811BD06" w14:textId="77777777" w:rsidR="00D86502" w:rsidRDefault="00D86502" w:rsidP="002C2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849211" w14:textId="77777777" w:rsidR="00D86502" w:rsidRDefault="00D86502" w:rsidP="002C2B9C">
      <w:r>
        <w:separator/>
      </w:r>
    </w:p>
  </w:footnote>
  <w:footnote w:type="continuationSeparator" w:id="0">
    <w:p w14:paraId="64BB2ED6" w14:textId="77777777" w:rsidR="00D86502" w:rsidRDefault="00D86502" w:rsidP="002C2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F6"/>
    <w:rsid w:val="00003BCE"/>
    <w:rsid w:val="00021698"/>
    <w:rsid w:val="000274B5"/>
    <w:rsid w:val="00041475"/>
    <w:rsid w:val="00045F07"/>
    <w:rsid w:val="00080E1F"/>
    <w:rsid w:val="00080E2A"/>
    <w:rsid w:val="000877E1"/>
    <w:rsid w:val="0008786B"/>
    <w:rsid w:val="000A7747"/>
    <w:rsid w:val="000F39D8"/>
    <w:rsid w:val="00105330"/>
    <w:rsid w:val="0016026D"/>
    <w:rsid w:val="00190866"/>
    <w:rsid w:val="001C70D8"/>
    <w:rsid w:val="001D495B"/>
    <w:rsid w:val="001F65EE"/>
    <w:rsid w:val="002032D5"/>
    <w:rsid w:val="0021710A"/>
    <w:rsid w:val="00261A87"/>
    <w:rsid w:val="002C2B9C"/>
    <w:rsid w:val="002D2BB0"/>
    <w:rsid w:val="002D4C25"/>
    <w:rsid w:val="002D5C80"/>
    <w:rsid w:val="002E508B"/>
    <w:rsid w:val="002E58B8"/>
    <w:rsid w:val="002F05B1"/>
    <w:rsid w:val="002F447F"/>
    <w:rsid w:val="00300EDB"/>
    <w:rsid w:val="0030103C"/>
    <w:rsid w:val="003037E6"/>
    <w:rsid w:val="003504AA"/>
    <w:rsid w:val="0036415B"/>
    <w:rsid w:val="003954E4"/>
    <w:rsid w:val="003E0DC1"/>
    <w:rsid w:val="00437716"/>
    <w:rsid w:val="00474122"/>
    <w:rsid w:val="00483B18"/>
    <w:rsid w:val="004A6BC9"/>
    <w:rsid w:val="004A6D59"/>
    <w:rsid w:val="004D2745"/>
    <w:rsid w:val="004D5BAE"/>
    <w:rsid w:val="004E60F6"/>
    <w:rsid w:val="00500DD8"/>
    <w:rsid w:val="0051325D"/>
    <w:rsid w:val="00541AAA"/>
    <w:rsid w:val="005C0FA8"/>
    <w:rsid w:val="00617D5A"/>
    <w:rsid w:val="0063745F"/>
    <w:rsid w:val="0069107F"/>
    <w:rsid w:val="006B1757"/>
    <w:rsid w:val="006B76B1"/>
    <w:rsid w:val="006D0DD9"/>
    <w:rsid w:val="0072067B"/>
    <w:rsid w:val="00736C1D"/>
    <w:rsid w:val="007561A0"/>
    <w:rsid w:val="007738E2"/>
    <w:rsid w:val="00775588"/>
    <w:rsid w:val="00776744"/>
    <w:rsid w:val="007A1ABC"/>
    <w:rsid w:val="007C0938"/>
    <w:rsid w:val="007D2ADD"/>
    <w:rsid w:val="008000E6"/>
    <w:rsid w:val="00831E58"/>
    <w:rsid w:val="008510C9"/>
    <w:rsid w:val="00855BBF"/>
    <w:rsid w:val="008B5B7C"/>
    <w:rsid w:val="008D792C"/>
    <w:rsid w:val="008F050F"/>
    <w:rsid w:val="00922521"/>
    <w:rsid w:val="00981DE4"/>
    <w:rsid w:val="00A539AA"/>
    <w:rsid w:val="00A540E3"/>
    <w:rsid w:val="00A66512"/>
    <w:rsid w:val="00A73C5B"/>
    <w:rsid w:val="00A9572E"/>
    <w:rsid w:val="00AA0277"/>
    <w:rsid w:val="00AC6373"/>
    <w:rsid w:val="00AD055F"/>
    <w:rsid w:val="00B05E31"/>
    <w:rsid w:val="00B17650"/>
    <w:rsid w:val="00B17C0D"/>
    <w:rsid w:val="00B415CC"/>
    <w:rsid w:val="00B50E00"/>
    <w:rsid w:val="00B63412"/>
    <w:rsid w:val="00B755F3"/>
    <w:rsid w:val="00B77883"/>
    <w:rsid w:val="00B82603"/>
    <w:rsid w:val="00B8266A"/>
    <w:rsid w:val="00BA2366"/>
    <w:rsid w:val="00BB3FFA"/>
    <w:rsid w:val="00BC696D"/>
    <w:rsid w:val="00C345B9"/>
    <w:rsid w:val="00C52087"/>
    <w:rsid w:val="00C60658"/>
    <w:rsid w:val="00C843B0"/>
    <w:rsid w:val="00C87244"/>
    <w:rsid w:val="00CC0179"/>
    <w:rsid w:val="00CE5CB4"/>
    <w:rsid w:val="00D7385B"/>
    <w:rsid w:val="00D86502"/>
    <w:rsid w:val="00DD58D2"/>
    <w:rsid w:val="00E00E69"/>
    <w:rsid w:val="00E01613"/>
    <w:rsid w:val="00E032E6"/>
    <w:rsid w:val="00E8442E"/>
    <w:rsid w:val="00E85834"/>
    <w:rsid w:val="00E90153"/>
    <w:rsid w:val="00EC542D"/>
    <w:rsid w:val="00ED4A98"/>
    <w:rsid w:val="00EE261E"/>
    <w:rsid w:val="00EF6224"/>
    <w:rsid w:val="00F01AE9"/>
    <w:rsid w:val="00F1203E"/>
    <w:rsid w:val="00F30298"/>
    <w:rsid w:val="00F464ED"/>
    <w:rsid w:val="00F91BB9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8182E"/>
  <w15:chartTrackingRefBased/>
  <w15:docId w15:val="{CA2474E7-45C0-45FA-8F5D-DDAF5413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0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0F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0F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0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0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0F6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0F6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0F6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60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6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0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0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60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0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60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0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0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60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0F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6026D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541A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541AAA"/>
    <w:rPr>
      <w:rFonts w:ascii="細明體" w:eastAsia="細明體" w:hAnsi="細明體" w:cs="細明體"/>
      <w:kern w:val="0"/>
      <w:szCs w:val="24"/>
    </w:rPr>
  </w:style>
  <w:style w:type="character" w:customStyle="1" w:styleId="gnvwddmdd3b">
    <w:name w:val="gnvwddmdd3b"/>
    <w:basedOn w:val="a0"/>
    <w:rsid w:val="00541AAA"/>
  </w:style>
  <w:style w:type="character" w:customStyle="1" w:styleId="gnvwddmdn3b">
    <w:name w:val="gnvwddmdn3b"/>
    <w:basedOn w:val="a0"/>
    <w:rsid w:val="005C0FA8"/>
  </w:style>
  <w:style w:type="table" w:styleId="af">
    <w:name w:val="Table Grid"/>
    <w:basedOn w:val="a1"/>
    <w:uiPriority w:val="39"/>
    <w:rsid w:val="007755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2C2B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2C2B9C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C2B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2C2B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1255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宗祐 李</cp:lastModifiedBy>
  <cp:revision>39</cp:revision>
  <dcterms:created xsi:type="dcterms:W3CDTF">2024-03-16T01:03:00Z</dcterms:created>
  <dcterms:modified xsi:type="dcterms:W3CDTF">2024-05-18T12:54:00Z</dcterms:modified>
</cp:coreProperties>
</file>