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Noto Sans CJK KR" w:hAnsi="Noto Sans CJK KR" w:eastAsia="Noto Sans CJK KR"/>
          <w:b/>
          <w:color w:val="18324A"/>
          <w:sz w:val="62"/>
        </w:rPr>
        <w:t>제주 POI</w:t>
      </w:r>
    </w:p>
    <w:p>
      <w:pPr>
        <w:jc w:val="left"/>
      </w:pPr>
      <w:r>
        <w:rPr>
          <w:rFonts w:ascii="Noto Sans CJK KR" w:hAnsi="Noto Sans CJK KR" w:eastAsia="Noto Sans CJK KR"/>
          <w:b/>
          <w:color w:val="2B6F9B"/>
          <w:sz w:val="44"/>
        </w:rPr>
        <w:t>통합 데이터 구축 · 정제 · 콘텐츠 고도화</w:t>
      </w:r>
    </w:p>
    <w:p>
      <w:pPr>
        <w:spacing w:before="200"/>
        <w:jc w:val="left"/>
      </w:pPr>
      <w:r>
        <w:rPr>
          <w:rFonts w:ascii="Noto Sans CJK KR" w:hAnsi="Noto Sans CJK KR" w:eastAsia="Noto Sans CJK KR"/>
          <w:b w:val="0"/>
          <w:color w:val="5E6B73"/>
          <w:sz w:val="24"/>
        </w:rPr>
        <w:t>수집부터 중복 제거, 영업 검증, 웹 크롤링 실험, 로컬 LLM 활용까지</w:t>
      </w:r>
    </w:p>
    <w:p/>
    <w:p/>
    <w:p/>
    <w:tbl>
      <w:tblPr>
        <w:tblStyle w:val="TableGrid"/>
        <w:tblW w:type="auto" w:w="0"/>
        <w:jc w:val="left"/>
        <w:tblLook w:firstColumn="1" w:firstRow="1" w:lastColumn="0" w:lastRow="0" w:noHBand="0" w:noVBand="1" w:val="04A0"/>
      </w:tblPr>
      <w:tblGrid>
        <w:gridCol w:w="4997"/>
        <w:gridCol w:w="4997"/>
      </w:tblGrid>
      <w:tr>
        <w:tc>
          <w:tcPr>
            <w:tcW w:type="dxa" w:w="4997"/>
            <w:shd w:fill="E6EEF3"/>
            <w:tcMar>
              <w:top w:w="90" w:type="dxa"/>
              <w:start w:w="110" w:type="dxa"/>
              <w:bottom w:w="90" w:type="dxa"/>
              <w:end w:w="110" w:type="dxa"/>
            </w:tcMar>
          </w:tcPr>
          <w:p>
            <w:pPr>
              <w:spacing w:before="0" w:after="0" w:line="300" w:lineRule="auto"/>
            </w:pPr>
            <w:r>
              <w:rPr>
                <w:rFonts w:ascii="Noto Sans CJK KR" w:hAnsi="Noto Sans CJK KR" w:eastAsia="Noto Sans CJK KR"/>
                <w:b/>
                <w:color w:val="18324A"/>
                <w:sz w:val="19"/>
              </w:rPr>
              <w:t>문서 성격</w:t>
            </w:r>
          </w:p>
        </w:tc>
        <w:tc>
          <w:tcPr>
            <w:tcW w:type="dxa" w:w="4997"/>
            <w:tcMar>
              <w:top w:w="90" w:type="dxa"/>
              <w:start w:w="110" w:type="dxa"/>
              <w:bottom w:w="90" w:type="dxa"/>
              <w:end w:w="110" w:type="dxa"/>
            </w:tcMar>
          </w:tcPr>
          <w:p>
            <w:pPr>
              <w:spacing w:before="0" w:after="0" w:line="300" w:lineRule="auto"/>
            </w:pPr>
            <w:r>
              <w:rPr>
                <w:rFonts w:ascii="Noto Sans CJK KR" w:hAnsi="Noto Sans CJK KR" w:eastAsia="Noto Sans CJK KR"/>
                <w:b w:val="0"/>
                <w:color w:val="263238"/>
                <w:sz w:val="19"/>
              </w:rPr>
              <w:t>프로젝트 작업기록 / 인수인계용 기술문서</w:t>
            </w:r>
          </w:p>
        </w:tc>
      </w:tr>
      <w:tr>
        <w:tc>
          <w:tcPr>
            <w:tcW w:type="dxa" w:w="4997"/>
            <w:shd w:fill="E6EEF3"/>
            <w:tcMar>
              <w:top w:w="90" w:type="dxa"/>
              <w:start w:w="110" w:type="dxa"/>
              <w:bottom w:w="90" w:type="dxa"/>
              <w:end w:w="110" w:type="dxa"/>
            </w:tcMar>
          </w:tcPr>
          <w:p>
            <w:pPr>
              <w:spacing w:before="0" w:after="0" w:line="300" w:lineRule="auto"/>
            </w:pPr>
            <w:r>
              <w:rPr>
                <w:rFonts w:ascii="Noto Sans CJK KR" w:hAnsi="Noto Sans CJK KR" w:eastAsia="Noto Sans CJK KR"/>
                <w:b/>
                <w:color w:val="18324A"/>
                <w:sz w:val="19"/>
              </w:rPr>
              <w:t>기준 시점</w:t>
            </w:r>
          </w:p>
        </w:tc>
        <w:tc>
          <w:tcPr>
            <w:tcW w:type="dxa" w:w="4997"/>
            <w:tcMar>
              <w:top w:w="90" w:type="dxa"/>
              <w:start w:w="110" w:type="dxa"/>
              <w:bottom w:w="90" w:type="dxa"/>
              <w:end w:w="110" w:type="dxa"/>
            </w:tcMar>
          </w:tcPr>
          <w:p>
            <w:pPr>
              <w:spacing w:before="0" w:after="0" w:line="300" w:lineRule="auto"/>
            </w:pPr>
            <w:r>
              <w:rPr>
                <w:rFonts w:ascii="Noto Sans CJK KR" w:hAnsi="Noto Sans CJK KR" w:eastAsia="Noto Sans CJK KR"/>
                <w:b w:val="0"/>
                <w:color w:val="263238"/>
                <w:sz w:val="19"/>
              </w:rPr>
              <w:t>2026년 8월</w:t>
            </w:r>
          </w:p>
        </w:tc>
      </w:tr>
      <w:tr>
        <w:tc>
          <w:tcPr>
            <w:tcW w:type="dxa" w:w="4997"/>
            <w:shd w:fill="E6EEF3"/>
            <w:tcMar>
              <w:top w:w="90" w:type="dxa"/>
              <w:start w:w="110" w:type="dxa"/>
              <w:bottom w:w="90" w:type="dxa"/>
              <w:end w:w="110" w:type="dxa"/>
            </w:tcMar>
          </w:tcPr>
          <w:p>
            <w:pPr>
              <w:spacing w:before="0" w:after="0" w:line="300" w:lineRule="auto"/>
            </w:pPr>
            <w:r>
              <w:rPr>
                <w:rFonts w:ascii="Noto Sans CJK KR" w:hAnsi="Noto Sans CJK KR" w:eastAsia="Noto Sans CJK KR"/>
                <w:b/>
                <w:color w:val="18324A"/>
                <w:sz w:val="19"/>
              </w:rPr>
              <w:t>현재 마스터</w:t>
            </w:r>
          </w:p>
        </w:tc>
        <w:tc>
          <w:tcPr>
            <w:tcW w:type="dxa" w:w="4997"/>
            <w:tcMar>
              <w:top w:w="90" w:type="dxa"/>
              <w:start w:w="110" w:type="dxa"/>
              <w:bottom w:w="90" w:type="dxa"/>
              <w:end w:w="110" w:type="dxa"/>
            </w:tcMar>
          </w:tcPr>
          <w:p>
            <w:pPr>
              <w:spacing w:before="0" w:after="0" w:line="300" w:lineRule="auto"/>
            </w:pPr>
            <w:r>
              <w:rPr>
                <w:rFonts w:ascii="Noto Sans CJK KR" w:hAnsi="Noto Sans CJK KR" w:eastAsia="Noto Sans CJK KR"/>
                <w:b w:val="0"/>
                <w:color w:val="263238"/>
                <w:sz w:val="19"/>
              </w:rPr>
              <w:t>제주_최종점검완료 렌터카 반영.csv</w:t>
            </w:r>
          </w:p>
        </w:tc>
      </w:tr>
      <w:tr>
        <w:tc>
          <w:tcPr>
            <w:tcW w:type="dxa" w:w="4997"/>
            <w:shd w:fill="E6EEF3"/>
            <w:tcMar>
              <w:top w:w="90" w:type="dxa"/>
              <w:start w:w="110" w:type="dxa"/>
              <w:bottom w:w="90" w:type="dxa"/>
              <w:end w:w="110" w:type="dxa"/>
            </w:tcMar>
          </w:tcPr>
          <w:p>
            <w:pPr>
              <w:spacing w:before="0" w:after="0" w:line="300" w:lineRule="auto"/>
            </w:pPr>
            <w:r>
              <w:rPr>
                <w:rFonts w:ascii="Noto Sans CJK KR" w:hAnsi="Noto Sans CJK KR" w:eastAsia="Noto Sans CJK KR"/>
                <w:b/>
                <w:color w:val="18324A"/>
                <w:sz w:val="19"/>
              </w:rPr>
              <w:t>코드 표기 원칙</w:t>
            </w:r>
          </w:p>
        </w:tc>
        <w:tc>
          <w:tcPr>
            <w:tcW w:type="dxa" w:w="4997"/>
            <w:tcMar>
              <w:top w:w="90" w:type="dxa"/>
              <w:start w:w="110" w:type="dxa"/>
              <w:bottom w:w="90" w:type="dxa"/>
              <w:end w:w="110" w:type="dxa"/>
            </w:tcMar>
          </w:tcPr>
          <w:p>
            <w:pPr>
              <w:spacing w:before="0" w:after="0" w:line="300" w:lineRule="auto"/>
            </w:pPr>
            <w:r>
              <w:rPr>
                <w:rFonts w:ascii="Noto Sans CJK KR" w:hAnsi="Noto Sans CJK KR" w:eastAsia="Noto Sans CJK KR"/>
                <w:b w:val="0"/>
                <w:color w:val="263238"/>
                <w:sz w:val="19"/>
              </w:rPr>
              <w:t>본문에는 스크립트명만 기재, 코드 전문은 별도 보관</w:t>
            </w:r>
          </w:p>
        </w:tc>
      </w:tr>
    </w:tbl>
    <w:p>
      <w:pPr>
        <w:spacing w:before="360"/>
      </w:pPr>
      <w:r>
        <w:rPr>
          <w:rFonts w:ascii="Noto Sans CJK KR" w:hAnsi="Noto Sans CJK KR" w:eastAsia="Noto Sans CJK KR"/>
          <w:b/>
          <w:color w:val="2F7F7A"/>
          <w:sz w:val="18"/>
        </w:rPr>
        <w:t xml:space="preserve">문서 상태  </w:t>
      </w:r>
      <w:r>
        <w:rPr>
          <w:rFonts w:ascii="Noto Sans CJK KR" w:hAnsi="Noto Sans CJK KR" w:eastAsia="Noto Sans CJK KR"/>
          <w:b w:val="0"/>
          <w:color w:val="5E6B73"/>
          <w:sz w:val="18"/>
        </w:rPr>
        <w:t>계속 업데이트되는 작업 문서</w:t>
      </w:r>
    </w:p>
    <w:p>
      <w:r>
        <w:br w:type="page"/>
      </w:r>
    </w:p>
    <w:p>
      <w:pPr>
        <w:pStyle w:val="Heading1"/>
        <w:spacing w:before="0" w:after="100" w:line="300" w:lineRule="auto"/>
      </w:pPr>
      <w:r>
        <w:rPr>
          <w:rFonts w:ascii="Noto Sans CJK KR" w:hAnsi="Noto Sans CJK KR" w:eastAsia="Noto Sans CJK KR"/>
          <w:b w:val="0"/>
        </w:rPr>
        <w:t>문서 개요</w:t>
      </w:r>
    </w:p>
    <w:p>
      <w:pPr>
        <w:spacing w:before="0" w:after="100" w:line="300" w:lineRule="auto"/>
      </w:pPr>
      <w:r>
        <w:rPr>
          <w:rFonts w:ascii="Noto Sans CJK KR" w:hAnsi="Noto Sans CJK KR" w:eastAsia="Noto Sans CJK KR"/>
          <w:b w:val="0"/>
        </w:rPr>
        <w:t>이 문서는 제주 지역 POI(Point of Interest) 데이터베이스를 구축하면서 수행한 데이터 탐색, 수집, 정제, 중복 제거, 주소·좌표 보강, 영업 여부 판단, 콘텐츠 개선, 웹 크롤링 및 로컬 LLM 활용 실험을 한 흐름으로 정리한 기록입니다. 성공한 방식뿐 아니라 적용하지 않기로 한 방식과 그 이유도 함께 남겨, 이후 작업 재개와 인수인계가 가능하도록 구성했습니다.</w:t>
      </w:r>
    </w:p>
    <w:tbl>
      <w:tblPr>
        <w:tblW w:type="auto" w:w="0"/>
        <w:jc w:val="center"/>
        <w:tblLayout w:type="autofit"/>
        <w:tblLook w:firstColumn="1" w:firstRow="1" w:lastColumn="0" w:lastRow="0" w:noHBand="0" w:noVBand="1" w:val="04A0"/>
      </w:tblPr>
      <w:tblGrid>
        <w:gridCol w:w="9994"/>
      </w:tblGrid>
      <w:tr>
        <w:tc>
          <w:tcPr>
            <w:tcW w:type="dxa" w:w="9994"/>
            <w:shd w:fill="EEF4F7"/>
            <w:tcMar>
              <w:top w:w="120" w:type="dxa"/>
              <w:start w:w="140" w:type="dxa"/>
              <w:bottom w:w="120" w:type="dxa"/>
              <w:end w:w="140" w:type="dxa"/>
            </w:tcMar>
          </w:tcPr>
          <w:p>
            <w:pPr>
              <w:spacing w:before="0" w:after="60" w:line="300" w:lineRule="auto"/>
            </w:pPr>
            <w:r>
              <w:rPr>
                <w:rFonts w:ascii="Noto Sans CJK KR" w:hAnsi="Noto Sans CJK KR" w:eastAsia="Noto Sans CJK KR"/>
                <w:b/>
                <w:color w:val="2B6F9B"/>
                <w:sz w:val="21"/>
              </w:rPr>
              <w:t>핵심 원칙</w:t>
            </w:r>
          </w:p>
          <w:p>
            <w:pPr>
              <w:spacing w:before="0" w:after="0" w:line="300" w:lineRule="auto"/>
            </w:pPr>
            <w:r>
              <w:rPr>
                <w:rFonts w:ascii="Noto Sans CJK KR" w:hAnsi="Noto Sans CJK KR" w:eastAsia="Noto Sans CJK KR"/>
                <w:b w:val="0"/>
                <w:color w:val="263238"/>
                <w:sz w:val="20"/>
              </w:rPr>
              <w:t>POI 데이터의 양을 늘리는 것보다 “실제 장소인지, 동일 장소가 중복되지 않았는지, 최신성이 있는지, 콘텐츠가 사실에 근거하는지”를 우선합니다. 특히 콘텐츠 생성은 SEARCH / FACTS → GENERATE 구조를 원칙으로 하며, LLM이 사실을 임의로 만들어내지 않도록 설계합니다.</w:t>
            </w:r>
          </w:p>
        </w:tc>
      </w:tr>
    </w:tbl>
    <w:p>
      <w:pPr>
        <w:spacing w:after="20"/>
      </w:pPr>
    </w:p>
    <w:p>
      <w:pPr>
        <w:pStyle w:val="Heading2"/>
        <w:spacing w:before="0" w:after="100" w:line="300" w:lineRule="auto"/>
      </w:pPr>
      <w:r>
        <w:rPr>
          <w:rFonts w:ascii="Noto Sans CJK KR" w:hAnsi="Noto Sans CJK KR" w:eastAsia="Noto Sans CJK KR"/>
          <w:b w:val="0"/>
        </w:rPr>
        <w:t>현재까지의 전체 흐름</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데이터 탐색</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원천 데이터 수집</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스키마 통일 · 카테고리 재분류</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주소 / 좌표 보강</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중복 제거 · 예외 검토</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영업 / 존재 여부 검증</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신규 POI 추가</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콘텐츠 품질 개선</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외부 웹 정보 수집 실험</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DGX Spark + Gemma/Qwen 기반 콘텐츠 생성</w:t>
            </w:r>
          </w:p>
        </w:tc>
      </w:tr>
    </w:tbl>
    <w:p>
      <w:pPr>
        <w:spacing w:after="20"/>
      </w:pPr>
    </w:p>
    <w:p>
      <w:pPr>
        <w:pStyle w:val="Heading2"/>
        <w:spacing w:before="0" w:after="100" w:line="300" w:lineRule="auto"/>
      </w:pPr>
      <w:r>
        <w:rPr>
          <w:rFonts w:ascii="Noto Sans CJK KR" w:hAnsi="Noto Sans CJK KR" w:eastAsia="Noto Sans CJK KR"/>
          <w:b w:val="0"/>
        </w:rPr>
        <w:t>현재 상태 요약</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구분</w:t>
            </w:r>
          </w:p>
        </w:tc>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현재 상태</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마스터 데이터</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약 27,000건 규모의 제주 POI를 통합·정제하여 운영 중</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기본 정보</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장소명, 주소, 좌표, 카테고리 등을 중심으로 구축</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영업 검증</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행안부/소상공인 데이터와 지도 검색을 보조 근거로 활용</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콘텐츠</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기존 템플릿형 설명의 품질 한계를 확인하고 실데이터 기반 생성으로 전환</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VisitJeju</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5,971건 수집, 기존 POI와 자동 활용 가능한 약 1,335건 매칭</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웹 수집</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Instagram·검색 API·Common Crawl 등 여러 방식을 비교/실험 중</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로컬 LLM</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DGX Spark의 Gemma/Qwen을 사실 기반 편집·요약기로 활용하는 구조 검증</w:t>
            </w:r>
          </w:p>
        </w:tc>
      </w:tr>
    </w:tbl>
    <w:p>
      <w:pPr>
        <w:spacing w:after="20"/>
      </w:pPr>
    </w:p>
    <w:p>
      <w:pPr>
        <w:pStyle w:val="Heading1"/>
        <w:spacing w:before="0" w:after="100" w:line="300" w:lineRule="auto"/>
      </w:pPr>
      <w:r>
        <w:rPr>
          <w:rFonts w:ascii="Noto Sans CJK KR" w:hAnsi="Noto Sans CJK KR" w:eastAsia="Noto Sans CJK KR"/>
          <w:b w:val="0"/>
        </w:rPr>
        <w:t>목차</w:t>
      </w:r>
    </w:p>
    <w:p>
      <w:pPr>
        <w:pStyle w:val="ListBullet"/>
        <w:spacing w:before="0" w:after="40" w:line="288" w:lineRule="auto"/>
      </w:pPr>
      <w:r>
        <w:rPr>
          <w:rFonts w:ascii="Noto Sans CJK KR" w:hAnsi="Noto Sans CJK KR" w:eastAsia="Noto Sans CJK KR"/>
          <w:b w:val="0"/>
          <w:color w:val="263238"/>
          <w:sz w:val="20"/>
        </w:rPr>
        <w:t>1. 프로젝트 목적과 데이터 구조</w:t>
      </w:r>
    </w:p>
    <w:p>
      <w:pPr>
        <w:pStyle w:val="ListBullet"/>
        <w:spacing w:before="0" w:after="40" w:line="288" w:lineRule="auto"/>
      </w:pPr>
      <w:r>
        <w:rPr>
          <w:rFonts w:ascii="Noto Sans CJK KR" w:hAnsi="Noto Sans CJK KR" w:eastAsia="Noto Sans CJK KR"/>
          <w:b w:val="0"/>
          <w:color w:val="263238"/>
          <w:sz w:val="20"/>
        </w:rPr>
        <w:t>2. 데이터 소스 탐색과 최초 수집</w:t>
      </w:r>
    </w:p>
    <w:p>
      <w:pPr>
        <w:pStyle w:val="ListBullet"/>
        <w:spacing w:before="0" w:after="40" w:line="288" w:lineRule="auto"/>
      </w:pPr>
      <w:r>
        <w:rPr>
          <w:rFonts w:ascii="Noto Sans CJK KR" w:hAnsi="Noto Sans CJK KR" w:eastAsia="Noto Sans CJK KR"/>
          <w:b w:val="0"/>
          <w:color w:val="263238"/>
          <w:sz w:val="20"/>
        </w:rPr>
        <w:t>3. Kakao Local API 활용</w:t>
      </w:r>
    </w:p>
    <w:p>
      <w:pPr>
        <w:pStyle w:val="ListBullet"/>
        <w:spacing w:before="0" w:after="40" w:line="288" w:lineRule="auto"/>
      </w:pPr>
      <w:r>
        <w:rPr>
          <w:rFonts w:ascii="Noto Sans CJK KR" w:hAnsi="Noto Sans CJK KR" w:eastAsia="Noto Sans CJK KR"/>
          <w:b w:val="0"/>
          <w:color w:val="263238"/>
          <w:sz w:val="20"/>
        </w:rPr>
        <w:t>4. 통합 스키마와 주소·좌표 보강</w:t>
      </w:r>
    </w:p>
    <w:p>
      <w:pPr>
        <w:pStyle w:val="ListBullet"/>
        <w:spacing w:before="0" w:after="40" w:line="288" w:lineRule="auto"/>
      </w:pPr>
      <w:r>
        <w:rPr>
          <w:rFonts w:ascii="Noto Sans CJK KR" w:hAnsi="Noto Sans CJK KR" w:eastAsia="Noto Sans CJK KR"/>
          <w:b w:val="0"/>
          <w:color w:val="263238"/>
          <w:sz w:val="20"/>
        </w:rPr>
        <w:t>5. 카테고리 정제 및 POI 포함/제외 기준</w:t>
      </w:r>
    </w:p>
    <w:p>
      <w:pPr>
        <w:pStyle w:val="ListBullet"/>
        <w:spacing w:before="0" w:after="40" w:line="288" w:lineRule="auto"/>
      </w:pPr>
      <w:r>
        <w:rPr>
          <w:rFonts w:ascii="Noto Sans CJK KR" w:hAnsi="Noto Sans CJK KR" w:eastAsia="Noto Sans CJK KR"/>
          <w:b w:val="0"/>
          <w:color w:val="263238"/>
          <w:sz w:val="20"/>
        </w:rPr>
        <w:t>6. 중복 제거와 검토 체계</w:t>
      </w:r>
    </w:p>
    <w:p>
      <w:pPr>
        <w:pStyle w:val="ListBullet"/>
        <w:spacing w:before="0" w:after="40" w:line="288" w:lineRule="auto"/>
      </w:pPr>
      <w:r>
        <w:rPr>
          <w:rFonts w:ascii="Noto Sans CJK KR" w:hAnsi="Noto Sans CJK KR" w:eastAsia="Noto Sans CJK KR"/>
          <w:b w:val="0"/>
          <w:color w:val="263238"/>
          <w:sz w:val="20"/>
        </w:rPr>
        <w:t>7. 전기차충전소·주차장·주유소·렌터카 정리</w:t>
      </w:r>
    </w:p>
    <w:p>
      <w:pPr>
        <w:pStyle w:val="ListBullet"/>
        <w:spacing w:before="0" w:after="40" w:line="288" w:lineRule="auto"/>
      </w:pPr>
      <w:r>
        <w:rPr>
          <w:rFonts w:ascii="Noto Sans CJK KR" w:hAnsi="Noto Sans CJK KR" w:eastAsia="Noto Sans CJK KR"/>
          <w:b w:val="0"/>
          <w:color w:val="263238"/>
          <w:sz w:val="20"/>
        </w:rPr>
        <w:t>8. 영업중/폐업 판단과 Airflow 구상</w:t>
      </w:r>
    </w:p>
    <w:p>
      <w:pPr>
        <w:pStyle w:val="ListBullet"/>
        <w:spacing w:before="0" w:after="40" w:line="288" w:lineRule="auto"/>
      </w:pPr>
      <w:r>
        <w:rPr>
          <w:rFonts w:ascii="Noto Sans CJK KR" w:hAnsi="Noto Sans CJK KR" w:eastAsia="Noto Sans CJK KR"/>
          <w:b w:val="0"/>
          <w:color w:val="263238"/>
          <w:sz w:val="20"/>
        </w:rPr>
        <w:t>9. 콘텐츠 생성 방식의 변화</w:t>
      </w:r>
    </w:p>
    <w:p>
      <w:pPr>
        <w:pStyle w:val="ListBullet"/>
        <w:spacing w:before="0" w:after="40" w:line="288" w:lineRule="auto"/>
      </w:pPr>
      <w:r>
        <w:rPr>
          <w:rFonts w:ascii="Noto Sans CJK KR" w:hAnsi="Noto Sans CJK KR" w:eastAsia="Noto Sans CJK KR"/>
          <w:b w:val="0"/>
          <w:color w:val="263238"/>
          <w:sz w:val="20"/>
        </w:rPr>
        <w:t>10. 웹 콘텐츠 수집 시도와 한계</w:t>
      </w:r>
    </w:p>
    <w:p>
      <w:pPr>
        <w:pStyle w:val="ListBullet"/>
        <w:spacing w:before="0" w:after="40" w:line="288" w:lineRule="auto"/>
      </w:pPr>
      <w:r>
        <w:rPr>
          <w:rFonts w:ascii="Noto Sans CJK KR" w:hAnsi="Noto Sans CJK KR" w:eastAsia="Noto Sans CJK KR"/>
          <w:b w:val="0"/>
          <w:color w:val="263238"/>
          <w:sz w:val="20"/>
        </w:rPr>
        <w:t>11. VisitJeju 공식 API 활용과 매칭</w:t>
      </w:r>
    </w:p>
    <w:p>
      <w:pPr>
        <w:pStyle w:val="ListBullet"/>
        <w:spacing w:before="0" w:after="40" w:line="288" w:lineRule="auto"/>
      </w:pPr>
      <w:r>
        <w:rPr>
          <w:rFonts w:ascii="Noto Sans CJK KR" w:hAnsi="Noto Sans CJK KR" w:eastAsia="Noto Sans CJK KR"/>
          <w:b w:val="0"/>
          <w:color w:val="263238"/>
          <w:sz w:val="20"/>
        </w:rPr>
        <w:t>12. DGX Spark + 로컬 LLM 활용</w:t>
      </w:r>
    </w:p>
    <w:p>
      <w:pPr>
        <w:pStyle w:val="ListBullet"/>
        <w:spacing w:before="0" w:after="40" w:line="288" w:lineRule="auto"/>
      </w:pPr>
      <w:r>
        <w:rPr>
          <w:rFonts w:ascii="Noto Sans CJK KR" w:hAnsi="Noto Sans CJK KR" w:eastAsia="Noto Sans CJK KR"/>
          <w:b w:val="0"/>
          <w:color w:val="263238"/>
          <w:sz w:val="20"/>
        </w:rPr>
        <w:t>13. Instagram 및 일반 웹 검색 실험</w:t>
      </w:r>
    </w:p>
    <w:p>
      <w:pPr>
        <w:pStyle w:val="ListBullet"/>
        <w:spacing w:before="0" w:after="40" w:line="288" w:lineRule="auto"/>
      </w:pPr>
      <w:r>
        <w:rPr>
          <w:rFonts w:ascii="Noto Sans CJK KR" w:hAnsi="Noto Sans CJK KR" w:eastAsia="Noto Sans CJK KR"/>
          <w:b w:val="0"/>
          <w:color w:val="263238"/>
          <w:sz w:val="20"/>
        </w:rPr>
        <w:t>14. Common Crawl 실험</w:t>
      </w:r>
    </w:p>
    <w:p>
      <w:pPr>
        <w:pStyle w:val="ListBullet"/>
        <w:spacing w:before="0" w:after="40" w:line="288" w:lineRule="auto"/>
      </w:pPr>
      <w:r>
        <w:rPr>
          <w:rFonts w:ascii="Noto Sans CJK KR" w:hAnsi="Noto Sans CJK KR" w:eastAsia="Noto Sans CJK KR"/>
          <w:b w:val="0"/>
          <w:color w:val="263238"/>
          <w:sz w:val="20"/>
        </w:rPr>
        <w:t>15. 현재 아키텍처와 코드/산출물 목록</w:t>
      </w:r>
    </w:p>
    <w:p>
      <w:pPr>
        <w:pStyle w:val="ListBullet"/>
        <w:spacing w:before="0" w:after="40" w:line="288" w:lineRule="auto"/>
      </w:pPr>
      <w:r>
        <w:rPr>
          <w:rFonts w:ascii="Noto Sans CJK KR" w:hAnsi="Noto Sans CJK KR" w:eastAsia="Noto Sans CJK KR"/>
          <w:b w:val="0"/>
          <w:color w:val="263238"/>
          <w:sz w:val="20"/>
        </w:rPr>
        <w:t>16. 시행착오와 남은 과제</w:t>
      </w:r>
    </w:p>
    <w:p>
      <w:r>
        <w:br w:type="page"/>
      </w:r>
    </w:p>
    <w:p>
      <w:pPr>
        <w:pStyle w:val="Heading1"/>
        <w:spacing w:before="0" w:after="100" w:line="300" w:lineRule="auto"/>
      </w:pPr>
      <w:r>
        <w:rPr>
          <w:rFonts w:ascii="Noto Sans CJK KR" w:hAnsi="Noto Sans CJK KR" w:eastAsia="Noto Sans CJK KR"/>
          <w:b w:val="0"/>
        </w:rPr>
        <w:t>1. 프로젝트 목적과 데이터 구조</w:t>
      </w:r>
    </w:p>
    <w:p>
      <w:pPr>
        <w:pStyle w:val="Heading2"/>
        <w:spacing w:before="0" w:after="100" w:line="300" w:lineRule="auto"/>
      </w:pPr>
      <w:r>
        <w:rPr>
          <w:rFonts w:ascii="Noto Sans CJK KR" w:hAnsi="Noto Sans CJK KR" w:eastAsia="Noto Sans CJK KR"/>
          <w:b w:val="0"/>
        </w:rPr>
        <w:t>1.1 목적</w:t>
      </w:r>
    </w:p>
    <w:p>
      <w:pPr>
        <w:spacing w:before="0" w:after="100" w:line="300" w:lineRule="auto"/>
      </w:pPr>
      <w:r>
        <w:rPr>
          <w:rFonts w:ascii="Noto Sans CJK KR" w:hAnsi="Noto Sans CJK KR" w:eastAsia="Noto Sans CJK KR"/>
          <w:b w:val="0"/>
        </w:rPr>
        <w:t>제주 지역의 여러 장소 정보를 한 데이터베이스로 통합하는 것이 프로젝트의 출발점이었습니다. 단순 수집을 넘어, 여러 출처의 서로 다른 구조를 통일하고 실제 방문 가능한 장소만 남기며 중복과 폐업 가능성을 관리하는 것을 목표로 했습니다.</w:t>
      </w:r>
    </w:p>
    <w:p>
      <w:pPr>
        <w:pStyle w:val="Heading3"/>
        <w:spacing w:before="0" w:after="100" w:line="300" w:lineRule="auto"/>
      </w:pPr>
      <w:r>
        <w:rPr>
          <w:rFonts w:ascii="Noto Sans CJK KR" w:hAnsi="Noto Sans CJK KR" w:eastAsia="Noto Sans CJK KR"/>
          <w:b w:val="0"/>
        </w:rPr>
        <w:t>최종적으로 확보하고자 한 핵심 필드</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place_id</w:t>
            </w:r>
            <w:r>
              <w:br/>
            </w:r>
            <w:r>
              <w:rPr>
                <w:rFonts w:ascii="Noto Sans Mono CJK KR" w:hAnsi="Noto Sans Mono CJK KR" w:eastAsia="Noto Sans Mono CJK KR"/>
                <w:b w:val="0"/>
                <w:color w:val="36454F"/>
                <w:sz w:val="18"/>
              </w:rPr>
              <w:t>name</w:t>
            </w:r>
            <w:r>
              <w:br/>
            </w:r>
            <w:r>
              <w:rPr>
                <w:rFonts w:ascii="Noto Sans Mono CJK KR" w:hAnsi="Noto Sans Mono CJK KR" w:eastAsia="Noto Sans Mono CJK KR"/>
                <w:b w:val="0"/>
                <w:color w:val="36454F"/>
                <w:sz w:val="18"/>
              </w:rPr>
              <w:t>jibun_address</w:t>
            </w:r>
            <w:r>
              <w:br/>
            </w:r>
            <w:r>
              <w:rPr>
                <w:rFonts w:ascii="Noto Sans Mono CJK KR" w:hAnsi="Noto Sans Mono CJK KR" w:eastAsia="Noto Sans Mono CJK KR"/>
                <w:b w:val="0"/>
                <w:color w:val="36454F"/>
                <w:sz w:val="18"/>
              </w:rPr>
              <w:t>road_address</w:t>
            </w:r>
            <w:r>
              <w:br/>
            </w:r>
            <w:r>
              <w:rPr>
                <w:rFonts w:ascii="Noto Sans Mono CJK KR" w:hAnsi="Noto Sans Mono CJK KR" w:eastAsia="Noto Sans Mono CJK KR"/>
                <w:b w:val="0"/>
                <w:color w:val="36454F"/>
                <w:sz w:val="18"/>
              </w:rPr>
              <w:t>latitude</w:t>
            </w:r>
            <w:r>
              <w:br/>
            </w:r>
            <w:r>
              <w:rPr>
                <w:rFonts w:ascii="Noto Sans Mono CJK KR" w:hAnsi="Noto Sans Mono CJK KR" w:eastAsia="Noto Sans Mono CJK KR"/>
                <w:b w:val="0"/>
                <w:color w:val="36454F"/>
                <w:sz w:val="18"/>
              </w:rPr>
              <w:t>longitude</w:t>
            </w:r>
            <w:r>
              <w:br/>
            </w:r>
            <w:r>
              <w:rPr>
                <w:rFonts w:ascii="Noto Sans Mono CJK KR" w:hAnsi="Noto Sans Mono CJK KR" w:eastAsia="Noto Sans Mono CJK KR"/>
                <w:b w:val="0"/>
                <w:color w:val="36454F"/>
                <w:sz w:val="18"/>
              </w:rPr>
              <w:t>content</w:t>
            </w:r>
            <w:r>
              <w:br/>
            </w:r>
            <w:r>
              <w:rPr>
                <w:rFonts w:ascii="Noto Sans Mono CJK KR" w:hAnsi="Noto Sans Mono CJK KR" w:eastAsia="Noto Sans Mono CJK KR"/>
                <w:b w:val="0"/>
                <w:color w:val="36454F"/>
                <w:sz w:val="18"/>
              </w:rPr>
              <w:t>tags</w:t>
            </w:r>
            <w:r>
              <w:br/>
            </w:r>
            <w:r>
              <w:rPr>
                <w:rFonts w:ascii="Noto Sans Mono CJK KR" w:hAnsi="Noto Sans Mono CJK KR" w:eastAsia="Noto Sans Mono CJK KR"/>
                <w:b w:val="0"/>
                <w:color w:val="36454F"/>
                <w:sz w:val="18"/>
              </w:rPr>
              <w:t>contact_number</w:t>
            </w:r>
            <w:r>
              <w:br/>
            </w:r>
            <w:r>
              <w:rPr>
                <w:rFonts w:ascii="Noto Sans Mono CJK KR" w:hAnsi="Noto Sans Mono CJK KR" w:eastAsia="Noto Sans Mono CJK KR"/>
                <w:b w:val="0"/>
                <w:color w:val="36454F"/>
                <w:sz w:val="18"/>
              </w:rPr>
              <w:t>homepage_url</w:t>
            </w:r>
            <w:r>
              <w:br/>
            </w:r>
            <w:r>
              <w:rPr>
                <w:rFonts w:ascii="Noto Sans Mono CJK KR" w:hAnsi="Noto Sans Mono CJK KR" w:eastAsia="Noto Sans Mono CJK KR"/>
                <w:b w:val="0"/>
                <w:color w:val="36454F"/>
                <w:sz w:val="18"/>
              </w:rPr>
              <w:t>source_urls</w:t>
            </w:r>
            <w:r>
              <w:br/>
            </w:r>
            <w:r>
              <w:rPr>
                <w:rFonts w:ascii="Noto Sans Mono CJK KR" w:hAnsi="Noto Sans Mono CJK KR" w:eastAsia="Noto Sans Mono CJK KR"/>
                <w:b w:val="0"/>
                <w:color w:val="36454F"/>
                <w:sz w:val="18"/>
              </w:rPr>
              <w:t>place_main_category</w:t>
            </w:r>
            <w:r>
              <w:br/>
            </w:r>
            <w:r>
              <w:rPr>
                <w:rFonts w:ascii="Noto Sans Mono CJK KR" w:hAnsi="Noto Sans Mono CJK KR" w:eastAsia="Noto Sans Mono CJK KR"/>
                <w:b w:val="0"/>
                <w:color w:val="36454F"/>
                <w:sz w:val="18"/>
              </w:rPr>
              <w:t>created_at</w:t>
            </w:r>
            <w:r>
              <w:br/>
            </w:r>
            <w:r>
              <w:rPr>
                <w:rFonts w:ascii="Noto Sans Mono CJK KR" w:hAnsi="Noto Sans Mono CJK KR" w:eastAsia="Noto Sans Mono CJK KR"/>
                <w:b w:val="0"/>
                <w:color w:val="36454F"/>
                <w:sz w:val="18"/>
              </w:rPr>
              <w:t>updated_at</w:t>
            </w:r>
          </w:p>
        </w:tc>
      </w:tr>
    </w:tbl>
    <w:p>
      <w:pPr>
        <w:spacing w:after="20"/>
      </w:pPr>
    </w:p>
    <w:p>
      <w:pPr>
        <w:pStyle w:val="Heading2"/>
        <w:spacing w:before="0" w:after="100" w:line="300" w:lineRule="auto"/>
      </w:pPr>
      <w:r>
        <w:rPr>
          <w:rFonts w:ascii="Noto Sans CJK KR" w:hAnsi="Noto Sans CJK KR" w:eastAsia="Noto Sans CJK KR"/>
          <w:b w:val="0"/>
        </w:rPr>
        <w:t>1.2 개발 환경과 주요 기술</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영역</w:t>
            </w:r>
          </w:p>
        </w:tc>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사용 기술</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주 개발 언어</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Python 3</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데이터 처리</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pandas, csv, json</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Excel 처리</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openpyxl</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HTTP/API</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requests, urllib</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HTML 분석</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BeautifulSoup</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문자열 유사도</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difflib</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거리 계산</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Haversine</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병렬 처리</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concurrent.futures / thread</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다중 문자열 검색</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Aho-Corasick / pyahocorasick</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웹 아카이브</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Common Crawl + warcio</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실행 환경</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Linux, SSH, Python venv</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LLM 실행</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NVIDIA DGX Spark, Gemma/Qwen, OpenAI-compatible REST endpoint</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자동화 검토</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Apache Airflow</w:t>
            </w:r>
          </w:p>
        </w:tc>
      </w:tr>
    </w:tbl>
    <w:p>
      <w:pPr>
        <w:spacing w:after="20"/>
      </w:pPr>
    </w:p>
    <w:p>
      <w:pPr>
        <w:pStyle w:val="Heading1"/>
        <w:spacing w:before="0" w:after="100" w:line="300" w:lineRule="auto"/>
      </w:pPr>
      <w:r>
        <w:rPr>
          <w:rFonts w:ascii="Noto Sans CJK KR" w:hAnsi="Noto Sans CJK KR" w:eastAsia="Noto Sans CJK KR"/>
          <w:b w:val="0"/>
        </w:rPr>
        <w:t>2. 데이터 소스 탐색과 최초 수집</w:t>
      </w:r>
    </w:p>
    <w:p>
      <w:pPr>
        <w:spacing w:before="0" w:after="100" w:line="300" w:lineRule="auto"/>
      </w:pPr>
      <w:r>
        <w:rPr>
          <w:rFonts w:ascii="Noto Sans CJK KR" w:hAnsi="Noto Sans CJK KR" w:eastAsia="Noto Sans CJK KR"/>
          <w:b w:val="0"/>
        </w:rPr>
        <w:t>초기에는 제주 POI를 최대한 폭넓게 확보하기 위해 공공데이터와 지도 서비스 데이터를 병행해 탐색했습니다. 공공데이터는 신뢰도와 법적 안정성이 높았지만 위치 정보나 상세 콘텐츠가 부족한 경우가 많았고, 지도 API는 위치·연락처 보강에는 강했지만 상세 설명은 제한적이었습니다.</w:t>
      </w:r>
    </w:p>
    <w:p>
      <w:pPr>
        <w:pStyle w:val="Heading2"/>
        <w:spacing w:before="0" w:after="100" w:line="300" w:lineRule="auto"/>
      </w:pPr>
      <w:r>
        <w:rPr>
          <w:rFonts w:ascii="Noto Sans CJK KR" w:hAnsi="Noto Sans CJK KR" w:eastAsia="Noto Sans CJK KR"/>
          <w:b w:val="0"/>
        </w:rPr>
        <w:t>2.1 검토·사용한 주요 공공 데이터</w:t>
      </w:r>
    </w:p>
    <w:p>
      <w:pPr>
        <w:pStyle w:val="ListBullet"/>
        <w:spacing w:before="0" w:after="40" w:line="288" w:lineRule="auto"/>
      </w:pPr>
      <w:r>
        <w:rPr>
          <w:rFonts w:ascii="Noto Sans CJK KR" w:hAnsi="Noto Sans CJK KR" w:eastAsia="Noto Sans CJK KR"/>
          <w:b w:val="0"/>
          <w:color w:val="263238"/>
          <w:sz w:val="20"/>
        </w:rPr>
        <w:t>제주데이터허브 및 제주특별자치도 공개 데이터</w:t>
      </w:r>
    </w:p>
    <w:p>
      <w:pPr>
        <w:pStyle w:val="ListBullet"/>
        <w:spacing w:before="0" w:after="40" w:line="288" w:lineRule="auto"/>
      </w:pPr>
      <w:r>
        <w:rPr>
          <w:rFonts w:ascii="Noto Sans CJK KR" w:hAnsi="Noto Sans CJK KR" w:eastAsia="Noto Sans CJK KR"/>
          <w:b w:val="0"/>
          <w:color w:val="263238"/>
          <w:sz w:val="20"/>
        </w:rPr>
        <w:t>공공데이터포털 CSV/API</w:t>
      </w:r>
    </w:p>
    <w:p>
      <w:pPr>
        <w:pStyle w:val="ListBullet"/>
        <w:spacing w:before="0" w:after="40" w:line="288" w:lineRule="auto"/>
      </w:pPr>
      <w:r>
        <w:rPr>
          <w:rFonts w:ascii="Noto Sans CJK KR" w:hAnsi="Noto Sans CJK KR" w:eastAsia="Noto Sans CJK KR"/>
          <w:b w:val="0"/>
          <w:color w:val="263238"/>
          <w:sz w:val="20"/>
        </w:rPr>
        <w:t>행정안전부 LOCALDATA 인허가 데이터</w:t>
      </w:r>
    </w:p>
    <w:p>
      <w:pPr>
        <w:pStyle w:val="ListBullet"/>
        <w:spacing w:before="0" w:after="40" w:line="288" w:lineRule="auto"/>
      </w:pPr>
      <w:r>
        <w:rPr>
          <w:rFonts w:ascii="Noto Sans CJK KR" w:hAnsi="Noto Sans CJK KR" w:eastAsia="Noto Sans CJK KR"/>
          <w:b w:val="0"/>
          <w:color w:val="263238"/>
          <w:sz w:val="20"/>
        </w:rPr>
        <w:t>소상공인시장진흥공단 상가(상권)정보</w:t>
      </w:r>
    </w:p>
    <w:p>
      <w:pPr>
        <w:pStyle w:val="ListBullet"/>
        <w:spacing w:before="0" w:after="40" w:line="288" w:lineRule="auto"/>
      </w:pPr>
      <w:r>
        <w:rPr>
          <w:rFonts w:ascii="Noto Sans CJK KR" w:hAnsi="Noto Sans CJK KR" w:eastAsia="Noto Sans CJK KR"/>
          <w:b w:val="0"/>
          <w:color w:val="263238"/>
          <w:sz w:val="20"/>
        </w:rPr>
        <w:t>한국환경공단 EV 관련 충전소 데이터</w:t>
      </w:r>
    </w:p>
    <w:p>
      <w:pPr>
        <w:pStyle w:val="ListBullet"/>
        <w:spacing w:before="0" w:after="40" w:line="288" w:lineRule="auto"/>
      </w:pPr>
      <w:r>
        <w:rPr>
          <w:rFonts w:ascii="Noto Sans CJK KR" w:hAnsi="Noto Sans CJK KR" w:eastAsia="Noto Sans CJK KR"/>
          <w:b w:val="0"/>
          <w:color w:val="263238"/>
          <w:sz w:val="20"/>
        </w:rPr>
        <w:t>오피넷 및 석유판매업 관련 데이터</w:t>
      </w:r>
    </w:p>
    <w:p>
      <w:pPr>
        <w:pStyle w:val="ListBullet"/>
        <w:spacing w:before="0" w:after="40" w:line="288" w:lineRule="auto"/>
      </w:pPr>
      <w:r>
        <w:rPr>
          <w:rFonts w:ascii="Noto Sans CJK KR" w:hAnsi="Noto Sans CJK KR" w:eastAsia="Noto Sans CJK KR"/>
          <w:b w:val="0"/>
          <w:color w:val="263238"/>
          <w:sz w:val="20"/>
        </w:rPr>
        <w:t>관광안내소·전통시장·습지·유원시설·문화재·세계자연유산·해수욕장 등 제주 지역별 공개 데이터</w:t>
      </w:r>
    </w:p>
    <w:tbl>
      <w:tblPr>
        <w:tblW w:type="auto" w:w="0"/>
        <w:jc w:val="center"/>
        <w:tblLayout w:type="autofit"/>
        <w:tblLook w:firstColumn="1" w:firstRow="1" w:lastColumn="0" w:lastRow="0" w:noHBand="0" w:noVBand="1" w:val="04A0"/>
      </w:tblPr>
      <w:tblGrid>
        <w:gridCol w:w="9994"/>
      </w:tblGrid>
      <w:tr>
        <w:tc>
          <w:tcPr>
            <w:tcW w:type="dxa" w:w="9994"/>
            <w:shd w:fill="F5F8FA"/>
            <w:tcMar>
              <w:top w:w="120" w:type="dxa"/>
              <w:start w:w="140" w:type="dxa"/>
              <w:bottom w:w="120" w:type="dxa"/>
              <w:end w:w="140" w:type="dxa"/>
            </w:tcMar>
          </w:tcPr>
          <w:p>
            <w:pPr>
              <w:spacing w:before="0" w:after="60" w:line="300" w:lineRule="auto"/>
            </w:pPr>
            <w:r>
              <w:rPr>
                <w:rFonts w:ascii="Noto Sans CJK KR" w:hAnsi="Noto Sans CJK KR" w:eastAsia="Noto Sans CJK KR"/>
                <w:b/>
                <w:color w:val="2B6F9B"/>
                <w:sz w:val="21"/>
              </w:rPr>
              <w:t>데이터 수집 원칙</w:t>
            </w:r>
          </w:p>
          <w:p>
            <w:pPr>
              <w:spacing w:before="0" w:after="0" w:line="300" w:lineRule="auto"/>
            </w:pPr>
            <w:r>
              <w:rPr>
                <w:rFonts w:ascii="Noto Sans CJK KR" w:hAnsi="Noto Sans CJK KR" w:eastAsia="Noto Sans CJK KR"/>
                <w:b w:val="0"/>
                <w:color w:val="263238"/>
                <w:sz w:val="20"/>
              </w:rPr>
              <w:t>API가 불안정하거나 응답 디코딩 문제가 있는 경우에는 억지로 API를 유지하지 않고 공식 CSV 다운로드본을 사용하는 쪽으로 전환했습니다. 특히 행안부·소상공인 데이터는 다운로드 CSV가 실무적으로 더 안정적이었습니다.</w:t>
            </w:r>
          </w:p>
        </w:tc>
      </w:tr>
    </w:tbl>
    <w:p>
      <w:pPr>
        <w:spacing w:after="20"/>
      </w:pPr>
    </w:p>
    <w:p>
      <w:pPr>
        <w:pStyle w:val="Heading1"/>
        <w:spacing w:before="0" w:after="100" w:line="300" w:lineRule="auto"/>
      </w:pPr>
      <w:r>
        <w:rPr>
          <w:rFonts w:ascii="Noto Sans CJK KR" w:hAnsi="Noto Sans CJK KR" w:eastAsia="Noto Sans CJK KR"/>
          <w:b w:val="0"/>
        </w:rPr>
        <w:t>3. Kakao Local API 활용</w:t>
      </w:r>
    </w:p>
    <w:p>
      <w:pPr>
        <w:spacing w:before="0" w:after="100" w:line="300" w:lineRule="auto"/>
      </w:pPr>
      <w:r>
        <w:rPr>
          <w:rFonts w:ascii="Noto Sans CJK KR" w:hAnsi="Noto Sans CJK KR" w:eastAsia="Noto Sans CJK KR"/>
          <w:b w:val="0"/>
        </w:rPr>
        <w:t>공공데이터만으로 부족한 장소명·주소·좌표·전화번호를 보강하기 위해 Kakao Local API를 폭넓게 활용했습니다. REST/JSON 방식으로 검색 결과를 받아 기존 POI와 결합했습니다.</w:t>
      </w:r>
    </w:p>
    <w:p>
      <w:pPr>
        <w:pStyle w:val="Heading2"/>
        <w:spacing w:before="0" w:after="100" w:line="300" w:lineRule="auto"/>
      </w:pPr>
      <w:r>
        <w:rPr>
          <w:rFonts w:ascii="Noto Sans CJK KR" w:hAnsi="Noto Sans CJK KR" w:eastAsia="Noto Sans CJK KR"/>
          <w:b w:val="0"/>
        </w:rPr>
        <w:t>3.1 주요 사용 목적</w:t>
      </w:r>
    </w:p>
    <w:p>
      <w:pPr>
        <w:pStyle w:val="ListBullet"/>
        <w:spacing w:before="0" w:after="40" w:line="288" w:lineRule="auto"/>
      </w:pPr>
      <w:r>
        <w:rPr>
          <w:rFonts w:ascii="Noto Sans CJK KR" w:hAnsi="Noto Sans CJK KR" w:eastAsia="Noto Sans CJK KR"/>
          <w:b w:val="0"/>
          <w:color w:val="263238"/>
          <w:sz w:val="20"/>
        </w:rPr>
        <w:t>장소명 기반 검색</w:t>
      </w:r>
    </w:p>
    <w:p>
      <w:pPr>
        <w:pStyle w:val="ListBullet"/>
        <w:spacing w:before="0" w:after="40" w:line="288" w:lineRule="auto"/>
      </w:pPr>
      <w:r>
        <w:rPr>
          <w:rFonts w:ascii="Noto Sans CJK KR" w:hAnsi="Noto Sans CJK KR" w:eastAsia="Noto Sans CJK KR"/>
          <w:b w:val="0"/>
          <w:color w:val="263238"/>
          <w:sz w:val="20"/>
        </w:rPr>
        <w:t>도로명주소 및 지번주소 확보</w:t>
      </w:r>
    </w:p>
    <w:p>
      <w:pPr>
        <w:pStyle w:val="ListBullet"/>
        <w:spacing w:before="0" w:after="40" w:line="288" w:lineRule="auto"/>
      </w:pPr>
      <w:r>
        <w:rPr>
          <w:rFonts w:ascii="Noto Sans CJK KR" w:hAnsi="Noto Sans CJK KR" w:eastAsia="Noto Sans CJK KR"/>
          <w:b w:val="0"/>
          <w:color w:val="263238"/>
          <w:sz w:val="20"/>
        </w:rPr>
        <w:t>위도/경도 확보</w:t>
      </w:r>
    </w:p>
    <w:p>
      <w:pPr>
        <w:pStyle w:val="ListBullet"/>
        <w:spacing w:before="0" w:after="40" w:line="288" w:lineRule="auto"/>
      </w:pPr>
      <w:r>
        <w:rPr>
          <w:rFonts w:ascii="Noto Sans CJK KR" w:hAnsi="Noto Sans CJK KR" w:eastAsia="Noto Sans CJK KR"/>
          <w:b w:val="0"/>
          <w:color w:val="263238"/>
          <w:sz w:val="20"/>
        </w:rPr>
        <w:t>전화번호 확보</w:t>
      </w:r>
    </w:p>
    <w:p>
      <w:pPr>
        <w:pStyle w:val="ListBullet"/>
        <w:spacing w:before="0" w:after="40" w:line="288" w:lineRule="auto"/>
      </w:pPr>
      <w:r>
        <w:rPr>
          <w:rFonts w:ascii="Noto Sans CJK KR" w:hAnsi="Noto Sans CJK KR" w:eastAsia="Noto Sans CJK KR"/>
          <w:b w:val="0"/>
          <w:color w:val="263238"/>
          <w:sz w:val="20"/>
        </w:rPr>
        <w:t>Kakao 장소 URL 확보</w:t>
      </w:r>
    </w:p>
    <w:p>
      <w:pPr>
        <w:pStyle w:val="ListBullet"/>
        <w:spacing w:before="0" w:after="40" w:line="288" w:lineRule="auto"/>
      </w:pPr>
      <w:r>
        <w:rPr>
          <w:rFonts w:ascii="Noto Sans CJK KR" w:hAnsi="Noto Sans CJK KR" w:eastAsia="Noto Sans CJK KR"/>
          <w:b w:val="0"/>
          <w:color w:val="263238"/>
          <w:sz w:val="20"/>
        </w:rPr>
        <w:t>주소 → 좌표 보강 및 좌표/장소 → 주소 보정</w:t>
      </w:r>
    </w:p>
    <w:p>
      <w:pPr>
        <w:pStyle w:val="Heading2"/>
        <w:spacing w:before="0" w:after="100" w:line="300" w:lineRule="auto"/>
      </w:pPr>
      <w:r>
        <w:rPr>
          <w:rFonts w:ascii="Noto Sans CJK KR" w:hAnsi="Noto Sans CJK KR" w:eastAsia="Noto Sans CJK KR"/>
          <w:b w:val="0"/>
        </w:rPr>
        <w:t>3.2 대표 검색 대상</w:t>
      </w:r>
    </w:p>
    <w:p>
      <w:pPr>
        <w:spacing w:before="0" w:after="100" w:line="300" w:lineRule="auto"/>
      </w:pPr>
      <w:r>
        <w:rPr>
          <w:rFonts w:ascii="Noto Sans CJK KR" w:hAnsi="Noto Sans CJK KR" w:eastAsia="Noto Sans CJK KR"/>
          <w:b w:val="0"/>
        </w:rPr>
        <w:t>해수욕장, 관광안내소, 전통시장, 미술관, 박물관, 편의점, 사진관, 주차장, 전기차충전소, 렌터카 등 다양한 카테고리를 대상으로 활용했습니다.</w:t>
      </w:r>
    </w:p>
    <w:tbl>
      <w:tblPr>
        <w:tblW w:type="auto" w:w="0"/>
        <w:jc w:val="center"/>
        <w:tblLayout w:type="autofit"/>
        <w:tblLook w:firstColumn="1" w:firstRow="1" w:lastColumn="0" w:lastRow="0" w:noHBand="0" w:noVBand="1" w:val="04A0"/>
      </w:tblPr>
      <w:tblGrid>
        <w:gridCol w:w="9994"/>
      </w:tblGrid>
      <w:tr>
        <w:tc>
          <w:tcPr>
            <w:tcW w:type="dxa" w:w="9994"/>
            <w:shd w:fill="FFF6E8"/>
            <w:tcMar>
              <w:top w:w="120" w:type="dxa"/>
              <w:start w:w="140" w:type="dxa"/>
              <w:bottom w:w="120" w:type="dxa"/>
              <w:end w:w="140" w:type="dxa"/>
            </w:tcMar>
          </w:tcPr>
          <w:p>
            <w:pPr>
              <w:spacing w:before="0" w:after="60" w:line="300" w:lineRule="auto"/>
            </w:pPr>
            <w:r>
              <w:rPr>
                <w:rFonts w:ascii="Noto Sans CJK KR" w:hAnsi="Noto Sans CJK KR" w:eastAsia="Noto Sans CJK KR"/>
                <w:b/>
                <w:color w:val="A46A1F"/>
                <w:sz w:val="21"/>
              </w:rPr>
              <w:t>한계</w:t>
            </w:r>
          </w:p>
          <w:p>
            <w:pPr>
              <w:spacing w:before="0" w:after="0" w:line="300" w:lineRule="auto"/>
            </w:pPr>
            <w:r>
              <w:rPr>
                <w:rFonts w:ascii="Noto Sans CJK KR" w:hAnsi="Noto Sans CJK KR" w:eastAsia="Noto Sans CJK KR"/>
                <w:b w:val="0"/>
                <w:color w:val="263238"/>
                <w:sz w:val="20"/>
              </w:rPr>
              <w:t>Kakao Local API는 장소 식별에는 유용하지만 리뷰, 시설 상세, 이용 특성 등의 콘텐츠는 제공하지 않습니다. 따라서 기본 정보 확보에는 주력으로 사용하되 콘텐츠 고도화는 별도 소스가 필요했습니다.</w:t>
            </w:r>
          </w:p>
        </w:tc>
      </w:tr>
    </w:tbl>
    <w:p>
      <w:pPr>
        <w:spacing w:after="20"/>
      </w:pPr>
    </w:p>
    <w:p>
      <w:pPr>
        <w:pStyle w:val="Heading1"/>
        <w:spacing w:before="0" w:after="100" w:line="300" w:lineRule="auto"/>
      </w:pPr>
      <w:r>
        <w:rPr>
          <w:rFonts w:ascii="Noto Sans CJK KR" w:hAnsi="Noto Sans CJK KR" w:eastAsia="Noto Sans CJK KR"/>
          <w:b w:val="0"/>
        </w:rPr>
        <w:t>4. 통합 스키마와 주소·좌표 보강</w:t>
      </w:r>
    </w:p>
    <w:p>
      <w:pPr>
        <w:spacing w:before="0" w:after="100" w:line="300" w:lineRule="auto"/>
      </w:pPr>
      <w:r>
        <w:rPr>
          <w:rFonts w:ascii="Noto Sans CJK KR" w:hAnsi="Noto Sans CJK KR" w:eastAsia="Noto Sans CJK KR"/>
          <w:b w:val="0"/>
        </w:rPr>
        <w:t>출처마다 컬럼명이 달랐기 때문에 모든 원천 데이터를 공통 POI 스키마로 변환했습니다. 주소만 있는 데이터에는 좌표를, 좌표만 있는 데이터에는 가능한 경우 주소를 추가했습니다.</w:t>
      </w:r>
    </w:p>
    <w:p>
      <w:pPr>
        <w:pStyle w:val="Heading2"/>
        <w:spacing w:before="0" w:after="100" w:line="300" w:lineRule="auto"/>
      </w:pPr>
      <w:r>
        <w:rPr>
          <w:rFonts w:ascii="Noto Sans CJK KR" w:hAnsi="Noto Sans CJK KR" w:eastAsia="Noto Sans CJK KR"/>
          <w:b w:val="0"/>
        </w:rPr>
        <w:t>4.1 주소/좌표 처리 원칙</w:t>
      </w:r>
    </w:p>
    <w:p>
      <w:pPr>
        <w:pStyle w:val="ListBullet"/>
        <w:spacing w:before="0" w:after="40" w:line="288" w:lineRule="auto"/>
      </w:pPr>
      <w:r>
        <w:rPr>
          <w:rFonts w:ascii="Noto Sans CJK KR" w:hAnsi="Noto Sans CJK KR" w:eastAsia="Noto Sans CJK KR"/>
          <w:b w:val="0"/>
          <w:color w:val="263238"/>
          <w:sz w:val="20"/>
        </w:rPr>
        <w:t>도로명주소와 지번주소를 분리 보관</w:t>
      </w:r>
    </w:p>
    <w:p>
      <w:pPr>
        <w:pStyle w:val="ListBullet"/>
        <w:spacing w:before="0" w:after="40" w:line="288" w:lineRule="auto"/>
      </w:pPr>
      <w:r>
        <w:rPr>
          <w:rFonts w:ascii="Noto Sans CJK KR" w:hAnsi="Noto Sans CJK KR" w:eastAsia="Noto Sans CJK KR"/>
          <w:b w:val="0"/>
          <w:color w:val="263238"/>
          <w:sz w:val="20"/>
        </w:rPr>
        <w:t>주소가 있으면 Kakao API 등으로 좌표 보강</w:t>
      </w:r>
    </w:p>
    <w:p>
      <w:pPr>
        <w:pStyle w:val="ListBullet"/>
        <w:spacing w:before="0" w:after="40" w:line="288" w:lineRule="auto"/>
      </w:pPr>
      <w:r>
        <w:rPr>
          <w:rFonts w:ascii="Noto Sans CJK KR" w:hAnsi="Noto Sans CJK KR" w:eastAsia="Noto Sans CJK KR"/>
          <w:b w:val="0"/>
          <w:color w:val="263238"/>
          <w:sz w:val="20"/>
        </w:rPr>
        <w:t>좌표만 있으면 역검색을 통해 주소 보강</w:t>
      </w:r>
    </w:p>
    <w:p>
      <w:pPr>
        <w:pStyle w:val="ListBullet"/>
        <w:spacing w:before="0" w:after="40" w:line="288" w:lineRule="auto"/>
      </w:pPr>
      <w:r>
        <w:rPr>
          <w:rFonts w:ascii="Noto Sans CJK KR" w:hAnsi="Noto Sans CJK KR" w:eastAsia="Noto Sans CJK KR"/>
          <w:b w:val="0"/>
          <w:color w:val="263238"/>
          <w:sz w:val="20"/>
        </w:rPr>
        <w:t>주소와 좌표가 모두 없으면 자동 확정하지 않고 보류/삭제 대상으로 분리</w:t>
      </w:r>
    </w:p>
    <w:p>
      <w:pPr>
        <w:pStyle w:val="Heading2"/>
        <w:spacing w:before="0" w:after="100" w:line="300" w:lineRule="auto"/>
      </w:pPr>
      <w:r>
        <w:rPr>
          <w:rFonts w:ascii="Noto Sans CJK KR" w:hAnsi="Noto Sans CJK KR" w:eastAsia="Noto Sans CJK KR"/>
          <w:b w:val="0"/>
        </w:rPr>
        <w:t>4.2 좌표계 문제</w:t>
      </w:r>
    </w:p>
    <w:p>
      <w:pPr>
        <w:spacing w:before="0" w:after="100" w:line="300" w:lineRule="auto"/>
      </w:pPr>
      <w:r>
        <w:rPr>
          <w:rFonts w:ascii="Noto Sans CJK KR" w:hAnsi="Noto Sans CJK KR" w:eastAsia="Noto Sans CJK KR"/>
          <w:b w:val="0"/>
        </w:rPr>
        <w:t>일부 공공데이터는 X/Y 값이 WGS84 위도·경도와 다른 좌표계를 사용했습니다. 해당 데이터는 좌표계를 확인한 뒤 WGS84(latitude/longitude) 형태로 변환하여 지도 서비스 및 기존 POI와의 거리 비교가 가능하도록 했습니다.</w:t>
      </w:r>
    </w:p>
    <w:p>
      <w:pPr>
        <w:pStyle w:val="Heading1"/>
        <w:spacing w:before="0" w:after="100" w:line="300" w:lineRule="auto"/>
      </w:pPr>
      <w:r>
        <w:rPr>
          <w:rFonts w:ascii="Noto Sans CJK KR" w:hAnsi="Noto Sans CJK KR" w:eastAsia="Noto Sans CJK KR"/>
          <w:b w:val="0"/>
        </w:rPr>
        <w:t>5. 카테고리 정제 및 POI 포함/제외 기준</w:t>
      </w:r>
    </w:p>
    <w:p>
      <w:pPr>
        <w:spacing w:before="0" w:after="100" w:line="300" w:lineRule="auto"/>
      </w:pPr>
      <w:r>
        <w:rPr>
          <w:rFonts w:ascii="Noto Sans CJK KR" w:hAnsi="Noto Sans CJK KR" w:eastAsia="Noto Sans CJK KR"/>
          <w:b w:val="0"/>
        </w:rPr>
        <w:t>출처별 카테고리 체계가 달랐고, 동일 업종 데이터 안에서도 실제 용도가 다른 장소가 섞여 있었습니다. 따라서 원천 카테고리를 그대로 사용하지 않고 장소명·콘텐츠·업종 정보를 함께 보며 재분류했습니다.</w:t>
      </w:r>
    </w:p>
    <w:p>
      <w:pPr>
        <w:pStyle w:val="Heading2"/>
        <w:spacing w:before="0" w:after="100" w:line="300" w:lineRule="auto"/>
      </w:pPr>
      <w:r>
        <w:rPr>
          <w:rFonts w:ascii="Noto Sans CJK KR" w:hAnsi="Noto Sans CJK KR" w:eastAsia="Noto Sans CJK KR"/>
          <w:b w:val="0"/>
        </w:rPr>
        <w:t>5.1 자동 분류의 문제</w:t>
      </w:r>
    </w:p>
    <w:p>
      <w:pPr>
        <w:spacing w:before="0" w:after="100" w:line="300" w:lineRule="auto"/>
      </w:pPr>
      <w:r>
        <w:rPr>
          <w:rFonts w:ascii="Noto Sans CJK KR" w:hAnsi="Noto Sans CJK KR" w:eastAsia="Noto Sans CJK KR"/>
          <w:b w:val="0"/>
        </w:rPr>
        <w:t>태그만으로 분류했을 때 음식점이나 둘레길이 교통시설로 들어가는 등 의미상 잘못된 분류가 발생했습니다. 이후에는 장소명과 콘텐츠까지 함께 읽어 카테고리를 교정했습니다.</w:t>
      </w:r>
    </w:p>
    <w:p>
      <w:pPr>
        <w:pStyle w:val="Heading2"/>
        <w:spacing w:before="0" w:after="100" w:line="300" w:lineRule="auto"/>
      </w:pPr>
      <w:r>
        <w:rPr>
          <w:rFonts w:ascii="Noto Sans CJK KR" w:hAnsi="Noto Sans CJK KR" w:eastAsia="Noto Sans CJK KR"/>
          <w:b w:val="0"/>
        </w:rPr>
        <w:t>5.2 POI로 포함하는 기준</w:t>
      </w:r>
    </w:p>
    <w:p>
      <w:pPr>
        <w:pStyle w:val="ListBullet"/>
        <w:spacing w:before="0" w:after="40" w:line="288" w:lineRule="auto"/>
      </w:pPr>
      <w:r>
        <w:rPr>
          <w:rFonts w:ascii="Noto Sans CJK KR" w:hAnsi="Noto Sans CJK KR" w:eastAsia="Noto Sans CJK KR"/>
          <w:b w:val="0"/>
          <w:color w:val="263238"/>
          <w:sz w:val="20"/>
        </w:rPr>
        <w:t>실제 방문 가능한 물리적 시설</w:t>
      </w:r>
    </w:p>
    <w:p>
      <w:pPr>
        <w:pStyle w:val="ListBullet"/>
        <w:spacing w:before="0" w:after="40" w:line="288" w:lineRule="auto"/>
      </w:pPr>
      <w:r>
        <w:rPr>
          <w:rFonts w:ascii="Noto Sans CJK KR" w:hAnsi="Noto Sans CJK KR" w:eastAsia="Noto Sans CJK KR"/>
          <w:b w:val="0"/>
          <w:color w:val="263238"/>
          <w:sz w:val="20"/>
        </w:rPr>
        <w:t>문화회관·박물관·체육센터·교육센터 등 공공시설</w:t>
      </w:r>
    </w:p>
    <w:p>
      <w:pPr>
        <w:pStyle w:val="ListBullet"/>
        <w:spacing w:before="0" w:after="40" w:line="288" w:lineRule="auto"/>
      </w:pPr>
      <w:r>
        <w:rPr>
          <w:rFonts w:ascii="Noto Sans CJK KR" w:hAnsi="Noto Sans CJK KR" w:eastAsia="Noto Sans CJK KR"/>
          <w:b w:val="0"/>
          <w:color w:val="263238"/>
          <w:sz w:val="20"/>
        </w:rPr>
        <w:t>전수관·보존회관·전승교육관·공연장·체험관처럼 위치가 명확한 문화시설</w:t>
      </w:r>
    </w:p>
    <w:p>
      <w:pPr>
        <w:pStyle w:val="Heading2"/>
        <w:spacing w:before="0" w:after="100" w:line="300" w:lineRule="auto"/>
      </w:pPr>
      <w:r>
        <w:rPr>
          <w:rFonts w:ascii="Noto Sans CJK KR" w:hAnsi="Noto Sans CJK KR" w:eastAsia="Noto Sans CJK KR"/>
          <w:b w:val="0"/>
        </w:rPr>
        <w:t>5.3 제외한 대표 유형</w:t>
      </w:r>
    </w:p>
    <w:p>
      <w:pPr>
        <w:pStyle w:val="ListBullet"/>
        <w:spacing w:before="0" w:after="40" w:line="288" w:lineRule="auto"/>
      </w:pPr>
      <w:r>
        <w:rPr>
          <w:rFonts w:ascii="Noto Sans CJK KR" w:hAnsi="Noto Sans CJK KR" w:eastAsia="Noto Sans CJK KR"/>
          <w:b w:val="0"/>
          <w:color w:val="263238"/>
          <w:sz w:val="20"/>
        </w:rPr>
        <w:t>기업/회사 자체</w:t>
      </w:r>
    </w:p>
    <w:p>
      <w:pPr>
        <w:pStyle w:val="ListBullet"/>
        <w:spacing w:before="0" w:after="40" w:line="288" w:lineRule="auto"/>
      </w:pPr>
      <w:r>
        <w:rPr>
          <w:rFonts w:ascii="Noto Sans CJK KR" w:hAnsi="Noto Sans CJK KR" w:eastAsia="Noto Sans CJK KR"/>
          <w:b w:val="0"/>
          <w:color w:val="263238"/>
          <w:sz w:val="20"/>
        </w:rPr>
        <w:t>사유지 및 주거시설(집·빌라 등)</w:t>
      </w:r>
    </w:p>
    <w:p>
      <w:pPr>
        <w:pStyle w:val="ListBullet"/>
        <w:spacing w:before="0" w:after="40" w:line="288" w:lineRule="auto"/>
      </w:pPr>
      <w:r>
        <w:rPr>
          <w:rFonts w:ascii="Noto Sans CJK KR" w:hAnsi="Noto Sans CJK KR" w:eastAsia="Noto Sans CJK KR"/>
          <w:b w:val="0"/>
          <w:color w:val="263238"/>
          <w:sz w:val="20"/>
        </w:rPr>
        <w:t>미용실 전체</w:t>
      </w:r>
    </w:p>
    <w:p>
      <w:pPr>
        <w:pStyle w:val="ListBullet"/>
        <w:spacing w:before="0" w:after="40" w:line="288" w:lineRule="auto"/>
      </w:pPr>
      <w:r>
        <w:rPr>
          <w:rFonts w:ascii="Noto Sans CJK KR" w:hAnsi="Noto Sans CJK KR" w:eastAsia="Noto Sans CJK KR"/>
          <w:b w:val="0"/>
          <w:color w:val="263238"/>
          <w:sz w:val="20"/>
        </w:rPr>
        <w:t>기간성 행사·페스티벌</w:t>
      </w:r>
    </w:p>
    <w:p>
      <w:pPr>
        <w:pStyle w:val="ListBullet"/>
        <w:spacing w:before="0" w:after="40" w:line="288" w:lineRule="auto"/>
      </w:pPr>
      <w:r>
        <w:rPr>
          <w:rFonts w:ascii="Noto Sans CJK KR" w:hAnsi="Noto Sans CJK KR" w:eastAsia="Noto Sans CJK KR"/>
          <w:b w:val="0"/>
          <w:color w:val="263238"/>
          <w:sz w:val="20"/>
        </w:rPr>
        <w:t>운영 종료 장소</w:t>
      </w:r>
    </w:p>
    <w:p>
      <w:pPr>
        <w:pStyle w:val="ListBullet"/>
        <w:spacing w:before="0" w:after="40" w:line="288" w:lineRule="auto"/>
      </w:pPr>
      <w:r>
        <w:rPr>
          <w:rFonts w:ascii="Noto Sans CJK KR" w:hAnsi="Noto Sans CJK KR" w:eastAsia="Noto Sans CJK KR"/>
          <w:b w:val="0"/>
          <w:color w:val="263238"/>
          <w:sz w:val="20"/>
        </w:rPr>
        <w:t>기능·예능·종목처럼 장소가 아닌 개념 데이터</w:t>
      </w:r>
    </w:p>
    <w:p>
      <w:pPr>
        <w:pStyle w:val="Heading1"/>
        <w:spacing w:before="0" w:after="100" w:line="300" w:lineRule="auto"/>
      </w:pPr>
      <w:r>
        <w:rPr>
          <w:rFonts w:ascii="Noto Sans CJK KR" w:hAnsi="Noto Sans CJK KR" w:eastAsia="Noto Sans CJK KR"/>
          <w:b w:val="0"/>
        </w:rPr>
        <w:t>6. 중복 제거와 검토 체계</w:t>
      </w:r>
    </w:p>
    <w:p>
      <w:pPr>
        <w:spacing w:before="0" w:after="100" w:line="300" w:lineRule="auto"/>
      </w:pPr>
      <w:r>
        <w:rPr>
          <w:rFonts w:ascii="Noto Sans CJK KR" w:hAnsi="Noto Sans CJK KR" w:eastAsia="Noto Sans CJK KR"/>
          <w:b w:val="0"/>
        </w:rPr>
        <w:t>여러 데이터 소스를 통합하면 같은 장소가 반복해서 등장합니다. 초기에는 이름과 주소가 모두 같은 경우를 확정 중복으로 처리했고, 이후 좌표·카테고리·명칭 유사도까지 함께 보는 방식으로 정교화했습니다.</w:t>
      </w:r>
    </w:p>
    <w:p>
      <w:pPr>
        <w:pStyle w:val="Heading2"/>
        <w:spacing w:before="0" w:after="100" w:line="300" w:lineRule="auto"/>
      </w:pPr>
      <w:r>
        <w:rPr>
          <w:rFonts w:ascii="Noto Sans CJK KR" w:hAnsi="Noto Sans CJK KR" w:eastAsia="Noto Sans CJK KR"/>
          <w:b w:val="0"/>
        </w:rPr>
        <w:t>6.1 중복 판단 요소</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요소</w:t>
            </w:r>
          </w:p>
        </w:tc>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활용 방식</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장소명</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완전일치 또는 정규화/유사도 비교</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도로명/지번주소</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주소 일치 여부를 강한 근거로 활용</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좌표</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Haversine 거리로 동일 지점 가능성 확인</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카테고리</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이름이 비슷해도 서로 다른 기능이면 중복에서 제외</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원천 데이터</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공식·공공 데이터와 민간 데이터의 우선순위 판단</w:t>
            </w:r>
          </w:p>
        </w:tc>
      </w:tr>
    </w:tbl>
    <w:p>
      <w:pPr>
        <w:spacing w:after="20"/>
      </w:pPr>
    </w:p>
    <w:p>
      <w:pPr>
        <w:pStyle w:val="Heading2"/>
        <w:spacing w:before="0" w:after="100" w:line="300" w:lineRule="auto"/>
      </w:pPr>
      <w:r>
        <w:rPr>
          <w:rFonts w:ascii="Noto Sans CJK KR" w:hAnsi="Noto Sans CJK KR" w:eastAsia="Noto Sans CJK KR"/>
          <w:b w:val="0"/>
        </w:rPr>
        <w:t>6.2 중요한 예외</w:t>
      </w:r>
    </w:p>
    <w:p>
      <w:pPr>
        <w:spacing w:before="0" w:after="100" w:line="300" w:lineRule="auto"/>
      </w:pPr>
      <w:r>
        <w:rPr>
          <w:rFonts w:ascii="Noto Sans CJK KR" w:hAnsi="Noto Sans CJK KR" w:eastAsia="Noto Sans CJK KR"/>
          <w:b w:val="0"/>
        </w:rPr>
        <w:t>같은 주소라고 해서 무조건 중복으로 제거하지 않았습니다. 같은 건물에 식당, ATM, 주차장, 화장실, 숙박시설이 동시에 있을 수 있기 때문입니다. 또한 체인점의 “~점”은 별도 지점으로 유지했습니다.</w:t>
      </w:r>
    </w:p>
    <w:p>
      <w:pPr>
        <w:pStyle w:val="Heading2"/>
        <w:spacing w:before="0" w:after="100" w:line="300" w:lineRule="auto"/>
      </w:pPr>
      <w:r>
        <w:rPr>
          <w:rFonts w:ascii="Noto Sans CJK KR" w:hAnsi="Noto Sans CJK KR" w:eastAsia="Noto Sans CJK KR"/>
          <w:b w:val="0"/>
        </w:rPr>
        <w:t>6.3 검토 상태/시트</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원본</w:t>
            </w:r>
            <w:r>
              <w:br/>
            </w:r>
            <w:r>
              <w:rPr>
                <w:rFonts w:ascii="Noto Sans Mono CJK KR" w:hAnsi="Noto Sans Mono CJK KR" w:eastAsia="Noto Sans Mono CJK KR"/>
                <w:b w:val="0"/>
                <w:color w:val="36454F"/>
                <w:sz w:val="18"/>
              </w:rPr>
              <w:t>확정중복</w:t>
            </w:r>
            <w:r>
              <w:br/>
            </w:r>
            <w:r>
              <w:rPr>
                <w:rFonts w:ascii="Noto Sans Mono CJK KR" w:hAnsi="Noto Sans Mono CJK KR" w:eastAsia="Noto Sans Mono CJK KR"/>
                <w:b w:val="0"/>
                <w:color w:val="36454F"/>
                <w:sz w:val="18"/>
              </w:rPr>
              <w:t>중복검토</w:t>
            </w:r>
            <w:r>
              <w:br/>
            </w:r>
            <w:r>
              <w:rPr>
                <w:rFonts w:ascii="Noto Sans Mono CJK KR" w:hAnsi="Noto Sans Mono CJK KR" w:eastAsia="Noto Sans Mono CJK KR"/>
                <w:b w:val="0"/>
                <w:color w:val="36454F"/>
                <w:sz w:val="18"/>
              </w:rPr>
              <w:t>정보누락</w:t>
            </w:r>
            <w:r>
              <w:br/>
            </w:r>
            <w:r>
              <w:rPr>
                <w:rFonts w:ascii="Noto Sans Mono CJK KR" w:hAnsi="Noto Sans Mono CJK KR" w:eastAsia="Noto Sans Mono CJK KR"/>
                <w:b w:val="0"/>
                <w:color w:val="36454F"/>
                <w:sz w:val="18"/>
              </w:rPr>
              <w:t>검토필요</w:t>
            </w:r>
            <w:r>
              <w:br/>
            </w:r>
            <w:r>
              <w:rPr>
                <w:rFonts w:ascii="Noto Sans Mono CJK KR" w:hAnsi="Noto Sans Mono CJK KR" w:eastAsia="Noto Sans Mono CJK KR"/>
                <w:b w:val="0"/>
                <w:color w:val="36454F"/>
                <w:sz w:val="18"/>
              </w:rPr>
              <w:t>유사매칭</w:t>
            </w:r>
            <w:r>
              <w:br/>
            </w:r>
            <w:r>
              <w:rPr>
                <w:rFonts w:ascii="Noto Sans Mono CJK KR" w:hAnsi="Noto Sans Mono CJK KR" w:eastAsia="Noto Sans Mono CJK KR"/>
                <w:b w:val="0"/>
                <w:color w:val="36454F"/>
                <w:sz w:val="18"/>
              </w:rPr>
              <w:t>미검색</w:t>
            </w:r>
          </w:p>
        </w:tc>
      </w:tr>
    </w:tbl>
    <w:p>
      <w:pPr>
        <w:spacing w:after="20"/>
      </w:pPr>
    </w:p>
    <w:p>
      <w:pPr>
        <w:pStyle w:val="Heading1"/>
        <w:spacing w:before="0" w:after="100" w:line="300" w:lineRule="auto"/>
      </w:pPr>
      <w:r>
        <w:rPr>
          <w:rFonts w:ascii="Noto Sans CJK KR" w:hAnsi="Noto Sans CJK KR" w:eastAsia="Noto Sans CJK KR"/>
          <w:b w:val="0"/>
        </w:rPr>
        <w:t>7. 전기차충전소·주차장·주유소·렌터카 정리</w:t>
      </w:r>
    </w:p>
    <w:p>
      <w:pPr>
        <w:pStyle w:val="Heading2"/>
        <w:spacing w:before="0" w:after="100" w:line="300" w:lineRule="auto"/>
      </w:pPr>
      <w:r>
        <w:rPr>
          <w:rFonts w:ascii="Noto Sans CJK KR" w:hAnsi="Noto Sans CJK KR" w:eastAsia="Noto Sans CJK KR"/>
          <w:b w:val="0"/>
        </w:rPr>
        <w:t>7.1 전기차충전소와 주차장</w:t>
      </w:r>
    </w:p>
    <w:p>
      <w:pPr>
        <w:spacing w:before="0" w:after="100" w:line="300" w:lineRule="auto"/>
      </w:pPr>
      <w:r>
        <w:rPr>
          <w:rFonts w:ascii="Noto Sans CJK KR" w:hAnsi="Noto Sans CJK KR" w:eastAsia="Noto Sans CJK KR"/>
          <w:b w:val="0"/>
        </w:rPr>
        <w:t>Kakao, 한국환경공단 EV 데이터, 제주 공공데이터 등을 결합했습니다. 공식 데이터의 존재 여부와 Kakao의 실제 장소성을 함께 비교했고, 회사 내부·직원 전용·아파트·사유지처럼 방문 접근성이 불분명한 충전소는 제외 또는 검토 대상으로 분리했습니다.</w:t>
      </w:r>
    </w:p>
    <w:tbl>
      <w:tblPr>
        <w:tblW w:type="auto" w:w="0"/>
        <w:jc w:val="center"/>
        <w:tblLayout w:type="autofit"/>
        <w:tblLook w:firstColumn="1" w:firstRow="1" w:lastColumn="0" w:lastRow="0" w:noHBand="0" w:noVBand="1" w:val="04A0"/>
      </w:tblPr>
      <w:tblGrid>
        <w:gridCol w:w="9994"/>
      </w:tblGrid>
      <w:tr>
        <w:tc>
          <w:tcPr>
            <w:tcW w:type="dxa" w:w="9994"/>
            <w:shd w:fill="EEF4F7"/>
            <w:tcMar>
              <w:top w:w="120" w:type="dxa"/>
              <w:start w:w="140" w:type="dxa"/>
              <w:bottom w:w="120" w:type="dxa"/>
              <w:end w:w="140" w:type="dxa"/>
            </w:tcMar>
          </w:tcPr>
          <w:p>
            <w:pPr>
              <w:spacing w:before="0" w:after="60" w:line="300" w:lineRule="auto"/>
            </w:pPr>
            <w:r>
              <w:rPr>
                <w:rFonts w:ascii="Noto Sans CJK KR" w:hAnsi="Noto Sans CJK KR" w:eastAsia="Noto Sans CJK KR"/>
                <w:b/>
                <w:color w:val="2B6F9B"/>
                <w:sz w:val="21"/>
              </w:rPr>
              <w:t>명칭 충돌 예외</w:t>
            </w:r>
          </w:p>
          <w:p>
            <w:pPr>
              <w:spacing w:before="0" w:after="0" w:line="300" w:lineRule="auto"/>
            </w:pPr>
            <w:r>
              <w:rPr>
                <w:rFonts w:ascii="Noto Sans CJK KR" w:hAnsi="Noto Sans CJK KR" w:eastAsia="Noto Sans CJK KR"/>
                <w:b w:val="0"/>
                <w:color w:val="263238"/>
                <w:sz w:val="20"/>
              </w:rPr>
              <w:t>“A주차장 전기차충전소(카테고리: 전기차충전소)”와 “A주차장(카테고리: 주차장)”은 이름이 비슷해도 서로 다른 POI입니다. 문자열 유사도만으로 제거하지 않고 기능을 기준으로 분리했습니다.</w:t>
            </w:r>
          </w:p>
        </w:tc>
      </w:tr>
    </w:tbl>
    <w:p>
      <w:pPr>
        <w:spacing w:after="20"/>
      </w:pPr>
    </w:p>
    <w:p>
      <w:pPr>
        <w:pStyle w:val="Heading2"/>
        <w:spacing w:before="0" w:after="100" w:line="300" w:lineRule="auto"/>
      </w:pPr>
      <w:r>
        <w:rPr>
          <w:rFonts w:ascii="Noto Sans CJK KR" w:hAnsi="Noto Sans CJK KR" w:eastAsia="Noto Sans CJK KR"/>
          <w:b w:val="0"/>
        </w:rPr>
        <w:t>7.2 주유소 / LPG 충전소</w:t>
      </w:r>
    </w:p>
    <w:p>
      <w:pPr>
        <w:spacing w:before="0" w:after="100" w:line="300" w:lineRule="auto"/>
      </w:pPr>
      <w:r>
        <w:rPr>
          <w:rFonts w:ascii="Noto Sans CJK KR" w:hAnsi="Noto Sans CJK KR" w:eastAsia="Noto Sans CJK KR"/>
          <w:b w:val="0"/>
        </w:rPr>
        <w:t>행안부 LOCALDATA 석유판매업, 오피넷 등 공식 자료를 중심으로 실제 영업 상태와 업종을 확인했습니다. 주유소 데이터에는 상표, 유가, 세차장 여부 등을 콘텐츠 필드에 반영했고 LPG 충전소는 “주유소(충전소)-LPG” 카테고리로 분리했습니다.</w:t>
      </w:r>
    </w:p>
    <w:p>
      <w:pPr>
        <w:pStyle w:val="Heading2"/>
        <w:spacing w:before="0" w:after="100" w:line="300" w:lineRule="auto"/>
      </w:pPr>
      <w:r>
        <w:rPr>
          <w:rFonts w:ascii="Noto Sans CJK KR" w:hAnsi="Noto Sans CJK KR" w:eastAsia="Noto Sans CJK KR"/>
          <w:b w:val="0"/>
        </w:rPr>
        <w:t>7.3 렌터카 데이터</w:t>
      </w:r>
    </w:p>
    <w:p>
      <w:pPr>
        <w:spacing w:before="0" w:after="100" w:line="300" w:lineRule="auto"/>
      </w:pPr>
      <w:r>
        <w:rPr>
          <w:rFonts w:ascii="Noto Sans CJK KR" w:hAnsi="Noto Sans CJK KR" w:eastAsia="Noto Sans CJK KR"/>
          <w:b w:val="0"/>
        </w:rPr>
        <w:t>공식 렌터카 업체 목록을 기준으로 약 112개 업체를 Kakao Local API와 결합해 주소, 좌표, 전화번호, Kakao 장소 URL을 보강했습니다.</w:t>
      </w:r>
    </w:p>
    <w:p>
      <w:pPr>
        <w:pStyle w:val="Heading3"/>
        <w:spacing w:before="0" w:after="100" w:line="300" w:lineRule="auto"/>
      </w:pPr>
      <w:r>
        <w:rPr>
          <w:rFonts w:ascii="Noto Sans CJK KR" w:hAnsi="Noto Sans CJK KR" w:eastAsia="Noto Sans CJK KR"/>
          <w:b w:val="0"/>
        </w:rPr>
        <w:t>사용 스크립트</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enrich_rental_kakao.py</w:t>
            </w:r>
          </w:p>
        </w:tc>
      </w:tr>
    </w:tbl>
    <w:p>
      <w:pPr>
        <w:spacing w:after="20"/>
      </w:pPr>
    </w:p>
    <w:p>
      <w:pPr>
        <w:spacing w:before="0" w:after="100" w:line="300" w:lineRule="auto"/>
      </w:pPr>
      <w:r>
        <w:rPr>
          <w:rFonts w:ascii="Noto Sans CJK KR" w:hAnsi="Noto Sans CJK KR" w:eastAsia="Noto Sans CJK KR"/>
          <w:b w:val="0"/>
        </w:rPr>
        <w:t>이 작업이 반영된 현재 마스터 데이터는 “제주_최종점검완료 렌터카 반영.csv”입니다.</w:t>
      </w:r>
    </w:p>
    <w:p>
      <w:pPr>
        <w:pStyle w:val="Heading1"/>
        <w:spacing w:before="0" w:after="100" w:line="300" w:lineRule="auto"/>
      </w:pPr>
      <w:r>
        <w:rPr>
          <w:rFonts w:ascii="Noto Sans CJK KR" w:hAnsi="Noto Sans CJK KR" w:eastAsia="Noto Sans CJK KR"/>
          <w:b w:val="0"/>
        </w:rPr>
        <w:t>8. 영업중/폐업 판단과 Airflow 구상</w:t>
      </w:r>
    </w:p>
    <w:p>
      <w:pPr>
        <w:spacing w:before="0" w:after="100" w:line="300" w:lineRule="auto"/>
      </w:pPr>
      <w:r>
        <w:rPr>
          <w:rFonts w:ascii="Noto Sans CJK KR" w:hAnsi="Noto Sans CJK KR" w:eastAsia="Noto Sans CJK KR"/>
          <w:b w:val="0"/>
        </w:rPr>
        <w:t>콘텐츠 작업과 별도로 POI가 실제 운영 중인지 판단하는 체계를 구축했습니다. 행정 데이터와 소상공인 상가정보를 중심으로 하되, 공공 데이터의 누락 가능성을 고려해 보수적으로 판정했습니다.</w:t>
      </w:r>
    </w:p>
    <w:p>
      <w:pPr>
        <w:pStyle w:val="Heading2"/>
        <w:spacing w:before="0" w:after="100" w:line="300" w:lineRule="auto"/>
      </w:pPr>
      <w:r>
        <w:rPr>
          <w:rFonts w:ascii="Noto Sans CJK KR" w:hAnsi="Noto Sans CJK KR" w:eastAsia="Noto Sans CJK KR"/>
          <w:b w:val="0"/>
        </w:rPr>
        <w:t>8.1 주요 근거 데이터</w:t>
      </w:r>
    </w:p>
    <w:p>
      <w:pPr>
        <w:pStyle w:val="ListBullet"/>
        <w:spacing w:before="0" w:after="40" w:line="288" w:lineRule="auto"/>
      </w:pPr>
      <w:r>
        <w:rPr>
          <w:rFonts w:ascii="Noto Sans CJK KR" w:hAnsi="Noto Sans CJK KR" w:eastAsia="Noto Sans CJK KR"/>
          <w:b w:val="0"/>
          <w:color w:val="263238"/>
          <w:sz w:val="20"/>
        </w:rPr>
        <w:t>소상공인시장진흥공단 상가(상권)정보 CSV</w:t>
      </w:r>
    </w:p>
    <w:p>
      <w:pPr>
        <w:pStyle w:val="ListBullet"/>
        <w:spacing w:before="0" w:after="40" w:line="288" w:lineRule="auto"/>
      </w:pPr>
      <w:r>
        <w:rPr>
          <w:rFonts w:ascii="Noto Sans CJK KR" w:hAnsi="Noto Sans CJK KR" w:eastAsia="Noto Sans CJK KR"/>
          <w:b w:val="0"/>
          <w:color w:val="263238"/>
          <w:sz w:val="20"/>
        </w:rPr>
        <w:t>행정안전부 LOCALDATA 인허가/폐업 상태</w:t>
      </w:r>
    </w:p>
    <w:p>
      <w:pPr>
        <w:pStyle w:val="ListBullet"/>
        <w:spacing w:before="0" w:after="40" w:line="288" w:lineRule="auto"/>
      </w:pPr>
      <w:r>
        <w:rPr>
          <w:rFonts w:ascii="Noto Sans CJK KR" w:hAnsi="Noto Sans CJK KR" w:eastAsia="Noto Sans CJK KR"/>
          <w:b w:val="0"/>
          <w:color w:val="263238"/>
          <w:sz w:val="20"/>
        </w:rPr>
        <w:t>Kakao/Naver 지도 검색 결과(보조 근거)</w:t>
      </w:r>
    </w:p>
    <w:p>
      <w:pPr>
        <w:pStyle w:val="Heading2"/>
        <w:spacing w:before="0" w:after="100" w:line="300" w:lineRule="auto"/>
      </w:pPr>
      <w:r>
        <w:rPr>
          <w:rFonts w:ascii="Noto Sans CJK KR" w:hAnsi="Noto Sans CJK KR" w:eastAsia="Noto Sans CJK KR"/>
          <w:b w:val="0"/>
        </w:rPr>
        <w:t>8.2 매칭 방식</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이름 + 주소 일치</w:t>
            </w:r>
            <w:r>
              <w:br/>
            </w:r>
            <w:r>
              <w:rPr>
                <w:rFonts w:ascii="Noto Sans Mono CJK KR" w:hAnsi="Noto Sans Mono CJK KR" w:eastAsia="Noto Sans Mono CJK KR"/>
                <w:b w:val="0"/>
                <w:color w:val="36454F"/>
                <w:sz w:val="18"/>
              </w:rPr>
              <w:t>또는</w:t>
            </w:r>
            <w:r>
              <w:br/>
            </w:r>
            <w:r>
              <w:rPr>
                <w:rFonts w:ascii="Noto Sans Mono CJK KR" w:hAnsi="Noto Sans Mono CJK KR" w:eastAsia="Noto Sans Mono CJK KR"/>
                <w:b w:val="0"/>
                <w:color w:val="36454F"/>
                <w:sz w:val="18"/>
              </w:rPr>
              <w:t>이름 일치/유사 + 좌표 50m 이내</w:t>
            </w:r>
          </w:p>
        </w:tc>
      </w:tr>
    </w:tbl>
    <w:p>
      <w:pPr>
        <w:spacing w:after="20"/>
      </w:pPr>
    </w:p>
    <w:p>
      <w:pPr>
        <w:pStyle w:val="Heading2"/>
        <w:spacing w:before="0" w:after="100" w:line="300" w:lineRule="auto"/>
      </w:pPr>
      <w:r>
        <w:rPr>
          <w:rFonts w:ascii="Noto Sans CJK KR" w:hAnsi="Noto Sans CJK KR" w:eastAsia="Noto Sans CJK KR"/>
          <w:b w:val="0"/>
        </w:rPr>
        <w:t>8.3 판단 정책</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상황</w:t>
            </w:r>
          </w:p>
        </w:tc>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판단</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행안부에 명시적 폐업</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폐업 근거가 강함</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공공데이터에서 영업 확인</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영업 근거가 강함</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Kakao/Naver 검색 성공</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현재 존재 가능성을 높이는 보조 근거</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지도에서 검색되지 않음</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폐업 확정 금지, 재확인 필요</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근거 부족</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UNKNOWN / REVIEW</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FF0EF"/>
            <w:tcMar>
              <w:top w:w="120" w:type="dxa"/>
              <w:start w:w="140" w:type="dxa"/>
              <w:bottom w:w="120" w:type="dxa"/>
              <w:end w:w="140" w:type="dxa"/>
            </w:tcMar>
          </w:tcPr>
          <w:p>
            <w:pPr>
              <w:spacing w:before="0" w:after="60" w:line="300" w:lineRule="auto"/>
            </w:pPr>
            <w:r>
              <w:rPr>
                <w:rFonts w:ascii="Noto Sans CJK KR" w:hAnsi="Noto Sans CJK KR" w:eastAsia="Noto Sans CJK KR"/>
                <w:b/>
                <w:color w:val="B5483D"/>
                <w:sz w:val="21"/>
              </w:rPr>
              <w:t>중요한 한계</w:t>
            </w:r>
          </w:p>
          <w:p>
            <w:pPr>
              <w:spacing w:before="0" w:after="0" w:line="300" w:lineRule="auto"/>
            </w:pPr>
            <w:r>
              <w:rPr>
                <w:rFonts w:ascii="Noto Sans CJK KR" w:hAnsi="Noto Sans CJK KR" w:eastAsia="Noto Sans CJK KR"/>
                <w:b w:val="0"/>
                <w:color w:val="263238"/>
                <w:sz w:val="20"/>
              </w:rPr>
              <w:t>행안부나 소상공인 데이터에 없다고 해서 폐업으로 판단할 수 없습니다. 업종 대상이 아니거나 이름이 다르거나 데이터에서 누락됐을 수 있기 때문입니다. 따라서 “미검색 = 폐업” 규칙은 사용하지 않습니다.</w:t>
            </w:r>
          </w:p>
        </w:tc>
      </w:tr>
    </w:tbl>
    <w:p>
      <w:pPr>
        <w:spacing w:after="20"/>
      </w:pPr>
    </w:p>
    <w:p>
      <w:pPr>
        <w:pStyle w:val="Heading2"/>
        <w:spacing w:before="0" w:after="100" w:line="300" w:lineRule="auto"/>
      </w:pPr>
      <w:r>
        <w:rPr>
          <w:rFonts w:ascii="Noto Sans CJK KR" w:hAnsi="Noto Sans CJK KR" w:eastAsia="Noto Sans CJK KR"/>
          <w:b w:val="0"/>
        </w:rPr>
        <w:t>8.4 Airflow 자동화 구상</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마스터 POI</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공공데이터 최신본</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자동 매칭</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영업 상태 업데이트</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불일치 / 미확인 목록 생성</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외부 검색 보조</w:t>
            </w:r>
          </w:p>
        </w:tc>
      </w:tr>
    </w:tbl>
    <w:p>
      <w:pPr>
        <w:spacing w:after="20"/>
      </w:pPr>
    </w:p>
    <w:p>
      <w:pPr>
        <w:spacing w:before="0" w:after="100" w:line="300" w:lineRule="auto"/>
      </w:pPr>
      <w:r>
        <w:rPr>
          <w:rFonts w:ascii="Noto Sans CJK KR" w:hAnsi="Noto Sans CJK KR" w:eastAsia="Noto Sans CJK KR"/>
          <w:b w:val="0"/>
        </w:rPr>
        <w:t>다만 공공데이터 갱신 주기가 일정하지 않고 전수 데이터를 포함하지 않기 때문에 Airflow만으로 상태를 100% 판정할 수 없다는 결론에 도달했습니다.</w:t>
      </w:r>
    </w:p>
    <w:p>
      <w:pPr>
        <w:pStyle w:val="Heading1"/>
        <w:spacing w:before="0" w:after="100" w:line="300" w:lineRule="auto"/>
      </w:pPr>
      <w:r>
        <w:rPr>
          <w:rFonts w:ascii="Noto Sans CJK KR" w:hAnsi="Noto Sans CJK KR" w:eastAsia="Noto Sans CJK KR"/>
          <w:b w:val="0"/>
        </w:rPr>
        <w:t>9. 콘텐츠 생성 방식의 변화</w:t>
      </w:r>
    </w:p>
    <w:p>
      <w:pPr>
        <w:spacing w:before="0" w:after="100" w:line="300" w:lineRule="auto"/>
      </w:pPr>
      <w:r>
        <w:rPr>
          <w:rFonts w:ascii="Noto Sans CJK KR" w:hAnsi="Noto Sans CJK KR" w:eastAsia="Noto Sans CJK KR"/>
          <w:b w:val="0"/>
        </w:rPr>
        <w:t>초기에는 장소명·카테고리·태그를 조합하여 빈 콘텐츠를 자동으로 채웠습니다. 데이터의 공백을 빠르게 줄일 수 있었지만 실제 장소 특성이 거의 드러나지 않는 문제가 컸습니다.</w:t>
      </w:r>
    </w:p>
    <w:p>
      <w:pPr>
        <w:pStyle w:val="Heading2"/>
        <w:spacing w:before="0" w:after="100" w:line="300" w:lineRule="auto"/>
      </w:pPr>
      <w:r>
        <w:rPr>
          <w:rFonts w:ascii="Noto Sans CJK KR" w:hAnsi="Noto Sans CJK KR" w:eastAsia="Noto Sans CJK KR"/>
          <w:b w:val="0"/>
        </w:rPr>
        <w:t>9.1 초기 템플릿형 콘텐츠의 문제</w:t>
      </w:r>
    </w:p>
    <w:tbl>
      <w:tblPr>
        <w:tblW w:type="auto" w:w="0"/>
        <w:jc w:val="center"/>
        <w:tblLayout w:type="autofit"/>
        <w:tblLook w:firstColumn="1" w:firstRow="1" w:lastColumn="0" w:lastRow="0" w:noHBand="0" w:noVBand="1" w:val="04A0"/>
      </w:tblPr>
      <w:tblGrid>
        <w:gridCol w:w="9994"/>
      </w:tblGrid>
      <w:tr>
        <w:tc>
          <w:tcPr>
            <w:tcW w:type="dxa" w:w="9994"/>
            <w:shd w:fill="F4F6F7"/>
            <w:tcMar>
              <w:top w:w="120" w:type="dxa"/>
              <w:start w:w="140" w:type="dxa"/>
              <w:bottom w:w="120" w:type="dxa"/>
              <w:end w:w="140" w:type="dxa"/>
            </w:tcMar>
          </w:tcPr>
          <w:p>
            <w:pPr>
              <w:spacing w:before="0" w:after="60" w:line="300" w:lineRule="auto"/>
            </w:pPr>
            <w:r>
              <w:rPr>
                <w:rFonts w:ascii="Noto Sans CJK KR" w:hAnsi="Noto Sans CJK KR" w:eastAsia="Noto Sans CJK KR"/>
                <w:b/>
                <w:color w:val="5E6B73"/>
                <w:sz w:val="21"/>
              </w:rPr>
              <w:t>예시</w:t>
            </w:r>
          </w:p>
          <w:p>
            <w:pPr>
              <w:spacing w:before="0" w:after="0" w:line="300" w:lineRule="auto"/>
            </w:pPr>
            <w:r>
              <w:rPr>
                <w:rFonts w:ascii="Noto Sans CJK KR" w:hAnsi="Noto Sans CJK KR" w:eastAsia="Noto Sans CJK KR"/>
                <w:b w:val="0"/>
                <w:color w:val="263238"/>
                <w:sz w:val="20"/>
              </w:rPr>
              <w:t>“OO민박은 애월읍, 민박 등의 키워드와 관련된 숙박시설입니다. 제주 여행 중 머무를 곳을 찾을 때 참고할 수 있으며 …”</w:t>
            </w:r>
          </w:p>
        </w:tc>
      </w:tr>
    </w:tbl>
    <w:p>
      <w:pPr>
        <w:spacing w:after="20"/>
      </w:pPr>
    </w:p>
    <w:p>
      <w:pPr>
        <w:pStyle w:val="ListBullet"/>
        <w:spacing w:before="0" w:after="40" w:line="288" w:lineRule="auto"/>
      </w:pPr>
      <w:r>
        <w:rPr>
          <w:rFonts w:ascii="Noto Sans CJK KR" w:hAnsi="Noto Sans CJK KR" w:eastAsia="Noto Sans CJK KR"/>
          <w:b w:val="0"/>
          <w:color w:val="263238"/>
          <w:sz w:val="20"/>
        </w:rPr>
        <w:t>장소마다 문장이 지나치게 비슷함</w:t>
      </w:r>
    </w:p>
    <w:p>
      <w:pPr>
        <w:pStyle w:val="ListBullet"/>
        <w:spacing w:before="0" w:after="40" w:line="288" w:lineRule="auto"/>
      </w:pPr>
      <w:r>
        <w:rPr>
          <w:rFonts w:ascii="Noto Sans CJK KR" w:hAnsi="Noto Sans CJK KR" w:eastAsia="Noto Sans CJK KR"/>
          <w:b w:val="0"/>
          <w:color w:val="263238"/>
          <w:sz w:val="20"/>
        </w:rPr>
        <w:t>실제 시설·분위기·이용 특징이 없음</w:t>
      </w:r>
    </w:p>
    <w:p>
      <w:pPr>
        <w:pStyle w:val="ListBullet"/>
        <w:spacing w:before="0" w:after="40" w:line="288" w:lineRule="auto"/>
      </w:pPr>
      <w:r>
        <w:rPr>
          <w:rFonts w:ascii="Noto Sans CJK KR" w:hAnsi="Noto Sans CJK KR" w:eastAsia="Noto Sans CJK KR"/>
          <w:b w:val="0"/>
          <w:color w:val="263238"/>
          <w:sz w:val="20"/>
        </w:rPr>
        <w:t>장소명과 카테고리를 문장으로 늘린 수준</w:t>
      </w:r>
    </w:p>
    <w:p>
      <w:pPr>
        <w:pStyle w:val="ListBullet"/>
        <w:spacing w:before="0" w:after="40" w:line="288" w:lineRule="auto"/>
      </w:pPr>
      <w:r>
        <w:rPr>
          <w:rFonts w:ascii="Noto Sans CJK KR" w:hAnsi="Noto Sans CJK KR" w:eastAsia="Noto Sans CJK KR"/>
          <w:b w:val="0"/>
          <w:color w:val="263238"/>
          <w:sz w:val="20"/>
        </w:rPr>
        <w:t>태그만 가지고 특징을 생성하면 사실과 다른 내용을 만들 위험이 있음</w:t>
      </w:r>
    </w:p>
    <w:p>
      <w:pPr>
        <w:pStyle w:val="Heading2"/>
        <w:spacing w:before="0" w:after="100" w:line="300" w:lineRule="auto"/>
      </w:pPr>
      <w:r>
        <w:rPr>
          <w:rFonts w:ascii="Noto Sans CJK KR" w:hAnsi="Noto Sans CJK KR" w:eastAsia="Noto Sans CJK KR"/>
          <w:b w:val="0"/>
        </w:rPr>
        <w:t>9.2 방향 전환</w:t>
      </w:r>
    </w:p>
    <w:tbl>
      <w:tblPr>
        <w:tblW w:type="auto" w:w="0"/>
        <w:jc w:val="center"/>
        <w:tblLayout w:type="autofit"/>
        <w:tblLook w:firstColumn="1" w:firstRow="1" w:lastColumn="0" w:lastRow="0" w:noHBand="0" w:noVBand="1" w:val="04A0"/>
      </w:tblPr>
      <w:tblGrid>
        <w:gridCol w:w="9994"/>
      </w:tblGrid>
      <w:tr>
        <w:tc>
          <w:tcPr>
            <w:tcW w:type="dxa" w:w="9994"/>
            <w:shd w:fill="EDF7F3"/>
            <w:tcMar>
              <w:top w:w="120" w:type="dxa"/>
              <w:start w:w="140" w:type="dxa"/>
              <w:bottom w:w="120" w:type="dxa"/>
              <w:end w:w="140" w:type="dxa"/>
            </w:tcMar>
          </w:tcPr>
          <w:p>
            <w:pPr>
              <w:spacing w:before="0" w:after="60" w:line="300" w:lineRule="auto"/>
            </w:pPr>
            <w:r>
              <w:rPr>
                <w:rFonts w:ascii="Noto Sans CJK KR" w:hAnsi="Noto Sans CJK KR" w:eastAsia="Noto Sans CJK KR"/>
                <w:b/>
                <w:color w:val="3E7C59"/>
                <w:sz w:val="21"/>
              </w:rPr>
              <w:t>새 원칙</w:t>
            </w:r>
          </w:p>
          <w:p>
            <w:pPr>
              <w:spacing w:before="0" w:after="0" w:line="300" w:lineRule="auto"/>
            </w:pPr>
            <w:r>
              <w:rPr>
                <w:rFonts w:ascii="Noto Sans CJK KR" w:hAnsi="Noto Sans CJK KR" w:eastAsia="Noto Sans CJK KR"/>
                <w:b w:val="0"/>
                <w:color w:val="263238"/>
                <w:sz w:val="20"/>
              </w:rPr>
              <w:t>외부 데이터에서 확인된 사실만 수집하고, LLM은 그 사실을 자연스럽게 편집·요약하는 역할만 담당합니다. 즉 SEARCH / FACTS → GENERATE 구조로 전환했습니다.</w:t>
            </w:r>
          </w:p>
        </w:tc>
      </w:tr>
    </w:tbl>
    <w:p>
      <w:pPr>
        <w:spacing w:after="20"/>
      </w:pPr>
    </w:p>
    <w:p>
      <w:pPr>
        <w:pStyle w:val="Heading1"/>
        <w:spacing w:before="0" w:after="100" w:line="300" w:lineRule="auto"/>
      </w:pPr>
      <w:r>
        <w:rPr>
          <w:rFonts w:ascii="Noto Sans CJK KR" w:hAnsi="Noto Sans CJK KR" w:eastAsia="Noto Sans CJK KR"/>
          <w:b w:val="0"/>
        </w:rPr>
        <w:t>10. 웹 콘텐츠 수집 시도와 한계</w:t>
      </w:r>
    </w:p>
    <w:p>
      <w:pPr>
        <w:spacing w:before="0" w:after="100" w:line="300" w:lineRule="auto"/>
      </w:pPr>
      <w:r>
        <w:rPr>
          <w:rFonts w:ascii="Noto Sans CJK KR" w:hAnsi="Noto Sans CJK KR" w:eastAsia="Noto Sans CJK KR"/>
          <w:b w:val="0"/>
        </w:rPr>
        <w:t>상세 콘텐츠를 확보하기 위해 여러 웹 소스와 검색 방식의 자동화를 검토했습니다. 이 과정에서 기술적으로 가능한지뿐 아니라 서비스 약관, 대량 운영의 안정성, 비용을 함께 고려했습니다.</w:t>
      </w:r>
    </w:p>
    <w:p>
      <w:pPr>
        <w:pStyle w:val="Heading2"/>
        <w:spacing w:before="0" w:after="100" w:line="300" w:lineRule="auto"/>
      </w:pPr>
      <w:r>
        <w:rPr>
          <w:rFonts w:ascii="Noto Sans CJK KR" w:hAnsi="Noto Sans CJK KR" w:eastAsia="Noto Sans CJK KR"/>
          <w:b w:val="0"/>
        </w:rPr>
        <w:t>10.1 자체 웹 보강 스크립트</w:t>
      </w:r>
    </w:p>
    <w:p>
      <w:pPr>
        <w:spacing w:before="0" w:after="100" w:line="300" w:lineRule="auto"/>
      </w:pPr>
      <w:r>
        <w:rPr>
          <w:rFonts w:ascii="Noto Sans CJK KR" w:hAnsi="Noto Sans CJK KR" w:eastAsia="Noto Sans CJK KR"/>
          <w:b w:val="0"/>
        </w:rPr>
        <w:t>Kakao 검색과 웹페이지 fetch, 캐시, 병렬 처리 등을 포함하는 자동화 스크립트를 실험했습니다.</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enrich_jeju_realinfo_all.py</w:t>
            </w:r>
          </w:p>
        </w:tc>
      </w:tr>
    </w:tbl>
    <w:p>
      <w:pPr>
        <w:spacing w:after="20"/>
      </w:pPr>
    </w:p>
    <w:p>
      <w:pPr>
        <w:spacing w:before="0" w:after="100" w:line="300" w:lineRule="auto"/>
      </w:pPr>
      <w:r>
        <w:rPr>
          <w:rFonts w:ascii="Noto Sans CJK KR" w:hAnsi="Noto Sans CJK KR" w:eastAsia="Noto Sans CJK KR"/>
          <w:b w:val="0"/>
        </w:rPr>
        <w:t>속도 문제로 --no-page-fetch 옵션, 4-thread FAST MODE, 캐시 유지, 일부 검색 경로 제외 등을 검토했습니다.</w:t>
      </w:r>
    </w:p>
    <w:p>
      <w:pPr>
        <w:pStyle w:val="Heading2"/>
        <w:spacing w:before="0" w:after="100" w:line="300" w:lineRule="auto"/>
      </w:pPr>
      <w:r>
        <w:rPr>
          <w:rFonts w:ascii="Noto Sans CJK KR" w:hAnsi="Noto Sans CJK KR" w:eastAsia="Noto Sans CJK KR"/>
          <w:b w:val="0"/>
        </w:rPr>
        <w:t>10.2 Kakao 리뷰 크롤링</w:t>
      </w:r>
    </w:p>
    <w:p>
      <w:pPr>
        <w:spacing w:before="0" w:after="100" w:line="300" w:lineRule="auto"/>
      </w:pPr>
      <w:r>
        <w:rPr>
          <w:rFonts w:ascii="Noto Sans CJK KR" w:hAnsi="Noto Sans CJK KR" w:eastAsia="Noto Sans CJK KR"/>
          <w:b w:val="0"/>
        </w:rPr>
        <w:t>Kakao 장소 상세·리뷰를 이용하면 콘텐츠가 풍부해질 수 있으나, 공식 개발자 안내를 확인한 뒤 무단 크롤링 기반 DB 구축은 사용하지 않기로 했습니다. Kakao는 Local API 범위 내에서만 활용하는 것으로 정리했습니다.</w:t>
      </w:r>
    </w:p>
    <w:p>
      <w:pPr>
        <w:pStyle w:val="Heading2"/>
        <w:spacing w:before="0" w:after="100" w:line="300" w:lineRule="auto"/>
      </w:pPr>
      <w:r>
        <w:rPr>
          <w:rFonts w:ascii="Noto Sans CJK KR" w:hAnsi="Noto Sans CJK KR" w:eastAsia="Noto Sans CJK KR"/>
          <w:b w:val="0"/>
        </w:rPr>
        <w:t>10.3 숙박 플랫폼(여기어때 등)</w:t>
      </w:r>
    </w:p>
    <w:p>
      <w:pPr>
        <w:spacing w:before="0" w:after="100" w:line="300" w:lineRule="auto"/>
      </w:pPr>
      <w:r>
        <w:rPr>
          <w:rFonts w:ascii="Noto Sans CJK KR" w:hAnsi="Noto Sans CJK KR" w:eastAsia="Noto Sans CJK KR"/>
          <w:b w:val="0"/>
        </w:rPr>
        <w:t>상세 시설·리뷰 데이터는 유용했지만 플랫폼 약관상 대규모 수집용 원천으로 사용하기 어렵다고 판단했습니다.</w:t>
      </w:r>
    </w:p>
    <w:p>
      <w:pPr>
        <w:pStyle w:val="Heading2"/>
        <w:spacing w:before="0" w:after="100" w:line="300" w:lineRule="auto"/>
      </w:pPr>
      <w:r>
        <w:rPr>
          <w:rFonts w:ascii="Noto Sans CJK KR" w:hAnsi="Noto Sans CJK KR" w:eastAsia="Noto Sans CJK KR"/>
          <w:b w:val="0"/>
        </w:rPr>
        <w:t>10.4 검색 API</w:t>
      </w:r>
    </w:p>
    <w:p>
      <w:pPr>
        <w:spacing w:before="0" w:after="100" w:line="300" w:lineRule="auto"/>
      </w:pPr>
      <w:r>
        <w:rPr>
          <w:rFonts w:ascii="Noto Sans CJK KR" w:hAnsi="Noto Sans CJK KR" w:eastAsia="Noto Sans CJK KR"/>
          <w:b w:val="0"/>
        </w:rPr>
        <w:t>Serper, Tavily, Brave Search, Naver Search API 등을 검토했습니다. Serper 가입 오류가 있었고, Naver API HUB 등은 대량 요청 시 과금과 결제수단 관리 부담이 있어 27,000개 전체 처리의 주력 방식으로 바로 채택하지 않았습니다.</w:t>
      </w:r>
    </w:p>
    <w:p>
      <w:pPr>
        <w:pStyle w:val="Heading2"/>
        <w:spacing w:before="0" w:after="100" w:line="300" w:lineRule="auto"/>
      </w:pPr>
      <w:r>
        <w:rPr>
          <w:rFonts w:ascii="Noto Sans CJK KR" w:hAnsi="Noto Sans CJK KR" w:eastAsia="Noto Sans CJK KR"/>
          <w:b w:val="0"/>
        </w:rPr>
        <w:t>10.5 Perplexity 테스트</w:t>
      </w:r>
    </w:p>
    <w:p>
      <w:pPr>
        <w:spacing w:before="0" w:after="100" w:line="300" w:lineRule="auto"/>
      </w:pPr>
      <w:r>
        <w:rPr>
          <w:rFonts w:ascii="Noto Sans CJK KR" w:hAnsi="Noto Sans CJK KR" w:eastAsia="Noto Sans CJK KR"/>
          <w:b w:val="0"/>
        </w:rPr>
        <w:t>“제주비치펜션 + 주소”를 입력했을 때 바다 전망, 전화, 홈페이지, 체크인/체크아웃, 주차, Wi-Fi, 바비큐 등 실제로 유용한 정보가 생성되는 것을 확인했습니다. 이를 통해 “검색 가능한 실제 웹 정보가 확보되면 LLM 콘텐츠 품질이 크게 좋아진다”는 점을 검증했습니다. 다만 무료 웹 서비스를 매크로로 대량 자동화하는 방식은 안정성·약관 문제 때문에 사용하지 않기로 했습니다.</w:t>
      </w:r>
    </w:p>
    <w:p>
      <w:pPr>
        <w:pStyle w:val="Heading1"/>
        <w:spacing w:before="0" w:after="100" w:line="300" w:lineRule="auto"/>
      </w:pPr>
      <w:r>
        <w:rPr>
          <w:rFonts w:ascii="Noto Sans CJK KR" w:hAnsi="Noto Sans CJK KR" w:eastAsia="Noto Sans CJK KR"/>
          <w:b w:val="0"/>
        </w:rPr>
        <w:t>11. VisitJeju 공식 API 활용과 매칭</w:t>
      </w:r>
    </w:p>
    <w:p>
      <w:pPr>
        <w:spacing w:before="0" w:after="100" w:line="300" w:lineRule="auto"/>
      </w:pPr>
      <w:r>
        <w:rPr>
          <w:rFonts w:ascii="Noto Sans CJK KR" w:hAnsi="Noto Sans CJK KR" w:eastAsia="Noto Sans CJK KR"/>
          <w:b w:val="0"/>
        </w:rPr>
        <w:t>공식 관광 콘텐츠를 우선적으로 활용하기 위해 VisitJeju Tour API를 다시 조사하고 전체 데이터를 다운로드했습니다.</w:t>
      </w:r>
    </w:p>
    <w:p>
      <w:pPr>
        <w:pStyle w:val="Heading2"/>
        <w:spacing w:before="0" w:after="100" w:line="300" w:lineRule="auto"/>
      </w:pPr>
      <w:r>
        <w:rPr>
          <w:rFonts w:ascii="Noto Sans CJK KR" w:hAnsi="Noto Sans CJK KR" w:eastAsia="Noto Sans CJK KR"/>
          <w:b w:val="0"/>
        </w:rPr>
        <w:t>11.1 사용 스크립트</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test_visitjeju.py</w:t>
            </w:r>
            <w:r>
              <w:br/>
            </w:r>
            <w:r>
              <w:rPr>
                <w:rFonts w:ascii="Noto Sans Mono CJK KR" w:hAnsi="Noto Sans Mono CJK KR" w:eastAsia="Noto Sans Mono CJK KR"/>
                <w:b w:val="0"/>
                <w:color w:val="36454F"/>
                <w:sz w:val="18"/>
              </w:rPr>
              <w:t>download_visitjeju.py</w:t>
            </w:r>
            <w:r>
              <w:br/>
            </w:r>
            <w:r>
              <w:rPr>
                <w:rFonts w:ascii="Noto Sans Mono CJK KR" w:hAnsi="Noto Sans Mono CJK KR" w:eastAsia="Noto Sans Mono CJK KR"/>
                <w:b w:val="0"/>
                <w:color w:val="36454F"/>
                <w:sz w:val="18"/>
              </w:rPr>
              <w:t>compare_visitjeju.py</w:t>
            </w:r>
          </w:p>
        </w:tc>
      </w:tr>
    </w:tbl>
    <w:p>
      <w:pPr>
        <w:spacing w:after="20"/>
      </w:pPr>
    </w:p>
    <w:p>
      <w:pPr>
        <w:pStyle w:val="Heading2"/>
        <w:spacing w:before="0" w:after="100" w:line="300" w:lineRule="auto"/>
      </w:pPr>
      <w:r>
        <w:rPr>
          <w:rFonts w:ascii="Noto Sans CJK KR" w:hAnsi="Noto Sans CJK KR" w:eastAsia="Noto Sans CJK KR"/>
          <w:b w:val="0"/>
        </w:rPr>
        <w:t>11.2 전체 다운로드 결과</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항목</w:t>
            </w:r>
          </w:p>
        </w:tc>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결과</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API 상태</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200 / SUCCESS</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전체 콘텐츠 수</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5,971</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페이지 수</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60</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저장 파일</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visitjeju_all.json</w:t>
            </w:r>
          </w:p>
        </w:tc>
      </w:tr>
    </w:tbl>
    <w:p>
      <w:pPr>
        <w:spacing w:after="20"/>
      </w:pPr>
    </w:p>
    <w:p>
      <w:pPr>
        <w:pStyle w:val="Heading2"/>
        <w:spacing w:before="0" w:after="100" w:line="300" w:lineRule="auto"/>
      </w:pPr>
      <w:r>
        <w:rPr>
          <w:rFonts w:ascii="Noto Sans CJK KR" w:hAnsi="Noto Sans CJK KR" w:eastAsia="Noto Sans CJK KR"/>
          <w:b w:val="0"/>
        </w:rPr>
        <w:t>11.3 확보 가능한 주요 필드</w:t>
      </w:r>
    </w:p>
    <w:p>
      <w:pPr>
        <w:spacing w:before="0" w:after="100" w:line="300" w:lineRule="auto"/>
      </w:pPr>
      <w:r>
        <w:rPr>
          <w:rFonts w:ascii="Noto Sans CJK KR" w:hAnsi="Noto Sans CJK KR" w:eastAsia="Noto Sans CJK KR"/>
          <w:b w:val="0"/>
        </w:rPr>
        <w:t>장소명, 주소, 좌표, 전화번호, 카테고리, introduction, tag, alltag, 대표사진 등 콘텐츠 생성에 유용한 공식 정보를 확보할 수 있었습니다.</w:t>
      </w:r>
    </w:p>
    <w:tbl>
      <w:tblPr>
        <w:tblW w:type="auto" w:w="0"/>
        <w:jc w:val="center"/>
        <w:tblLayout w:type="autofit"/>
        <w:tblLook w:firstColumn="1" w:firstRow="1" w:lastColumn="0" w:lastRow="0" w:noHBand="0" w:noVBand="1" w:val="04A0"/>
      </w:tblPr>
      <w:tblGrid>
        <w:gridCol w:w="9994"/>
      </w:tblGrid>
      <w:tr>
        <w:tc>
          <w:tcPr>
            <w:tcW w:type="dxa" w:w="9994"/>
            <w:shd w:fill="FFF6E8"/>
            <w:tcMar>
              <w:top w:w="120" w:type="dxa"/>
              <w:start w:w="140" w:type="dxa"/>
              <w:bottom w:w="120" w:type="dxa"/>
              <w:end w:w="140" w:type="dxa"/>
            </w:tcMar>
          </w:tcPr>
          <w:p>
            <w:pPr>
              <w:spacing w:before="0" w:after="60" w:line="300" w:lineRule="auto"/>
            </w:pPr>
            <w:r>
              <w:rPr>
                <w:rFonts w:ascii="Noto Sans CJK KR" w:hAnsi="Noto Sans CJK KR" w:eastAsia="Noto Sans CJK KR"/>
                <w:b/>
                <w:color w:val="A46A1F"/>
                <w:sz w:val="21"/>
              </w:rPr>
              <w:t>태그 정제 필요</w:t>
            </w:r>
          </w:p>
          <w:p>
            <w:pPr>
              <w:spacing w:before="0" w:after="0" w:line="300" w:lineRule="auto"/>
            </w:pPr>
            <w:r>
              <w:rPr>
                <w:rFonts w:ascii="Noto Sans CJK KR" w:hAnsi="Noto Sans CJK KR" w:eastAsia="Noto Sans CJK KR"/>
                <w:b w:val="0"/>
                <w:color w:val="263238"/>
                <w:sz w:val="20"/>
              </w:rPr>
              <w:t>alltag에는 현금결제, 카드결제, 유도 및 안내시설, 경보 및 피난시설, “아주 어려움” 등 콘텐츠 핵심 태그로 바로 쓰기 어려운 행정·접근성 메타데이터가 포함되어 있어 별도 필터링이 필요합니다.</w:t>
            </w:r>
          </w:p>
        </w:tc>
      </w:tr>
    </w:tbl>
    <w:p>
      <w:pPr>
        <w:spacing w:after="20"/>
      </w:pPr>
    </w:p>
    <w:p>
      <w:pPr>
        <w:pStyle w:val="Heading2"/>
        <w:spacing w:before="0" w:after="100" w:line="300" w:lineRule="auto"/>
      </w:pPr>
      <w:r>
        <w:rPr>
          <w:rFonts w:ascii="Noto Sans CJK KR" w:hAnsi="Noto Sans CJK KR" w:eastAsia="Noto Sans CJK KR"/>
          <w:b w:val="0"/>
        </w:rPr>
        <w:t>11.4 기존 POI와의 매칭 방식</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요소</w:t>
            </w:r>
          </w:p>
        </w:tc>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가중치/방식</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장소명</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exact/fuzzy 비교, 약 50%</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주소</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도로명/지번 비교, 약 30%</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좌표</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Haversine 거리, 약 20%</w:t>
            </w:r>
          </w:p>
        </w:tc>
      </w:tr>
    </w:tbl>
    <w:p>
      <w:pPr>
        <w:spacing w:after="20"/>
      </w:pPr>
    </w:p>
    <w:p>
      <w:pPr>
        <w:pStyle w:val="Heading2"/>
        <w:spacing w:before="0" w:after="100" w:line="300" w:lineRule="auto"/>
      </w:pPr>
      <w:r>
        <w:rPr>
          <w:rFonts w:ascii="Noto Sans CJK KR" w:hAnsi="Noto Sans CJK KR" w:eastAsia="Noto Sans CJK KR"/>
          <w:b w:val="0"/>
        </w:rPr>
        <w:t>11.5 매칭 결과</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상태</w:t>
            </w:r>
          </w:p>
        </w:tc>
        <w:tc>
          <w:tcPr>
            <w:tcW w:type="dxa" w:w="3331"/>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건수</w:t>
            </w:r>
          </w:p>
        </w:tc>
        <w:tc>
          <w:tcPr>
            <w:tcW w:type="dxa" w:w="3331"/>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비고</w:t>
            </w:r>
          </w:p>
        </w:tc>
      </w:tr>
      <w:tr>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확정</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1,239</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자동 활용 가능</w:t>
            </w:r>
          </w:p>
        </w:tc>
      </w:tr>
      <w:tr>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높은확률</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96</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자동 활용 후보</w:t>
            </w:r>
          </w:p>
        </w:tc>
      </w:tr>
      <w:tr>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검토필요</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123</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수동 확인 필요</w:t>
            </w:r>
          </w:p>
        </w:tc>
      </w:tr>
      <w:tr>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미매칭</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4,513</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VisitJeju 자체 행사/콘텐츠 포함</w:t>
            </w:r>
          </w:p>
        </w:tc>
      </w:tr>
    </w:tbl>
    <w:p>
      <w:pPr>
        <w:spacing w:after="20"/>
      </w:pPr>
    </w:p>
    <w:p>
      <w:pPr>
        <w:spacing w:before="0" w:after="100" w:line="300" w:lineRule="auto"/>
      </w:pPr>
      <w:r>
        <w:rPr>
          <w:rFonts w:ascii="Noto Sans CJK KR" w:hAnsi="Noto Sans CJK KR" w:eastAsia="Noto Sans CJK KR"/>
          <w:b w:val="0"/>
        </w:rPr>
        <w:t>확정 + 높은확률 중 introduction이 존재하는 자동 콘텐츠 사용 후보는 약 1,335건으로, 약 27,000 POI 전체 기준으로는 약 5% 수준이었습니다.</w:t>
      </w:r>
    </w:p>
    <w:p>
      <w:pPr>
        <w:pStyle w:val="Heading2"/>
        <w:spacing w:before="0" w:after="100" w:line="300" w:lineRule="auto"/>
      </w:pPr>
      <w:r>
        <w:rPr>
          <w:rFonts w:ascii="Noto Sans CJK KR" w:hAnsi="Noto Sans CJK KR" w:eastAsia="Noto Sans CJK KR"/>
          <w:b w:val="0"/>
        </w:rPr>
        <w:t>11.6 매칭 품질에서 확인한 문제</w:t>
      </w:r>
    </w:p>
    <w:p>
      <w:pPr>
        <w:pStyle w:val="ListBullet"/>
        <w:spacing w:before="0" w:after="40" w:line="288" w:lineRule="auto"/>
      </w:pPr>
      <w:r>
        <w:rPr>
          <w:rFonts w:ascii="Noto Sans CJK KR" w:hAnsi="Noto Sans CJK KR" w:eastAsia="Noto Sans CJK KR"/>
          <w:b w:val="0"/>
          <w:color w:val="263238"/>
          <w:sz w:val="20"/>
        </w:rPr>
        <w:t>주소는 동일하지만 장소명이 약간 달라 검토필요로 남는 실제 동일 장소가 존재</w:t>
      </w:r>
    </w:p>
    <w:p>
      <w:pPr>
        <w:pStyle w:val="ListBullet"/>
        <w:spacing w:before="0" w:after="40" w:line="288" w:lineRule="auto"/>
      </w:pPr>
      <w:r>
        <w:rPr>
          <w:rFonts w:ascii="Noto Sans CJK KR" w:hAnsi="Noto Sans CJK KR" w:eastAsia="Noto Sans CJK KR"/>
          <w:b w:val="0"/>
          <w:color w:val="263238"/>
          <w:sz w:val="20"/>
        </w:rPr>
        <w:t>문자열이 비슷하지만 실제로는 다른 장소인 위험한 false positive 존재</w:t>
      </w:r>
    </w:p>
    <w:p>
      <w:pPr>
        <w:pStyle w:val="ListBullet"/>
        <w:spacing w:before="0" w:after="40" w:line="288" w:lineRule="auto"/>
      </w:pPr>
      <w:r>
        <w:rPr>
          <w:rFonts w:ascii="Noto Sans CJK KR" w:hAnsi="Noto Sans CJK KR" w:eastAsia="Noto Sans CJK KR"/>
          <w:b w:val="0"/>
          <w:color w:val="263238"/>
          <w:sz w:val="20"/>
        </w:rPr>
        <w:t>기존 POI 좌표가 잘못되어 주소는 맞는데 거리가 수십 km로 계산되는 사례 존재</w:t>
      </w:r>
    </w:p>
    <w:p>
      <w:pPr>
        <w:pStyle w:val="ListBullet"/>
        <w:spacing w:before="0" w:after="40" w:line="288" w:lineRule="auto"/>
      </w:pPr>
      <w:r>
        <w:rPr>
          <w:rFonts w:ascii="Noto Sans CJK KR" w:hAnsi="Noto Sans CJK KR" w:eastAsia="Noto Sans CJK KR"/>
          <w:b w:val="0"/>
          <w:color w:val="263238"/>
          <w:sz w:val="20"/>
        </w:rPr>
        <w:t>VisitJeju 한 장소가 같은 기존 POI에 중복 매칭되는 사례 약 10건 존재</w:t>
      </w:r>
    </w:p>
    <w:tbl>
      <w:tblPr>
        <w:tblW w:type="auto" w:w="0"/>
        <w:jc w:val="center"/>
        <w:tblLayout w:type="autofit"/>
        <w:tblLook w:firstColumn="1" w:firstRow="1" w:lastColumn="0" w:lastRow="0" w:noHBand="0" w:noVBand="1" w:val="04A0"/>
      </w:tblPr>
      <w:tblGrid>
        <w:gridCol w:w="9994"/>
      </w:tblGrid>
      <w:tr>
        <w:tc>
          <w:tcPr>
            <w:tcW w:type="dxa" w:w="9994"/>
            <w:shd w:fill="EEF4F7"/>
            <w:tcMar>
              <w:top w:w="120" w:type="dxa"/>
              <w:start w:w="140" w:type="dxa"/>
              <w:bottom w:w="120" w:type="dxa"/>
              <w:end w:w="140" w:type="dxa"/>
            </w:tcMar>
          </w:tcPr>
          <w:p>
            <w:pPr>
              <w:spacing w:before="0" w:after="60" w:line="300" w:lineRule="auto"/>
            </w:pPr>
            <w:r>
              <w:rPr>
                <w:rFonts w:ascii="Noto Sans CJK KR" w:hAnsi="Noto Sans CJK KR" w:eastAsia="Noto Sans CJK KR"/>
                <w:b/>
                <w:color w:val="2B6F9B"/>
                <w:sz w:val="21"/>
              </w:rPr>
              <w:t>결론</w:t>
            </w:r>
          </w:p>
          <w:p>
            <w:pPr>
              <w:spacing w:before="0" w:after="0" w:line="300" w:lineRule="auto"/>
            </w:pPr>
            <w:r>
              <w:rPr>
                <w:rFonts w:ascii="Noto Sans CJK KR" w:hAnsi="Noto Sans CJK KR" w:eastAsia="Noto Sans CJK KR"/>
                <w:b w:val="0"/>
                <w:color w:val="263238"/>
                <w:sz w:val="20"/>
              </w:rPr>
              <w:t>VisitJeju는 고신뢰 1차 소스로 의미가 있지만 전체 콘텐츠를 해결하는 주력 소스로는 커버리지가 부족했습니다. 따라서 “공식 데이터 우선 → 부족분 웹 검색” 구조로 확장해야 합니다.</w:t>
            </w:r>
          </w:p>
        </w:tc>
      </w:tr>
    </w:tbl>
    <w:p>
      <w:pPr>
        <w:spacing w:after="20"/>
      </w:pPr>
    </w:p>
    <w:p>
      <w:pPr>
        <w:pStyle w:val="Heading1"/>
        <w:spacing w:before="0" w:after="100" w:line="300" w:lineRule="auto"/>
      </w:pPr>
      <w:r>
        <w:rPr>
          <w:rFonts w:ascii="Noto Sans CJK KR" w:hAnsi="Noto Sans CJK KR" w:eastAsia="Noto Sans CJK KR"/>
          <w:b w:val="0"/>
        </w:rPr>
        <w:t>12. DGX Spark + 로컬 LLM 활용</w:t>
      </w:r>
    </w:p>
    <w:p>
      <w:pPr>
        <w:spacing w:before="0" w:after="100" w:line="300" w:lineRule="auto"/>
      </w:pPr>
      <w:r>
        <w:rPr>
          <w:rFonts w:ascii="Noto Sans CJK KR" w:hAnsi="Noto Sans CJK KR" w:eastAsia="Noto Sans CJK KR"/>
          <w:b w:val="0"/>
        </w:rPr>
        <w:t>외부 LLM API 비용을 줄이고 내부에서 대량 처리하기 위해 NVIDIA DGX Spark에서 Gemma/Qwen 모델을 실행하는 방식을 적용했습니다.</w:t>
      </w:r>
    </w:p>
    <w:p>
      <w:pPr>
        <w:pStyle w:val="Heading2"/>
        <w:spacing w:before="0" w:after="100" w:line="300" w:lineRule="auto"/>
      </w:pPr>
      <w:r>
        <w:rPr>
          <w:rFonts w:ascii="Noto Sans CJK KR" w:hAnsi="Noto Sans CJK KR" w:eastAsia="Noto Sans CJK KR"/>
          <w:b w:val="0"/>
        </w:rPr>
        <w:t>12.1 확인된 로컬 엔드포인트</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http://localhost:7510/v1/models</w:t>
            </w:r>
            <w:r>
              <w:br/>
            </w:r>
            <w:r>
              <w:rPr>
                <w:rFonts w:ascii="Noto Sans Mono CJK KR" w:hAnsi="Noto Sans Mono CJK KR" w:eastAsia="Noto Sans Mono CJK KR"/>
                <w:b w:val="0"/>
                <w:color w:val="36454F"/>
                <w:sz w:val="18"/>
              </w:rPr>
              <w:t>http://localhost:7510/v1/chat/completions</w:t>
            </w:r>
            <w:r>
              <w:br/>
            </w:r>
            <w:r>
              <w:rPr>
                <w:rFonts w:ascii="Noto Sans Mono CJK KR" w:hAnsi="Noto Sans Mono CJK KR" w:eastAsia="Noto Sans Mono CJK KR"/>
                <w:b w:val="0"/>
                <w:color w:val="36454F"/>
                <w:sz w:val="18"/>
              </w:rPr>
              <w:t>model example: google/gemma-3-4b-it</w:t>
            </w:r>
          </w:p>
        </w:tc>
      </w:tr>
    </w:tbl>
    <w:p>
      <w:pPr>
        <w:spacing w:after="20"/>
      </w:pPr>
    </w:p>
    <w:p>
      <w:pPr>
        <w:pStyle w:val="Heading2"/>
        <w:spacing w:before="0" w:after="100" w:line="300" w:lineRule="auto"/>
      </w:pPr>
      <w:r>
        <w:rPr>
          <w:rFonts w:ascii="Noto Sans CJK KR" w:hAnsi="Noto Sans CJK KR" w:eastAsia="Noto Sans CJK KR"/>
          <w:b w:val="0"/>
        </w:rPr>
        <w:t>12.2 LLM 역할</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공식/웹 데이터</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사실(Facts) 추출</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Gemma / Qwen</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자연스러운 설명 + 핵심 태그</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EDF7F3"/>
            <w:tcMar>
              <w:top w:w="120" w:type="dxa"/>
              <w:start w:w="140" w:type="dxa"/>
              <w:bottom w:w="120" w:type="dxa"/>
              <w:end w:w="140" w:type="dxa"/>
            </w:tcMar>
          </w:tcPr>
          <w:p>
            <w:pPr>
              <w:spacing w:before="0" w:after="60" w:line="300" w:lineRule="auto"/>
            </w:pPr>
            <w:r>
              <w:rPr>
                <w:rFonts w:ascii="Noto Sans CJK KR" w:hAnsi="Noto Sans CJK KR" w:eastAsia="Noto Sans CJK KR"/>
                <w:b/>
                <w:color w:val="3E7C59"/>
                <w:sz w:val="21"/>
              </w:rPr>
              <w:t>LLM 사용 원칙</w:t>
            </w:r>
          </w:p>
          <w:p>
            <w:pPr>
              <w:spacing w:before="0" w:after="0" w:line="300" w:lineRule="auto"/>
            </w:pPr>
            <w:r>
              <w:rPr>
                <w:rFonts w:ascii="Noto Sans CJK KR" w:hAnsi="Noto Sans CJK KR" w:eastAsia="Noto Sans CJK KR"/>
                <w:b w:val="0"/>
                <w:color w:val="263238"/>
                <w:sz w:val="20"/>
              </w:rPr>
              <w:t>모델에 장소 정보를 “알아서” 쓰게 하지 않습니다. 최신 POI 사실은 외부 소스에서 공급하고, 모델은 확인된 사실의 편집·요약·표현 개선만 담당합니다.</w:t>
            </w:r>
          </w:p>
        </w:tc>
      </w:tr>
    </w:tbl>
    <w:p>
      <w:pPr>
        <w:spacing w:after="20"/>
      </w:pPr>
    </w:p>
    <w:p>
      <w:pPr>
        <w:pStyle w:val="Heading1"/>
        <w:spacing w:before="0" w:after="100" w:line="300" w:lineRule="auto"/>
      </w:pPr>
      <w:r>
        <w:rPr>
          <w:rFonts w:ascii="Noto Sans CJK KR" w:hAnsi="Noto Sans CJK KR" w:eastAsia="Noto Sans CJK KR"/>
          <w:b w:val="0"/>
        </w:rPr>
        <w:t>13. Instagram 및 일반 웹 검색 실험</w:t>
      </w:r>
    </w:p>
    <w:p>
      <w:pPr>
        <w:spacing w:before="0" w:after="100" w:line="300" w:lineRule="auto"/>
      </w:pPr>
      <w:r>
        <w:rPr>
          <w:rFonts w:ascii="Noto Sans CJK KR" w:hAnsi="Noto Sans CJK KR" w:eastAsia="Noto Sans CJK KR"/>
          <w:b w:val="0"/>
        </w:rPr>
        <w:t>일반 카페, 음식점, 숙소 등은 공식 Instagram에 최신 시설·메뉴·운영 특징을 직접 게시하는 경우가 많아 보조 정보원으로 검토했습니다.</w:t>
      </w:r>
    </w:p>
    <w:p>
      <w:pPr>
        <w:pStyle w:val="Heading2"/>
        <w:spacing w:before="0" w:after="100" w:line="300" w:lineRule="auto"/>
      </w:pPr>
      <w:r>
        <w:rPr>
          <w:rFonts w:ascii="Noto Sans CJK KR" w:hAnsi="Noto Sans CJK KR" w:eastAsia="Noto Sans CJK KR"/>
          <w:b w:val="0"/>
        </w:rPr>
        <w:t>13.1 Instagram 자체 활용의 한계</w:t>
      </w:r>
    </w:p>
    <w:p>
      <w:pPr>
        <w:spacing w:before="0" w:after="100" w:line="300" w:lineRule="auto"/>
      </w:pPr>
      <w:r>
        <w:rPr>
          <w:rFonts w:ascii="Noto Sans CJK KR" w:hAnsi="Noto Sans CJK KR" w:eastAsia="Noto Sans CJK KR"/>
          <w:b w:val="0"/>
        </w:rPr>
        <w:t>공식 API는 임의의 공개 장소/계정을 범용 검색해 대량 수집하는 용도가 아니며, 웹 페이지 직접 크롤링은 로그인·rate limit·차단·서비스 정책 문제가 있어 주력 파이프라인으로 부적합했습니다.</w:t>
      </w:r>
    </w:p>
    <w:p>
      <w:pPr>
        <w:pStyle w:val="Heading2"/>
        <w:spacing w:before="0" w:after="100" w:line="300" w:lineRule="auto"/>
      </w:pPr>
      <w:r>
        <w:rPr>
          <w:rFonts w:ascii="Noto Sans CJK KR" w:hAnsi="Noto Sans CJK KR" w:eastAsia="Noto Sans CJK KR"/>
          <w:b w:val="0"/>
        </w:rPr>
        <w:t>13.2 공개 검색엔진을 통한 Instagram 검색</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test_instagram_search.py</w:t>
            </w:r>
          </w:p>
        </w:tc>
      </w:tr>
    </w:tbl>
    <w:p>
      <w:pPr>
        <w:spacing w:after="20"/>
      </w:pPr>
    </w:p>
    <w:p>
      <w:pPr>
        <w:spacing w:before="0" w:after="100" w:line="300" w:lineRule="auto"/>
      </w:pPr>
      <w:r>
        <w:rPr>
          <w:rFonts w:ascii="Noto Sans CJK KR" w:hAnsi="Noto Sans CJK KR" w:eastAsia="Noto Sans CJK KR"/>
          <w:b w:val="0"/>
        </w:rPr>
        <w:t>DuckDuckGo HTML 검색에서 site:instagram.com + 장소명 + 지역을 검색하는 PoC를 진행했지만 제주비치펜션 기준 결과는 0건이었습니다. 따라서 DuckDuckGo → Instagram 계정 발견 방식은 대량 처리의 핵심 경로로 채택하지 않았습니다.</w:t>
      </w:r>
    </w:p>
    <w:p>
      <w:pPr>
        <w:pStyle w:val="Heading2"/>
        <w:spacing w:before="0" w:after="100" w:line="300" w:lineRule="auto"/>
      </w:pPr>
      <w:r>
        <w:rPr>
          <w:rFonts w:ascii="Noto Sans CJK KR" w:hAnsi="Noto Sans CJK KR" w:eastAsia="Noto Sans CJK KR"/>
          <w:b w:val="0"/>
        </w:rPr>
        <w:t>13.3 일반 웹 검색에서 얻은 시사점</w:t>
      </w:r>
    </w:p>
    <w:p>
      <w:pPr>
        <w:spacing w:before="0" w:after="100" w:line="300" w:lineRule="auto"/>
      </w:pPr>
      <w:r>
        <w:rPr>
          <w:rFonts w:ascii="Noto Sans CJK KR" w:hAnsi="Noto Sans CJK KR" w:eastAsia="Noto Sans CJK KR"/>
          <w:b w:val="0"/>
        </w:rPr>
        <w:t>동일 장소를 일반 웹 검색했을 때는 Instagram이 아니더라도 숙박 플랫폼, 여행 사이트, 공식 관광 페이지, 후기 페이지 등 여러 출처에서 체크인/체크아웃, Wi-Fi, 주차, 바비큐, 바다 전망 등의 사실을 발견할 가능성이 확인됐습니다. 이 때문에 “특정 플랫폼 하나를 크롤링”하는 방식보다 “관련 웹문서를 찾는 검색 레이어”가 더 중요한 문제로 정리됐습니다.</w:t>
      </w:r>
    </w:p>
    <w:p>
      <w:pPr>
        <w:pStyle w:val="Heading1"/>
        <w:spacing w:before="0" w:after="100" w:line="300" w:lineRule="auto"/>
      </w:pPr>
      <w:r>
        <w:rPr>
          <w:rFonts w:ascii="Noto Sans CJK KR" w:hAnsi="Noto Sans CJK KR" w:eastAsia="Noto Sans CJK KR"/>
          <w:b w:val="0"/>
        </w:rPr>
        <w:t>14. Common Crawl 실험</w:t>
      </w:r>
    </w:p>
    <w:p>
      <w:pPr>
        <w:spacing w:before="0" w:after="100" w:line="300" w:lineRule="auto"/>
      </w:pPr>
      <w:r>
        <w:rPr>
          <w:rFonts w:ascii="Noto Sans CJK KR" w:hAnsi="Noto Sans CJK KR" w:eastAsia="Noto Sans CJK KR"/>
          <w:b w:val="0"/>
        </w:rPr>
        <w:t>검색 API의 비용 문제를 줄이기 위해 공개 웹 아카이브인 Common Crawl을 조사했습니다.</w:t>
      </w:r>
    </w:p>
    <w:p>
      <w:pPr>
        <w:pStyle w:val="Heading2"/>
        <w:spacing w:before="0" w:after="100" w:line="300" w:lineRule="auto"/>
      </w:pPr>
      <w:r>
        <w:rPr>
          <w:rFonts w:ascii="Noto Sans CJK KR" w:hAnsi="Noto Sans CJK KR" w:eastAsia="Noto Sans CJK KR"/>
          <w:b w:val="0"/>
        </w:rPr>
        <w:t>14.1 URL Index 방식의 한계</w:t>
      </w:r>
    </w:p>
    <w:p>
      <w:pPr>
        <w:spacing w:before="0" w:after="100" w:line="300" w:lineRule="auto"/>
      </w:pPr>
      <w:r>
        <w:rPr>
          <w:rFonts w:ascii="Noto Sans CJK KR" w:hAnsi="Noto Sans CJK KR" w:eastAsia="Noto Sans CJK KR"/>
          <w:b w:val="0"/>
        </w:rPr>
        <w:t>Common Crawl CDX/URL Index는 URL을 알고 있을 때 해당 페이지의 캡처 위치를 찾는 데 유용하지만, “장소명 → 관련 URL”을 검색하는 일반 검색엔진은 아닙니다. 따라서 URL을 모르는 27,000개 POI 문제에는 직접적인 해결책이 아니었습니다.</w:t>
      </w:r>
    </w:p>
    <w:p>
      <w:pPr>
        <w:pStyle w:val="Heading3"/>
        <w:spacing w:before="0" w:after="100" w:line="300" w:lineRule="auto"/>
      </w:pPr>
      <w:r>
        <w:rPr>
          <w:rFonts w:ascii="Noto Sans CJK KR" w:hAnsi="Noto Sans CJK KR" w:eastAsia="Noto Sans CJK KR"/>
          <w:b w:val="0"/>
        </w:rPr>
        <w:t>초기 테스트 스크립트</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test_commoncrawl.py</w:t>
            </w:r>
          </w:p>
        </w:tc>
      </w:tr>
    </w:tbl>
    <w:p>
      <w:pPr>
        <w:spacing w:after="20"/>
      </w:pPr>
    </w:p>
    <w:p>
      <w:pPr>
        <w:pStyle w:val="Heading2"/>
        <w:spacing w:before="0" w:after="100" w:line="300" w:lineRule="auto"/>
      </w:pPr>
      <w:r>
        <w:rPr>
          <w:rFonts w:ascii="Noto Sans CJK KR" w:hAnsi="Noto Sans CJK KR" w:eastAsia="Noto Sans CJK KR"/>
          <w:b w:val="0"/>
        </w:rPr>
        <w:t>14.2 WET 본문 직접 검색</w:t>
      </w:r>
    </w:p>
    <w:p>
      <w:pPr>
        <w:spacing w:before="0" w:after="100" w:line="300" w:lineRule="auto"/>
      </w:pPr>
      <w:r>
        <w:rPr>
          <w:rFonts w:ascii="Noto Sans CJK KR" w:hAnsi="Noto Sans CJK KR" w:eastAsia="Noto Sans CJK KR"/>
          <w:b w:val="0"/>
        </w:rPr>
        <w:t>URL 없이 장소명과 주소를 찾기 위해 HTML에서 추출된 평문 WET 데이터를 직접 검색하는 방식으로 전환했습니다.</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search_commoncrawl_wet.py</w:t>
            </w:r>
          </w:p>
        </w:tc>
      </w:tr>
    </w:tbl>
    <w:p>
      <w:pPr>
        <w:spacing w:after="20"/>
      </w:pPr>
    </w:p>
    <w:p>
      <w:pPr>
        <w:spacing w:before="0" w:after="100" w:line="300" w:lineRule="auto"/>
      </w:pPr>
      <w:r>
        <w:rPr>
          <w:rFonts w:ascii="Noto Sans CJK KR" w:hAnsi="Noto Sans CJK KR" w:eastAsia="Noto Sans CJK KR"/>
          <w:b w:val="0"/>
        </w:rPr>
        <w:t>제주비치펜션 / 애월해안로 384-12를 대상으로 WET 랜덤 10개를 스트리밍 검색한 결과 발견 문서는 0건이었습니다. 하지만 전체 아카이브에 비해 샘플이 극히 작기 때문에 이것만으로 Common Crawl을 실패로 판단하지 않았습니다.</w:t>
      </w:r>
    </w:p>
    <w:p>
      <w:pPr>
        <w:pStyle w:val="Heading2"/>
        <w:spacing w:before="0" w:after="100" w:line="300" w:lineRule="auto"/>
      </w:pPr>
      <w:r>
        <w:rPr>
          <w:rFonts w:ascii="Noto Sans CJK KR" w:hAnsi="Noto Sans CJK KR" w:eastAsia="Noto Sans CJK KR"/>
          <w:b w:val="0"/>
        </w:rPr>
        <w:t>14.3 27,000개 POI 동시 검색으로 개선</w:t>
      </w:r>
    </w:p>
    <w:p>
      <w:pPr>
        <w:spacing w:before="0" w:after="100" w:line="300" w:lineRule="auto"/>
      </w:pPr>
      <w:r>
        <w:rPr>
          <w:rFonts w:ascii="Noto Sans CJK KR" w:hAnsi="Noto Sans CJK KR" w:eastAsia="Noto Sans CJK KR"/>
          <w:b w:val="0"/>
        </w:rPr>
        <w:t>POI 하나를 여러 WET 파일에서 찾는 방식은 비효율적이므로, WET 문서를 한 번 읽을 때 전체 POI 이름을 동시에 탐지하는 방식으로 전환했습니다.</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search_all_poi_commoncrawl.py</w:t>
            </w:r>
          </w:p>
        </w:tc>
      </w:tr>
    </w:tbl>
    <w:p>
      <w:pPr>
        <w:spacing w:after="20"/>
      </w:pPr>
    </w:p>
    <w:p>
      <w:pPr>
        <w:spacing w:before="0" w:after="100" w:line="300" w:lineRule="auto"/>
      </w:pPr>
      <w:r>
        <w:rPr>
          <w:rFonts w:ascii="Noto Sans CJK KR" w:hAnsi="Noto Sans CJK KR" w:eastAsia="Noto Sans CJK KR"/>
          <w:b w:val="0"/>
        </w:rPr>
        <w:t>다중 문자열 검색에는 Aho-Corasick(pyahocorasick)을 사용하도록 설계했습니다.</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27,000 POI 이름</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Aho-Corasick Automaton</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WET 문서 1회 스캔</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전체 장소명 동시 탐지</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도로명 / 지번주소 검증</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동일 장소 가능성이 높은 문서만 저장</w:t>
            </w:r>
          </w:p>
        </w:tc>
      </w:tr>
    </w:tbl>
    <w:p>
      <w:pPr>
        <w:spacing w:after="20"/>
      </w:pPr>
    </w:p>
    <w:p>
      <w:pPr>
        <w:pStyle w:val="Heading2"/>
        <w:spacing w:before="0" w:after="100" w:line="300" w:lineRule="auto"/>
      </w:pPr>
      <w:r>
        <w:rPr>
          <w:rFonts w:ascii="Noto Sans CJK KR" w:hAnsi="Noto Sans CJK KR" w:eastAsia="Noto Sans CJK KR"/>
          <w:b w:val="0"/>
        </w:rPr>
        <w:t>14.4 예상되는 한계</w:t>
      </w:r>
    </w:p>
    <w:p>
      <w:pPr>
        <w:pStyle w:val="ListBullet"/>
        <w:spacing w:before="0" w:after="40" w:line="288" w:lineRule="auto"/>
      </w:pPr>
      <w:r>
        <w:rPr>
          <w:rFonts w:ascii="Noto Sans CJK KR" w:hAnsi="Noto Sans CJK KR" w:eastAsia="Noto Sans CJK KR"/>
          <w:b w:val="0"/>
          <w:color w:val="263238"/>
          <w:sz w:val="20"/>
        </w:rPr>
        <w:t>Common Crawl 전체 데이터 규모가 매우 큼</w:t>
      </w:r>
    </w:p>
    <w:p>
      <w:pPr>
        <w:pStyle w:val="ListBullet"/>
        <w:spacing w:before="0" w:after="40" w:line="288" w:lineRule="auto"/>
      </w:pPr>
      <w:r>
        <w:rPr>
          <w:rFonts w:ascii="Noto Sans CJK KR" w:hAnsi="Noto Sans CJK KR" w:eastAsia="Noto Sans CJK KR"/>
          <w:b w:val="0"/>
          <w:color w:val="263238"/>
          <w:sz w:val="20"/>
        </w:rPr>
        <w:t>작은 제주 지역 업체가 크롤 대상에 없을 수 있음</w:t>
      </w:r>
    </w:p>
    <w:p>
      <w:pPr>
        <w:pStyle w:val="ListBullet"/>
        <w:spacing w:before="0" w:after="40" w:line="288" w:lineRule="auto"/>
      </w:pPr>
      <w:r>
        <w:rPr>
          <w:rFonts w:ascii="Noto Sans CJK KR" w:hAnsi="Noto Sans CJK KR" w:eastAsia="Noto Sans CJK KR"/>
          <w:b w:val="0"/>
          <w:color w:val="263238"/>
          <w:sz w:val="20"/>
        </w:rPr>
        <w:t>아카이브 시점과 현재 운영 정보가 다를 수 있음</w:t>
      </w:r>
    </w:p>
    <w:p>
      <w:pPr>
        <w:pStyle w:val="ListBullet"/>
        <w:spacing w:before="0" w:after="40" w:line="288" w:lineRule="auto"/>
      </w:pPr>
      <w:r>
        <w:rPr>
          <w:rFonts w:ascii="Noto Sans CJK KR" w:hAnsi="Noto Sans CJK KR" w:eastAsia="Noto Sans CJK KR"/>
          <w:b w:val="0"/>
          <w:color w:val="263238"/>
          <w:sz w:val="20"/>
        </w:rPr>
        <w:t>짧거나 일반 단어인 장소명은 오탐이 많음</w:t>
      </w:r>
    </w:p>
    <w:p>
      <w:pPr>
        <w:pStyle w:val="ListBullet"/>
        <w:spacing w:before="0" w:after="40" w:line="288" w:lineRule="auto"/>
      </w:pPr>
      <w:r>
        <w:rPr>
          <w:rFonts w:ascii="Noto Sans CJK KR" w:hAnsi="Noto Sans CJK KR" w:eastAsia="Noto Sans CJK KR"/>
          <w:b w:val="0"/>
          <w:color w:val="263238"/>
          <w:sz w:val="20"/>
        </w:rPr>
        <w:t>하나의 POI가 공식 홈페이지·블로그·플랫폼 등 여러 URL에서 중복 발견될 수 있음</w:t>
      </w:r>
    </w:p>
    <w:p>
      <w:pPr>
        <w:pStyle w:val="ListBullet"/>
        <w:spacing w:before="0" w:after="40" w:line="288" w:lineRule="auto"/>
      </w:pPr>
      <w:r>
        <w:rPr>
          <w:rFonts w:ascii="Noto Sans CJK KR" w:hAnsi="Noto Sans CJK KR" w:eastAsia="Noto Sans CJK KR"/>
          <w:b w:val="0"/>
          <w:color w:val="263238"/>
          <w:sz w:val="20"/>
        </w:rPr>
        <w:t>공식 홈페이지와 개인 블로그의 신뢰도를 동일하게 볼 수 없으므로 source ranking 필요</w:t>
      </w:r>
    </w:p>
    <w:p>
      <w:pPr>
        <w:pStyle w:val="Heading1"/>
        <w:spacing w:before="0" w:after="100" w:line="300" w:lineRule="auto"/>
      </w:pPr>
      <w:r>
        <w:rPr>
          <w:rFonts w:ascii="Noto Sans CJK KR" w:hAnsi="Noto Sans CJK KR" w:eastAsia="Noto Sans CJK KR"/>
          <w:b w:val="0"/>
        </w:rPr>
        <w:t>15. 현재 아키텍처와 코드/산출물 목록</w:t>
      </w:r>
    </w:p>
    <w:p>
      <w:pPr>
        <w:pStyle w:val="Heading2"/>
        <w:spacing w:before="0" w:after="100" w:line="300" w:lineRule="auto"/>
      </w:pPr>
      <w:r>
        <w:rPr>
          <w:rFonts w:ascii="Noto Sans CJK KR" w:hAnsi="Noto Sans CJK KR" w:eastAsia="Noto Sans CJK KR"/>
          <w:b w:val="0"/>
        </w:rPr>
        <w:t>15.1 현재 전체 아키텍처</w:t>
      </w:r>
    </w:p>
    <w:tbl>
      <w:tblPr>
        <w:tblW w:type="auto" w:w="0"/>
        <w:jc w:val="center"/>
        <w:tblLook w:firstColumn="1" w:firstRow="1" w:lastColumn="0" w:lastRow="0" w:noHBand="0" w:noVBand="1" w:val="04A0"/>
      </w:tblPr>
      <w:tblGrid>
        <w:gridCol w:w="9994"/>
      </w:tblGrid>
      <w:tr>
        <w:tc>
          <w:tcPr>
            <w:tcW w:type="dxa" w:w="9994"/>
            <w:shd w:fill="F2F4F5"/>
            <w:tcMar>
              <w:top w:w="120" w:type="dxa"/>
              <w:start w:w="140" w:type="dxa"/>
              <w:bottom w:w="120" w:type="dxa"/>
              <w:end w:w="140" w:type="dxa"/>
            </w:tcMar>
          </w:tcPr>
          <w:p>
            <w:pPr>
              <w:spacing w:before="0" w:after="0" w:line="252" w:lineRule="auto"/>
            </w:pPr>
            <w:r>
              <w:rPr>
                <w:rFonts w:ascii="Noto Sans Mono CJK KR" w:hAnsi="Noto Sans Mono CJK KR" w:eastAsia="Noto Sans Mono CJK KR"/>
                <w:b w:val="0"/>
                <w:color w:val="36454F"/>
                <w:sz w:val="18"/>
              </w:rPr>
              <w:t>공공데이터 ─┐</w:t>
            </w:r>
            <w:r>
              <w:br/>
            </w:r>
            <w:r>
              <w:rPr>
                <w:rFonts w:ascii="Noto Sans Mono CJK KR" w:hAnsi="Noto Sans Mono CJK KR" w:eastAsia="Noto Sans Mono CJK KR"/>
                <w:b w:val="0"/>
                <w:color w:val="36454F"/>
                <w:sz w:val="18"/>
              </w:rPr>
              <w:t>Kakao Local ─┤</w:t>
            </w:r>
            <w:r>
              <w:br/>
            </w:r>
            <w:r>
              <w:rPr>
                <w:rFonts w:ascii="Noto Sans Mono CJK KR" w:hAnsi="Noto Sans Mono CJK KR" w:eastAsia="Noto Sans Mono CJK KR"/>
                <w:b w:val="0"/>
                <w:color w:val="36454F"/>
                <w:sz w:val="18"/>
              </w:rPr>
              <w:t>VisitJeju ───┤</w:t>
            </w:r>
            <w:r>
              <w:br/>
            </w:r>
            <w:r>
              <w:rPr>
                <w:rFonts w:ascii="Noto Sans Mono CJK KR" w:hAnsi="Noto Sans Mono CJK KR" w:eastAsia="Noto Sans Mono CJK KR"/>
                <w:b w:val="0"/>
                <w:color w:val="36454F"/>
                <w:sz w:val="18"/>
              </w:rPr>
              <w:t>EV/주차장 ───┤ → 제주 POI Master → 품질관리 → 최종 POI DB</w:t>
            </w:r>
            <w:r>
              <w:br/>
            </w:r>
            <w:r>
              <w:rPr>
                <w:rFonts w:ascii="Noto Sans Mono CJK KR" w:hAnsi="Noto Sans Mono CJK KR" w:eastAsia="Noto Sans Mono CJK KR"/>
                <w:b w:val="0"/>
                <w:color w:val="36454F"/>
                <w:sz w:val="18"/>
              </w:rPr>
              <w:t>LOCALDATA ───┤                     ↘ 콘텐츠 고도화</w:t>
            </w:r>
            <w:r>
              <w:br/>
            </w:r>
            <w:r>
              <w:rPr>
                <w:rFonts w:ascii="Noto Sans Mono CJK KR" w:hAnsi="Noto Sans Mono CJK KR" w:eastAsia="Noto Sans Mono CJK KR"/>
                <w:b w:val="0"/>
                <w:color w:val="36454F"/>
                <w:sz w:val="18"/>
              </w:rPr>
              <w:t>소상공인 ────┘                        ↓</w:t>
            </w:r>
            <w:r>
              <w:br/>
            </w:r>
            <w:r>
              <w:rPr>
                <w:rFonts w:ascii="Noto Sans Mono CJK KR" w:hAnsi="Noto Sans Mono CJK KR" w:eastAsia="Noto Sans Mono CJK KR"/>
                <w:b w:val="0"/>
                <w:color w:val="36454F"/>
                <w:sz w:val="18"/>
              </w:rPr>
              <w:t xml:space="preserve">                               공식정보 / 웹 / Common Crawl</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 xml:space="preserve">                                      Facts</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 xml:space="preserve">                                  Gemma / Qwen</w:t>
            </w:r>
            <w:r>
              <w:br/>
            </w:r>
            <w:r>
              <w:rPr>
                <w:rFonts w:ascii="Noto Sans Mono CJK KR" w:hAnsi="Noto Sans Mono CJK KR" w:eastAsia="Noto Sans Mono CJK KR"/>
                <w:b w:val="0"/>
                <w:color w:val="36454F"/>
                <w:sz w:val="18"/>
              </w:rPr>
              <w:t xml:space="preserve">                                        ↓</w:t>
            </w:r>
            <w:r>
              <w:br/>
            </w:r>
            <w:r>
              <w:rPr>
                <w:rFonts w:ascii="Noto Sans Mono CJK KR" w:hAnsi="Noto Sans Mono CJK KR" w:eastAsia="Noto Sans Mono CJK KR"/>
                <w:b w:val="0"/>
                <w:color w:val="36454F"/>
                <w:sz w:val="18"/>
              </w:rPr>
              <w:t xml:space="preserve">                               Content + Tags</w:t>
            </w:r>
          </w:p>
        </w:tc>
      </w:tr>
    </w:tbl>
    <w:p>
      <w:pPr>
        <w:spacing w:after="20"/>
      </w:pPr>
    </w:p>
    <w:p>
      <w:pPr>
        <w:pStyle w:val="Heading2"/>
        <w:spacing w:before="0" w:after="100" w:line="300" w:lineRule="auto"/>
      </w:pPr>
      <w:r>
        <w:rPr>
          <w:rFonts w:ascii="Noto Sans CJK KR" w:hAnsi="Noto Sans CJK KR" w:eastAsia="Noto Sans CJK KR"/>
          <w:b w:val="0"/>
        </w:rPr>
        <w:t>15.2 주요 스크립트</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스크립트</w:t>
            </w:r>
          </w:p>
        </w:tc>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용도</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enrich_jeju_realinfo_all.py</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웹/Kakao 기반 실제 정보 보강 실험</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enrich_rental_kakao.py</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렌터카 Kakao 기본정보 보강</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test_visitjeju.py</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VisitJeju API 단건/기본 동작 검증</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download_visitjeju.py</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VisitJeju 전체 콘텐츠 다운로드</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compare_visitjeju.py</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VisitJeju ↔ 기존 POI 자동 매칭</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test_instagram_search.py</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공개 검색엔진에서 Instagram 후보 탐색 PoC</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test_commoncrawl.py</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URL 기반 Common Crawl 캡처 테스트</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search_commoncrawl_wet.py</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WET 본문 단일 POI 검색 PoC</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search_all_poi_commoncrawl.py</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전체 POI를 WET 문서에서 동시 검색</w:t>
            </w:r>
          </w:p>
        </w:tc>
      </w:tr>
    </w:tbl>
    <w:p>
      <w:pPr>
        <w:spacing w:after="20"/>
      </w:pPr>
    </w:p>
    <w:p>
      <w:pPr>
        <w:pStyle w:val="Heading2"/>
        <w:spacing w:before="0" w:after="100" w:line="300" w:lineRule="auto"/>
      </w:pPr>
      <w:r>
        <w:rPr>
          <w:rFonts w:ascii="Noto Sans CJK KR" w:hAnsi="Noto Sans CJK KR" w:eastAsia="Noto Sans CJK KR"/>
          <w:b w:val="0"/>
        </w:rPr>
        <w:t>15.3 대표 산출물</w:t>
      </w:r>
    </w:p>
    <w:p>
      <w:pPr>
        <w:pStyle w:val="ListBullet"/>
        <w:spacing w:before="0" w:after="40" w:line="288" w:lineRule="auto"/>
      </w:pPr>
      <w:r>
        <w:rPr>
          <w:rFonts w:ascii="Noto Sans CJK KR" w:hAnsi="Noto Sans CJK KR" w:eastAsia="Noto Sans CJK KR"/>
          <w:b w:val="0"/>
          <w:color w:val="263238"/>
          <w:sz w:val="20"/>
        </w:rPr>
        <w:t>제주_최종점검완료 렌터카 반영.csv — 현재 기준 마스터</w:t>
      </w:r>
    </w:p>
    <w:p>
      <w:pPr>
        <w:pStyle w:val="ListBullet"/>
        <w:spacing w:before="0" w:after="40" w:line="288" w:lineRule="auto"/>
      </w:pPr>
      <w:r>
        <w:rPr>
          <w:rFonts w:ascii="Noto Sans CJK KR" w:hAnsi="Noto Sans CJK KR" w:eastAsia="Noto Sans CJK KR"/>
          <w:b w:val="0"/>
          <w:color w:val="263238"/>
          <w:sz w:val="20"/>
        </w:rPr>
        <w:t>visitjeju_all.json — VisitJeju 전체 다운로드</w:t>
      </w:r>
    </w:p>
    <w:p>
      <w:pPr>
        <w:pStyle w:val="ListBullet"/>
        <w:spacing w:before="0" w:after="40" w:line="288" w:lineRule="auto"/>
      </w:pPr>
      <w:r>
        <w:rPr>
          <w:rFonts w:ascii="Noto Sans CJK KR" w:hAnsi="Noto Sans CJK KR" w:eastAsia="Noto Sans CJK KR"/>
          <w:b w:val="0"/>
          <w:color w:val="263238"/>
          <w:sz w:val="20"/>
        </w:rPr>
        <w:t>visitjeju_POI_매칭결과.xlsx — VisitJeju 매칭 분석</w:t>
      </w:r>
    </w:p>
    <w:p>
      <w:pPr>
        <w:pStyle w:val="ListBullet"/>
        <w:spacing w:before="0" w:after="40" w:line="288" w:lineRule="auto"/>
      </w:pPr>
      <w:r>
        <w:rPr>
          <w:rFonts w:ascii="Noto Sans CJK KR" w:hAnsi="Noto Sans CJK KR" w:eastAsia="Noto Sans CJK KR"/>
          <w:b w:val="0"/>
          <w:color w:val="263238"/>
          <w:sz w:val="20"/>
        </w:rPr>
        <w:t>영업확인_매칭로그.csv — 영업 판단 매칭 로그</w:t>
      </w:r>
    </w:p>
    <w:p>
      <w:pPr>
        <w:pStyle w:val="ListBullet"/>
        <w:spacing w:before="0" w:after="40" w:line="288" w:lineRule="auto"/>
      </w:pPr>
      <w:r>
        <w:rPr>
          <w:rFonts w:ascii="Noto Sans CJK KR" w:hAnsi="Noto Sans CJK KR" w:eastAsia="Noto Sans CJK KR"/>
          <w:b w:val="0"/>
          <w:color w:val="263238"/>
          <w:sz w:val="20"/>
        </w:rPr>
        <w:t>중복제거_내역.xlsx / 전기차충전소_주차장_통합검사.xlsx 등 검수 산출물</w:t>
      </w:r>
    </w:p>
    <w:p>
      <w:pPr>
        <w:pStyle w:val="ListBullet"/>
        <w:spacing w:before="0" w:after="40" w:line="288" w:lineRule="auto"/>
      </w:pPr>
      <w:r>
        <w:rPr>
          <w:rFonts w:ascii="Noto Sans CJK KR" w:hAnsi="Noto Sans CJK KR" w:eastAsia="Noto Sans CJK KR"/>
          <w:b w:val="0"/>
          <w:color w:val="263238"/>
          <w:sz w:val="20"/>
        </w:rPr>
        <w:t>commoncrawl_POI_테스트.csv — Common Crawl 실험 결과 저장용</w:t>
      </w:r>
    </w:p>
    <w:p>
      <w:pPr>
        <w:pStyle w:val="Heading1"/>
        <w:spacing w:before="0" w:after="100" w:line="300" w:lineRule="auto"/>
      </w:pPr>
      <w:r>
        <w:rPr>
          <w:rFonts w:ascii="Noto Sans CJK KR" w:hAnsi="Noto Sans CJK KR" w:eastAsia="Noto Sans CJK KR"/>
          <w:b w:val="0"/>
        </w:rPr>
        <w:t>16. 시행착오와 남은 과제</w:t>
      </w:r>
    </w:p>
    <w:p>
      <w:pPr>
        <w:pStyle w:val="Heading2"/>
        <w:spacing w:before="0" w:after="100" w:line="300" w:lineRule="auto"/>
      </w:pPr>
      <w:r>
        <w:rPr>
          <w:rFonts w:ascii="Noto Sans CJK KR" w:hAnsi="Noto Sans CJK KR" w:eastAsia="Noto Sans CJK KR"/>
          <w:b w:val="0"/>
        </w:rPr>
        <w:t>16.1 시행착오 / 의사결정 로그</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시도</w:t>
            </w:r>
          </w:p>
        </w:tc>
        <w:tc>
          <w:tcPr>
            <w:tcW w:type="dxa" w:w="3331"/>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문제</w:t>
            </w:r>
          </w:p>
        </w:tc>
        <w:tc>
          <w:tcPr>
            <w:tcW w:type="dxa" w:w="3331"/>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결론</w:t>
            </w:r>
          </w:p>
        </w:tc>
      </w:tr>
      <w:tr>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Kakao 리뷰/상세 페이지 크롤링</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약관/운영 안정성 문제</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Local API 범위만 사용</w:t>
            </w:r>
          </w:p>
        </w:tc>
      </w:tr>
      <w:tr>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여기어때 등 플랫폼 수집</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서비스 정보 대량 수집 제한</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주력 소스로 사용하지 않음</w:t>
            </w:r>
          </w:p>
        </w:tc>
      </w:tr>
      <w:tr>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Perplexity 무료 웹 자동화</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약관·안정성·비용 구조 문제</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기술 검증용으로만 활용</w:t>
            </w:r>
          </w:p>
        </w:tc>
      </w:tr>
      <w:tr>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Serper 등 검색 API</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가입 오류/과금 가능성</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대량 주력 적용 보류</w:t>
            </w:r>
          </w:p>
        </w:tc>
      </w:tr>
      <w:tr>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Instagram 웹 검색</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검색 발견률 낮음</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보조 소스로만 검토</w:t>
            </w:r>
          </w:p>
        </w:tc>
      </w:tr>
      <w:tr>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Common Crawl CDX</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URL을 미리 알아야 함</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POI명 검색 문제 해결 못함</w:t>
            </w:r>
          </w:p>
        </w:tc>
      </w:tr>
      <w:tr>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WET 단일 장소 검색</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샘플 대비 적중 확률 낮음</w:t>
            </w:r>
          </w:p>
        </w:tc>
        <w:tc>
          <w:tcPr>
            <w:tcW w:type="dxa" w:w="3331"/>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전체 POI 동시 검색으로 변경</w:t>
            </w:r>
          </w:p>
        </w:tc>
      </w:tr>
      <w:tr>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태그 기반 콘텐츠 생성</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실제 장소 특징 부족/환각 위험</w:t>
            </w:r>
          </w:p>
        </w:tc>
        <w:tc>
          <w:tcPr>
            <w:tcW w:type="dxa" w:w="3331"/>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Facts 기반 LLM 생성으로 전환</w:t>
            </w:r>
          </w:p>
        </w:tc>
      </w:tr>
    </w:tbl>
    <w:p>
      <w:pPr>
        <w:spacing w:after="20"/>
      </w:pPr>
    </w:p>
    <w:p>
      <w:pPr>
        <w:pStyle w:val="Heading2"/>
        <w:spacing w:before="0" w:after="100" w:line="300" w:lineRule="auto"/>
      </w:pPr>
      <w:r>
        <w:rPr>
          <w:rFonts w:ascii="Noto Sans CJK KR" w:hAnsi="Noto Sans CJK KR" w:eastAsia="Noto Sans CJK KR"/>
          <w:b w:val="0"/>
        </w:rPr>
        <w:t>16.2 현재 남은 핵심 과제</w:t>
      </w:r>
    </w:p>
    <w:p>
      <w:pPr>
        <w:pStyle w:val="ListBullet"/>
        <w:spacing w:before="0" w:after="40" w:line="288" w:lineRule="auto"/>
      </w:pPr>
      <w:r>
        <w:rPr>
          <w:rFonts w:ascii="Noto Sans CJK KR" w:hAnsi="Noto Sans CJK KR" w:eastAsia="Noto Sans CJK KR"/>
          <w:b w:val="0"/>
          <w:color w:val="263238"/>
          <w:sz w:val="20"/>
        </w:rPr>
        <w:t>Common Crawl 전체 POI 동시 검색의 실제 적중률 측정</w:t>
      </w:r>
    </w:p>
    <w:p>
      <w:pPr>
        <w:pStyle w:val="ListBullet"/>
        <w:spacing w:before="0" w:after="40" w:line="288" w:lineRule="auto"/>
      </w:pPr>
      <w:r>
        <w:rPr>
          <w:rFonts w:ascii="Noto Sans CJK KR" w:hAnsi="Noto Sans CJK KR" w:eastAsia="Noto Sans CJK KR"/>
          <w:b w:val="0"/>
          <w:color w:val="263238"/>
          <w:sz w:val="20"/>
        </w:rPr>
        <w:t>웹 문서 source reliability 점수화</w:t>
      </w:r>
    </w:p>
    <w:p>
      <w:pPr>
        <w:pStyle w:val="ListBullet"/>
        <w:spacing w:before="0" w:after="40" w:line="288" w:lineRule="auto"/>
      </w:pPr>
      <w:r>
        <w:rPr>
          <w:rFonts w:ascii="Noto Sans CJK KR" w:hAnsi="Noto Sans CJK KR" w:eastAsia="Noto Sans CJK KR"/>
          <w:b w:val="0"/>
          <w:color w:val="263238"/>
          <w:sz w:val="20"/>
        </w:rPr>
        <w:t>동일 POI에 여러 웹문서가 붙을 때 중복/충돌 사실 병합</w:t>
      </w:r>
    </w:p>
    <w:p>
      <w:pPr>
        <w:pStyle w:val="ListBullet"/>
        <w:spacing w:before="0" w:after="40" w:line="288" w:lineRule="auto"/>
      </w:pPr>
      <w:r>
        <w:rPr>
          <w:rFonts w:ascii="Noto Sans CJK KR" w:hAnsi="Noto Sans CJK KR" w:eastAsia="Noto Sans CJK KR"/>
          <w:b w:val="0"/>
          <w:color w:val="263238"/>
          <w:sz w:val="20"/>
        </w:rPr>
        <w:t>VisitJeju 중복 매칭 10여 건 정리</w:t>
      </w:r>
    </w:p>
    <w:p>
      <w:pPr>
        <w:pStyle w:val="ListBullet"/>
        <w:spacing w:before="0" w:after="40" w:line="288" w:lineRule="auto"/>
      </w:pPr>
      <w:r>
        <w:rPr>
          <w:rFonts w:ascii="Noto Sans CJK KR" w:hAnsi="Noto Sans CJK KR" w:eastAsia="Noto Sans CJK KR"/>
          <w:b w:val="0"/>
          <w:color w:val="263238"/>
          <w:sz w:val="20"/>
        </w:rPr>
        <w:t>검토필요 123건의 자동 판정 로직 개선</w:t>
      </w:r>
    </w:p>
    <w:p>
      <w:pPr>
        <w:pStyle w:val="ListBullet"/>
        <w:spacing w:before="0" w:after="40" w:line="288" w:lineRule="auto"/>
      </w:pPr>
      <w:r>
        <w:rPr>
          <w:rFonts w:ascii="Noto Sans CJK KR" w:hAnsi="Noto Sans CJK KR" w:eastAsia="Noto Sans CJK KR"/>
          <w:b w:val="0"/>
          <w:color w:val="263238"/>
          <w:sz w:val="20"/>
        </w:rPr>
        <w:t>웹 Facts → Gemma/Qwen 콘텐츠 생성 PoC 품질 검증</w:t>
      </w:r>
    </w:p>
    <w:p>
      <w:pPr>
        <w:pStyle w:val="ListBullet"/>
        <w:spacing w:before="0" w:after="40" w:line="288" w:lineRule="auto"/>
      </w:pPr>
      <w:r>
        <w:rPr>
          <w:rFonts w:ascii="Noto Sans CJK KR" w:hAnsi="Noto Sans CJK KR" w:eastAsia="Noto Sans CJK KR"/>
          <w:b w:val="0"/>
          <w:color w:val="263238"/>
          <w:sz w:val="20"/>
        </w:rPr>
        <w:t>최종 콘텐츠/태그를 마스터 CSV에 안전하게 병합하는 파이프라인 확정</w:t>
      </w:r>
    </w:p>
    <w:p>
      <w:pPr>
        <w:pStyle w:val="ListBullet"/>
        <w:spacing w:before="0" w:after="40" w:line="288" w:lineRule="auto"/>
      </w:pPr>
      <w:r>
        <w:rPr>
          <w:rFonts w:ascii="Noto Sans CJK KR" w:hAnsi="Noto Sans CJK KR" w:eastAsia="Noto Sans CJK KR"/>
          <w:b w:val="0"/>
          <w:color w:val="263238"/>
          <w:sz w:val="20"/>
        </w:rPr>
        <w:t>영업 상태 갱신 자동화(Airflow)와 콘텐츠 갱신 주기의 분리</w:t>
      </w:r>
    </w:p>
    <w:tbl>
      <w:tblPr>
        <w:tblW w:type="auto" w:w="0"/>
        <w:jc w:val="center"/>
        <w:tblLayout w:type="autofit"/>
        <w:tblLook w:firstColumn="1" w:firstRow="1" w:lastColumn="0" w:lastRow="0" w:noHBand="0" w:noVBand="1" w:val="04A0"/>
      </w:tblPr>
      <w:tblGrid>
        <w:gridCol w:w="9994"/>
      </w:tblGrid>
      <w:tr>
        <w:tc>
          <w:tcPr>
            <w:tcW w:type="dxa" w:w="9994"/>
            <w:shd w:fill="EAF2F7"/>
            <w:tcMar>
              <w:top w:w="120" w:type="dxa"/>
              <w:start w:w="140" w:type="dxa"/>
              <w:bottom w:w="120" w:type="dxa"/>
              <w:end w:w="140" w:type="dxa"/>
            </w:tcMar>
          </w:tcPr>
          <w:p>
            <w:pPr>
              <w:spacing w:before="0" w:after="60" w:line="300" w:lineRule="auto"/>
            </w:pPr>
            <w:r>
              <w:rPr>
                <w:rFonts w:ascii="Noto Sans CJK KR" w:hAnsi="Noto Sans CJK KR" w:eastAsia="Noto Sans CJK KR"/>
                <w:b/>
                <w:color w:val="18324A"/>
                <w:sz w:val="21"/>
              </w:rPr>
              <w:t>현재 가장 중요한 질문</w:t>
            </w:r>
          </w:p>
          <w:p>
            <w:pPr>
              <w:spacing w:before="0" w:after="0" w:line="300" w:lineRule="auto"/>
            </w:pPr>
            <w:r>
              <w:rPr>
                <w:rFonts w:ascii="Noto Sans CJK KR" w:hAnsi="Noto Sans CJK KR" w:eastAsia="Noto Sans CJK KR"/>
                <w:b w:val="0"/>
                <w:color w:val="263238"/>
                <w:sz w:val="20"/>
              </w:rPr>
              <w:t>약 27,000개 POI에 대해 “실제 사실에 근거하면서도 각 장소의 특징이 드러나는 콘텐츠를 어떻게 비용 효율적으로 대량 확보할 것인가?”가 현재 프로젝트의 핵심 병목입니다.</w:t>
            </w:r>
          </w:p>
        </w:tc>
      </w:tr>
    </w:tbl>
    <w:p>
      <w:pPr>
        <w:spacing w:after="20"/>
      </w:pPr>
    </w:p>
    <w:p>
      <w:pPr>
        <w:pStyle w:val="Heading1"/>
        <w:spacing w:before="0" w:after="100" w:line="300" w:lineRule="auto"/>
      </w:pPr>
      <w:r>
        <w:rPr>
          <w:rFonts w:ascii="Noto Sans CJK KR" w:hAnsi="Noto Sans CJK KR" w:eastAsia="Noto Sans CJK KR"/>
          <w:b w:val="0"/>
        </w:rPr>
        <w:t>문서 업데이트 가이드</w:t>
      </w:r>
    </w:p>
    <w:p>
      <w:pPr>
        <w:spacing w:before="0" w:after="100" w:line="300" w:lineRule="auto"/>
      </w:pPr>
      <w:r>
        <w:rPr>
          <w:rFonts w:ascii="Noto Sans CJK KR" w:hAnsi="Noto Sans CJK KR" w:eastAsia="Noto Sans CJK KR"/>
          <w:b w:val="0"/>
        </w:rPr>
        <w:t>이 문서는 완료 보고서가 아니라 계속 이어지는 작업 문서입니다. 새 데이터 소스나 스크립트, 실패 원인, 매칭 결과가 생길 때마다 동일한 구조로 업데이트하는 것을 권장합니다.</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항목</w:t>
            </w:r>
          </w:p>
        </w:tc>
        <w:tc>
          <w:tcPr>
            <w:tcW w:type="dxa" w:w="4997"/>
            <w:shd w:fill="18324A"/>
            <w:tcMar>
              <w:top w:w="90" w:type="dxa"/>
              <w:start w:w="95" w:type="dxa"/>
              <w:bottom w:w="90" w:type="dxa"/>
              <w:end w:w="95" w:type="dxa"/>
            </w:tcMar>
            <w:vAlign w:val="center"/>
          </w:tcPr>
          <w:p>
            <w:pPr>
              <w:spacing w:before="0" w:after="0" w:line="264" w:lineRule="auto"/>
              <w:jc w:val="center"/>
            </w:pPr>
            <w:r>
              <w:rPr>
                <w:rFonts w:ascii="Noto Sans CJK KR" w:hAnsi="Noto Sans CJK KR" w:eastAsia="Noto Sans CJK KR"/>
                <w:b/>
                <w:color w:val="FFFFFF"/>
                <w:sz w:val="18"/>
              </w:rPr>
              <w:t>추가 시 기록할 내용</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새 데이터 소스</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출처, 데이터 범위, 라이선스/약관, 필드, 수집 방법</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새 스크립트</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파일명, 목적, 입력/출력, 주요 로직</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정제 규칙 변경</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변경 이유, 이전 규칙, 새 규칙, 영향 범위</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크롤링 실험</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대상, 요청량, 성공률, 차단/오류, 결론</w:t>
            </w:r>
          </w:p>
        </w:tc>
      </w:tr>
      <w:tr>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LLM 실험</w:t>
            </w:r>
          </w:p>
        </w:tc>
        <w:tc>
          <w:tcPr>
            <w:tcW w:type="dxa" w:w="4997"/>
            <w:tcMar>
              <w:top w:w="85" w:type="dxa"/>
              <w:start w:w="95" w:type="dxa"/>
              <w:bottom w:w="85" w:type="dxa"/>
              <w:end w:w="95" w:type="dxa"/>
            </w:tcMar>
            <w:vAlign w:val="center"/>
          </w:tcPr>
          <w:p>
            <w:pPr>
              <w:spacing w:before="0" w:after="0" w:line="276" w:lineRule="auto"/>
            </w:pPr>
            <w:r>
              <w:rPr>
                <w:rFonts w:ascii="Noto Sans CJK KR" w:hAnsi="Noto Sans CJK KR" w:eastAsia="Noto Sans CJK KR"/>
                <w:b w:val="0"/>
                <w:color w:val="263238"/>
                <w:sz w:val="18"/>
              </w:rPr>
              <w:t>모델, 입력 facts, 프롬프트 원칙, 품질 평가</w:t>
            </w:r>
          </w:p>
        </w:tc>
      </w:tr>
      <w:tr>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산출물</w:t>
            </w:r>
          </w:p>
        </w:tc>
        <w:tc>
          <w:tcPr>
            <w:tcW w:type="dxa" w:w="4997"/>
            <w:tcMar>
              <w:top w:w="85" w:type="dxa"/>
              <w:start w:w="95" w:type="dxa"/>
              <w:bottom w:w="85" w:type="dxa"/>
              <w:end w:w="95" w:type="dxa"/>
            </w:tcMar>
            <w:vAlign w:val="center"/>
            <w:shd w:fill="F8FAFB"/>
          </w:tcPr>
          <w:p>
            <w:pPr>
              <w:spacing w:before="0" w:after="0" w:line="276" w:lineRule="auto"/>
            </w:pPr>
            <w:r>
              <w:rPr>
                <w:rFonts w:ascii="Noto Sans CJK KR" w:hAnsi="Noto Sans CJK KR" w:eastAsia="Noto Sans CJK KR"/>
                <w:b w:val="0"/>
                <w:color w:val="263238"/>
                <w:sz w:val="18"/>
              </w:rPr>
              <w:t>파일명, 생성 단계, 다음 단계에서의 사용 여부</w:t>
            </w:r>
          </w:p>
        </w:tc>
      </w:tr>
    </w:tbl>
    <w:p>
      <w:pPr>
        <w:spacing w:after="20"/>
      </w:pPr>
    </w:p>
    <w:p>
      <w:pPr>
        <w:spacing w:before="0" w:after="100" w:line="300" w:lineRule="auto"/>
      </w:pPr>
      <w:r>
        <w:rPr>
          <w:rFonts w:ascii="Noto Sans CJK KR" w:hAnsi="Noto Sans CJK KR" w:eastAsia="Noto Sans CJK KR"/>
          <w:b w:val="0"/>
          <w:color w:val="5E6B73"/>
        </w:rPr>
        <w:t>다음 업데이트 시 이 문서를 기준으로 이어서 작성하며, 기존 섹션을 유지한 채 최신 진행상황을 “현재 상태”와 관련 장에 반영합니다.</w:t>
      </w:r>
    </w:p>
    <w:p>
      <w:r>
        <w:br w:type="page"/>
      </w:r>
    </w:p>
    <w:p>
      <w:pPr>
        <w:pStyle w:val="Heading1"/>
      </w:pPr>
      <w:r>
        <w:t>17. 2026-08-31 영업상태 자동 판정 파이프라인 확정</w:t>
      </w:r>
    </w:p>
    <w:p>
      <w:pPr/>
      <w:r>
        <w:t>기존 8장의 영업중/폐업 판단 및 Airflow 구상 이후, 실제 운영용 판정 순서를 다시 설계했습니다. 이 절은 기존 내용을 수정하거나 삭제하지 않고, 당시 방식의 한계와 이후 확정된 구조를 발전 기록으로 추가합니다.</w:t>
      </w:r>
    </w:p>
    <w:p>
      <w:pPr>
        <w:pStyle w:val="Heading2"/>
      </w:pPr>
      <w:r>
        <w:t>17.1 기존 방식의 한계</w:t>
      </w:r>
    </w:p>
    <w:p>
      <w:pPr>
        <w:pStyle w:val="ListBullet"/>
      </w:pPr>
      <w:r>
        <w:t>행안부 LOCALDATA와 소상공인 상가정보, 지도 검색을 함께 참고하는 수준이어서 각 소스의 우선순위와 종료 조건이 명확하지 않았습니다.</w:t>
      </w:r>
    </w:p>
    <w:p>
      <w:pPr>
        <w:pStyle w:val="ListBullet"/>
      </w:pPr>
      <w:r>
        <w:t>행안부 API와 다운로드 CSV가 같은 LOCALDATA 계열이라는 점 때문에, CSV를 별도의 독립적인 더블체크 근거로 사용하는 것은 검증 효과가 제한적이었습니다.</w:t>
      </w:r>
    </w:p>
    <w:p>
      <w:pPr>
        <w:pStyle w:val="ListBullet"/>
      </w:pPr>
      <w:r>
        <w:t>지도 검색 결과는 현재 존재 가능성을 확인하는 데 유용하지만, 행정기관이 명시한 영업/폐업 결과보다 우선할 수 없습니다.</w:t>
      </w:r>
    </w:p>
    <w:p>
      <w:pPr>
        <w:pStyle w:val="ListBullet"/>
      </w:pPr>
      <w:r>
        <w:t>신규 장소를 수집하는 파이프라인과 기존 마스터의 영업상태를 갱신하는 파이프라인이 개념적으로 섞일 위험이 있었습니다.</w:t>
      </w:r>
    </w:p>
    <w:p>
      <w:pPr>
        <w:pStyle w:val="Heading2"/>
      </w:pPr>
      <w:r>
        <w:t>17.2 업데이트된 최종 판정 순서</w:t>
      </w:r>
    </w:p>
    <w:p>
      <w:pPr/>
      <w:r>
        <w:t>기준 데이터는 외부 데이터가 아니라 현재 보유한 제주 POI입니다. 우리 POI를 한 행씩 순회하면서 공식 데이터부터 단계적으로 조회하고, 앞 단계에서 확정되면 뒤 단계 API는 호출하지 않습니다.</w:t>
      </w:r>
    </w:p>
    <w:p>
      <w:pPr>
        <w:ind w:left="360"/>
      </w:pPr>
      <w:r>
        <w:rPr>
          <w:rFonts w:ascii="Consolas" w:hAnsi="Consolas"/>
          <w:sz w:val="17"/>
        </w:rPr>
        <w:t>우리 POI 한 행씩 순회</w:t>
      </w:r>
    </w:p>
    <w:p>
      <w:pPr>
        <w:ind w:left="360"/>
      </w:pPr>
      <w:r>
        <w:rPr>
          <w:rFonts w:ascii="Consolas" w:hAnsi="Consolas"/>
          <w:sz w:val="17"/>
        </w:rPr>
        <w:t xml:space="preserve">  ↓</w:t>
      </w:r>
    </w:p>
    <w:p>
      <w:pPr>
        <w:ind w:left="360"/>
      </w:pPr>
      <w:r>
        <w:rPr>
          <w:rFonts w:ascii="Consolas" w:hAnsi="Consolas"/>
          <w:sz w:val="17"/>
        </w:rPr>
        <w:t>행정안전부 LOCALDATA 조회</w:t>
      </w:r>
    </w:p>
    <w:p>
      <w:pPr>
        <w:ind w:left="360"/>
      </w:pPr>
      <w:r>
        <w:rPr>
          <w:rFonts w:ascii="Consolas" w:hAnsi="Consolas"/>
          <w:sz w:val="17"/>
        </w:rPr>
        <w:t xml:space="preserve">  ├─ 영업 확인 → open 확정</w:t>
      </w:r>
    </w:p>
    <w:p>
      <w:pPr>
        <w:ind w:left="360"/>
      </w:pPr>
      <w:r>
        <w:rPr>
          <w:rFonts w:ascii="Consolas" w:hAnsi="Consolas"/>
          <w:sz w:val="17"/>
        </w:rPr>
        <w:t xml:space="preserve">  ├─ 폐업 확인 → closed 확정</w:t>
      </w:r>
    </w:p>
    <w:p>
      <w:pPr>
        <w:ind w:left="360"/>
      </w:pPr>
      <w:r>
        <w:rPr>
          <w:rFonts w:ascii="Consolas" w:hAnsi="Consolas"/>
          <w:sz w:val="17"/>
        </w:rPr>
        <w:t xml:space="preserve">  ├─ 오류 / 동명이 충돌 → needs_review</w:t>
      </w:r>
    </w:p>
    <w:p>
      <w:pPr>
        <w:ind w:left="360"/>
      </w:pPr>
      <w:r>
        <w:rPr>
          <w:rFonts w:ascii="Consolas" w:hAnsi="Consolas"/>
          <w:sz w:val="17"/>
        </w:rPr>
        <w:t xml:space="preserve">  └─ 매칭 자료 없음 → 식약처 인허가업소정보 조회</w:t>
      </w:r>
    </w:p>
    <w:p>
      <w:pPr>
        <w:ind w:left="360"/>
      </w:pPr>
      <w:r>
        <w:rPr>
          <w:rFonts w:ascii="Consolas" w:hAnsi="Consolas"/>
          <w:sz w:val="17"/>
        </w:rPr>
        <w:t xml:space="preserve">                         ├─ 인허가 확인 → open</w:t>
      </w:r>
    </w:p>
    <w:p>
      <w:pPr>
        <w:ind w:left="360"/>
      </w:pPr>
      <w:r>
        <w:rPr>
          <w:rFonts w:ascii="Consolas" w:hAnsi="Consolas"/>
          <w:sz w:val="17"/>
        </w:rPr>
        <w:t xml:space="preserve">                         ├─ 오류 / 동명이 충돌 → needs_review</w:t>
      </w:r>
    </w:p>
    <w:p>
      <w:pPr>
        <w:ind w:left="360"/>
      </w:pPr>
      <w:r>
        <w:rPr>
          <w:rFonts w:ascii="Consolas" w:hAnsi="Consolas"/>
          <w:sz w:val="17"/>
        </w:rPr>
        <w:t xml:space="preserve">                         └─ 자료 없음 / 비대상 → Kakao Local API 조회</w:t>
      </w:r>
    </w:p>
    <w:p>
      <w:pPr>
        <w:ind w:left="360"/>
      </w:pPr>
      <w:r>
        <w:rPr>
          <w:rFonts w:ascii="Consolas" w:hAnsi="Consolas"/>
          <w:sz w:val="17"/>
        </w:rPr>
        <w:t xml:space="preserve">                                                ├─ 동일 장소 확인 → open</w:t>
      </w:r>
    </w:p>
    <w:p>
      <w:pPr>
        <w:ind w:left="360"/>
      </w:pPr>
      <w:r>
        <w:rPr>
          <w:rFonts w:ascii="Consolas" w:hAnsi="Consolas"/>
          <w:sz w:val="17"/>
        </w:rPr>
        <w:t xml:space="preserve">                                                └─ 미검색 / 불명확 / 오류 → needs_review</w:t>
      </w:r>
    </w:p>
    <w:p>
      <w:pPr>
        <w:pStyle w:val="Heading2"/>
      </w:pPr>
      <w:r>
        <w:t>17.3 소스별 역할과 우선순위</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b/>
              </w:rPr>
              <w:t>소스</w:t>
            </w:r>
          </w:p>
        </w:tc>
        <w:tc>
          <w:tcPr>
            <w:tcW w:type="dxa" w:w="3331"/>
            <w:vAlign w:val="center"/>
          </w:tcPr>
          <w:p>
            <w:r>
              <w:rPr>
                <w:b/>
              </w:rPr>
              <w:t>역할</w:t>
            </w:r>
          </w:p>
        </w:tc>
        <w:tc>
          <w:tcPr>
            <w:tcW w:type="dxa" w:w="3331"/>
            <w:vAlign w:val="center"/>
          </w:tcPr>
          <w:p>
            <w:r>
              <w:rPr>
                <w:b/>
              </w:rPr>
              <w:t>자동 판정 원칙</w:t>
            </w:r>
          </w:p>
        </w:tc>
      </w:tr>
      <w:tr>
        <w:tc>
          <w:tcPr>
            <w:tcW w:type="dxa" w:w="3331"/>
            <w:vAlign w:val="center"/>
          </w:tcPr>
          <w:p>
            <w:r>
              <w:t>행정안전부 LOCALDATA</w:t>
            </w:r>
          </w:p>
        </w:tc>
        <w:tc>
          <w:tcPr>
            <w:tcW w:type="dxa" w:w="3331"/>
            <w:vAlign w:val="center"/>
          </w:tcPr>
          <w:p>
            <w:r>
              <w:t>최우선 공식 영업상태 근거</w:t>
            </w:r>
          </w:p>
        </w:tc>
        <w:tc>
          <w:tcPr>
            <w:tcW w:type="dxa" w:w="3331"/>
            <w:vAlign w:val="center"/>
          </w:tcPr>
          <w:p>
            <w:r>
              <w:t>영업/폐업이 명시되면 최종 확정. 뒤 단계가 덮어쓰지 않음</w:t>
            </w:r>
          </w:p>
        </w:tc>
      </w:tr>
      <w:tr>
        <w:tc>
          <w:tcPr>
            <w:tcW w:type="dxa" w:w="3331"/>
            <w:vAlign w:val="center"/>
          </w:tcPr>
          <w:p>
            <w:r>
              <w:t>LOCALDATA CSV</w:t>
            </w:r>
          </w:p>
        </w:tc>
        <w:tc>
          <w:tcPr>
            <w:tcW w:type="dxa" w:w="3331"/>
            <w:vAlign w:val="center"/>
          </w:tcPr>
          <w:p>
            <w:r>
              <w:t>초기 전체 적재·API 장애 복구용</w:t>
            </w:r>
          </w:p>
        </w:tc>
        <w:tc>
          <w:tcPr>
            <w:tcW w:type="dxa" w:w="3331"/>
            <w:vAlign w:val="center"/>
          </w:tcPr>
          <w:p>
            <w:r>
              <w:t>API와 같은 계열이므로 독립 더블체크 소스로 보지 않음</w:t>
            </w:r>
          </w:p>
        </w:tc>
      </w:tr>
      <w:tr>
        <w:tc>
          <w:tcPr>
            <w:tcW w:type="dxa" w:w="3331"/>
            <w:vAlign w:val="center"/>
          </w:tcPr>
          <w:p>
            <w:r>
              <w:t>식약처 인허가업소정보</w:t>
            </w:r>
          </w:p>
        </w:tc>
        <w:tc>
          <w:tcPr>
            <w:tcW w:type="dxa" w:w="3331"/>
            <w:vAlign w:val="center"/>
          </w:tcPr>
          <w:p>
            <w:r>
              <w:t>행안부 미매칭 식품 관련 POI의 공식 보조 검증</w:t>
            </w:r>
          </w:p>
        </w:tc>
        <w:tc>
          <w:tcPr>
            <w:tcW w:type="dxa" w:w="3331"/>
            <w:vAlign w:val="center"/>
          </w:tcPr>
          <w:p>
            <w:r>
              <w:t>인허가 확인 시 open. 비대상/미검색이면 Kakao로 이동</w:t>
            </w:r>
          </w:p>
        </w:tc>
      </w:tr>
      <w:tr>
        <w:tc>
          <w:tcPr>
            <w:tcW w:type="dxa" w:w="3331"/>
            <w:vAlign w:val="center"/>
          </w:tcPr>
          <w:p>
            <w:r>
              <w:t>Kakao Local API</w:t>
            </w:r>
          </w:p>
        </w:tc>
        <w:tc>
          <w:tcPr>
            <w:tcW w:type="dxa" w:w="3331"/>
            <w:vAlign w:val="center"/>
          </w:tcPr>
          <w:p>
            <w:r>
              <w:t>공식 데이터 미확인 POI의 현재 장소성 확인</w:t>
            </w:r>
          </w:p>
        </w:tc>
        <w:tc>
          <w:tcPr>
            <w:tcW w:type="dxa" w:w="3331"/>
            <w:vAlign w:val="center"/>
          </w:tcPr>
          <w:p>
            <w:r>
              <w:t>이름만이 아니라 주소 또는 근접 좌표까지 확인해야 open</w:t>
            </w:r>
          </w:p>
        </w:tc>
      </w:tr>
    </w:tbl>
    <w:p>
      <w:pPr/>
      <w:r>
        <w:t>중요 정책: Kakao에서 검색되지 않았다는 사실만으로 폐업 처리하지 않습니다. 공식 근거가 없고 지도에서도 확인되지 않는 경우 최종 상태는 needs_review입니다.</w:t>
      </w:r>
    </w:p>
    <w:p>
      <w:pPr>
        <w:pStyle w:val="Heading2"/>
      </w:pPr>
      <w:r>
        <w:t>17.4 운영 목적과 범위</w:t>
      </w:r>
    </w:p>
    <w:p>
      <w:pPr>
        <w:pStyle w:val="ListBullet"/>
      </w:pPr>
      <w:r>
        <w:t>신규 POI 자동 발견·추가가 목적이 아닙니다.</w:t>
      </w:r>
    </w:p>
    <w:p>
      <w:pPr>
        <w:pStyle w:val="ListBullet"/>
      </w:pPr>
      <w:r>
        <w:t>현재 보유 POI의 영업상태를 주기적으로 갱신하는 파이프라인입니다.</w:t>
      </w:r>
    </w:p>
    <w:p>
      <w:pPr>
        <w:pStyle w:val="ListBullet"/>
      </w:pPr>
      <w:r>
        <w:t>모든 판정에는 사용한 출처와 확인일을 남기는 것을 원칙으로 합니다.</w:t>
      </w:r>
    </w:p>
    <w:p>
      <w:pPr>
        <w:pStyle w:val="ListBullet"/>
      </w:pPr>
      <w:r>
        <w:t>Airflow 자동화는 영업상태 갱신 주기와 콘텐츠 갱신 주기를 분리하여 운영하는 방향입니다.</w:t>
      </w:r>
    </w:p>
    <w:p>
      <w:pPr>
        <w:pStyle w:val="Heading2"/>
      </w:pPr>
      <w:r>
        <w:t>17.5 구현 기록</w:t>
      </w:r>
    </w:p>
    <w:p>
      <w:pPr/>
      <w:r>
        <w:t>별도 orchestration 구조에서 poi_workflow.py, dags/jeju_poi_pipeline.py, test_orchestration.py 형태로 판정 로직과 Airflow DAG 뼈대를 정리했습니다. 당시 단위 테스트는 7개 규칙을 통과한 상태로 기록되었습니다. 실제 행안부·식약처·Kakao API 수집기 연결과 운영 DB 반영은 후속 작업입니다.</w:t>
      </w:r>
    </w:p>
    <w:p>
      <w:pPr>
        <w:pStyle w:val="Heading1"/>
      </w:pPr>
      <w:r>
        <w:t>18. Naver API HUB 기반 웹 콘텐츠 수집으로 전환</w:t>
      </w:r>
    </w:p>
    <w:p>
      <w:pPr/>
      <w:r>
        <w:t>기존 10~14장의 검색 API·Instagram·Common Crawl 실험 이후, 일반 카페·음식점·숙박 등 공식 관광 API만으로 커버되지 않는 POI의 상세정보 확보를 위해 Naver Search API를 실제 파이프라인에 적용했습니다.</w:t>
      </w:r>
    </w:p>
    <w:p>
      <w:pPr>
        <w:pStyle w:val="Heading2"/>
      </w:pPr>
      <w:r>
        <w:t>18.1 API 연결 방식</w:t>
      </w:r>
    </w:p>
    <w:p>
      <w:pPr>
        <w:pStyle w:val="ListBullet"/>
      </w:pPr>
      <w:r>
        <w:t>신규 Naver Search API는 NAVER API HUB / Naver Cloud Platform 엔드포인트를 사용합니다.</w:t>
      </w:r>
    </w:p>
    <w:p>
      <w:pPr>
        <w:pStyle w:val="ListBullet"/>
      </w:pPr>
      <w:r>
        <w:t>Local 검색과 Webkr 검색을 실험했으며, 콘텐츠 수집의 핵심은 Webkr을 통한 관련 URL 발견입니다.</w:t>
      </w:r>
    </w:p>
    <w:p>
      <w:pPr>
        <w:pStyle w:val="ListBullet"/>
      </w:pPr>
      <w:r>
        <w:t>초기에는 구 Developers Center 엔드포인트/헤더를 사용해 401 인증 오류가 발생했고, API HUB 방식으로 수정한 뒤 정상 동작을 확인했습니다.</w:t>
      </w:r>
    </w:p>
    <w:p>
      <w:pPr>
        <w:pStyle w:val="ListBullet"/>
      </w:pPr>
      <w:r>
        <w:t>API 키는 환경변수로 관리하고 코드나 문서에 평문으로 저장하지 않습니다.</w:t>
      </w:r>
    </w:p>
    <w:p>
      <w:pPr>
        <w:pStyle w:val="Heading2"/>
      </w:pPr>
      <w:r>
        <w:t>18.2 100건 사전 실험</w:t>
      </w:r>
    </w:p>
    <w:p>
      <w:pPr/>
      <w:r>
        <w:t>naver_POI_100_체크포인트.csv와 naver_POI_100_검색결과.xlsx를 이용해 소규모 검색 실험을 진행했습니다. Naver Webkr은 VisitJeju, 여행 사이트, 숙박·예약 플랫폼, 디렉터리 등 다양한 URL을 발견하는 데 유효했지만, 동일 이름의 다른 장소와 저품질 디렉터리가 함께 검색되는 문제가 확인되었습니다.</w:t>
      </w:r>
    </w:p>
    <w:p>
      <w:pPr/>
      <w:r>
        <w:t>결론적으로 검색 성공 자체를 사실 확인으로 간주하지 않고, POI 식별 검증과 source ranking을 별도로 적용해야 한다는 원칙을 확정했습니다.</w:t>
      </w:r>
    </w:p>
    <w:p>
      <w:pPr>
        <w:pStyle w:val="Heading2"/>
      </w:pPr>
      <w:r>
        <w:t>18.3 검색 전략 업데이트</w:t>
      </w:r>
    </w:p>
    <w:p>
      <w:pPr/>
      <w:r>
        <w:t>초기에는 “객실 가격 오션뷰 체크인 체크아웃 어메니티 시설”처럼 원하는 필드를 1차 검색어에 모두 넣었습니다. 소규모 민박 등에서 후보 URL이 0건이 되는 사례가 반복되어 검색 recall이 지나치게 낮다는 문제가 확인되었습니다.</w:t>
      </w:r>
    </w:p>
    <w:p>
      <w:pPr/>
      <w:r>
        <w:t>V2.8부터 1차 검색은 장소 자체를 발견하기 위한 짧은 쿼리로 변경하고, DEEP 조사 대상에서 실제로 부족한 핵심정보만 최대 1회 재검색하는 구조로 전환했습니다.</w:t>
      </w:r>
    </w:p>
    <w:p>
      <w:pPr>
        <w:ind w:left="360"/>
      </w:pPr>
      <w:r>
        <w:rPr>
          <w:rFonts w:ascii="Consolas" w:hAnsi="Consolas"/>
          <w:sz w:val="17"/>
        </w:rPr>
        <w:t>1차 발견검색</w:t>
      </w:r>
    </w:p>
    <w:p>
      <w:pPr>
        <w:ind w:left="360"/>
      </w:pPr>
      <w:r>
        <w:rPr>
          <w:rFonts w:ascii="Consolas" w:hAnsi="Consolas"/>
          <w:sz w:val="17"/>
        </w:rPr>
        <w:t xml:space="preserve">  숙박   → "장소명" 제주 숙소</w:t>
      </w:r>
    </w:p>
    <w:p>
      <w:pPr>
        <w:ind w:left="360"/>
      </w:pPr>
      <w:r>
        <w:rPr>
          <w:rFonts w:ascii="Consolas" w:hAnsi="Consolas"/>
          <w:sz w:val="17"/>
        </w:rPr>
        <w:t xml:space="preserve">  카페   → "장소명" 제주 카페</w:t>
      </w:r>
    </w:p>
    <w:p>
      <w:pPr>
        <w:ind w:left="360"/>
      </w:pPr>
      <w:r>
        <w:rPr>
          <w:rFonts w:ascii="Consolas" w:hAnsi="Consolas"/>
          <w:sz w:val="17"/>
        </w:rPr>
        <w:t xml:space="preserve">  음식점 → "장소명" 제주 맛집</w:t>
      </w:r>
    </w:p>
    <w:p>
      <w:pPr>
        <w:ind w:left="360"/>
      </w:pPr>
      <w:r>
        <w:rPr>
          <w:rFonts w:ascii="Consolas" w:hAnsi="Consolas"/>
          <w:sz w:val="17"/>
        </w:rPr>
        <w:t xml:space="preserve">  관광지 → "장소명" 제주 관광지</w:t>
      </w:r>
    </w:p>
    <w:p>
      <w:pPr>
        <w:ind w:left="360"/>
      </w:pPr>
      <w:r>
        <w:rPr>
          <w:rFonts w:ascii="Consolas" w:hAnsi="Consolas"/>
          <w:sz w:val="17"/>
        </w:rPr>
      </w:r>
    </w:p>
    <w:p>
      <w:pPr>
        <w:ind w:left="360"/>
      </w:pPr>
      <w:r>
        <w:rPr>
          <w:rFonts w:ascii="Consolas" w:hAnsi="Consolas"/>
          <w:sz w:val="17"/>
        </w:rPr>
        <w:t>본문 fetch + PASS1 facts 추출</w:t>
      </w:r>
    </w:p>
    <w:p>
      <w:pPr>
        <w:ind w:left="360"/>
      </w:pPr>
      <w:r>
        <w:rPr>
          <w:rFonts w:ascii="Consolas" w:hAnsi="Consolas"/>
          <w:sz w:val="17"/>
        </w:rPr>
        <w:t xml:space="preserve">  ↓</w:t>
      </w:r>
    </w:p>
    <w:p>
      <w:pPr>
        <w:ind w:left="360"/>
      </w:pPr>
      <w:r>
        <w:rPr>
          <w:rFonts w:ascii="Consolas" w:hAnsi="Consolas"/>
          <w:sz w:val="17"/>
        </w:rPr>
        <w:t>DEEP 대상에서 핵심정보 부족 여부 판단</w:t>
      </w:r>
    </w:p>
    <w:p>
      <w:pPr>
        <w:ind w:left="360"/>
      </w:pPr>
      <w:r>
        <w:rPr>
          <w:rFonts w:ascii="Consolas" w:hAnsi="Consolas"/>
          <w:sz w:val="17"/>
        </w:rPr>
        <w:t xml:space="preserve">  ↓</w:t>
      </w:r>
    </w:p>
    <w:p>
      <w:pPr>
        <w:ind w:left="360"/>
      </w:pPr>
      <w:r>
        <w:rPr>
          <w:rFonts w:ascii="Consolas" w:hAnsi="Consolas"/>
          <w:sz w:val="17"/>
        </w:rPr>
        <w:t>필요한 경우에만 2차 부족정보검색 1회</w:t>
      </w:r>
    </w:p>
    <w:p>
      <w:pPr>
        <w:pStyle w:val="Heading1"/>
      </w:pPr>
      <w:r>
        <w:t>19. 콘텐츠 생성 파이프라인 V2 발전 기록</w:t>
      </w:r>
    </w:p>
    <w:p>
      <w:pPr/>
      <w:r>
        <w:t>콘텐츠 생성은 기존 문서의 SEARCH / FACTS → GENERATE 원칙을 유지하면서, 검색·사실 추출·생성 단계를 분리하고 실패 원인을 단계별로 추적할 수 있도록 여러 차례 수정했습니다.</w:t>
      </w:r>
    </w:p>
    <w:p>
      <w:pPr>
        <w:pStyle w:val="Heading2"/>
      </w:pPr>
      <w:r>
        <w:t>19.1 V1의 문제</w:t>
      </w:r>
    </w:p>
    <w:p>
      <w:pPr>
        <w:pStyle w:val="ListBullet"/>
      </w:pPr>
      <w:r>
        <w:t>한 번의 LLM 호출에서 사실 판별과 콘텐츠 생성을 함께 처리하면서 정보 손실과 환각이 발생했습니다.</w:t>
      </w:r>
    </w:p>
    <w:p>
      <w:pPr>
        <w:pStyle w:val="ListBullet"/>
      </w:pPr>
      <w:r>
        <w:t>이름 불일치에 민감해 실제로 유용한 웹페이지가 탈락하는 경우가 있었습니다.</w:t>
      </w:r>
    </w:p>
    <w:p>
      <w:pPr>
        <w:pStyle w:val="ListBullet"/>
      </w:pPr>
      <w:r>
        <w:t>결과 문장이 다시 템플릿형 filler에 가까워지는 문제가 있었습니다.</w:t>
      </w:r>
    </w:p>
    <w:p>
      <w:pPr/>
      <w:r>
        <w:t>따라서 V2부터 PASS1 사실 추출과 PASS2 문장 생성을 분리했습니다.</w:t>
      </w:r>
    </w:p>
    <w:p>
      <w:pPr>
        <w:pStyle w:val="Heading2"/>
      </w:pPr>
      <w:r>
        <w:t>19.2 V2 기본 구조</w:t>
      </w:r>
    </w:p>
    <w:p>
      <w:pPr>
        <w:ind w:left="360"/>
      </w:pPr>
      <w:r>
        <w:rPr>
          <w:rFonts w:ascii="Consolas" w:hAnsi="Consolas"/>
          <w:sz w:val="17"/>
        </w:rPr>
        <w:t>Naver Webkr 검색</w:t>
      </w:r>
    </w:p>
    <w:p>
      <w:pPr>
        <w:ind w:left="360"/>
      </w:pPr>
      <w:r>
        <w:rPr>
          <w:rFonts w:ascii="Consolas" w:hAnsi="Consolas"/>
          <w:sz w:val="17"/>
        </w:rPr>
        <w:t xml:space="preserve">  ↓</w:t>
      </w:r>
    </w:p>
    <w:p>
      <w:pPr>
        <w:ind w:left="360"/>
      </w:pPr>
      <w:r>
        <w:rPr>
          <w:rFonts w:ascii="Consolas" w:hAnsi="Consolas"/>
          <w:sz w:val="17"/>
        </w:rPr>
        <w:t>후보 URL 식별 / VERIFIED·RELATED 분류</w:t>
      </w:r>
    </w:p>
    <w:p>
      <w:pPr>
        <w:ind w:left="360"/>
      </w:pPr>
      <w:r>
        <w:rPr>
          <w:rFonts w:ascii="Consolas" w:hAnsi="Consolas"/>
          <w:sz w:val="17"/>
        </w:rPr>
        <w:t xml:space="preserve">  ↓</w:t>
      </w:r>
    </w:p>
    <w:p>
      <w:pPr>
        <w:ind w:left="360"/>
      </w:pPr>
      <w:r>
        <w:rPr>
          <w:rFonts w:ascii="Consolas" w:hAnsi="Consolas"/>
          <w:sz w:val="17"/>
        </w:rPr>
        <w:t>웹페이지 fetch + 본문 압축</w:t>
      </w:r>
    </w:p>
    <w:p>
      <w:pPr>
        <w:ind w:left="360"/>
      </w:pPr>
      <w:r>
        <w:rPr>
          <w:rFonts w:ascii="Consolas" w:hAnsi="Consolas"/>
          <w:sz w:val="17"/>
        </w:rPr>
        <w:t xml:space="preserve">  ↓</w:t>
      </w:r>
    </w:p>
    <w:p>
      <w:pPr>
        <w:ind w:left="360"/>
      </w:pPr>
      <w:r>
        <w:rPr>
          <w:rFonts w:ascii="Consolas" w:hAnsi="Consolas"/>
          <w:sz w:val="17"/>
        </w:rPr>
        <w:t>DGX Spark :7510 Gemma PASS1</w:t>
      </w:r>
    </w:p>
    <w:p>
      <w:pPr>
        <w:ind w:left="360"/>
      </w:pPr>
      <w:r>
        <w:rPr>
          <w:rFonts w:ascii="Consolas" w:hAnsi="Consolas"/>
          <w:sz w:val="17"/>
        </w:rPr>
        <w:t xml:space="preserve">  → 확인 가능한 facts만 구조화</w:t>
      </w:r>
    </w:p>
    <w:p>
      <w:pPr>
        <w:ind w:left="360"/>
      </w:pPr>
      <w:r>
        <w:rPr>
          <w:rFonts w:ascii="Consolas" w:hAnsi="Consolas"/>
          <w:sz w:val="17"/>
        </w:rPr>
        <w:t xml:space="preserve">  ↓</w:t>
      </w:r>
    </w:p>
    <w:p>
      <w:pPr>
        <w:ind w:left="360"/>
      </w:pPr>
      <w:r>
        <w:rPr>
          <w:rFonts w:ascii="Consolas" w:hAnsi="Consolas"/>
          <w:sz w:val="17"/>
        </w:rPr>
        <w:t>필요 시 DEEP 대상 2차 검색 1회</w:t>
      </w:r>
    </w:p>
    <w:p>
      <w:pPr>
        <w:ind w:left="360"/>
      </w:pPr>
      <w:r>
        <w:rPr>
          <w:rFonts w:ascii="Consolas" w:hAnsi="Consolas"/>
          <w:sz w:val="17"/>
        </w:rPr>
        <w:t xml:space="preserve">  ↓</w:t>
      </w:r>
    </w:p>
    <w:p>
      <w:pPr>
        <w:ind w:left="360"/>
      </w:pPr>
      <w:r>
        <w:rPr>
          <w:rFonts w:ascii="Consolas" w:hAnsi="Consolas"/>
          <w:sz w:val="17"/>
        </w:rPr>
        <w:t>검증 facts 병합</w:t>
      </w:r>
    </w:p>
    <w:p>
      <w:pPr>
        <w:ind w:left="360"/>
      </w:pPr>
      <w:r>
        <w:rPr>
          <w:rFonts w:ascii="Consolas" w:hAnsi="Consolas"/>
          <w:sz w:val="17"/>
        </w:rPr>
        <w:t xml:space="preserve">  ↓</w:t>
      </w:r>
    </w:p>
    <w:p>
      <w:pPr>
        <w:ind w:left="360"/>
      </w:pPr>
      <w:r>
        <w:rPr>
          <w:rFonts w:ascii="Consolas" w:hAnsi="Consolas"/>
          <w:sz w:val="17"/>
        </w:rPr>
        <w:t>DGX Spark :7510 Gemma PASS2</w:t>
      </w:r>
    </w:p>
    <w:p>
      <w:pPr>
        <w:ind w:left="360"/>
      </w:pPr>
      <w:r>
        <w:rPr>
          <w:rFonts w:ascii="Consolas" w:hAnsi="Consolas"/>
          <w:sz w:val="17"/>
        </w:rPr>
        <w:t xml:space="preserve">  → content + tags 생성</w:t>
      </w:r>
    </w:p>
    <w:p>
      <w:pPr>
        <w:pStyle w:val="Heading2"/>
      </w:pPr>
      <w:r>
        <w:t>19.3 컨텍스트 길이 및 JSON 문제</w:t>
      </w:r>
    </w:p>
    <w:p>
      <w:pPr/>
      <w:r>
        <w:t>Gemma 3 4B IT의 vLLM max_model_len이 8192인 환경에서 입력 본문과 출력 토큰을 합쳐 컨텍스트를 초과하는 HTTP 400 오류가 발생했습니다. 이후 fetch 소스 수, 페이지 본문 길이, PASS1 출력 토큰을 축소하고 컨텍스트 오류 시 더 작은 출력 토큰으로 자동 재시도하도록 수정했습니다.</w:t>
      </w:r>
    </w:p>
    <w:p>
      <w:pPr/>
      <w:r>
        <w:t>PASS1 JSON이 출력 끝에서 잘리는 사례도 발생했습니다. V2.4에서는 정상 JSON 파싱 실패 시 완성된 fact 객체를 가능한 범위에서 복구하는 JSON salvage 로직을 추가했습니다.</w:t>
      </w:r>
    </w:p>
    <w:p>
      <w:pPr>
        <w:pStyle w:val="Heading2"/>
      </w:pPr>
      <w:r>
        <w:t>19.4 검색 개선 후 사실 추출량 변화</w:t>
      </w:r>
    </w:p>
    <w:p>
      <w:pPr/>
      <w:r>
        <w:t>카테고리별 검색어와 부족정보 재검색을 적용한 테스트에서는 19개 POI에서 137 facts, 평균 약 7.21 facts/POI까지 확보되어 이전 68 facts, 평균 3.58 facts/POI보다 사실 수집량이 증가했습니다. 예를 들어 카페 메뉴 가격, KFC 메뉴 가격·영업시간, 북촌돌하르방공원의 규모·돌하르방 재현·운영시간 등 구체적인 정보가 추출되었습니다.</w:t>
      </w:r>
    </w:p>
    <w:p>
      <w:pPr>
        <w:pStyle w:val="Heading2"/>
      </w:pPr>
      <w:r>
        <w:t>19.5 PASS2 생성 문제와 대응</w:t>
      </w:r>
    </w:p>
    <w:p>
      <w:pPr/>
      <w:r>
        <w:t>PASS2가 요청한 content/tags 구조 대신 입력 JSON 구조를 그대로 복사하는 현상이 반복되었습니다. 이후 출력 키를 content, tags, generation_confidence로 강제하고, 입력 복사 감지 시 짧은 fallback PASS2를 실행하도록 변경했습니다.</w:t>
      </w:r>
    </w:p>
    <w:p>
      <w:pPr/>
      <w:r>
        <w:t>fallback으로 콘텐츠가 생성되더라도 “특별한 구조를 자랑한다”처럼 원 fact보다 표현이 과장되는 사례가 있어, 생성 단계는 사실을 자연스럽게 연결하되 의미를 확대하지 않는 방향으로 계속 보완해야 합니다.</w:t>
      </w:r>
    </w:p>
    <w:p>
      <w:pPr>
        <w:pStyle w:val="Heading2"/>
      </w:pPr>
      <w:r>
        <w:t>19.6 POI 혼입 문제</w:t>
      </w:r>
    </w:p>
    <w:p>
      <w:pPr/>
      <w:r>
        <w:t>북촌돌하르방공원 처리 중 성산일출봉 또는 인근 관광지 정보가 PASS2에 섞이는 사례가 확인되었습니다. 이는 여행 종합 페이지와 RELATED 문서가 여러 POI를 동시에 언급하기 때문입니다. 따라서 후보 페이지의 관련성만 보는 것으로는 충분하지 않고, 각 fact의 주어가 현재 POI인지 확인하는 fact-level identity gate가 필요합니다.</w:t>
      </w:r>
    </w:p>
    <w:p>
      <w:pPr>
        <w:pStyle w:val="ListBullet"/>
      </w:pPr>
      <w:r>
        <w:t>주변 관광지, 근처 장소, 함께 가볼 곳 등은 현재 POI 자체의 상세정보로 사용하지 않습니다.</w:t>
      </w:r>
    </w:p>
    <w:p>
      <w:pPr>
        <w:pStyle w:val="ListBullet"/>
      </w:pPr>
      <w:r>
        <w:t>다른 POI가 문장의 주어인 fact는 제거해야 합니다.</w:t>
      </w:r>
    </w:p>
    <w:p>
      <w:pPr>
        <w:pStyle w:val="ListBullet"/>
      </w:pPr>
      <w:r>
        <w:t>향후 PASS1에 subject/evidence_quote를 추가해 사실 단위 식별 검증을 강화하는 방향을 유지합니다.</w:t>
      </w:r>
    </w:p>
    <w:p>
      <w:pPr>
        <w:pStyle w:val="Heading1"/>
      </w:pPr>
      <w:r>
        <w:t>20. 조사 대상 카테고리와 정보량 정책</w:t>
      </w:r>
    </w:p>
    <w:p>
      <w:pPr/>
      <w:r>
        <w:t>전체 약 27,000건을 동일 강도로 웹 조사하는 것은 비용과 품질 측면에서 비효율적이므로, 콘텐츠 보강이 필요한 POI만 별도 “조사할것만.xlsx”로 분리해 실행하는 방식으로 변경했습니다. 이후 스크립트는 전체 마스터와 재매칭하지 않고 조사 대상 파일을 단독 입력으로 사용합니다.</w:t>
      </w:r>
    </w:p>
    <w:p>
      <w:pPr>
        <w:pStyle w:val="Heading2"/>
      </w:pPr>
      <w:r>
        <w:t>20.1 기존 상세자료가 충분한 유형</w:t>
      </w:r>
    </w:p>
    <w:p>
      <w:pPr/>
      <w:r>
        <w:t>이미 공식 데이터로 구체적인 상세정보가 확보된 습지, 유적, 주유소 등은 불필요하게 다시 웹 조사하지 않습니다. 기존 등재일·유래·유가·상표·세차장 등 구조화된 정보는 유지하고 필요한 경우에만 상세 설명을 추가합니다.</w:t>
      </w:r>
    </w:p>
    <w:p>
      <w:pPr>
        <w:pStyle w:val="Heading2"/>
      </w:pPr>
      <w:r>
        <w:t>20.2 조사 강도</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b/>
              </w:rPr>
              <w:t>조사 수준</w:t>
            </w:r>
          </w:p>
        </w:tc>
        <w:tc>
          <w:tcPr>
            <w:tcW w:type="dxa" w:w="3331"/>
            <w:vAlign w:val="center"/>
          </w:tcPr>
          <w:p>
            <w:r>
              <w:rPr>
                <w:b/>
              </w:rPr>
              <w:t>대상 예시</w:t>
            </w:r>
          </w:p>
        </w:tc>
        <w:tc>
          <w:tcPr>
            <w:tcW w:type="dxa" w:w="3331"/>
            <w:vAlign w:val="center"/>
          </w:tcPr>
          <w:p>
            <w:r>
              <w:rPr>
                <w:b/>
              </w:rPr>
              <w:t>정책</w:t>
            </w:r>
          </w:p>
        </w:tc>
      </w:tr>
      <w:tr>
        <w:tc>
          <w:tcPr>
            <w:tcW w:type="dxa" w:w="3331"/>
            <w:vAlign w:val="center"/>
          </w:tcPr>
          <w:p>
            <w:r>
              <w:t>DEEP</w:t>
            </w:r>
          </w:p>
        </w:tc>
        <w:tc>
          <w:tcPr>
            <w:tcW w:type="dxa" w:w="3331"/>
            <w:vAlign w:val="center"/>
          </w:tcPr>
          <w:p>
            <w:r>
              <w:t>숙박, 음식점, 카페, 주요 관광/체험 시설</w:t>
            </w:r>
          </w:p>
        </w:tc>
        <w:tc>
          <w:tcPr>
            <w:tcW w:type="dxa" w:w="3331"/>
            <w:vAlign w:val="center"/>
          </w:tcPr>
          <w:p>
            <w:r>
              <w:t>본문에서 여러 핵심정보를 추출하고 부족한 경우 2차 검색 최대 1회</w:t>
            </w:r>
          </w:p>
        </w:tc>
      </w:tr>
      <w:tr>
        <w:tc>
          <w:tcPr>
            <w:tcW w:type="dxa" w:w="3331"/>
            <w:vAlign w:val="center"/>
          </w:tcPr>
          <w:p>
            <w:r>
              <w:t>LIGHT</w:t>
            </w:r>
          </w:p>
        </w:tc>
        <w:tc>
          <w:tcPr>
            <w:tcW w:type="dxa" w:w="3331"/>
            <w:vAlign w:val="center"/>
          </w:tcPr>
          <w:p>
            <w:r>
              <w:t>코인노래방 등 상세 콘텐츠 우선순위가 낮은 영업시설</w:t>
            </w:r>
          </w:p>
        </w:tc>
        <w:tc>
          <w:tcPr>
            <w:tcW w:type="dxa" w:w="3331"/>
            <w:vAlign w:val="center"/>
          </w:tcPr>
          <w:p>
            <w:r>
              <w:t>영업시간 등 최소 핵심정보 위주. 과도한 재검색 금지</w:t>
            </w:r>
          </w:p>
        </w:tc>
      </w:tr>
      <w:tr>
        <w:tc>
          <w:tcPr>
            <w:tcW w:type="dxa" w:w="3331"/>
            <w:vAlign w:val="center"/>
          </w:tcPr>
          <w:p>
            <w:r>
              <w:t>DETAIL</w:t>
            </w:r>
          </w:p>
        </w:tc>
        <w:tc>
          <w:tcPr>
            <w:tcW w:type="dxa" w:w="3331"/>
            <w:vAlign w:val="center"/>
          </w:tcPr>
          <w:p>
            <w:r>
              <w:t>기존 공식정보가 있으나 설명 보강이 필요한 장소</w:t>
            </w:r>
          </w:p>
        </w:tc>
        <w:tc>
          <w:tcPr>
            <w:tcW w:type="dxa" w:w="3331"/>
            <w:vAlign w:val="center"/>
          </w:tcPr>
          <w:p>
            <w:r>
              <w:t>기존 정보를 유지하면서 필요한 상세정보만 추가</w:t>
            </w:r>
          </w:p>
        </w:tc>
      </w:tr>
      <w:tr>
        <w:tc>
          <w:tcPr>
            <w:tcW w:type="dxa" w:w="3331"/>
            <w:vAlign w:val="center"/>
          </w:tcPr>
          <w:p>
            <w:r>
              <w:t>SKIP</w:t>
            </w:r>
          </w:p>
        </w:tc>
        <w:tc>
          <w:tcPr>
            <w:tcW w:type="dxa" w:w="3331"/>
            <w:vAlign w:val="center"/>
          </w:tcPr>
          <w:p>
            <w:r>
              <w:t>이미 충분한 공식 상세자료가 있거나 조사 가치가 낮은 항목</w:t>
            </w:r>
          </w:p>
        </w:tc>
        <w:tc>
          <w:tcPr>
            <w:tcW w:type="dxa" w:w="3331"/>
            <w:vAlign w:val="center"/>
          </w:tcPr>
          <w:p>
            <w:r>
              <w:t>웹 검색/LLM 호출 제외</w:t>
            </w:r>
          </w:p>
        </w:tc>
      </w:tr>
    </w:tbl>
    <w:p>
      <w:pPr>
        <w:pStyle w:val="Heading2"/>
      </w:pPr>
      <w:r>
        <w:t>20.3 카페·음식점 가격 정책</w:t>
      </w:r>
    </w:p>
    <w:p>
      <w:pPr>
        <w:pStyle w:val="ListBullet"/>
      </w:pPr>
      <w:r>
        <w:t>가격은 전체 메뉴판을 수집하는 것이 아니라 주력 메뉴 가격만 우선합니다.</w:t>
      </w:r>
    </w:p>
    <w:p>
      <w:pPr>
        <w:pStyle w:val="ListBullet"/>
      </w:pPr>
      <w:r>
        <w:t>주력 메뉴 판단이 애매하면 시그니처 메뉴를 우선하고, 그것도 불명확하면 아메리카노처럼 비교 가능한 기본 대표 메뉴 가격을 사용합니다.</w:t>
      </w:r>
    </w:p>
    <w:p>
      <w:pPr>
        <w:pStyle w:val="ListBullet"/>
      </w:pPr>
      <w:r>
        <w:t>“맛있는 메뉴” 같은 주관적 평가는 LLM이 임의로 만들지 않습니다. 대표메뉴 또는 여러 출처에서 반복 확인되는 메뉴만 사실로 사용합니다.</w:t>
      </w:r>
    </w:p>
    <w:p>
      <w:pPr>
        <w:pStyle w:val="Heading2"/>
      </w:pPr>
      <w:r>
        <w:t>20.4 영업시간 오분류 수정</w:t>
      </w:r>
    </w:p>
    <w:p>
      <w:pPr/>
      <w:r>
        <w:t>PASS1에서 행정 데이터의 “영업/정상”, “정상 영업”, “영업중” 같은 영업상태 값이 영업시간 필드로 들어가는 사례가 확인되었습니다. V2.9부터 영업시간·운영시간·진료시간 등의 필드는 실제 시각 표현(예: 09:00~18:00, 오전 9시, 24시간)이 있을 때만 유지하고 단순 상태값은 제거합니다.</w:t>
      </w:r>
    </w:p>
    <w:p>
      <w:pPr>
        <w:pStyle w:val="Heading2"/>
      </w:pPr>
      <w:r>
        <w:t>20.5 정보량 부족 처리</w:t>
      </w:r>
    </w:p>
    <w:p>
      <w:pPr/>
      <w:r>
        <w:t>검색은 성공했지만 이름·주소·업종·영업상태 정도만 확보되는 POI가 존재합니다. 이런 경우 정보가 없는 것을 억지 문장으로 늘리지 않고 상세 facts 수를 별도로 계산하여 “부족/적음/보통/충분”으로 표시합니다. 기본 식별정보만 존재하면 콘텐츠 생성을 건너뜁니다.</w:t>
      </w:r>
    </w:p>
    <w:p>
      <w:pPr>
        <w:pStyle w:val="Heading1"/>
      </w:pPr>
      <w:r>
        <w:t>21. 운영 안정화: 체크포인트, 호출 예산, 병렬 처리</w:t>
      </w:r>
    </w:p>
    <w:p>
      <w:pPr>
        <w:pStyle w:val="Heading2"/>
      </w:pPr>
      <w:r>
        <w:t>21.1 체크포인트 기반 재개</w:t>
      </w:r>
    </w:p>
    <w:p>
      <w:pPr/>
      <w:r>
        <w:t>대량 처리 중 중단되더라도 완료된 POI를 다시 검색하지 않도록 체크포인트 CSV를 유지합니다. 검색 로직 자체가 바뀐 버전에서는 과거 체크포인트가 0 facts 결과까지 “완료”로 인식하는 문제가 있었으므로, 로직 변경 후 재검증이 필요할 때는 해당 버전의 체크포인트를 초기화하고 처음부터 실행합니다.</w:t>
      </w:r>
    </w:p>
    <w:p>
      <w:pPr>
        <w:pStyle w:val="Heading2"/>
      </w:pPr>
      <w:r>
        <w:t>21.2 Ctrl+C 안전 저장</w:t>
      </w:r>
    </w:p>
    <w:p>
      <w:pPr/>
      <w:r>
        <w:t>V2.9부터 KeyboardInterrupt(Ctrl+C)를 감지하면 새 작업을 중단하고 완료된 체크포인트를 XLSX로 즉시 저장한 뒤 종료하도록 변경했습니다. 따라서 장시간 실행 중에도 완료된 결과를 바로 검수할 수 있습니다. 병렬 처리 중 아직 완료되지 않은 POI는 다음 실행에서 다시 처리합니다.</w:t>
      </w:r>
    </w:p>
    <w:p>
      <w:pPr>
        <w:pStyle w:val="Heading2"/>
      </w:pPr>
      <w:r>
        <w:t>21.3 Naver 호출량 관리</w:t>
      </w:r>
    </w:p>
    <w:p>
      <w:pPr/>
      <w:r>
        <w:t>Naver API HUB 콘솔에서 확인한 일일 사용량 한도를 고려하여 한 번의 실행에서 사용할 검색 호출 상한을 별도로 두었습니다. V2.9에서는 안전 여유를 남기기 위해 실행당 18,000회 예산을 기본값으로 사용하고, 예산에 도달하면 체크포인트와 XLSX를 저장하고 종료합니다.</w:t>
      </w:r>
    </w:p>
    <w:p>
      <w:pPr/>
      <w:r>
        <w:t>주의: 실제 서비스의 한도·요금 정책은 변경될 수 있으므로 운영 전 콘솔의 최신 정책을 확인해야 합니다. 문서의 18,000회는 당시 실행 안전장치 값이지 API의 영구적인 공식 한도를 의미하지 않습니다.</w:t>
      </w:r>
    </w:p>
    <w:p>
      <w:pPr>
        <w:pStyle w:val="Heading2"/>
      </w:pPr>
      <w:r>
        <w:t>21.4 V2.10 병렬 처리</w:t>
      </w:r>
    </w:p>
    <w:p>
      <w:pPr/>
      <w:r>
        <w:t>순차 처리 속도가 느려 V2.10에서 POI 단위 병렬 처리와 웹 fetch 병렬 처리를 적용했습니다. 기본 POI_WORKERS=3으로 시작하고 실제 실행에서는 POI_WORKERS=4도 정상 진행되는 것을 확인했습니다.</w:t>
      </w:r>
    </w:p>
    <w:p>
      <w:pPr>
        <w:pStyle w:val="ListBullet"/>
      </w:pPr>
      <w:r>
        <w:t>검색어, 후보 소스 수, PASS1/PASS2 규칙은 순차 버전과 동일하게 유지하므로 병렬화 자체로 정보량을 줄이지 않습니다.</w:t>
      </w:r>
    </w:p>
    <w:p>
      <w:pPr>
        <w:pStyle w:val="ListBullet"/>
      </w:pPr>
      <w:r>
        <w:t>Naver 호출 카운터는 thread lock으로 공유하여 전체 호출 예산을 넘지 않도록 합니다.</w:t>
      </w:r>
    </w:p>
    <w:p>
      <w:pPr>
        <w:pStyle w:val="ListBullet"/>
      </w:pPr>
      <w:r>
        <w:t>체크포인트 CSV 쓰기는 메인 스레드만 수행해 동시 파일 쓰기 충돌을 방지합니다.</w:t>
      </w:r>
    </w:p>
    <w:p>
      <w:pPr>
        <w:pStyle w:val="ListBullet"/>
      </w:pPr>
      <w:r>
        <w:t>병렬 실행에서는 로그 순서가 POI 번호 순서와 다르게 섞이는 것이 정상입니다.</w:t>
      </w:r>
    </w:p>
    <w:p>
      <w:pPr>
        <w:pStyle w:val="ListBullet"/>
      </w:pPr>
      <w:r>
        <w:t>workers를 지나치게 높이면 웹 timeout, 429, 로컬 LLM 처리 지연이 증가할 수 있으므로 처리량과 오류율을 함께 봐야 합니다.</w:t>
      </w:r>
    </w:p>
    <w:p>
      <w:pPr>
        <w:pStyle w:val="Heading2"/>
      </w:pPr>
      <w:r>
        <w:t>21.5 터미널 escape sequence 현상</w:t>
      </w:r>
    </w:p>
    <w:p>
      <w:pPr/>
      <w:r>
        <w:t>실행 중 VS Code Remote SSH 터미널에 ^[[D가 대량 출력되는 현상이 발생했습니다. 이는 데이터나 LLM 응답이 아니라 왼쪽 방향키 ANSI escape sequence가 터미널에 출력되는 현상으로 판단했습니다. 실행 시 python clean_naver_content_v2.py &lt;/dev/null 형태로 stdin을 분리하고, 필요하면 새 SSH 터미널에서 재실행하는 방식으로 대응했습니다.</w:t>
      </w:r>
    </w:p>
    <w:p>
      <w:pPr>
        <w:pStyle w:val="Heading1"/>
      </w:pPr>
      <w:r>
        <w:t>22. 2026-08-31 기준 최신 전체 파이프라인</w:t>
      </w:r>
    </w:p>
    <w:p>
      <w:pPr/>
      <w:r>
        <w:t>영업상태 갱신과 콘텐츠 고도화는 목적과 갱신 주기가 다르므로 두 흐름을 분리합니다. 공통 기준은 현재 보유 제주 POI이며, 외부 데이터는 신규 장소를 무조건 추가하는 원천이 아니라 검증·보강 근거로 사용합니다.</w:t>
      </w:r>
    </w:p>
    <w:p>
      <w:pPr>
        <w:pStyle w:val="Heading2"/>
      </w:pPr>
      <w:r>
        <w:t>22.1 영업상태 갱신</w:t>
      </w:r>
    </w:p>
    <w:p>
      <w:pPr>
        <w:ind w:left="360"/>
      </w:pPr>
      <w:r>
        <w:rPr>
          <w:rFonts w:ascii="Consolas" w:hAnsi="Consolas"/>
          <w:sz w:val="17"/>
        </w:rPr>
        <w:t>현재 제주 POI</w:t>
      </w:r>
    </w:p>
    <w:p>
      <w:pPr>
        <w:ind w:left="360"/>
      </w:pPr>
      <w:r>
        <w:rPr>
          <w:rFonts w:ascii="Consolas" w:hAnsi="Consolas"/>
          <w:sz w:val="17"/>
        </w:rPr>
        <w:t xml:space="preserve">  ↓</w:t>
      </w:r>
    </w:p>
    <w:p>
      <w:pPr>
        <w:ind w:left="360"/>
      </w:pPr>
      <w:r>
        <w:rPr>
          <w:rFonts w:ascii="Consolas" w:hAnsi="Consolas"/>
          <w:sz w:val="17"/>
        </w:rPr>
        <w:t>행안부 LOCALDATA</w:t>
      </w:r>
    </w:p>
    <w:p>
      <w:pPr>
        <w:ind w:left="360"/>
      </w:pPr>
      <w:r>
        <w:rPr>
          <w:rFonts w:ascii="Consolas" w:hAnsi="Consolas"/>
          <w:sz w:val="17"/>
        </w:rPr>
        <w:t xml:space="preserve">  ├─ 영업 → open</w:t>
      </w:r>
    </w:p>
    <w:p>
      <w:pPr>
        <w:ind w:left="360"/>
      </w:pPr>
      <w:r>
        <w:rPr>
          <w:rFonts w:ascii="Consolas" w:hAnsi="Consolas"/>
          <w:sz w:val="17"/>
        </w:rPr>
        <w:t xml:space="preserve">  ├─ 폐업 → closed</w:t>
      </w:r>
    </w:p>
    <w:p>
      <w:pPr>
        <w:ind w:left="360"/>
      </w:pPr>
      <w:r>
        <w:rPr>
          <w:rFonts w:ascii="Consolas" w:hAnsi="Consolas"/>
          <w:sz w:val="17"/>
        </w:rPr>
        <w:t xml:space="preserve">  └─ 없음 → 식약처 인허가</w:t>
      </w:r>
    </w:p>
    <w:p>
      <w:pPr>
        <w:ind w:left="360"/>
      </w:pPr>
      <w:r>
        <w:rPr>
          <w:rFonts w:ascii="Consolas" w:hAnsi="Consolas"/>
          <w:sz w:val="17"/>
        </w:rPr>
        <w:t xml:space="preserve">              ├─ 확인 → open</w:t>
      </w:r>
    </w:p>
    <w:p>
      <w:pPr>
        <w:ind w:left="360"/>
      </w:pPr>
      <w:r>
        <w:rPr>
          <w:rFonts w:ascii="Consolas" w:hAnsi="Consolas"/>
          <w:sz w:val="17"/>
        </w:rPr>
        <w:t xml:space="preserve">              └─ 없음/비대상 → Kakao Local</w:t>
      </w:r>
    </w:p>
    <w:p>
      <w:pPr>
        <w:ind w:left="360"/>
      </w:pPr>
      <w:r>
        <w:rPr>
          <w:rFonts w:ascii="Consolas" w:hAnsi="Consolas"/>
          <w:sz w:val="17"/>
        </w:rPr>
        <w:t xml:space="preserve">                               ├─ 동일 장소 → open</w:t>
      </w:r>
    </w:p>
    <w:p>
      <w:pPr>
        <w:ind w:left="360"/>
      </w:pPr>
      <w:r>
        <w:rPr>
          <w:rFonts w:ascii="Consolas" w:hAnsi="Consolas"/>
          <w:sz w:val="17"/>
        </w:rPr>
        <w:t xml:space="preserve">                               └─ 미검색/불명확 → needs_review</w:t>
      </w:r>
    </w:p>
    <w:p>
      <w:pPr>
        <w:pStyle w:val="Heading2"/>
      </w:pPr>
      <w:r>
        <w:t>22.2 콘텐츠 고도화</w:t>
      </w:r>
    </w:p>
    <w:p>
      <w:pPr>
        <w:ind w:left="360"/>
      </w:pPr>
      <w:r>
        <w:rPr>
          <w:rFonts w:ascii="Consolas" w:hAnsi="Consolas"/>
          <w:sz w:val="17"/>
        </w:rPr>
        <w:t>현재 제주 POI</w:t>
      </w:r>
    </w:p>
    <w:p>
      <w:pPr>
        <w:ind w:left="360"/>
      </w:pPr>
      <w:r>
        <w:rPr>
          <w:rFonts w:ascii="Consolas" w:hAnsi="Consolas"/>
          <w:sz w:val="17"/>
        </w:rPr>
        <w:t xml:space="preserve">  ↓</w:t>
      </w:r>
    </w:p>
    <w:p>
      <w:pPr>
        <w:ind w:left="360"/>
      </w:pPr>
      <w:r>
        <w:rPr>
          <w:rFonts w:ascii="Consolas" w:hAnsi="Consolas"/>
          <w:sz w:val="17"/>
        </w:rPr>
        <w:t>카테고리/기존 정보량 기준 조사대상 선별</w:t>
      </w:r>
    </w:p>
    <w:p>
      <w:pPr>
        <w:ind w:left="360"/>
      </w:pPr>
      <w:r>
        <w:rPr>
          <w:rFonts w:ascii="Consolas" w:hAnsi="Consolas"/>
          <w:sz w:val="17"/>
        </w:rPr>
        <w:t xml:space="preserve">  ↓</w:t>
      </w:r>
    </w:p>
    <w:p>
      <w:pPr>
        <w:ind w:left="360"/>
      </w:pPr>
      <w:r>
        <w:rPr>
          <w:rFonts w:ascii="Consolas" w:hAnsi="Consolas"/>
          <w:sz w:val="17"/>
        </w:rPr>
        <w:t>조사할것만.xlsx</w:t>
      </w:r>
    </w:p>
    <w:p>
      <w:pPr>
        <w:ind w:left="360"/>
      </w:pPr>
      <w:r>
        <w:rPr>
          <w:rFonts w:ascii="Consolas" w:hAnsi="Consolas"/>
          <w:sz w:val="17"/>
        </w:rPr>
        <w:t xml:space="preserve">  ↓</w:t>
      </w:r>
    </w:p>
    <w:p>
      <w:pPr>
        <w:ind w:left="360"/>
      </w:pPr>
      <w:r>
        <w:rPr>
          <w:rFonts w:ascii="Consolas" w:hAnsi="Consolas"/>
          <w:sz w:val="17"/>
        </w:rPr>
        <w:t>1차 짧은 Naver Webkr 발견검색</w:t>
      </w:r>
    </w:p>
    <w:p>
      <w:pPr>
        <w:ind w:left="360"/>
      </w:pPr>
      <w:r>
        <w:rPr>
          <w:rFonts w:ascii="Consolas" w:hAnsi="Consolas"/>
          <w:sz w:val="17"/>
        </w:rPr>
        <w:t xml:space="preserve">  ↓</w:t>
      </w:r>
    </w:p>
    <w:p>
      <w:pPr>
        <w:ind w:left="360"/>
      </w:pPr>
      <w:r>
        <w:rPr>
          <w:rFonts w:ascii="Consolas" w:hAnsi="Consolas"/>
          <w:sz w:val="17"/>
        </w:rPr>
        <w:t>URL identity / source ranking</w:t>
      </w:r>
    </w:p>
    <w:p>
      <w:pPr>
        <w:ind w:left="360"/>
      </w:pPr>
      <w:r>
        <w:rPr>
          <w:rFonts w:ascii="Consolas" w:hAnsi="Consolas"/>
          <w:sz w:val="17"/>
        </w:rPr>
        <w:t xml:space="preserve">  ↓</w:t>
      </w:r>
    </w:p>
    <w:p>
      <w:pPr>
        <w:ind w:left="360"/>
      </w:pPr>
      <w:r>
        <w:rPr>
          <w:rFonts w:ascii="Consolas" w:hAnsi="Consolas"/>
          <w:sz w:val="17"/>
        </w:rPr>
        <w:t>웹 본문 fetch</w:t>
      </w:r>
    </w:p>
    <w:p>
      <w:pPr>
        <w:ind w:left="360"/>
      </w:pPr>
      <w:r>
        <w:rPr>
          <w:rFonts w:ascii="Consolas" w:hAnsi="Consolas"/>
          <w:sz w:val="17"/>
        </w:rPr>
        <w:t xml:space="preserve">  ↓</w:t>
      </w:r>
    </w:p>
    <w:p>
      <w:pPr>
        <w:ind w:left="360"/>
      </w:pPr>
      <w:r>
        <w:rPr>
          <w:rFonts w:ascii="Consolas" w:hAnsi="Consolas"/>
          <w:sz w:val="17"/>
        </w:rPr>
        <w:t>DGX Spark :7510 Gemma PASS1 facts 추출</w:t>
      </w:r>
    </w:p>
    <w:p>
      <w:pPr>
        <w:ind w:left="360"/>
      </w:pPr>
      <w:r>
        <w:rPr>
          <w:rFonts w:ascii="Consolas" w:hAnsi="Consolas"/>
          <w:sz w:val="17"/>
        </w:rPr>
        <w:t xml:space="preserve">  ↓</w:t>
      </w:r>
    </w:p>
    <w:p>
      <w:pPr>
        <w:ind w:left="360"/>
      </w:pPr>
      <w:r>
        <w:rPr>
          <w:rFonts w:ascii="Consolas" w:hAnsi="Consolas"/>
          <w:sz w:val="17"/>
        </w:rPr>
        <w:t>DEEP + 핵심정보 부족 시 2차 검색 최대 1회</w:t>
      </w:r>
    </w:p>
    <w:p>
      <w:pPr>
        <w:ind w:left="360"/>
      </w:pPr>
      <w:r>
        <w:rPr>
          <w:rFonts w:ascii="Consolas" w:hAnsi="Consolas"/>
          <w:sz w:val="17"/>
        </w:rPr>
        <w:t xml:space="preserve">  ↓</w:t>
      </w:r>
    </w:p>
    <w:p>
      <w:pPr>
        <w:ind w:left="360"/>
      </w:pPr>
      <w:r>
        <w:rPr>
          <w:rFonts w:ascii="Consolas" w:hAnsi="Consolas"/>
          <w:sz w:val="17"/>
        </w:rPr>
        <w:t>facts 정제 / 정보량 판정 / POI identity 검증</w:t>
      </w:r>
    </w:p>
    <w:p>
      <w:pPr>
        <w:ind w:left="360"/>
      </w:pPr>
      <w:r>
        <w:rPr>
          <w:rFonts w:ascii="Consolas" w:hAnsi="Consolas"/>
          <w:sz w:val="17"/>
        </w:rPr>
        <w:t xml:space="preserve">  ↓</w:t>
      </w:r>
    </w:p>
    <w:p>
      <w:pPr>
        <w:ind w:left="360"/>
      </w:pPr>
      <w:r>
        <w:rPr>
          <w:rFonts w:ascii="Consolas" w:hAnsi="Consolas"/>
          <w:sz w:val="17"/>
        </w:rPr>
        <w:t>Gemma PASS2 content + tags</w:t>
      </w:r>
    </w:p>
    <w:p>
      <w:pPr>
        <w:ind w:left="360"/>
      </w:pPr>
      <w:r>
        <w:rPr>
          <w:rFonts w:ascii="Consolas" w:hAnsi="Consolas"/>
          <w:sz w:val="17"/>
        </w:rPr>
        <w:t xml:space="preserve">  ↓</w:t>
      </w:r>
    </w:p>
    <w:p>
      <w:pPr>
        <w:ind w:left="360"/>
      </w:pPr>
      <w:r>
        <w:rPr>
          <w:rFonts w:ascii="Consolas" w:hAnsi="Consolas"/>
          <w:sz w:val="17"/>
        </w:rPr>
        <w:t>체크포인트 + XLSX 검수</w:t>
      </w:r>
    </w:p>
    <w:p>
      <w:pPr>
        <w:ind w:left="360"/>
      </w:pPr>
      <w:r>
        <w:rPr>
          <w:rFonts w:ascii="Consolas" w:hAnsi="Consolas"/>
          <w:sz w:val="17"/>
        </w:rPr>
        <w:t xml:space="preserve">  ↓</w:t>
      </w:r>
    </w:p>
    <w:p>
      <w:pPr>
        <w:ind w:left="360"/>
      </w:pPr>
      <w:r>
        <w:rPr>
          <w:rFonts w:ascii="Consolas" w:hAnsi="Consolas"/>
          <w:sz w:val="17"/>
        </w:rPr>
        <w:t>최종 마스터에 안전 병합</w:t>
      </w:r>
    </w:p>
    <w:p>
      <w:pPr>
        <w:pStyle w:val="Heading2"/>
      </w:pPr>
      <w:r>
        <w:t>22.3 현재 주요 스크립트/산출물 추가</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rPr>
              <w:t>이름</w:t>
            </w:r>
          </w:p>
        </w:tc>
        <w:tc>
          <w:tcPr>
            <w:tcW w:type="dxa" w:w="4997"/>
            <w:vAlign w:val="center"/>
          </w:tcPr>
          <w:p>
            <w:r>
              <w:rPr>
                <w:b/>
              </w:rPr>
              <w:t>용도</w:t>
            </w:r>
          </w:p>
        </w:tc>
      </w:tr>
      <w:tr>
        <w:tc>
          <w:tcPr>
            <w:tcW w:type="dxa" w:w="4997"/>
            <w:vAlign w:val="center"/>
          </w:tcPr>
          <w:p>
            <w:r>
              <w:t>test_naver_search.py</w:t>
            </w:r>
          </w:p>
        </w:tc>
        <w:tc>
          <w:tcPr>
            <w:tcW w:type="dxa" w:w="4997"/>
            <w:vAlign w:val="center"/>
          </w:tcPr>
          <w:p>
            <w:r>
              <w:t>Naver API HUB Local/Webkr 연결 검증</w:t>
            </w:r>
          </w:p>
        </w:tc>
      </w:tr>
      <w:tr>
        <w:tc>
          <w:tcPr>
            <w:tcW w:type="dxa" w:w="4997"/>
            <w:vAlign w:val="center"/>
          </w:tcPr>
          <w:p>
            <w:r>
              <w:t>test_naver_100.py</w:t>
            </w:r>
          </w:p>
        </w:tc>
        <w:tc>
          <w:tcPr>
            <w:tcW w:type="dxa" w:w="4997"/>
            <w:vAlign w:val="center"/>
          </w:tcPr>
          <w:p>
            <w:r>
              <w:t>Naver 검색 100건 사전 실험 및 후보 분석</w:t>
            </w:r>
          </w:p>
        </w:tc>
      </w:tr>
      <w:tr>
        <w:tc>
          <w:tcPr>
            <w:tcW w:type="dxa" w:w="4997"/>
            <w:vAlign w:val="center"/>
          </w:tcPr>
          <w:p>
            <w:r>
              <w:t>clean_naver_content.py</w:t>
            </w:r>
          </w:p>
        </w:tc>
        <w:tc>
          <w:tcPr>
            <w:tcW w:type="dxa" w:w="4997"/>
            <w:vAlign w:val="center"/>
          </w:tcPr>
          <w:p>
            <w:r>
              <w:t>콘텐츠 정제 V1 실험</w:t>
            </w:r>
          </w:p>
        </w:tc>
      </w:tr>
      <w:tr>
        <w:tc>
          <w:tcPr>
            <w:tcW w:type="dxa" w:w="4997"/>
            <w:vAlign w:val="center"/>
          </w:tcPr>
          <w:p>
            <w:r>
              <w:t>clean_naver_content_v2.py</w:t>
            </w:r>
          </w:p>
        </w:tc>
        <w:tc>
          <w:tcPr>
            <w:tcW w:type="dxa" w:w="4997"/>
            <w:vAlign w:val="center"/>
          </w:tcPr>
          <w:p>
            <w:r>
              <w:t>V2 계열 검색→facts→생성 파이프라인. 현재 V2.10까지 발전</w:t>
            </w:r>
          </w:p>
        </w:tc>
      </w:tr>
      <w:tr>
        <w:tc>
          <w:tcPr>
            <w:tcW w:type="dxa" w:w="4997"/>
            <w:vAlign w:val="center"/>
          </w:tcPr>
          <w:p>
            <w:r>
              <w:t>naver_POI_100_체크포인트.csv</w:t>
            </w:r>
          </w:p>
        </w:tc>
        <w:tc>
          <w:tcPr>
            <w:tcW w:type="dxa" w:w="4997"/>
            <w:vAlign w:val="center"/>
          </w:tcPr>
          <w:p>
            <w:r>
              <w:t>Naver 100건 검색 중간 저장</w:t>
            </w:r>
          </w:p>
        </w:tc>
      </w:tr>
      <w:tr>
        <w:tc>
          <w:tcPr>
            <w:tcW w:type="dxa" w:w="4997"/>
            <w:vAlign w:val="center"/>
          </w:tcPr>
          <w:p>
            <w:r>
              <w:t>naver_POI_100_검색결과.xlsx</w:t>
            </w:r>
          </w:p>
        </w:tc>
        <w:tc>
          <w:tcPr>
            <w:tcW w:type="dxa" w:w="4997"/>
            <w:vAlign w:val="center"/>
          </w:tcPr>
          <w:p>
            <w:r>
              <w:t>Naver 검색 후보/도메인 분석</w:t>
            </w:r>
          </w:p>
        </w:tc>
      </w:tr>
      <w:tr>
        <w:tc>
          <w:tcPr>
            <w:tcW w:type="dxa" w:w="4997"/>
            <w:vAlign w:val="center"/>
          </w:tcPr>
          <w:p>
            <w:r>
              <w:t>naver_POI_콘텐츠정제_v2_조사대상_체크포인트.csv</w:t>
            </w:r>
          </w:p>
        </w:tc>
        <w:tc>
          <w:tcPr>
            <w:tcW w:type="dxa" w:w="4997"/>
            <w:vAlign w:val="center"/>
          </w:tcPr>
          <w:p>
            <w:r>
              <w:t>조사 대상 콘텐츠 처리 재개용 체크포인트</w:t>
            </w:r>
          </w:p>
        </w:tc>
      </w:tr>
      <w:tr>
        <w:tc>
          <w:tcPr>
            <w:tcW w:type="dxa" w:w="4997"/>
            <w:vAlign w:val="center"/>
          </w:tcPr>
          <w:p>
            <w:r>
              <w:t>naver_POI_콘텐츠정제_v2_조사대상.xlsx</w:t>
            </w:r>
          </w:p>
        </w:tc>
        <w:tc>
          <w:tcPr>
            <w:tcW w:type="dxa" w:w="4997"/>
            <w:vAlign w:val="center"/>
          </w:tcPr>
          <w:p>
            <w:r>
              <w:t>중간/최종 검수용 콘텐츠 결과</w:t>
            </w:r>
          </w:p>
        </w:tc>
      </w:tr>
      <w:tr>
        <w:tc>
          <w:tcPr>
            <w:tcW w:type="dxa" w:w="4997"/>
            <w:vAlign w:val="center"/>
          </w:tcPr>
          <w:p>
            <w:r>
              <w:t>PIPELINE_DECISION_LOG.md</w:t>
            </w:r>
          </w:p>
        </w:tc>
        <w:tc>
          <w:tcPr>
            <w:tcW w:type="dxa" w:w="4997"/>
            <w:vAlign w:val="center"/>
          </w:tcPr>
          <w:p>
            <w:r>
              <w:t>영업상태 판정 의사결정 및 변경 이력 유지보수 문서</w:t>
            </w:r>
          </w:p>
        </w:tc>
      </w:tr>
    </w:tbl>
    <w:p>
      <w:pPr>
        <w:pStyle w:val="Heading1"/>
      </w:pPr>
      <w:r>
        <w:t>23. 업데이트된 한계와 다음 과제</w:t>
      </w:r>
    </w:p>
    <w:p>
      <w:pPr/>
      <w:r>
        <w:t>기존 16장의 과제는 당시 시점의 기록으로 유지합니다. 아래는 이후 실험에서 새로 확인되거나 우선순위가 바뀐 문제입니다.</w:t>
      </w:r>
    </w:p>
    <w:p>
      <w:pPr>
        <w:pStyle w:val="Heading2"/>
      </w:pPr>
      <w:r>
        <w:t>23.1 해결 또는 방향이 확정된 항목</w:t>
      </w:r>
    </w:p>
    <w:p>
      <w:pPr>
        <w:pStyle w:val="ListBullet"/>
      </w:pPr>
      <w:r>
        <w:t>Common Crawl은 URL 발견 효율이 낮아 현재 콘텐츠 주력 경로에서 제외하고 Naver Webkr 발견검색으로 중심을 이동했습니다.</w:t>
      </w:r>
    </w:p>
    <w:p>
      <w:pPr>
        <w:pStyle w:val="ListBullet"/>
      </w:pPr>
      <w:r>
        <w:t>콘텐츠 생성은 단일 LLM 생성에서 PASS1 facts 추출 + PASS2 생성 구조로 확정했습니다.</w:t>
      </w:r>
    </w:p>
    <w:p>
      <w:pPr>
        <w:pStyle w:val="ListBullet"/>
      </w:pPr>
      <w:r>
        <w:t>전체 마스터를 동일하게 조사하지 않고 카테고리/기존 정보 기준으로 조사 대상을 선별하는 구조로 변경했습니다.</w:t>
      </w:r>
    </w:p>
    <w:p>
      <w:pPr>
        <w:pStyle w:val="ListBullet"/>
      </w:pPr>
      <w:r>
        <w:t>영업상태는 행안부 → 식약처 → Kakao의 우선순위 구조로 확정했습니다.</w:t>
      </w:r>
    </w:p>
    <w:p>
      <w:pPr>
        <w:pStyle w:val="Heading2"/>
      </w:pPr>
      <w:r>
        <w:t>23.2 아직 남은 핵심 문제</w:t>
      </w:r>
    </w:p>
    <w:p>
      <w:pPr>
        <w:pStyle w:val="ListBullet"/>
      </w:pPr>
      <w:r>
        <w:t>POI identity contamination: 여행 종합 페이지에서 인근 다른 장소의 사실이 섞이는 문제를 fact 단위로 차단해야 합니다.</w:t>
      </w:r>
    </w:p>
    <w:p>
      <w:pPr>
        <w:pStyle w:val="ListBullet"/>
      </w:pPr>
      <w:r>
        <w:t>PASS2 과장 표현: facts의 의미를 확대하지 않는 생성 규칙을 추가 검증해야 합니다.</w:t>
      </w:r>
    </w:p>
    <w:p>
      <w:pPr>
        <w:pStyle w:val="ListBullet"/>
      </w:pPr>
      <w:r>
        <w:t>웹 정보의 시점성: 가격·영업시간·체크인 등 변동 정보는 checked_at과 source evidence를 반드시 유지해야 합니다.</w:t>
      </w:r>
    </w:p>
    <w:p>
      <w:pPr>
        <w:pStyle w:val="ListBullet"/>
      </w:pPr>
      <w:r>
        <w:t>검색 결과가 없는 소규모 업체는 실제 정보 부족인지 검색 recall 부족인지 구분하기 어렵습니다.</w:t>
      </w:r>
    </w:p>
    <w:p>
      <w:pPr>
        <w:pStyle w:val="ListBullet"/>
      </w:pPr>
      <w:r>
        <w:t>병렬 worker 수를 높일 때 웹 timeout/429와 vLLM 처리량을 측정해 안정적인 운영값을 정해야 합니다.</w:t>
      </w:r>
    </w:p>
    <w:p>
      <w:pPr>
        <w:pStyle w:val="ListBullet"/>
      </w:pPr>
      <w:r>
        <w:t>최종 콘텐츠를 마스터에 병합하기 전에 정보량·신뢰도·다른 POI 혼입 여부를 자동 QA하는 단계가 필요합니다.</w:t>
      </w:r>
    </w:p>
    <w:p>
      <w:pPr>
        <w:pStyle w:val="ListBullet"/>
      </w:pPr>
      <w:r>
        <w:t>영업상태 파이프라인의 실제 행안부·식약처·Kakao 수집기 연결과 Airflow 운영 배포가 남아 있습니다.</w:t>
      </w:r>
    </w:p>
    <w:p>
      <w:pPr>
        <w:pStyle w:val="Heading1"/>
      </w:pPr>
      <w:r>
        <w:t>24. 2026-08-31 변경 기록</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Pr>
          <w:p>
            <w:r>
              <w:rPr>
                <w:b/>
              </w:rPr>
              <w:t>구분</w:t>
            </w:r>
          </w:p>
        </w:tc>
        <w:tc>
          <w:tcPr>
            <w:tcW w:type="dxa" w:w="2498"/>
            <w:vAlign w:val="center"/>
          </w:tcPr>
          <w:p>
            <w:r>
              <w:rPr>
                <w:b/>
              </w:rPr>
              <w:t>이전</w:t>
            </w:r>
          </w:p>
        </w:tc>
        <w:tc>
          <w:tcPr>
            <w:tcW w:type="dxa" w:w="2498"/>
            <w:vAlign w:val="center"/>
          </w:tcPr>
          <w:p>
            <w:r>
              <w:rPr>
                <w:b/>
              </w:rPr>
              <w:t>업데이트</w:t>
            </w:r>
          </w:p>
        </w:tc>
        <w:tc>
          <w:tcPr>
            <w:tcW w:type="dxa" w:w="2498"/>
            <w:vAlign w:val="center"/>
          </w:tcPr>
          <w:p>
            <w:r>
              <w:rPr>
                <w:b/>
              </w:rPr>
              <w:t>이유/확인된 문제</w:t>
            </w:r>
          </w:p>
        </w:tc>
      </w:tr>
      <w:tr>
        <w:tc>
          <w:tcPr>
            <w:tcW w:type="dxa" w:w="2498"/>
            <w:vAlign w:val="center"/>
          </w:tcPr>
          <w:p>
            <w:r>
              <w:t>영업상태</w:t>
            </w:r>
          </w:p>
        </w:tc>
        <w:tc>
          <w:tcPr>
            <w:tcW w:type="dxa" w:w="2498"/>
            <w:vAlign w:val="center"/>
          </w:tcPr>
          <w:p>
            <w:r>
              <w:t>행안부/소상공인/지도 보조 근거</w:t>
            </w:r>
          </w:p>
        </w:tc>
        <w:tc>
          <w:tcPr>
            <w:tcW w:type="dxa" w:w="2498"/>
            <w:vAlign w:val="center"/>
          </w:tcPr>
          <w:p>
            <w:r>
              <w:t>행안부 → 식약처 → Kakao 순차 확정</w:t>
            </w:r>
          </w:p>
        </w:tc>
        <w:tc>
          <w:tcPr>
            <w:tcW w:type="dxa" w:w="2498"/>
            <w:vAlign w:val="center"/>
          </w:tcPr>
          <w:p>
            <w:r>
              <w:t>소스 우선순위와 종료 조건 명확화</w:t>
            </w:r>
          </w:p>
        </w:tc>
      </w:tr>
      <w:tr>
        <w:tc>
          <w:tcPr>
            <w:tcW w:type="dxa" w:w="2498"/>
            <w:vAlign w:val="center"/>
          </w:tcPr>
          <w:p>
            <w:r>
              <w:t>행안부 CSV</w:t>
            </w:r>
          </w:p>
        </w:tc>
        <w:tc>
          <w:tcPr>
            <w:tcW w:type="dxa" w:w="2498"/>
            <w:vAlign w:val="center"/>
          </w:tcPr>
          <w:p>
            <w:r>
              <w:t>더블체크 후보</w:t>
            </w:r>
          </w:p>
        </w:tc>
        <w:tc>
          <w:tcPr>
            <w:tcW w:type="dxa" w:w="2498"/>
            <w:vAlign w:val="center"/>
          </w:tcPr>
          <w:p>
            <w:r>
              <w:t>API 장애복구/초기 적재용</w:t>
            </w:r>
          </w:p>
        </w:tc>
        <w:tc>
          <w:tcPr>
            <w:tcW w:type="dxa" w:w="2498"/>
            <w:vAlign w:val="center"/>
          </w:tcPr>
          <w:p>
            <w:r>
              <w:t>API와 동일 LOCALDATA 계열</w:t>
            </w:r>
          </w:p>
        </w:tc>
      </w:tr>
      <w:tr>
        <w:tc>
          <w:tcPr>
            <w:tcW w:type="dxa" w:w="2498"/>
            <w:vAlign w:val="center"/>
          </w:tcPr>
          <w:p>
            <w:r>
              <w:t>웹 검색</w:t>
            </w:r>
          </w:p>
        </w:tc>
        <w:tc>
          <w:tcPr>
            <w:tcW w:type="dxa" w:w="2498"/>
            <w:vAlign w:val="center"/>
          </w:tcPr>
          <w:p>
            <w:r>
              <w:t>긴 필드 나열 검색</w:t>
            </w:r>
          </w:p>
        </w:tc>
        <w:tc>
          <w:tcPr>
            <w:tcW w:type="dxa" w:w="2498"/>
            <w:vAlign w:val="center"/>
          </w:tcPr>
          <w:p>
            <w:r>
              <w:t>짧은 장소 발견검색 + DEEP 1회 부족정보검색</w:t>
            </w:r>
          </w:p>
        </w:tc>
        <w:tc>
          <w:tcPr>
            <w:tcW w:type="dxa" w:w="2498"/>
            <w:vAlign w:val="center"/>
          </w:tcPr>
          <w:p>
            <w:r>
              <w:t>후보 URL 0건 문제 개선</w:t>
            </w:r>
          </w:p>
        </w:tc>
      </w:tr>
      <w:tr>
        <w:tc>
          <w:tcPr>
            <w:tcW w:type="dxa" w:w="2498"/>
            <w:vAlign w:val="center"/>
          </w:tcPr>
          <w:p>
            <w:r>
              <w:t>조사 범위</w:t>
            </w:r>
          </w:p>
        </w:tc>
        <w:tc>
          <w:tcPr>
            <w:tcW w:type="dxa" w:w="2498"/>
            <w:vAlign w:val="center"/>
          </w:tcPr>
          <w:p>
            <w:r>
              <w:t>전체 마스터 참조 가능</w:t>
            </w:r>
          </w:p>
        </w:tc>
        <w:tc>
          <w:tcPr>
            <w:tcW w:type="dxa" w:w="2498"/>
            <w:vAlign w:val="center"/>
          </w:tcPr>
          <w:p>
            <w:r>
              <w:t>조사할것만.xlsx 단독</w:t>
            </w:r>
          </w:p>
        </w:tc>
        <w:tc>
          <w:tcPr>
            <w:tcW w:type="dxa" w:w="2498"/>
            <w:vAlign w:val="center"/>
          </w:tcPr>
          <w:p>
            <w:r>
              <w:t>불필요한 27k 대조 및 API 낭비 제거</w:t>
            </w:r>
          </w:p>
        </w:tc>
      </w:tr>
      <w:tr>
        <w:tc>
          <w:tcPr>
            <w:tcW w:type="dxa" w:w="2498"/>
            <w:vAlign w:val="center"/>
          </w:tcPr>
          <w:p>
            <w:r>
              <w:t>LLM</w:t>
            </w:r>
          </w:p>
        </w:tc>
        <w:tc>
          <w:tcPr>
            <w:tcW w:type="dxa" w:w="2498"/>
            <w:vAlign w:val="center"/>
          </w:tcPr>
          <w:p>
            <w:r>
              <w:t>단일 생성</w:t>
            </w:r>
          </w:p>
        </w:tc>
        <w:tc>
          <w:tcPr>
            <w:tcW w:type="dxa" w:w="2498"/>
            <w:vAlign w:val="center"/>
          </w:tcPr>
          <w:p>
            <w:r>
              <w:t>PASS1 facts → PASS2 content/tags</w:t>
            </w:r>
          </w:p>
        </w:tc>
        <w:tc>
          <w:tcPr>
            <w:tcW w:type="dxa" w:w="2498"/>
            <w:vAlign w:val="center"/>
          </w:tcPr>
          <w:p>
            <w:r>
              <w:t>환각·정보손실 감소</w:t>
            </w:r>
          </w:p>
        </w:tc>
      </w:tr>
      <w:tr>
        <w:tc>
          <w:tcPr>
            <w:tcW w:type="dxa" w:w="2498"/>
            <w:vAlign w:val="center"/>
          </w:tcPr>
          <w:p>
            <w:r>
              <w:t>정보 부족</w:t>
            </w:r>
          </w:p>
        </w:tc>
        <w:tc>
          <w:tcPr>
            <w:tcW w:type="dxa" w:w="2498"/>
            <w:vAlign w:val="center"/>
          </w:tcPr>
          <w:p>
            <w:r>
              <w:t>빈/일반 문장 생성 가능</w:t>
            </w:r>
          </w:p>
        </w:tc>
        <w:tc>
          <w:tcPr>
            <w:tcW w:type="dxa" w:w="2498"/>
            <w:vAlign w:val="center"/>
          </w:tcPr>
          <w:p>
            <w:r>
              <w:t>상세 facts 수로 부족 표시, 기본정보뿐이면 생성 SKIP</w:t>
            </w:r>
          </w:p>
        </w:tc>
        <w:tc>
          <w:tcPr>
            <w:tcW w:type="dxa" w:w="2498"/>
            <w:vAlign w:val="center"/>
          </w:tcPr>
          <w:p>
            <w:r>
              <w:t>억지 콘텐츠 방지</w:t>
            </w:r>
          </w:p>
        </w:tc>
      </w:tr>
      <w:tr>
        <w:tc>
          <w:tcPr>
            <w:tcW w:type="dxa" w:w="2498"/>
            <w:vAlign w:val="center"/>
          </w:tcPr>
          <w:p>
            <w:r>
              <w:t>영업시간</w:t>
            </w:r>
          </w:p>
        </w:tc>
        <w:tc>
          <w:tcPr>
            <w:tcW w:type="dxa" w:w="2498"/>
            <w:vAlign w:val="center"/>
          </w:tcPr>
          <w:p>
            <w:r>
              <w:t>영업/정상 오분류 가능</w:t>
            </w:r>
          </w:p>
        </w:tc>
        <w:tc>
          <w:tcPr>
            <w:tcW w:type="dxa" w:w="2498"/>
            <w:vAlign w:val="center"/>
          </w:tcPr>
          <w:p>
            <w:r>
              <w:t>실제 시간 표현 없는 상태값 제거</w:t>
            </w:r>
          </w:p>
        </w:tc>
        <w:tc>
          <w:tcPr>
            <w:tcW w:type="dxa" w:w="2498"/>
            <w:vAlign w:val="center"/>
          </w:tcPr>
          <w:p>
            <w:r>
              <w:t>필드 의미 오류 수정</w:t>
            </w:r>
          </w:p>
        </w:tc>
      </w:tr>
      <w:tr>
        <w:tc>
          <w:tcPr>
            <w:tcW w:type="dxa" w:w="2498"/>
            <w:vAlign w:val="center"/>
          </w:tcPr>
          <w:p>
            <w:r>
              <w:t>중단 처리</w:t>
            </w:r>
          </w:p>
        </w:tc>
        <w:tc>
          <w:tcPr>
            <w:tcW w:type="dxa" w:w="2498"/>
            <w:vAlign w:val="center"/>
          </w:tcPr>
          <w:p>
            <w:r>
              <w:t>최종 XLSX가 최신이 아닐 수 있음</w:t>
            </w:r>
          </w:p>
        </w:tc>
        <w:tc>
          <w:tcPr>
            <w:tcW w:type="dxa" w:w="2498"/>
            <w:vAlign w:val="center"/>
          </w:tcPr>
          <w:p>
            <w:r>
              <w:t>Ctrl+C 시 완료분 XLSX 저장</w:t>
            </w:r>
          </w:p>
        </w:tc>
        <w:tc>
          <w:tcPr>
            <w:tcW w:type="dxa" w:w="2498"/>
            <w:vAlign w:val="center"/>
          </w:tcPr>
          <w:p>
            <w:r>
              <w:t>장시간 작업 검수성 개선</w:t>
            </w:r>
          </w:p>
        </w:tc>
      </w:tr>
      <w:tr>
        <w:tc>
          <w:tcPr>
            <w:tcW w:type="dxa" w:w="2498"/>
            <w:vAlign w:val="center"/>
          </w:tcPr>
          <w:p>
            <w:r>
              <w:t>처리 속도</w:t>
            </w:r>
          </w:p>
        </w:tc>
        <w:tc>
          <w:tcPr>
            <w:tcW w:type="dxa" w:w="2498"/>
            <w:vAlign w:val="center"/>
          </w:tcPr>
          <w:p>
            <w:r>
              <w:t>순차</w:t>
            </w:r>
          </w:p>
        </w:tc>
        <w:tc>
          <w:tcPr>
            <w:tcW w:type="dxa" w:w="2498"/>
            <w:vAlign w:val="center"/>
          </w:tcPr>
          <w:p>
            <w:r>
              <w:t>POI + fetch 병렬 처리</w:t>
            </w:r>
          </w:p>
        </w:tc>
        <w:tc>
          <w:tcPr>
            <w:tcW w:type="dxa" w:w="2498"/>
            <w:vAlign w:val="center"/>
          </w:tcPr>
          <w:p>
            <w:r>
              <w:t>대량 처리 시간 단축</w:t>
            </w:r>
          </w:p>
        </w:tc>
      </w:tr>
      <w:tr>
        <w:tc>
          <w:tcPr>
            <w:tcW w:type="dxa" w:w="2498"/>
            <w:vAlign w:val="center"/>
          </w:tcPr>
          <w:p>
            <w:r>
              <w:t>API 사용량</w:t>
            </w:r>
          </w:p>
        </w:tc>
        <w:tc>
          <w:tcPr>
            <w:tcW w:type="dxa" w:w="2498"/>
            <w:vAlign w:val="center"/>
          </w:tcPr>
          <w:p>
            <w:r>
              <w:t>수동 관찰</w:t>
            </w:r>
          </w:p>
        </w:tc>
        <w:tc>
          <w:tcPr>
            <w:tcW w:type="dxa" w:w="2498"/>
            <w:vAlign w:val="center"/>
          </w:tcPr>
          <w:p>
            <w:r>
              <w:t>실행당 호출 예산 + 자동 중단 저장</w:t>
            </w:r>
          </w:p>
        </w:tc>
        <w:tc>
          <w:tcPr>
            <w:tcW w:type="dxa" w:w="2498"/>
            <w:vAlign w:val="center"/>
          </w:tcPr>
          <w:p>
            <w:r>
              <w:t>일일 한도 초과 방지</w:t>
            </w:r>
          </w:p>
        </w:tc>
      </w:tr>
    </w:tbl>
    <w:p>
      <w:pPr>
        <w:pStyle w:val="Heading2"/>
      </w:pPr>
      <w:r>
        <w:t>24.1 이후 기록 규칙</w:t>
      </w:r>
    </w:p>
    <w:p>
      <w:pPr/>
      <w:r>
        <w:t>앞으로도 기존 절을 삭제하거나 과거 결론에 맞춰 덮어쓰지 않습니다. 변경이 생기면 “기존 방식/한계 → 변경 내용 → 변경 이유 → 검증 결과 → 남은 문제” 순서로 새 날짜 또는 새 버전 절을 뒤에 추가합니다. 이렇게 해야 최종 보고서 작성 시 프로젝트가 어떤 시행착오를 거쳐 발전했는지 그대로 추적할 수 있습니다.</w:t>
      </w:r>
    </w:p>
    <w:p>
      <w:r>
        <w:br w:type="page"/>
      </w:r>
    </w:p>
    <w:p>
      <w:pPr>
        <w:pStyle w:val="Heading1"/>
      </w:pPr>
      <w:r>
        <w:t>25. 2026-08-31 영업상태 파이프라인 실제 API 연동 및 설계 변경</w:t>
      </w:r>
    </w:p>
    <w:p>
      <w:r>
        <w:t>기존 17장과 22장에는 행정안전부 → 식약처 → Kakao 순서의 설계가 기록되어 있다. 이 내용은 당시의 발전 과정으로 유지한다. 이후 행정안전부 업종별 API를 실제로 확보하고 일반음식점 API를 연동·검증하면서 식약처 단계를 제거하고 운영 구조를 단순화했다.</w:t>
      </w:r>
    </w:p>
    <w:p>
      <w:pPr>
        <w:pStyle w:val="Heading2"/>
      </w:pPr>
      <w:r>
        <w:t>25.1 행정안전부 업종 API 70개 승인</w:t>
      </w:r>
    </w:p>
    <w:p>
      <w:pPr>
        <w:pStyle w:val="ListBullet"/>
      </w:pPr>
      <w:r>
        <w:t>공공데이터포털에서 제주 POI 영업상태 점검에 필요한 행정안전부 업종별 API 70개를 신청했다.</w:t>
      </w:r>
    </w:p>
    <w:p>
      <w:pPr>
        <w:pStyle w:val="ListBullet"/>
      </w:pPr>
      <w:r>
        <w:t>70개 모두 개발계정 자동승인 및 활용 중 상태임을 확인했다.</w:t>
      </w:r>
    </w:p>
    <w:p>
      <w:pPr>
        <w:pStyle w:val="ListBullet"/>
      </w:pPr>
      <w:r>
        <w:t>운영 시 서비스키는 소스코드나 설정 파일에 평문으로 저장하지 않고 Airflow Connection에 보관한다.</w:t>
      </w:r>
    </w:p>
    <w:p>
      <w:pPr>
        <w:pStyle w:val="ListBullet"/>
      </w:pPr>
      <w:r>
        <w:t>승인 API별 Base URL, 업종 정보, POI 카테고리 대응 관계는 별도 설정 파일로 관리한다.</w:t>
      </w:r>
    </w:p>
    <w:p>
      <w:pPr>
        <w:pStyle w:val="Heading2"/>
      </w:pPr>
      <w:r>
        <w:t>25.2 식약처 단계 제거</w:t>
      </w:r>
    </w:p>
    <w:p>
      <w:pPr>
        <w:pStyle w:val="ListBullet"/>
      </w:pPr>
      <w:r>
        <w:t>행정안전부 업종 API 70개에서 영업상태와 폐업 정보를 충분히 확인할 수 있어 현재 자동 판정 구현에서는 식약처 단계를 제거했다.</w:t>
      </w:r>
    </w:p>
    <w:p>
      <w:pPr>
        <w:pStyle w:val="ListBullet"/>
      </w:pPr>
      <w:r>
        <w:t>과거 문서의 식약처 설계는 삭제하지 않는다. 당시 설계와 이후 변경 이유를 추적하기 위한 발전 기록으로 유지한다.</w:t>
      </w:r>
    </w:p>
    <w:p>
      <w:pPr>
        <w:pStyle w:val="ListBullet"/>
      </w:pPr>
      <w:r>
        <w:t>식약처 API 수집기와 별도 키 관리도 현재 운영 범위에서 제외한다.</w:t>
      </w:r>
    </w:p>
    <w:p>
      <w:r>
        <w:rPr>
          <w:b/>
        </w:rPr>
        <w:t>현재 최종 판정 흐름</w:t>
      </w:r>
    </w:p>
    <w:p>
      <w:pPr>
        <w:ind w:left="280"/>
      </w:pPr>
      <w:r>
        <w:rPr>
          <w:rFonts w:ascii="Consolas" w:hAnsi="Consolas"/>
          <w:sz w:val="18"/>
        </w:rPr>
        <w:t>현재 보유 제주 POI</w:t>
      </w:r>
    </w:p>
    <w:p>
      <w:pPr>
        <w:ind w:left="280"/>
      </w:pPr>
      <w:r>
        <w:rPr>
          <w:rFonts w:ascii="Consolas" w:hAnsi="Consolas"/>
          <w:sz w:val="18"/>
        </w:rPr>
        <w:t>↓</w:t>
      </w:r>
    </w:p>
    <w:p>
      <w:pPr>
        <w:ind w:left="280"/>
      </w:pPr>
      <w:r>
        <w:rPr>
          <w:rFonts w:ascii="Consolas" w:hAnsi="Consolas"/>
          <w:sz w:val="18"/>
        </w:rPr>
        <w:t>행정안전부 업종별 API</w:t>
      </w:r>
    </w:p>
    <w:p>
      <w:pPr>
        <w:ind w:left="280"/>
      </w:pPr>
      <w:r>
        <w:rPr>
          <w:rFonts w:ascii="Consolas" w:hAnsi="Consolas"/>
          <w:sz w:val="18"/>
        </w:rPr>
        <w:t>├─ 동일 장소 + 영업 확인 → open</w:t>
      </w:r>
    </w:p>
    <w:p>
      <w:pPr>
        <w:ind w:left="280"/>
      </w:pPr>
      <w:r>
        <w:rPr>
          <w:rFonts w:ascii="Consolas" w:hAnsi="Consolas"/>
          <w:sz w:val="18"/>
        </w:rPr>
        <w:t>├─ 동일 장소 + 폐업 확인 → closed</w:t>
      </w:r>
    </w:p>
    <w:p>
      <w:pPr>
        <w:ind w:left="280"/>
      </w:pPr>
      <w:r>
        <w:rPr>
          <w:rFonts w:ascii="Consolas" w:hAnsi="Consolas"/>
          <w:sz w:val="18"/>
        </w:rPr>
        <w:t>├─ 동명이인·충돌·판정 오류 → needs_review</w:t>
      </w:r>
    </w:p>
    <w:p>
      <w:pPr>
        <w:ind w:left="280"/>
      </w:pPr>
      <w:r>
        <w:rPr>
          <w:rFonts w:ascii="Consolas" w:hAnsi="Consolas"/>
          <w:sz w:val="18"/>
        </w:rPr>
        <w:t>└─ 매칭 자료 없음 → Kakao Local API</w:t>
      </w:r>
    </w:p>
    <w:p>
      <w:pPr>
        <w:ind w:left="280"/>
      </w:pPr>
      <w:r>
        <w:rPr>
          <w:rFonts w:ascii="Consolas" w:hAnsi="Consolas"/>
          <w:sz w:val="18"/>
        </w:rPr>
        <w:t xml:space="preserve">    ├─ 이름 + 주소 또는 근접 좌표로 동일 장소 확인 → open</w:t>
      </w:r>
    </w:p>
    <w:p>
      <w:pPr>
        <w:ind w:left="280"/>
      </w:pPr>
      <w:r>
        <w:rPr>
          <w:rFonts w:ascii="Consolas" w:hAnsi="Consolas"/>
          <w:sz w:val="18"/>
        </w:rPr>
        <w:t xml:space="preserve">    └─ 미검색·불명확·오류 → needs_review</w:t>
      </w:r>
    </w:p>
    <w:p>
      <w:r>
        <w:rPr>
          <w:b/>
        </w:rPr>
        <w:t xml:space="preserve">중요: </w:t>
      </w:r>
      <w:r>
        <w:t>Kakao 미검색만으로 폐업 처리하지 않는다. closed는 행정안전부에서 명시적으로 폐업이 확인된 경우에만 자동 확정한다.</w:t>
      </w:r>
    </w:p>
    <w:p>
      <w:pPr>
        <w:pStyle w:val="Heading2"/>
      </w:pPr>
      <w:r>
        <w:t>25.3 수집·매칭 계층 구현</w:t>
      </w:r>
    </w:p>
    <w:p>
      <w:pPr>
        <w:pStyle w:val="ListBullet"/>
      </w:pPr>
      <w:r>
        <w:t>외부 패키지 의존을 최소화한 JSON API 클라이언트와 지수 백오프 재시도 구조를 구현했다.</w:t>
      </w:r>
    </w:p>
    <w:p>
      <w:pPr>
        <w:pStyle w:val="ListBullet"/>
      </w:pPr>
      <w:r>
        <w:t>행정안전부는 장소별 호출 대신 업종별 페이지 데이터를 수집한 뒤 내부 인덱스로 기존 POI와 대조하는 방향으로 설계했다.</w:t>
      </w:r>
    </w:p>
    <w:p>
      <w:pPr>
        <w:pStyle w:val="ListBullet"/>
      </w:pPr>
      <w:r>
        <w:t>장소 매칭은 이름만으로 확정하지 않고 이름+주소 또는 이름+300m 이내 좌표를 요구한다.</w:t>
      </w:r>
    </w:p>
    <w:p>
      <w:pPr>
        <w:pStyle w:val="ListBullet"/>
      </w:pPr>
      <w:r>
        <w:t>행정안전부에서 확인되지 않은 POI만 Kakao 조회 대상으로 넘긴다.</w:t>
      </w:r>
    </w:p>
    <w:p>
      <w:pPr>
        <w:pStyle w:val="ListBullet"/>
      </w:pPr>
      <w:r>
        <w:t>API 클라이언트, 장소 매칭, 근거 생성, 최종 판정, 터미널 실행기, Airflow DAG를 orchestration 모듈로 분리했다.</w:t>
      </w:r>
    </w:p>
    <w:p>
      <w:pPr>
        <w:pStyle w:val="ListBullet"/>
      </w:pPr>
      <w:r>
        <w:t>가짜 API 응답 기반 재시도·페이지네이션·폴백 검증 후 단위·통합 테스트 11개 통과 상태까지 확인했다.</w:t>
      </w:r>
    </w:p>
    <w:p>
      <w:pPr>
        <w:pStyle w:val="Heading2"/>
      </w:pPr>
      <w:r>
        <w:t>25.4 행안부 일반음식점 API 실제 연동 검증</w:t>
      </w:r>
    </w:p>
    <w:tbl>
      <w:tblPr>
        <w:tblStyle w:val="TableGrid"/>
        <w:tblW w:type="auto" w:w="0"/>
        <w:tblLook w:firstColumn="1" w:firstRow="1" w:lastColumn="0" w:lastRow="0" w:noHBand="0" w:noVBand="1" w:val="04A0"/>
      </w:tblPr>
      <w:tblGrid>
        <w:gridCol w:w="4997"/>
        <w:gridCol w:w="4997"/>
      </w:tblGrid>
      <w:tr>
        <w:tc>
          <w:tcPr>
            <w:tcW w:type="dxa" w:w="4997"/>
          </w:tcPr>
          <w:p>
            <w:r>
              <w:t>항목</w:t>
            </w:r>
          </w:p>
        </w:tc>
        <w:tc>
          <w:tcPr>
            <w:tcW w:type="dxa" w:w="4997"/>
          </w:tcPr>
          <w:p>
            <w:r>
              <w:t>검증 결과</w:t>
            </w:r>
          </w:p>
        </w:tc>
      </w:tr>
      <w:tr>
        <w:tc>
          <w:tcPr>
            <w:tcW w:type="dxa" w:w="4997"/>
          </w:tcPr>
          <w:p>
            <w:r>
              <w:t>Base URL</w:t>
            </w:r>
          </w:p>
        </w:tc>
        <w:tc>
          <w:tcPr>
            <w:tcW w:type="dxa" w:w="4997"/>
          </w:tcPr>
          <w:p>
            <w:r>
              <w:t>apis.data.go.kr/1741000/general_restaurants</w:t>
            </w:r>
          </w:p>
        </w:tc>
      </w:tr>
      <w:tr>
        <w:tc>
          <w:tcPr>
            <w:tcW w:type="dxa" w:w="4997"/>
          </w:tcPr>
          <w:p>
            <w:r>
              <w:t>조회 경로</w:t>
            </w:r>
          </w:p>
        </w:tc>
        <w:tc>
          <w:tcPr>
            <w:tcW w:type="dxa" w:w="4997"/>
          </w:tcPr>
          <w:p>
            <w:r>
              <w:t>/info</w:t>
            </w:r>
          </w:p>
        </w:tc>
      </w:tr>
      <w:tr>
        <w:tc>
          <w:tcPr>
            <w:tcW w:type="dxa" w:w="4997"/>
          </w:tcPr>
          <w:p>
            <w:r>
              <w:t>지역 조건</w:t>
            </w:r>
          </w:p>
        </w:tc>
        <w:tc>
          <w:tcPr>
            <w:tcW w:type="dxa" w:w="4997"/>
          </w:tcPr>
          <w:p>
            <w:r>
              <w:t>도로명주소 '제주'</w:t>
            </w:r>
          </w:p>
        </w:tc>
      </w:tr>
      <w:tr>
        <w:tc>
          <w:tcPr>
            <w:tcW w:type="dxa" w:w="4997"/>
          </w:tcPr>
          <w:p>
            <w:r>
              <w:t>페이지 크기</w:t>
            </w:r>
          </w:p>
        </w:tc>
        <w:tc>
          <w:tcPr>
            <w:tcW w:type="dxa" w:w="4997"/>
          </w:tcPr>
          <w:p>
            <w:r>
              <w:t>100건</w:t>
            </w:r>
          </w:p>
        </w:tc>
      </w:tr>
      <w:tr>
        <w:tc>
          <w:tcPr>
            <w:tcW w:type="dxa" w:w="4997"/>
          </w:tcPr>
          <w:p>
            <w:r>
              <w:t>총 수집</w:t>
            </w:r>
          </w:p>
        </w:tc>
        <w:tc>
          <w:tcPr>
            <w:tcW w:type="dxa" w:w="4997"/>
          </w:tcPr>
          <w:p>
            <w:r>
              <w:t>26,870건</w:t>
            </w:r>
          </w:p>
        </w:tc>
      </w:tr>
      <w:tr>
        <w:tc>
          <w:tcPr>
            <w:tcW w:type="dxa" w:w="4997"/>
          </w:tcPr>
          <w:p>
            <w:r>
              <w:t>제주 도로명주소 외 행</w:t>
            </w:r>
          </w:p>
        </w:tc>
        <w:tc>
          <w:tcPr>
            <w:tcW w:type="dxa" w:w="4997"/>
          </w:tcPr>
          <w:p>
            <w:r>
              <w:t>0건</w:t>
            </w:r>
          </w:p>
        </w:tc>
      </w:tr>
      <w:tr>
        <w:tc>
          <w:tcPr>
            <w:tcW w:type="dxa" w:w="4997"/>
          </w:tcPr>
          <w:p>
            <w:r>
              <w:t>영업</w:t>
            </w:r>
          </w:p>
        </w:tc>
        <w:tc>
          <w:tcPr>
            <w:tcW w:type="dxa" w:w="4997"/>
          </w:tcPr>
          <w:p>
            <w:r>
              <w:t>15,653건</w:t>
            </w:r>
          </w:p>
        </w:tc>
      </w:tr>
      <w:tr>
        <w:tc>
          <w:tcPr>
            <w:tcW w:type="dxa" w:w="4997"/>
          </w:tcPr>
          <w:p>
            <w:r>
              <w:t>폐업</w:t>
            </w:r>
          </w:p>
        </w:tc>
        <w:tc>
          <w:tcPr>
            <w:tcW w:type="dxa" w:w="4997"/>
          </w:tcPr>
          <w:p>
            <w:r>
              <w:t>11,217건</w:t>
            </w:r>
          </w:p>
        </w:tc>
      </w:tr>
    </w:tbl>
    <w:p>
      <w:r>
        <w:t>서비스키 인증, JSON 응답, 페이지네이션, 제주 필터가 실제 API에서 정상 동작함을 확인했다. 이에 따라 LOCALDATA CSV는 최신 영업상태 판정의 주력 소스가 아니라 최초 대량 적재·API 장애 복구용 보조 수단으로 두고, 정기 갱신은 업종별 API를 중심으로 운영한다.</w:t>
      </w:r>
    </w:p>
    <w:p>
      <w:pPr>
        <w:pStyle w:val="Heading2"/>
      </w:pPr>
      <w:r>
        <w:t>25.5 VS Code / Airflow 유지보수 구조</w:t>
      </w:r>
    </w:p>
    <w:tbl>
      <w:tblPr>
        <w:tblStyle w:val="TableGrid"/>
        <w:tblW w:type="auto" w:w="0"/>
        <w:tblLook w:firstColumn="1" w:firstRow="1" w:lastColumn="0" w:lastRow="0" w:noHBand="0" w:noVBand="1" w:val="04A0"/>
      </w:tblPr>
      <w:tblGrid>
        <w:gridCol w:w="4997"/>
        <w:gridCol w:w="4997"/>
      </w:tblGrid>
      <w:tr>
        <w:tc>
          <w:tcPr>
            <w:tcW w:type="dxa" w:w="4997"/>
          </w:tcPr>
          <w:p>
            <w:r>
              <w:t>파일</w:t>
            </w:r>
          </w:p>
        </w:tc>
        <w:tc>
          <w:tcPr>
            <w:tcW w:type="dxa" w:w="4997"/>
          </w:tcPr>
          <w:p>
            <w:r>
              <w:t>역할</w:t>
            </w:r>
          </w:p>
        </w:tc>
      </w:tr>
      <w:tr>
        <w:tc>
          <w:tcPr>
            <w:tcW w:type="dxa" w:w="4997"/>
          </w:tcPr>
          <w:p>
            <w:r>
              <w:t>orchestration/api_clients.py</w:t>
            </w:r>
          </w:p>
        </w:tc>
        <w:tc>
          <w:tcPr>
            <w:tcW w:type="dxa" w:w="4997"/>
          </w:tcPr>
          <w:p>
            <w:r>
              <w:t>외부 API 호출 계층</w:t>
            </w:r>
          </w:p>
        </w:tc>
      </w:tr>
      <w:tr>
        <w:tc>
          <w:tcPr>
            <w:tcW w:type="dxa" w:w="4997"/>
          </w:tcPr>
          <w:p>
            <w:r>
              <w:t>orchestration/matching.py</w:t>
            </w:r>
          </w:p>
        </w:tc>
        <w:tc>
          <w:tcPr>
            <w:tcW w:type="dxa" w:w="4997"/>
          </w:tcPr>
          <w:p>
            <w:r>
              <w:t>이름·주소·좌표 기반 동일 장소 매칭</w:t>
            </w:r>
          </w:p>
        </w:tc>
      </w:tr>
      <w:tr>
        <w:tc>
          <w:tcPr>
            <w:tcW w:type="dxa" w:w="4997"/>
          </w:tcPr>
          <w:p>
            <w:r>
              <w:t>orchestration/evidence.py</w:t>
            </w:r>
          </w:p>
        </w:tc>
        <w:tc>
          <w:tcPr>
            <w:tcW w:type="dxa" w:w="4997"/>
          </w:tcPr>
          <w:p>
            <w:r>
              <w:t>판정 근거 및 출처 데이터 구성</w:t>
            </w:r>
          </w:p>
        </w:tc>
      </w:tr>
      <w:tr>
        <w:tc>
          <w:tcPr>
            <w:tcW w:type="dxa" w:w="4997"/>
          </w:tcPr>
          <w:p>
            <w:r>
              <w:t>orchestration/poi_workflow.py</w:t>
            </w:r>
          </w:p>
        </w:tc>
        <w:tc>
          <w:tcPr>
            <w:tcW w:type="dxa" w:w="4997"/>
          </w:tcPr>
          <w:p>
            <w:r>
              <w:t>영업상태 최종 판정 로직</w:t>
            </w:r>
          </w:p>
        </w:tc>
      </w:tr>
      <w:tr>
        <w:tc>
          <w:tcPr>
            <w:tcW w:type="dxa" w:w="4997"/>
          </w:tcPr>
          <w:p>
            <w:r>
              <w:t>orchestration/run_status_pipeline.py</w:t>
            </w:r>
          </w:p>
        </w:tc>
        <w:tc>
          <w:tcPr>
            <w:tcW w:type="dxa" w:w="4997"/>
          </w:tcPr>
          <w:p>
            <w:r>
              <w:t>터미널 전체 실행기</w:t>
            </w:r>
          </w:p>
        </w:tc>
      </w:tr>
      <w:tr>
        <w:tc>
          <w:tcPr>
            <w:tcW w:type="dxa" w:w="4997"/>
          </w:tcPr>
          <w:p>
            <w:r>
              <w:t>orchestration/dags/jeju_poi_pipeline.py</w:t>
            </w:r>
          </w:p>
        </w:tc>
        <w:tc>
          <w:tcPr>
            <w:tcW w:type="dxa" w:w="4997"/>
          </w:tcPr>
          <w:p>
            <w:r>
              <w:t>Airflow 정기 실행 DAG</w:t>
            </w:r>
          </w:p>
        </w:tc>
      </w:tr>
      <w:tr>
        <w:tc>
          <w:tcPr>
            <w:tcW w:type="dxa" w:w="4997"/>
          </w:tcPr>
          <w:p>
            <w:r>
              <w:t>orchestration/PIPELINE_DECISION_LOG.md</w:t>
            </w:r>
          </w:p>
        </w:tc>
        <w:tc>
          <w:tcPr>
            <w:tcW w:type="dxa" w:w="4997"/>
          </w:tcPr>
          <w:p>
            <w:r>
              <w:t>설계 변경·검증·발전 과정 기록</w:t>
            </w:r>
          </w:p>
        </w:tc>
      </w:tr>
      <w:tr>
        <w:tc>
          <w:tcPr>
            <w:tcW w:type="dxa" w:w="4997"/>
          </w:tcPr>
          <w:p>
            <w:r>
              <w:t>orchestration/PASTE_TO_VSCODE.md</w:t>
            </w:r>
          </w:p>
        </w:tc>
        <w:tc>
          <w:tcPr>
            <w:tcW w:type="dxa" w:w="4997"/>
          </w:tcPr>
          <w:p>
            <w:r>
              <w:t>VS Code 반영 및 점검 절차</w:t>
            </w:r>
          </w:p>
        </w:tc>
      </w:tr>
    </w:tbl>
    <w:p>
      <w:r>
        <w:t>향후 새로운 API 추가나 판정 규칙 변경 시 PIPELINE_DECISION_LOG.md에 '기존 방식/한계 → 변경 내용 → 변경 이유 → 검증 방법과 결과 → 남은 문제' 순서로 날짜별 기록을 추가한다.</w:t>
      </w:r>
    </w:p>
    <w:p>
      <w:pPr>
        <w:pStyle w:val="Heading2"/>
      </w:pPr>
      <w:r>
        <w:t>25.6 현재 시점 후속 작업</w:t>
      </w:r>
    </w:p>
    <w:p>
      <w:pPr>
        <w:pStyle w:val="ListBullet"/>
      </w:pPr>
      <w:r>
        <w:t>70개 승인 API의 Base URL·응답 필드·POI 카테고리 매핑 설정 완성</w:t>
      </w:r>
    </w:p>
    <w:p>
      <w:pPr>
        <w:pStyle w:val="ListBullet"/>
      </w:pPr>
      <w:r>
        <w:t>일반음식점 외 업종 API의 실제 응답 샘플 검증</w:t>
      </w:r>
    </w:p>
    <w:p>
      <w:pPr>
        <w:pStyle w:val="ListBullet"/>
      </w:pPr>
      <w:r>
        <w:t>Airflow Connection에 행정안전부 서비스키와 Kakao REST API 키 등록</w:t>
      </w:r>
    </w:p>
    <w:p>
      <w:pPr>
        <w:pStyle w:val="ListBullet"/>
      </w:pPr>
      <w:r>
        <w:t>기존 POI 샘플 100건으로 open/closed/needs_review 수동 대조</w:t>
      </w:r>
    </w:p>
    <w:p>
      <w:pPr>
        <w:pStyle w:val="ListBullet"/>
      </w:pPr>
      <w:r>
        <w:t>전체 POI 실행 전 API별 수집량·매칭률·미일치율 통계 확인</w:t>
      </w:r>
    </w:p>
    <w:p>
      <w:pPr>
        <w:pStyle w:val="ListBullet"/>
      </w:pPr>
      <w:r>
        <w:t>운영 DB 또는 최종 마스터 반영 전 staging 결과 검수</w:t>
      </w:r>
    </w:p>
    <w:p>
      <w:pPr>
        <w:pStyle w:val="Heading1"/>
      </w:pPr>
      <w:r>
        <w:t>26. 2026-08-31 현재 기준 파이프라인 정정 요약</w:t>
      </w:r>
    </w:p>
    <w:p>
      <w:r>
        <w:t>22장과 23장에 기록된 '행안부 → 식약처 → Kakao' 구조는 당시 시점의 설계 기록이다. 2026-08-31 후속 검증 이후 현재 구현 기준은 아래와 같이 정정되었다.</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t>구분</w:t>
            </w:r>
          </w:p>
        </w:tc>
        <w:tc>
          <w:tcPr>
            <w:tcW w:type="dxa" w:w="2498"/>
          </w:tcPr>
          <w:p>
            <w:r>
              <w:t>이전</w:t>
            </w:r>
          </w:p>
        </w:tc>
        <w:tc>
          <w:tcPr>
            <w:tcW w:type="dxa" w:w="2498"/>
          </w:tcPr>
          <w:p>
            <w:r>
              <w:t>현재</w:t>
            </w:r>
          </w:p>
        </w:tc>
        <w:tc>
          <w:tcPr>
            <w:tcW w:type="dxa" w:w="2498"/>
          </w:tcPr>
          <w:p>
            <w:r>
              <w:t>변경 이유</w:t>
            </w:r>
          </w:p>
        </w:tc>
      </w:tr>
      <w:tr>
        <w:tc>
          <w:tcPr>
            <w:tcW w:type="dxa" w:w="2498"/>
          </w:tcPr>
          <w:p>
            <w:r>
              <w:t>공식 판정</w:t>
            </w:r>
          </w:p>
        </w:tc>
        <w:tc>
          <w:tcPr>
            <w:tcW w:type="dxa" w:w="2498"/>
          </w:tcPr>
          <w:p>
            <w:r>
              <w:t>행안부 → 식약처</w:t>
            </w:r>
          </w:p>
        </w:tc>
        <w:tc>
          <w:tcPr>
            <w:tcW w:type="dxa" w:w="2498"/>
          </w:tcPr>
          <w:p>
            <w:r>
              <w:t>행안부 업종 API 70종</w:t>
            </w:r>
          </w:p>
        </w:tc>
        <w:tc>
          <w:tcPr>
            <w:tcW w:type="dxa" w:w="2498"/>
          </w:tcPr>
          <w:p>
            <w:r>
              <w:t>행안부만으로 영업/폐업 정보 확보 가능</w:t>
            </w:r>
          </w:p>
        </w:tc>
      </w:tr>
      <w:tr>
        <w:tc>
          <w:tcPr>
            <w:tcW w:type="dxa" w:w="2498"/>
          </w:tcPr>
          <w:p>
            <w:r>
              <w:t>민간 보조</w:t>
            </w:r>
          </w:p>
        </w:tc>
        <w:tc>
          <w:tcPr>
            <w:tcW w:type="dxa" w:w="2498"/>
          </w:tcPr>
          <w:p>
            <w:r>
              <w:t>식약처 미확인 후 Kakao</w:t>
            </w:r>
          </w:p>
        </w:tc>
        <w:tc>
          <w:tcPr>
            <w:tcW w:type="dxa" w:w="2498"/>
          </w:tcPr>
          <w:p>
            <w:r>
              <w:t>행안부 미일치만 Kakao</w:t>
            </w:r>
          </w:p>
        </w:tc>
        <w:tc>
          <w:tcPr>
            <w:tcW w:type="dxa" w:w="2498"/>
          </w:tcPr>
          <w:p>
            <w:r>
              <w:t>호출 단계와 키 관리 단순화</w:t>
            </w:r>
          </w:p>
        </w:tc>
      </w:tr>
      <w:tr>
        <w:tc>
          <w:tcPr>
            <w:tcW w:type="dxa" w:w="2498"/>
          </w:tcPr>
          <w:p>
            <w:r>
              <w:t>행안부 데이터</w:t>
            </w:r>
          </w:p>
        </w:tc>
        <w:tc>
          <w:tcPr>
            <w:tcW w:type="dxa" w:w="2498"/>
          </w:tcPr>
          <w:p>
            <w:r>
              <w:t>API/CSV 병행 검토</w:t>
            </w:r>
          </w:p>
        </w:tc>
        <w:tc>
          <w:tcPr>
            <w:tcW w:type="dxa" w:w="2498"/>
          </w:tcPr>
          <w:p>
            <w:r>
              <w:t>API 정기 갱신, CSV 복구용</w:t>
            </w:r>
          </w:p>
        </w:tc>
        <w:tc>
          <w:tcPr>
            <w:tcW w:type="dxa" w:w="2498"/>
          </w:tcPr>
          <w:p>
            <w:r>
              <w:t>API의 최신 갱신 주기 활용</w:t>
            </w:r>
          </w:p>
        </w:tc>
      </w:tr>
      <w:tr>
        <w:tc>
          <w:tcPr>
            <w:tcW w:type="dxa" w:w="2498"/>
          </w:tcPr>
          <w:p>
            <w:r>
              <w:t>폐업 판정</w:t>
            </w:r>
          </w:p>
        </w:tc>
        <w:tc>
          <w:tcPr>
            <w:tcW w:type="dxa" w:w="2498"/>
          </w:tcPr>
          <w:p>
            <w:r>
              <w:t>행안부 명시 폐업</w:t>
            </w:r>
          </w:p>
        </w:tc>
        <w:tc>
          <w:tcPr>
            <w:tcW w:type="dxa" w:w="2498"/>
          </w:tcPr>
          <w:p>
            <w:r>
              <w:t>동일</w:t>
            </w:r>
          </w:p>
        </w:tc>
        <w:tc>
          <w:tcPr>
            <w:tcW w:type="dxa" w:w="2498"/>
          </w:tcPr>
          <w:p>
            <w:r>
              <w:t>Kakao 미검색은 폐업 근거가 아님</w:t>
            </w:r>
          </w:p>
        </w:tc>
      </w:tr>
      <w:tr>
        <w:tc>
          <w:tcPr>
            <w:tcW w:type="dxa" w:w="2498"/>
          </w:tcPr>
          <w:p>
            <w:r>
              <w:t>자동화</w:t>
            </w:r>
          </w:p>
        </w:tc>
        <w:tc>
          <w:tcPr>
            <w:tcW w:type="dxa" w:w="2498"/>
          </w:tcPr>
          <w:p>
            <w:r>
              <w:t>Airflow DAG 뼈대</w:t>
            </w:r>
          </w:p>
        </w:tc>
        <w:tc>
          <w:tcPr>
            <w:tcW w:type="dxa" w:w="2498"/>
          </w:tcPr>
          <w:p>
            <w:r>
              <w:t>실제 API 연동 단계</w:t>
            </w:r>
          </w:p>
        </w:tc>
        <w:tc>
          <w:tcPr>
            <w:tcW w:type="dxa" w:w="2498"/>
          </w:tcPr>
          <w:p>
            <w:r>
              <w:t>일반음식점 실데이터 검증 완료</w:t>
            </w:r>
          </w:p>
        </w:tc>
      </w:tr>
    </w:tbl>
    <w:p>
      <w:r>
        <w:br w:type="page"/>
      </w:r>
    </w:p>
    <w:p>
      <w:pPr>
        <w:pStyle w:val="Heading1"/>
      </w:pPr>
      <w:r>
        <w:t>27. 2026-09-01 행안부 매칭 최적화 및 검수 단계 추가</w:t>
      </w:r>
    </w:p>
    <w:p>
      <w:r>
        <w:t>행정안전부 업종 API 수집 이후 기존 제주 POI 27,520건과 공식 데이터를 실제로 매칭하는 과정에서, 상호명은 동일하지만 주소 표기 방식이 달라 매칭되지 않는 사례가 다수 확인되었다. 이 절은 기존 판정 원칙을 유지하면서 주소 비교 규칙을 보완하고, 신규 매칭 결과를 별도 검수 대상으로 분리한 과정을 기록한다.</w:t>
      </w:r>
    </w:p>
    <w:p>
      <w:pPr>
        <w:pStyle w:val="Heading2"/>
      </w:pPr>
      <w:r>
        <w:t>27.1 기존 매칭 결과에서 확인한 문제</w:t>
      </w:r>
    </w:p>
    <w:p>
      <w:pPr>
        <w:pStyle w:val="ListBullet"/>
      </w:pPr>
      <w:r>
        <w:t>초기 행안부 매칭 결과 not_found는 12,434건이었다.</w:t>
      </w:r>
    </w:p>
    <w:p>
      <w:pPr>
        <w:pStyle w:val="ListBullet"/>
      </w:pPr>
      <w:r>
        <w:t>not_found를 다시 분석한 결과, 행안부 공식 데이터에 동일 상호명 자체가 없는 건이 약 11,000건이었다.</w:t>
      </w:r>
    </w:p>
    <w:p>
      <w:pPr>
        <w:pStyle w:val="ListBullet"/>
      </w:pPr>
      <w:r>
        <w:t>반면 1,434건은 상호명이 정확히 같았지만 주소의 건물명·동·층·호수·괄호 표기 차이 때문에 매칭에서 탈락한 것으로 확인됐다.</w:t>
      </w:r>
    </w:p>
    <w:p>
      <w:pPr>
        <w:pStyle w:val="ListBullet"/>
      </w:pPr>
      <w:r>
        <w:t>대표 사례는 '천덕로 264-9'와 '천덕로 264-9, 3동', '종달로 297'과 '종달로 297 (동종동)'처럼 핵심 도로명·건물번호는 같지만 부가 주소가 붙는 형태였다.</w:t>
      </w:r>
    </w:p>
    <w:p>
      <w:pPr>
        <w:pStyle w:val="Heading2"/>
      </w:pPr>
      <w:r>
        <w:t>27.2 주소 비교 규칙 보완</w:t>
      </w:r>
    </w:p>
    <w:p>
      <w:r>
        <w:t>기존의 보수적 매칭 원칙은 유지하고, 정확한 상호명이 일치하는 경우에 한해 2차 주소 비교를 허용했다.</w:t>
      </w:r>
    </w:p>
    <w:p>
      <w:pPr>
        <w:pStyle w:val="ListBullet"/>
      </w:pPr>
      <w:r>
        <w:t>정확한 상호명 일치를 먼저 요구한다.</w:t>
      </w:r>
    </w:p>
    <w:p>
      <w:pPr>
        <w:pStyle w:val="ListBullet"/>
      </w:pPr>
      <w:r>
        <w:t>도로명주소는 도로명 + 건물번호가 일치하면 동일 주소 후보로 본다.</w:t>
      </w:r>
    </w:p>
    <w:p>
      <w:pPr>
        <w:pStyle w:val="ListBullet"/>
      </w:pPr>
      <w:r>
        <w:t>지번주소는 법정동 + 지번이 일치하면 동일 주소 후보로 본다.</w:t>
      </w:r>
    </w:p>
    <w:p>
      <w:pPr>
        <w:pStyle w:val="ListBullet"/>
      </w:pPr>
      <w:r>
        <w:t>건물명, 동·층·호수, 괄호 안 부가 설명은 2차 주소 비교에서 제외한다.</w:t>
      </w:r>
    </w:p>
    <w:p>
      <w:pPr>
        <w:pStyle w:val="ListBullet"/>
      </w:pPr>
      <w:r>
        <w:t>이름만 같은 경우에는 매칭하지 않는다. 주소 또는 좌표 근거 없이 폐업을 확정하는 규칙도 추가하지 않는다.</w:t>
      </w:r>
    </w:p>
    <w:p>
      <w:r>
        <w:rPr>
          <w:b/>
        </w:rPr>
        <w:t xml:space="preserve">안전성 원칙: </w:t>
      </w:r>
      <w:r>
        <w:t>주소 완화 규칙은 '정확한 상호명 + 핵심 주소 일치'일 때만 적용하며, 새롭게 closed가 된 항목은 자동 반영하지 않고 별도 검수한다.</w:t>
      </w:r>
    </w:p>
    <w:p>
      <w:pPr>
        <w:pStyle w:val="Heading2"/>
      </w:pPr>
      <w:r>
        <w:t>27.3 최적화 전후 결과</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t>상태</w:t>
            </w:r>
          </w:p>
        </w:tc>
        <w:tc>
          <w:tcPr>
            <w:tcW w:type="dxa" w:w="2498"/>
          </w:tcPr>
          <w:p>
            <w:r>
              <w:t>기존</w:t>
            </w:r>
          </w:p>
        </w:tc>
        <w:tc>
          <w:tcPr>
            <w:tcW w:type="dxa" w:w="2498"/>
          </w:tcPr>
          <w:p>
            <w:r>
              <w:t>개선</w:t>
            </w:r>
          </w:p>
        </w:tc>
        <w:tc>
          <w:tcPr>
            <w:tcW w:type="dxa" w:w="2498"/>
          </w:tcPr>
          <w:p>
            <w:r>
              <w:t>변화</w:t>
            </w:r>
          </w:p>
        </w:tc>
      </w:tr>
      <w:tr>
        <w:tc>
          <w:tcPr>
            <w:tcW w:type="dxa" w:w="2498"/>
          </w:tcPr>
          <w:p>
            <w:r>
              <w:t>open</w:t>
            </w:r>
          </w:p>
        </w:tc>
        <w:tc>
          <w:tcPr>
            <w:tcW w:type="dxa" w:w="2498"/>
          </w:tcPr>
          <w:p>
            <w:r>
              <w:t>13,214</w:t>
            </w:r>
          </w:p>
        </w:tc>
        <w:tc>
          <w:tcPr>
            <w:tcW w:type="dxa" w:w="2498"/>
          </w:tcPr>
          <w:p>
            <w:r>
              <w:t>13,624</w:t>
            </w:r>
          </w:p>
        </w:tc>
        <w:tc>
          <w:tcPr>
            <w:tcW w:type="dxa" w:w="2498"/>
          </w:tcPr>
          <w:p>
            <w:r>
              <w:t>+410</w:t>
            </w:r>
          </w:p>
        </w:tc>
      </w:tr>
      <w:tr>
        <w:tc>
          <w:tcPr>
            <w:tcW w:type="dxa" w:w="2498"/>
          </w:tcPr>
          <w:p>
            <w:r>
              <w:t>closed</w:t>
            </w:r>
          </w:p>
        </w:tc>
        <w:tc>
          <w:tcPr>
            <w:tcW w:type="dxa" w:w="2498"/>
          </w:tcPr>
          <w:p>
            <w:r>
              <w:t>89</w:t>
            </w:r>
          </w:p>
        </w:tc>
        <w:tc>
          <w:tcPr>
            <w:tcW w:type="dxa" w:w="2498"/>
          </w:tcPr>
          <w:p>
            <w:r>
              <w:t>126</w:t>
            </w:r>
          </w:p>
        </w:tc>
        <w:tc>
          <w:tcPr>
            <w:tcW w:type="dxa" w:w="2498"/>
          </w:tcPr>
          <w:p>
            <w:r>
              <w:t>+37</w:t>
            </w:r>
          </w:p>
        </w:tc>
      </w:tr>
      <w:tr>
        <w:tc>
          <w:tcPr>
            <w:tcW w:type="dxa" w:w="2498"/>
          </w:tcPr>
          <w:p>
            <w:r>
              <w:t>ambiguous</w:t>
            </w:r>
          </w:p>
        </w:tc>
        <w:tc>
          <w:tcPr>
            <w:tcW w:type="dxa" w:w="2498"/>
          </w:tcPr>
          <w:p>
            <w:r>
              <w:t>1,783</w:t>
            </w:r>
          </w:p>
        </w:tc>
        <w:tc>
          <w:tcPr>
            <w:tcW w:type="dxa" w:w="2498"/>
          </w:tcPr>
          <w:p>
            <w:r>
              <w:t>1,856</w:t>
            </w:r>
          </w:p>
        </w:tc>
        <w:tc>
          <w:tcPr>
            <w:tcW w:type="dxa" w:w="2498"/>
          </w:tcPr>
          <w:p>
            <w:r>
              <w:t>+73</w:t>
            </w:r>
          </w:p>
        </w:tc>
      </w:tr>
      <w:tr>
        <w:tc>
          <w:tcPr>
            <w:tcW w:type="dxa" w:w="2498"/>
          </w:tcPr>
          <w:p>
            <w:r>
              <w:t>not_found</w:t>
            </w:r>
          </w:p>
        </w:tc>
        <w:tc>
          <w:tcPr>
            <w:tcW w:type="dxa" w:w="2498"/>
          </w:tcPr>
          <w:p>
            <w:r>
              <w:t>12,434</w:t>
            </w:r>
          </w:p>
        </w:tc>
        <w:tc>
          <w:tcPr>
            <w:tcW w:type="dxa" w:w="2498"/>
          </w:tcPr>
          <w:p>
            <w:r>
              <w:t>11,914</w:t>
            </w:r>
          </w:p>
        </w:tc>
        <w:tc>
          <w:tcPr>
            <w:tcW w:type="dxa" w:w="2498"/>
          </w:tcPr>
          <w:p>
            <w:r>
              <w:t>-520</w:t>
            </w:r>
          </w:p>
        </w:tc>
      </w:tr>
    </w:tbl>
    <w:p>
      <w:r>
        <w:t>주소 표기 차이를 허용한 결과 총 520건이 추가로 행안부 데이터와 연결됐다. 이 중 open 410건은 추가 영업 확인으로 분류됐고, closed 37건과 ambiguous 73건도 새롭게 발생했다. 특히 신규 closed 37건은 완화된 주소 규칙으로 인해 새로 폐업 판정을 받은 항목이므로 실제 동일 장소 여부를 수동 검토한 뒤에만 반영한다.</w:t>
      </w:r>
    </w:p>
    <w:p>
      <w:pPr>
        <w:pStyle w:val="Heading2"/>
      </w:pPr>
      <w:r>
        <w:t>27.4 검수 산출물과 다음 판정 단계</w:t>
      </w:r>
    </w:p>
    <w:p>
      <w:pPr>
        <w:pStyle w:val="ListBullet"/>
      </w:pPr>
      <w:r>
        <w:t>기존 결과: work/status/mois_evidence.jsonl</w:t>
      </w:r>
    </w:p>
    <w:p>
      <w:pPr>
        <w:pStyle w:val="ListBullet"/>
      </w:pPr>
      <w:r>
        <w:t>개선 결과: work/status/mois_evidence_v2.jsonl</w:t>
      </w:r>
    </w:p>
    <w:p>
      <w:pPr>
        <w:pStyle w:val="ListBullet"/>
      </w:pPr>
      <w:r>
        <w:t>신규 폐업 검토: work/status/newly_closed_review.csv</w:t>
      </w:r>
    </w:p>
    <w:p>
      <w:pPr>
        <w:pStyle w:val="ListBullet"/>
      </w:pPr>
      <w:r>
        <w:t>신규 매칭 검토: newly_matched_review.csv 계열</w:t>
      </w:r>
    </w:p>
    <w:p>
      <w:pPr>
        <w:pStyle w:val="ListBullet"/>
      </w:pPr>
      <w:r>
        <w:t>동일 이름·주소 불일치 검토: same_name_address_mismatch_review.csv 계열</w:t>
      </w:r>
    </w:p>
    <w:p>
      <w:r>
        <w:t>현재 단계에서는 추가 매칭 결과를 검수하는 것이 우선이며, 신규 closed 후보 검토가 끝나기 전에는 Kakao 대기열을 확정하지 않는다. 검수 후 행안부에서 끝까지 매칭되지 않은 POI만 Kakao Local API의 보조 확인 단계로 넘긴다.</w:t>
      </w:r>
    </w:p>
    <w:p>
      <w:pPr>
        <w:pStyle w:val="Heading2"/>
      </w:pPr>
      <w:r>
        <w:t>27.5 Airflow 목표 흐름 및 POI 유형별 생명주기 정책</w:t>
      </w:r>
    </w:p>
    <w:p>
      <w:r>
        <w:t>영업상태 자동화는 모든 POI를 동일하게 삭제/유지하는 방식이 아니라 장소 유형별 생명주기 정책을 먼저 적용한 뒤, 영업장에 대해서만 행안부와 Kakao를 이용해 상태를 갱신하도록 정리했다.</w:t>
      </w:r>
    </w:p>
    <w:p>
      <w:pPr>
        <w:jc w:val="center"/>
      </w:pPr>
      <w:r>
        <w:drawing>
          <wp:inline xmlns:a="http://schemas.openxmlformats.org/drawingml/2006/main" xmlns:pic="http://schemas.openxmlformats.org/drawingml/2006/picture">
            <wp:extent cx="5715000" cy="2870415"/>
            <wp:docPr id="3" name="Picture 3"/>
            <wp:cNvGraphicFramePr>
              <a:graphicFrameLocks noChangeAspect="1"/>
            </wp:cNvGraphicFramePr>
            <a:graphic>
              <a:graphicData uri="http://schemas.openxmlformats.org/drawingml/2006/picture">
                <pic:pic>
                  <pic:nvPicPr>
                    <pic:cNvPr id="0" name="a_clean_white_background_infographic_flowchart_dia.png"/>
                    <pic:cNvPicPr/>
                  </pic:nvPicPr>
                  <pic:blipFill>
                    <a:blip r:embed="rId13"/>
                    <a:stretch>
                      <a:fillRect/>
                    </a:stretch>
                  </pic:blipFill>
                  <pic:spPr>
                    <a:xfrm>
                      <a:off x="0" y="0"/>
                      <a:ext cx="5715000" cy="2870415"/>
                    </a:xfrm>
                    <a:prstGeom prst="rect"/>
                  </pic:spPr>
                </pic:pic>
              </a:graphicData>
            </a:graphic>
          </wp:inline>
        </w:drawing>
      </w:r>
    </w:p>
    <w:p>
      <w:pPr>
        <w:jc w:val="center"/>
      </w:pPr>
      <w:r>
        <w:rPr>
          <w:i/>
          <w:sz w:val="18"/>
        </w:rPr>
        <w:t>그림 1. POI 생명주기 유형별 상태 판정 정책</w:t>
      </w:r>
    </w:p>
    <w:p>
      <w:r>
        <w:t>영업장은 동일 업종 행안부 인허가와 비교해 정확한 폐업이면 DEACTIVATE, 영업 확인이면 KEEP한다. 행안부에서 미매칭된 영업장과 공공시설 일부는 Kakao 동일 장소 확인을 보조 근거로 사용하며, 검색 실패나 불명확 결과는 KEEP + unverified로 남긴다. 무료와이파이와 전기차충전소처럼 일반 영업장과 다른 생명주기를 갖는 데이터는 별도 기준으로 유지하고, 자연·문화재·고정대상은 영업 판정을 적용하지 않는다. 기간형 장소는 기간이 지나면 자체 규칙으로 삭제한다.</w:t>
      </w:r>
    </w:p>
    <w:p>
      <w:pPr>
        <w:jc w:val="center"/>
      </w:pPr>
      <w:r>
        <w:drawing>
          <wp:inline xmlns:a="http://schemas.openxmlformats.org/drawingml/2006/main" xmlns:pic="http://schemas.openxmlformats.org/drawingml/2006/picture">
            <wp:extent cx="5715000" cy="2479301"/>
            <wp:docPr id="4" name="Picture 4"/>
            <wp:cNvGraphicFramePr>
              <a:graphicFrameLocks noChangeAspect="1"/>
            </wp:cNvGraphicFramePr>
            <a:graphic>
              <a:graphicData uri="http://schemas.openxmlformats.org/drawingml/2006/picture">
                <pic:pic>
                  <pic:nvPicPr>
                    <pic:cNvPr id="0" name="a_clean_white_background_infographic_flowchart_d.png"/>
                    <pic:cNvPicPr/>
                  </pic:nvPicPr>
                  <pic:blipFill>
                    <a:blip r:embed="rId14"/>
                    <a:stretch>
                      <a:fillRect/>
                    </a:stretch>
                  </pic:blipFill>
                  <pic:spPr>
                    <a:xfrm>
                      <a:off x="0" y="0"/>
                      <a:ext cx="5715000" cy="2479301"/>
                    </a:xfrm>
                    <a:prstGeom prst="rect"/>
                  </pic:spPr>
                </pic:pic>
              </a:graphicData>
            </a:graphic>
          </wp:inline>
        </w:drawing>
      </w:r>
    </w:p>
    <w:p>
      <w:pPr>
        <w:jc w:val="center"/>
      </w:pPr>
      <w:r>
        <w:rPr>
          <w:i/>
          <w:sz w:val="18"/>
        </w:rPr>
        <w:t>그림 2. Airflow 영업상태 갱신 목표 흐름</w:t>
      </w:r>
    </w:p>
    <w:p>
      <w:r>
        <w:t>Airflow 실행은 원본 POI 스냅샷을 만든 뒤 행안부 API를 수집하고 공식 데이터와 매칭한다. 그 결과에 생명주기 분류를 적용하고 필요한 장소만 Kakao 확인 대상으로 넘긴다. 최종 상태 판정 후 관리용 마스터, DELETE 제외본, 서비스용 KEEP 데이터로 분리하며, 서비스용 데이터는 검증 통과 후 실제 서비스에 반영한다.</w:t>
      </w:r>
    </w:p>
    <w:p>
      <w:pPr>
        <w:pStyle w:val="Heading2"/>
      </w:pPr>
      <w:r>
        <w:t>27.6 현재 판단과 남은 검증</w:t>
      </w:r>
    </w:p>
    <w:p>
      <w:pPr>
        <w:pStyle w:val="ListBullet"/>
      </w:pPr>
      <w:r>
        <w:t>주소 정규화 보완은 520건의 추가 공식 매칭을 확보해 효과가 확인됐다.</w:t>
      </w:r>
    </w:p>
    <w:p>
      <w:pPr>
        <w:pStyle w:val="ListBullet"/>
      </w:pPr>
      <w:r>
        <w:t>다만 추가 closed 37건은 오판 비용이 크므로 검수 없이 자동 비활성화하지 않는다.</w:t>
      </w:r>
    </w:p>
    <w:p>
      <w:pPr>
        <w:pStyle w:val="ListBullet"/>
      </w:pPr>
      <w:r>
        <w:t>추가 ambiguous 73건은 다중 후보 또는 주소 충돌 사례로 별도 검토 대상이다.</w:t>
      </w:r>
    </w:p>
    <w:p>
      <w:pPr>
        <w:pStyle w:val="ListBullet"/>
      </w:pPr>
      <w:r>
        <w:t>not_found 11,914건은 행안부에 상호명이 없거나 공식 인허가 대상이 아닌 장소가 포함되어 있으므로, 이후 생명주기 분류 후 필요한 항목만 Kakao로 보낸다.</w:t>
      </w:r>
    </w:p>
    <w:p>
      <w:pPr>
        <w:pStyle w:val="ListBullet"/>
      </w:pPr>
      <w:r>
        <w:t>향후 실제 서비스 반영 전 신규 매칭, 신규 폐업, 동일 이름 주소 불일치 검토 파일을 표본 검수해 매칭 규칙의 precision을 확인한다.</w:t>
      </w:r>
    </w:p>
    <w:p>
      <w:pPr>
        <w:pStyle w:val="Heading1"/>
      </w:pPr>
      <w:r>
        <w:t>28. 2026-09-01 변경 기록</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t>구분</w:t>
            </w:r>
          </w:p>
        </w:tc>
        <w:tc>
          <w:tcPr>
            <w:tcW w:type="dxa" w:w="2498"/>
          </w:tcPr>
          <w:p>
            <w:r>
              <w:t>이전</w:t>
            </w:r>
          </w:p>
        </w:tc>
        <w:tc>
          <w:tcPr>
            <w:tcW w:type="dxa" w:w="2498"/>
          </w:tcPr>
          <w:p>
            <w:r>
              <w:t>업데이트</w:t>
            </w:r>
          </w:p>
        </w:tc>
        <w:tc>
          <w:tcPr>
            <w:tcW w:type="dxa" w:w="2498"/>
          </w:tcPr>
          <w:p>
            <w:r>
              <w:t>이유/검증</w:t>
            </w:r>
          </w:p>
        </w:tc>
      </w:tr>
      <w:tr>
        <w:tc>
          <w:tcPr>
            <w:tcW w:type="dxa" w:w="2498"/>
          </w:tcPr>
          <w:p>
            <w:r>
              <w:t>주소 매칭</w:t>
            </w:r>
          </w:p>
        </w:tc>
        <w:tc>
          <w:tcPr>
            <w:tcW w:type="dxa" w:w="2498"/>
          </w:tcPr>
          <w:p>
            <w:r>
              <w:t>주소 전체 문자열 중심</w:t>
            </w:r>
          </w:p>
        </w:tc>
        <w:tc>
          <w:tcPr>
            <w:tcW w:type="dxa" w:w="2498"/>
          </w:tcPr>
          <w:p>
            <w:r>
              <w:t>상호 exact + 핵심 도로명/건물번호 또는 법정동/지번 비교</w:t>
            </w:r>
          </w:p>
        </w:tc>
        <w:tc>
          <w:tcPr>
            <w:tcW w:type="dxa" w:w="2498"/>
          </w:tcPr>
          <w:p>
            <w:r>
              <w:t>주소 부가표기 때문에 1,434건이 탈락한 문제 개선</w:t>
            </w:r>
          </w:p>
        </w:tc>
      </w:tr>
      <w:tr>
        <w:tc>
          <w:tcPr>
            <w:tcW w:type="dxa" w:w="2498"/>
          </w:tcPr>
          <w:p>
            <w:r>
              <w:t>행안부 매칭량</w:t>
            </w:r>
          </w:p>
        </w:tc>
        <w:tc>
          <w:tcPr>
            <w:tcW w:type="dxa" w:w="2498"/>
          </w:tcPr>
          <w:p>
            <w:r>
              <w:t>not_found 12,434</w:t>
            </w:r>
          </w:p>
        </w:tc>
        <w:tc>
          <w:tcPr>
            <w:tcW w:type="dxa" w:w="2498"/>
          </w:tcPr>
          <w:p>
            <w:r>
              <w:t>not_found 11,914</w:t>
            </w:r>
          </w:p>
        </w:tc>
        <w:tc>
          <w:tcPr>
            <w:tcW w:type="dxa" w:w="2498"/>
          </w:tcPr>
          <w:p>
            <w:r>
              <w:t>520건 추가 매칭</w:t>
            </w:r>
          </w:p>
        </w:tc>
      </w:tr>
      <w:tr>
        <w:tc>
          <w:tcPr>
            <w:tcW w:type="dxa" w:w="2498"/>
          </w:tcPr>
          <w:p>
            <w:r>
              <w:t>open</w:t>
            </w:r>
          </w:p>
        </w:tc>
        <w:tc>
          <w:tcPr>
            <w:tcW w:type="dxa" w:w="2498"/>
          </w:tcPr>
          <w:p>
            <w:r>
              <w:t>13,214</w:t>
            </w:r>
          </w:p>
        </w:tc>
        <w:tc>
          <w:tcPr>
            <w:tcW w:type="dxa" w:w="2498"/>
          </w:tcPr>
          <w:p>
            <w:r>
              <w:t>13,624</w:t>
            </w:r>
          </w:p>
        </w:tc>
        <w:tc>
          <w:tcPr>
            <w:tcW w:type="dxa" w:w="2498"/>
          </w:tcPr>
          <w:p>
            <w:r>
              <w:t>+410건 공식 영업 확인</w:t>
            </w:r>
          </w:p>
        </w:tc>
      </w:tr>
      <w:tr>
        <w:tc>
          <w:tcPr>
            <w:tcW w:type="dxa" w:w="2498"/>
          </w:tcPr>
          <w:p>
            <w:r>
              <w:t>closed</w:t>
            </w:r>
          </w:p>
        </w:tc>
        <w:tc>
          <w:tcPr>
            <w:tcW w:type="dxa" w:w="2498"/>
          </w:tcPr>
          <w:p>
            <w:r>
              <w:t>89</w:t>
            </w:r>
          </w:p>
        </w:tc>
        <w:tc>
          <w:tcPr>
            <w:tcW w:type="dxa" w:w="2498"/>
          </w:tcPr>
          <w:p>
            <w:r>
              <w:t>126</w:t>
            </w:r>
          </w:p>
        </w:tc>
        <w:tc>
          <w:tcPr>
            <w:tcW w:type="dxa" w:w="2498"/>
          </w:tcPr>
          <w:p>
            <w:r>
              <w:t>+37건. 자동 반영 전 별도 검수</w:t>
            </w:r>
          </w:p>
        </w:tc>
      </w:tr>
      <w:tr>
        <w:tc>
          <w:tcPr>
            <w:tcW w:type="dxa" w:w="2498"/>
          </w:tcPr>
          <w:p>
            <w:r>
              <w:t>ambiguous</w:t>
            </w:r>
          </w:p>
        </w:tc>
        <w:tc>
          <w:tcPr>
            <w:tcW w:type="dxa" w:w="2498"/>
          </w:tcPr>
          <w:p>
            <w:r>
              <w:t>1,783</w:t>
            </w:r>
          </w:p>
        </w:tc>
        <w:tc>
          <w:tcPr>
            <w:tcW w:type="dxa" w:w="2498"/>
          </w:tcPr>
          <w:p>
            <w:r>
              <w:t>1,856</w:t>
            </w:r>
          </w:p>
        </w:tc>
        <w:tc>
          <w:tcPr>
            <w:tcW w:type="dxa" w:w="2498"/>
          </w:tcPr>
          <w:p>
            <w:r>
              <w:t>+73건. 충돌 사례 격리</w:t>
            </w:r>
          </w:p>
        </w:tc>
      </w:tr>
      <w:tr>
        <w:tc>
          <w:tcPr>
            <w:tcW w:type="dxa" w:w="2498"/>
          </w:tcPr>
          <w:p>
            <w:r>
              <w:t>Kakao 단계</w:t>
            </w:r>
          </w:p>
        </w:tc>
        <w:tc>
          <w:tcPr>
            <w:tcW w:type="dxa" w:w="2498"/>
          </w:tcPr>
          <w:p>
            <w:r>
              <w:t>행안부 미매칭 전체 후보 가능</w:t>
            </w:r>
          </w:p>
        </w:tc>
        <w:tc>
          <w:tcPr>
            <w:tcW w:type="dxa" w:w="2498"/>
          </w:tcPr>
          <w:p>
            <w:r>
              <w:t>생명주기 분류 후 필요한 POI만 조회</w:t>
            </w:r>
          </w:p>
        </w:tc>
        <w:tc>
          <w:tcPr>
            <w:tcW w:type="dxa" w:w="2498"/>
          </w:tcPr>
          <w:p>
            <w:r>
              <w:t>불필요한 API 호출 및 오판 감소</w:t>
            </w:r>
          </w:p>
        </w:tc>
      </w:tr>
      <w:tr>
        <w:tc>
          <w:tcPr>
            <w:tcW w:type="dxa" w:w="2498"/>
          </w:tcPr>
          <w:p>
            <w:r>
              <w:t>검수 체계</w:t>
            </w:r>
          </w:p>
        </w:tc>
        <w:tc>
          <w:tcPr>
            <w:tcW w:type="dxa" w:w="2498"/>
          </w:tcPr>
          <w:p>
            <w:r>
              <w:t>매칭 결과 중심</w:t>
            </w:r>
          </w:p>
        </w:tc>
        <w:tc>
          <w:tcPr>
            <w:tcW w:type="dxa" w:w="2498"/>
          </w:tcPr>
          <w:p>
            <w:r>
              <w:t>신규 매칭/신규 폐업/동명 주소불일치 별도 CSV</w:t>
            </w:r>
          </w:p>
        </w:tc>
        <w:tc>
          <w:tcPr>
            <w:tcW w:type="dxa" w:w="2498"/>
          </w:tcPr>
          <w:p>
            <w:r>
              <w:t>변경 규칙의 precision 검증 가능</w:t>
            </w:r>
          </w:p>
        </w:tc>
      </w:tr>
    </w:tbl>
    <w:p>
      <w:r>
        <w:br w:type="page"/>
      </w:r>
    </w:p>
    <w:p>
      <w:pPr>
        <w:pStyle w:val="Heading1"/>
      </w:pPr>
      <w:r>
        <w:t>29. 2026-09-01 Airflow v10.2 운영 파이프라인 구축 및 전체 검증</w:t>
      </w:r>
    </w:p>
    <w:p>
      <w:r>
        <w:t>27~28장에서 행안부 매칭 최적화와 생명주기 정책을 확정한 뒤, 해당 판정 로직을 실제 Airflow DAG로 연결해 원본 스냅샷부터 최종 배포용 CSV 생성까지 한 번에 수행하는 v10.2 운영 파이프라인을 구축했다. 이 절은 배포 구조, 테스트, 전체 실행 결과, 증분 변경 감지 방식과 현재 자동 실행 상태를 기록한다.</w:t>
      </w:r>
    </w:p>
    <w:p>
      <w:pPr>
        <w:pStyle w:val="Heading2"/>
      </w:pPr>
      <w:r>
        <w:t>29.1 v10.2 코드 반영 및 테스트</w:t>
      </w:r>
    </w:p>
    <w:p>
      <w:pPr>
        <w:pStyle w:val="ListBullet"/>
      </w:pPr>
      <w:r>
        <w:t>서버 프로젝트에 jeju_poi_airflow_v10_2_for_vscode.zip을 반영하는 구조로 정리했다.</w:t>
      </w:r>
    </w:p>
    <w:p>
      <w:pPr>
        <w:pStyle w:val="ListBullet"/>
      </w:pPr>
      <w:r>
        <w:t>orchestration/dags/jeju_poi_pipeline.py, orchestration/poi_workflow.py 등 핵심 판정·DAG 코드가 v10.2 기준으로 갱신됐다.</w:t>
      </w:r>
    </w:p>
    <w:p>
      <w:pPr>
        <w:pStyle w:val="ListBullet"/>
      </w:pPr>
      <w:r>
        <w:t>test_orchestration.py, test_status_sources.py, test_discover_mois.py를 함께 실행하며 총 30개 테스트 통과를 운영 기준으로 삼았다.</w:t>
      </w:r>
    </w:p>
    <w:p>
      <w:pPr>
        <w:pStyle w:val="ListBullet"/>
      </w:pPr>
      <w:r>
        <w:t>Airflow dags_folder 아래에 orchestration 모듈을 복사해 DAG가 독립적으로 import될 수 있도록 구성했다.</w:t>
      </w:r>
    </w:p>
    <w:p>
      <w:r>
        <w:rPr>
          <w:b/>
        </w:rPr>
        <w:t xml:space="preserve">운영 DAG ID: </w:t>
      </w:r>
      <w:r>
        <w:t>jeju_poi_lifecycle_weekly_v10</w:t>
      </w:r>
    </w:p>
    <w:p>
      <w:r>
        <w:rPr>
          <w:b/>
        </w:rPr>
        <w:t xml:space="preserve">초기 스케줄: </w:t>
      </w:r>
      <w:r>
        <w:t>0 3 * * 1 (매주 월요일)</w:t>
      </w:r>
    </w:p>
    <w:p>
      <w:pPr>
        <w:pStyle w:val="Heading2"/>
      </w:pPr>
      <w:r>
        <w:t>29.2 Airflow Variable 기반 경로 관리</w:t>
      </w:r>
    </w:p>
    <w:tbl>
      <w:tblPr>
        <w:tblStyle w:val="TableGrid"/>
        <w:tblW w:type="auto" w:w="0"/>
        <w:tblLook w:firstColumn="1" w:firstRow="1" w:lastColumn="0" w:lastRow="0" w:noHBand="0" w:noVBand="1" w:val="04A0"/>
      </w:tblPr>
      <w:tblGrid>
        <w:gridCol w:w="4997"/>
        <w:gridCol w:w="4997"/>
      </w:tblGrid>
      <w:tr>
        <w:tc>
          <w:tcPr>
            <w:tcW w:type="dxa" w:w="4997"/>
          </w:tcPr>
          <w:p>
            <w:r>
              <w:t>Variable</w:t>
            </w:r>
          </w:p>
        </w:tc>
        <w:tc>
          <w:tcPr>
            <w:tcW w:type="dxa" w:w="4997"/>
          </w:tcPr>
          <w:p>
            <w:r>
              <w:t>역할 / 당시 설정 경로</w:t>
            </w:r>
          </w:p>
        </w:tc>
      </w:tr>
      <w:tr>
        <w:tc>
          <w:tcPr>
            <w:tcW w:type="dxa" w:w="4997"/>
          </w:tcPr>
          <w:p>
            <w:r>
              <w:t>JEJU_POI_CURRENT_CSV</w:t>
            </w:r>
          </w:p>
        </w:tc>
        <w:tc>
          <w:tcPr>
            <w:tcW w:type="dxa" w:w="4997"/>
          </w:tcPr>
          <w:p>
            <w:r>
              <w:t>/home/ai-010/Jeju/jeju_pass_scraper/제주_최종점검완료 렌터카 반영.csv</w:t>
            </w:r>
          </w:p>
        </w:tc>
      </w:tr>
      <w:tr>
        <w:tc>
          <w:tcPr>
            <w:tcW w:type="dxa" w:w="4997"/>
          </w:tcPr>
          <w:p>
            <w:r>
              <w:t>JEJU_POI_MOIS_EVIDENCE_JSONL</w:t>
            </w:r>
          </w:p>
        </w:tc>
        <w:tc>
          <w:tcPr>
            <w:tcW w:type="dxa" w:w="4997"/>
          </w:tcPr>
          <w:p>
            <w:r>
              <w:t>/home/ai-010/Jeju/jeju_pass_scraper/work/status/mois_evidence_v8.jsonl</w:t>
            </w:r>
          </w:p>
        </w:tc>
      </w:tr>
      <w:tr>
        <w:tc>
          <w:tcPr>
            <w:tcW w:type="dxa" w:w="4997"/>
          </w:tcPr>
          <w:p>
            <w:r>
              <w:t>JEJU_POI_KAKAO_EVIDENCE_JSONL</w:t>
            </w:r>
          </w:p>
        </w:tc>
        <w:tc>
          <w:tcPr>
            <w:tcW w:type="dxa" w:w="4997"/>
          </w:tcPr>
          <w:p>
            <w:r>
              <w:t>/home/ai-010/Jeju/jeju_pass_scraper/work/status/kakao_evidence_v9.jsonl</w:t>
            </w:r>
          </w:p>
        </w:tc>
      </w:tr>
      <w:tr>
        <w:tc>
          <w:tcPr>
            <w:tcW w:type="dxa" w:w="4997"/>
          </w:tcPr>
          <w:p>
            <w:r>
              <w:t>JEJU_POI_WORK_DIR</w:t>
            </w:r>
          </w:p>
        </w:tc>
        <w:tc>
          <w:tcPr>
            <w:tcW w:type="dxa" w:w="4997"/>
          </w:tcPr>
          <w:p>
            <w:r>
              <w:t>/home/ai-010/Jeju/jeju_pass_scraper/work/airflow</w:t>
            </w:r>
          </w:p>
        </w:tc>
      </w:tr>
      <w:tr>
        <w:tc>
          <w:tcPr>
            <w:tcW w:type="dxa" w:w="4997"/>
          </w:tcPr>
          <w:p>
            <w:r>
              <w:t>JEJU_POI_OUTPUT_DIR</w:t>
            </w:r>
          </w:p>
        </w:tc>
        <w:tc>
          <w:tcPr>
            <w:tcW w:type="dxa" w:w="4997"/>
          </w:tcPr>
          <w:p>
            <w:r>
              <w:t>/home/ai-010/Jeju/jeju_pass_scraper/work/published</w:t>
            </w:r>
          </w:p>
        </w:tc>
      </w:tr>
    </w:tbl>
    <w:p>
      <w:r>
        <w:t>원본·증거·작업·배포 경로를 코드에 고정하지 않고 Airflow Variable로 분리함으로써, 원본 파일 교체나 작업 디렉터리 변경 시 DAG 코드를 직접 수정하지 않아도 되도록 했다.</w:t>
      </w:r>
    </w:p>
    <w:p>
      <w:pPr>
        <w:pStyle w:val="Heading2"/>
      </w:pPr>
      <w:r>
        <w:t>29.3 v10.2 DAG 실행 순서</w:t>
      </w:r>
    </w:p>
    <w:p>
      <w:r>
        <w:t>1. 입력 파일과 스키마 검증</w:t>
      </w:r>
    </w:p>
    <w:p>
      <w:r>
        <w:t>2. v10 생명주기 기준으로 Kakao 확인 대상 선별</w:t>
      </w:r>
    </w:p>
    <w:p>
      <w:r>
        <w:t>3. v10.1 최종 상태 판정</w:t>
      </w:r>
    </w:p>
    <w:p>
      <w:r>
        <w:t>4. 관리용 마스터 / DELETE 제외 / 서비스용 KEEP의 3종 CSV 생성</w:t>
      </w:r>
    </w:p>
    <w:p>
      <w:r>
        <w:t>5. 전기차충전소 2,163건 KEEP 등 핵심 품질검사</w:t>
      </w:r>
    </w:p>
    <w:p>
      <w:r>
        <w:t>현재 버전은 기존 mois_evidence_v8과 kakao_evidence_v9를 입력 증거로 재사용한다. 행안부 재수집과 Kakao 증거 갱신은 아직 DAG 앞단의 자동 수집 태스크로 연결되지 않은 상태다.</w:t>
      </w:r>
    </w:p>
    <w:p>
      <w:pPr>
        <w:pStyle w:val="Heading2"/>
      </w:pPr>
      <w:r>
        <w:t>29.4 전체 파이프라인 실실행 결과</w:t>
      </w:r>
    </w:p>
    <w:tbl>
      <w:tblPr>
        <w:tblStyle w:val="TableGrid"/>
        <w:tblW w:type="auto" w:w="0"/>
        <w:tblLook w:firstColumn="1" w:firstRow="1" w:lastColumn="0" w:lastRow="0" w:noHBand="0" w:noVBand="1" w:val="04A0"/>
      </w:tblPr>
      <w:tblGrid>
        <w:gridCol w:w="3331"/>
        <w:gridCol w:w="3331"/>
        <w:gridCol w:w="3331"/>
      </w:tblGrid>
      <w:tr>
        <w:tc>
          <w:tcPr>
            <w:tcW w:type="dxa" w:w="3331"/>
          </w:tcPr>
          <w:p>
            <w:r>
              <w:t>산출물 / 상태</w:t>
            </w:r>
          </w:p>
        </w:tc>
        <w:tc>
          <w:tcPr>
            <w:tcW w:type="dxa" w:w="3331"/>
          </w:tcPr>
          <w:p>
            <w:r>
              <w:t>행 수</w:t>
            </w:r>
          </w:p>
        </w:tc>
        <w:tc>
          <w:tcPr>
            <w:tcW w:type="dxa" w:w="3331"/>
          </w:tcPr>
          <w:p>
            <w:r>
              <w:t>검증 결과</w:t>
            </w:r>
          </w:p>
        </w:tc>
      </w:tr>
      <w:tr>
        <w:tc>
          <w:tcPr>
            <w:tcW w:type="dxa" w:w="3331"/>
          </w:tcPr>
          <w:p>
            <w:r>
              <w:t>관리용 마스터</w:t>
            </w:r>
          </w:p>
        </w:tc>
        <w:tc>
          <w:tcPr>
            <w:tcW w:type="dxa" w:w="3331"/>
          </w:tcPr>
          <w:p>
            <w:r>
              <w:t>27,520</w:t>
            </w:r>
          </w:p>
        </w:tc>
        <w:tc>
          <w:tcPr>
            <w:tcW w:type="dxa" w:w="3331"/>
          </w:tcPr>
          <w:p>
            <w:r>
              <w:t>원본 전체 행 유지</w:t>
            </w:r>
          </w:p>
        </w:tc>
      </w:tr>
      <w:tr>
        <w:tc>
          <w:tcPr>
            <w:tcW w:type="dxa" w:w="3331"/>
          </w:tcPr>
          <w:p>
            <w:r>
              <w:t>DELETE 제외본</w:t>
            </w:r>
          </w:p>
        </w:tc>
        <w:tc>
          <w:tcPr>
            <w:tcW w:type="dxa" w:w="3331"/>
          </w:tcPr>
          <w:p>
            <w:r>
              <w:t>27,520</w:t>
            </w:r>
          </w:p>
        </w:tc>
        <w:tc>
          <w:tcPr>
            <w:tcW w:type="dxa" w:w="3331"/>
          </w:tcPr>
          <w:p>
            <w:r>
              <w:t>DELETE 0건</w:t>
            </w:r>
          </w:p>
        </w:tc>
      </w:tr>
      <w:tr>
        <w:tc>
          <w:tcPr>
            <w:tcW w:type="dxa" w:w="3331"/>
          </w:tcPr>
          <w:p>
            <w:r>
              <w:t>서비스용 KEEP</w:t>
            </w:r>
          </w:p>
        </w:tc>
        <w:tc>
          <w:tcPr>
            <w:tcW w:type="dxa" w:w="3331"/>
          </w:tcPr>
          <w:p>
            <w:r>
              <w:t>27,452</w:t>
            </w:r>
          </w:p>
        </w:tc>
        <w:tc>
          <w:tcPr>
            <w:tcW w:type="dxa" w:w="3331"/>
          </w:tcPr>
          <w:p>
            <w:r>
              <w:t>DEACTIVATE 68건 제외</w:t>
            </w:r>
          </w:p>
        </w:tc>
      </w:tr>
      <w:tr>
        <w:tc>
          <w:tcPr>
            <w:tcW w:type="dxa" w:w="3331"/>
          </w:tcPr>
          <w:p>
            <w:r>
              <w:t>DEACTIVATE 차이</w:t>
            </w:r>
          </w:p>
        </w:tc>
        <w:tc>
          <w:tcPr>
            <w:tcW w:type="dxa" w:w="3331"/>
          </w:tcPr>
          <w:p>
            <w:r>
              <w:t>68</w:t>
            </w:r>
          </w:p>
        </w:tc>
        <w:tc>
          <w:tcPr>
            <w:tcW w:type="dxa" w:w="3331"/>
          </w:tcPr>
          <w:p>
            <w:r>
              <w:t>서비스 대상에서 제외</w:t>
            </w:r>
          </w:p>
        </w:tc>
      </w:tr>
      <w:tr>
        <w:tc>
          <w:tcPr>
            <w:tcW w:type="dxa" w:w="3331"/>
          </w:tcPr>
          <w:p>
            <w:r>
              <w:t>파일 갱신 확인</w:t>
            </w:r>
          </w:p>
        </w:tc>
        <w:tc>
          <w:tcPr>
            <w:tcW w:type="dxa" w:w="3331"/>
          </w:tcPr>
          <w:p>
            <w:r>
              <w:t>15:50</w:t>
            </w:r>
          </w:p>
        </w:tc>
        <w:tc>
          <w:tcPr>
            <w:tcW w:type="dxa" w:w="3331"/>
          </w:tcPr>
          <w:p>
            <w:r>
              <w:t>3종 CSV 정상 교체 확인</w:t>
            </w:r>
          </w:p>
        </w:tc>
      </w:tr>
    </w:tbl>
    <w:p>
      <w:r>
        <w:t>전체 실행 결과 원본 입력 → 이전 관리 마스터 병합 → 식별자 유지 → 생명주기 분류·상태 판정 → 품질검사 → 3종 CSV 교체 흐름이 정상 동작했다. 이 단계에서 DELETE는 0건이었고, 영업상태 판정으로 DEACTIVATE된 68건만 서비스용 KEEP에서 제외됐다.</w:t>
      </w:r>
    </w:p>
    <w:p>
      <w:pPr>
        <w:pStyle w:val="Heading2"/>
      </w:pPr>
      <w:r>
        <w:t>29.5 원본 변경 감지와 pipeline_id 유지</w:t>
      </w:r>
    </w:p>
    <w:p>
      <w:r>
        <w:t>JEJU_POI_CURRENT_CSV가 가리키는 원본 CSV를 수정하거나 교체한 뒤 DAG를 실행하면 이전 관리 마스터와 비교해 행 단위 변경 상태를 감지하도록 구성했다.</w:t>
      </w:r>
    </w:p>
    <w:p>
      <w:pPr>
        <w:pStyle w:val="ListBullet"/>
      </w:pPr>
      <w:r>
        <w:t>기존 동일 행: 기존 pipeline_id와 기존 식별 관계를 유지한다.</w:t>
      </w:r>
    </w:p>
    <w:p>
      <w:pPr>
        <w:pStyle w:val="ListBullet"/>
      </w:pPr>
      <w:r>
        <w:t>기존 행의 내용이 수정됨: changed로 감지하여 다시 분류·판정한다.</w:t>
      </w:r>
    </w:p>
    <w:p>
      <w:pPr>
        <w:pStyle w:val="ListBullet"/>
      </w:pPr>
      <w:r>
        <w:t>신규 행 추가: new로 감지하고 새로운 pipeline_id를 발급한다.</w:t>
      </w:r>
    </w:p>
    <w:p>
      <w:pPr>
        <w:pStyle w:val="ListBullet"/>
      </w:pPr>
      <w:r>
        <w:t>원본에서 사라진 행: missing으로 감지해 관리 대상에서 추적한다.</w:t>
      </w:r>
    </w:p>
    <w:p>
      <w:pPr>
        <w:pStyle w:val="ListBullet"/>
      </w:pPr>
      <w:r>
        <w:t>원본의 필수 컬럼 구조가 바뀌면 조용히 잘못 판정하지 않고 DAG가 실패하도록 한다.</w:t>
      </w:r>
    </w:p>
    <w:p>
      <w:r>
        <w:rPr>
          <w:b/>
        </w:rPr>
        <w:t xml:space="preserve">현재 안전장치: </w:t>
      </w:r>
      <w:r>
        <w:t>신규·변경 POI에 대응하는 행안부 또는 Kakao 증거가 기존 v8/v9에 없더라도 폐업으로 추정하지 않는다. 증거가 없으면 KEEP + unverified로 남겨 잘못된 자동 삭제를 방지한다.</w:t>
      </w:r>
    </w:p>
    <w:p>
      <w:pPr>
        <w:pStyle w:val="Heading2"/>
      </w:pPr>
      <w:r>
        <w:t>29.6 예약 실행 검증과 시간대 이슈</w:t>
      </w:r>
    </w:p>
    <w:p>
      <w:pPr>
        <w:pStyle w:val="ListBullet"/>
      </w:pPr>
      <w:r>
        <w:t>DAG 등록 후 is_paused=False, has_import_errors=False 상태를 확인해 스케줄러가 DAG를 정상 인식하는 것을 검증했다.</w:t>
      </w:r>
    </w:p>
    <w:p>
      <w:pPr>
        <w:pStyle w:val="ListBullet"/>
      </w:pPr>
      <w:r>
        <w:t>cron 값 0 3 * * 1의 다음 실행이 2026-09-07 03:00 UTC로 표시되는 것을 확인했다.</w:t>
      </w:r>
    </w:p>
    <w:p>
      <w:pPr>
        <w:pStyle w:val="ListBullet"/>
      </w:pPr>
      <w:r>
        <w:t>따라서 당시 설정 그대로라면 한국 시간 기준 매주 월요일 12:00에 실행되는 상태였다.</w:t>
      </w:r>
    </w:p>
    <w:p>
      <w:pPr>
        <w:pStyle w:val="ListBullet"/>
      </w:pPr>
      <w:r>
        <w:t>향후 한국 시간 월요일 03:00 자동 실행을 사용할 경우 DAG timezone을 Asia/Seoul로 명시해야 한다.</w:t>
      </w:r>
    </w:p>
    <w:p>
      <w:pPr>
        <w:pStyle w:val="ListBullet"/>
      </w:pPr>
      <w:r>
        <w:t>서버 재부팅 후에도 자동 실행을 보장하려면 Airflow scheduler/standalone을 systemd 등의 서비스로 등록하는 후속 운영 설정이 필요하다.</w:t>
      </w:r>
    </w:p>
    <w:p>
      <w:pPr>
        <w:pStyle w:val="Heading2"/>
      </w:pPr>
      <w:r>
        <w:t>29.7 현재 운영 상태: 자동 스케줄 일시정지</w:t>
      </w:r>
    </w:p>
    <w:p>
      <w:r>
        <w:t>현재는 원본 데이터와 판정 로직 수정이 잦은 개발 단계이므로 예약 자동 실행을 켜 두지 않기로 결정했다. jeju_poi_lifecycle_weekly_v10 DAG를 pause하여 is_paused=True 상태로 두었고, 코드·Variable·기존 결과 파일은 그대로 유지한다.</w:t>
      </w:r>
    </w:p>
    <w:p>
      <w:r>
        <w:rPr>
          <w:b/>
        </w:rPr>
        <w:t>필요 시 수동 실행 절차</w:t>
      </w:r>
    </w:p>
    <w:p>
      <w:pPr>
        <w:ind w:left="360"/>
      </w:pPr>
      <w:r>
        <w:rPr>
          <w:rFonts w:ascii="Consolas" w:hAnsi="Consolas"/>
          <w:sz w:val="18"/>
        </w:rPr>
        <w:t>airflow dags unpause jeju_poi_lifecycle_weekly_v10</w:t>
      </w:r>
    </w:p>
    <w:p>
      <w:pPr>
        <w:ind w:left="360"/>
      </w:pPr>
      <w:r>
        <w:rPr>
          <w:rFonts w:ascii="Consolas" w:hAnsi="Consolas"/>
          <w:sz w:val="18"/>
        </w:rPr>
        <w:t>airflow dags trigger jeju_poi_lifecycle_weekly_v10</w:t>
      </w:r>
    </w:p>
    <w:p>
      <w:pPr>
        <w:ind w:left="360"/>
      </w:pPr>
      <w:r>
        <w:rPr>
          <w:rFonts w:ascii="Consolas" w:hAnsi="Consolas"/>
          <w:sz w:val="18"/>
        </w:rPr>
        <w:t>완료 확인 후 airflow dags pause jeju_poi_lifecycle_weekly_v10</w:t>
      </w:r>
    </w:p>
    <w:p>
      <w:pPr>
        <w:pStyle w:val="Heading2"/>
      </w:pPr>
      <w:r>
        <w:t>29.8 다음 자동화 단계</w:t>
      </w:r>
    </w:p>
    <w:p>
      <w:pPr>
        <w:pStyle w:val="ListBullet"/>
      </w:pPr>
      <w:r>
        <w:t>행안부 업종 API의 최신 데이터를 DAG 앞단에서 자동 재수집하고 mois evidence를 증분 갱신한다.</w:t>
      </w:r>
    </w:p>
    <w:p>
      <w:pPr>
        <w:pStyle w:val="ListBullet"/>
      </w:pPr>
      <w:r>
        <w:t>행안부 미확인 또는 생명주기상 Kakao 확인이 필요한 신규·변경 POI에 대해서만 Kakao evidence를 증분 수집한다.</w:t>
      </w:r>
    </w:p>
    <w:p>
      <w:pPr>
        <w:pStyle w:val="ListBullet"/>
      </w:pPr>
      <w:r>
        <w:t>최신 evidence 생성이 끝난 뒤 v10 최종 판정과 3종 CSV 배포 태스크를 실행한다.</w:t>
      </w:r>
    </w:p>
    <w:p>
      <w:pPr>
        <w:pStyle w:val="ListBullet"/>
      </w:pPr>
      <w:r>
        <w:t>자동 운영 재개 전에 Asia/Seoul timezone, scheduler 상시 실행, 배포 전 검증 게이트를 최종 확정한다.</w:t>
      </w:r>
    </w:p>
    <w:p>
      <w:pPr>
        <w:pStyle w:val="Heading1"/>
      </w:pPr>
      <w:r>
        <w:t>30. 2026-09-01 변경 기록: Airflow 운영 단계 진입</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t>구분</w:t>
            </w:r>
          </w:p>
        </w:tc>
        <w:tc>
          <w:tcPr>
            <w:tcW w:type="dxa" w:w="2498"/>
          </w:tcPr>
          <w:p>
            <w:r>
              <w:t>이전</w:t>
            </w:r>
          </w:p>
        </w:tc>
        <w:tc>
          <w:tcPr>
            <w:tcW w:type="dxa" w:w="2498"/>
          </w:tcPr>
          <w:p>
            <w:r>
              <w:t>현재</w:t>
            </w:r>
          </w:p>
        </w:tc>
        <w:tc>
          <w:tcPr>
            <w:tcW w:type="dxa" w:w="2498"/>
          </w:tcPr>
          <w:p>
            <w:r>
              <w:t>의미</w:t>
            </w:r>
          </w:p>
        </w:tc>
      </w:tr>
      <w:tr>
        <w:tc>
          <w:tcPr>
            <w:tcW w:type="dxa" w:w="2498"/>
          </w:tcPr>
          <w:p>
            <w:r>
              <w:t>Airflow 상태</w:t>
            </w:r>
          </w:p>
        </w:tc>
        <w:tc>
          <w:tcPr>
            <w:tcW w:type="dxa" w:w="2498"/>
          </w:tcPr>
          <w:p>
            <w:r>
              <w:t>DAG 뼈대 / 부분 실행</w:t>
            </w:r>
          </w:p>
        </w:tc>
        <w:tc>
          <w:tcPr>
            <w:tcW w:type="dxa" w:w="2498"/>
          </w:tcPr>
          <w:p>
            <w:r>
              <w:t>v10.2 전체 DAG 실행 검증 완료</w:t>
            </w:r>
          </w:p>
        </w:tc>
        <w:tc>
          <w:tcPr>
            <w:tcW w:type="dxa" w:w="2498"/>
          </w:tcPr>
          <w:p>
            <w:r>
              <w:t>운영 파이프라인 단계 진입</w:t>
            </w:r>
          </w:p>
        </w:tc>
      </w:tr>
      <w:tr>
        <w:tc>
          <w:tcPr>
            <w:tcW w:type="dxa" w:w="2498"/>
          </w:tcPr>
          <w:p>
            <w:r>
              <w:t>테스트</w:t>
            </w:r>
          </w:p>
        </w:tc>
        <w:tc>
          <w:tcPr>
            <w:tcW w:type="dxa" w:w="2498"/>
          </w:tcPr>
          <w:p>
            <w:r>
              <w:t>18개 수준까지 확대</w:t>
            </w:r>
          </w:p>
        </w:tc>
        <w:tc>
          <w:tcPr>
            <w:tcW w:type="dxa" w:w="2498"/>
          </w:tcPr>
          <w:p>
            <w:r>
              <w:t>30개 테스트 통과 기준</w:t>
            </w:r>
          </w:p>
        </w:tc>
        <w:tc>
          <w:tcPr>
            <w:tcW w:type="dxa" w:w="2498"/>
          </w:tcPr>
          <w:p>
            <w:r>
              <w:t>회귀 검증 범위 확대</w:t>
            </w:r>
          </w:p>
        </w:tc>
      </w:tr>
      <w:tr>
        <w:tc>
          <w:tcPr>
            <w:tcW w:type="dxa" w:w="2498"/>
          </w:tcPr>
          <w:p>
            <w:r>
              <w:t>출력</w:t>
            </w:r>
          </w:p>
        </w:tc>
        <w:tc>
          <w:tcPr>
            <w:tcW w:type="dxa" w:w="2498"/>
          </w:tcPr>
          <w:p>
            <w:r>
              <w:t>판정 evidence 중심</w:t>
            </w:r>
          </w:p>
        </w:tc>
        <w:tc>
          <w:tcPr>
            <w:tcW w:type="dxa" w:w="2498"/>
          </w:tcPr>
          <w:p>
            <w:r>
              <w:t>관리용 / DELETE 제외 / 서비스 KEEP 3종 CSV</w:t>
            </w:r>
          </w:p>
        </w:tc>
        <w:tc>
          <w:tcPr>
            <w:tcW w:type="dxa" w:w="2498"/>
          </w:tcPr>
          <w:p>
            <w:r>
              <w:t>서비스 반영 경로 분리</w:t>
            </w:r>
          </w:p>
        </w:tc>
      </w:tr>
      <w:tr>
        <w:tc>
          <w:tcPr>
            <w:tcW w:type="dxa" w:w="2498"/>
          </w:tcPr>
          <w:p>
            <w:r>
              <w:t>식별자</w:t>
            </w:r>
          </w:p>
        </w:tc>
        <w:tc>
          <w:tcPr>
            <w:tcW w:type="dxa" w:w="2498"/>
          </w:tcPr>
          <w:p>
            <w:r>
              <w:t>현재 POI 중심 판정</w:t>
            </w:r>
          </w:p>
        </w:tc>
        <w:tc>
          <w:tcPr>
            <w:tcW w:type="dxa" w:w="2498"/>
          </w:tcPr>
          <w:p>
            <w:r>
              <w:t>pipeline_id 유지 + new/changed/missing 감지</w:t>
            </w:r>
          </w:p>
        </w:tc>
        <w:tc>
          <w:tcPr>
            <w:tcW w:type="dxa" w:w="2498"/>
          </w:tcPr>
          <w:p>
            <w:r>
              <w:t>원본 갱신 추적 가능</w:t>
            </w:r>
          </w:p>
        </w:tc>
      </w:tr>
      <w:tr>
        <w:tc>
          <w:tcPr>
            <w:tcW w:type="dxa" w:w="2498"/>
          </w:tcPr>
          <w:p>
            <w:r>
              <w:t>신규·변경 증거</w:t>
            </w:r>
          </w:p>
        </w:tc>
        <w:tc>
          <w:tcPr>
            <w:tcW w:type="dxa" w:w="2498"/>
          </w:tcPr>
          <w:p>
            <w:r>
              <w:t>기존 evidence 재사용</w:t>
            </w:r>
          </w:p>
        </w:tc>
        <w:tc>
          <w:tcPr>
            <w:tcW w:type="dxa" w:w="2498"/>
          </w:tcPr>
          <w:p>
            <w:r>
              <w:t>증거 없으면 KEEP + unverified</w:t>
            </w:r>
          </w:p>
        </w:tc>
        <w:tc>
          <w:tcPr>
            <w:tcW w:type="dxa" w:w="2498"/>
          </w:tcPr>
          <w:p>
            <w:r>
              <w:t>오판보다 보수적 유지 우선</w:t>
            </w:r>
          </w:p>
        </w:tc>
      </w:tr>
      <w:tr>
        <w:tc>
          <w:tcPr>
            <w:tcW w:type="dxa" w:w="2498"/>
          </w:tcPr>
          <w:p>
            <w:r>
              <w:t>스케줄</w:t>
            </w:r>
          </w:p>
        </w:tc>
        <w:tc>
          <w:tcPr>
            <w:tcW w:type="dxa" w:w="2498"/>
          </w:tcPr>
          <w:p>
            <w:r>
              <w:t>매주 실행 설정</w:t>
            </w:r>
          </w:p>
        </w:tc>
        <w:tc>
          <w:tcPr>
            <w:tcW w:type="dxa" w:w="2498"/>
          </w:tcPr>
          <w:p>
            <w:r>
              <w:t>현재 pause</w:t>
            </w:r>
          </w:p>
        </w:tc>
        <w:tc>
          <w:tcPr>
            <w:tcW w:type="dxa" w:w="2498"/>
          </w:tcPr>
          <w:p>
            <w:r>
              <w:t>수정이 잦은 개발 단계에서 오배포 방지</w:t>
            </w:r>
          </w:p>
        </w:tc>
      </w:tr>
      <w:tr>
        <w:tc>
          <w:tcPr>
            <w:tcW w:type="dxa" w:w="2498"/>
          </w:tcPr>
          <w:p>
            <w:r>
              <w:t>시간대</w:t>
            </w:r>
          </w:p>
        </w:tc>
        <w:tc>
          <w:tcPr>
            <w:tcW w:type="dxa" w:w="2498"/>
          </w:tcPr>
          <w:p>
            <w:r>
              <w:t>cron 0 3 * * 1</w:t>
            </w:r>
          </w:p>
        </w:tc>
        <w:tc>
          <w:tcPr>
            <w:tcW w:type="dxa" w:w="2498"/>
          </w:tcPr>
          <w:p>
            <w:r>
              <w:t>UTC 해석 확인</w:t>
            </w:r>
          </w:p>
        </w:tc>
        <w:tc>
          <w:tcPr>
            <w:tcW w:type="dxa" w:w="2498"/>
          </w:tcPr>
          <w:p>
            <w:r>
              <w:t>한국 03시 운영 시 Asia/Seoul 지정 필요</w:t>
            </w:r>
          </w:p>
        </w:tc>
      </w:tr>
      <w:tr>
        <w:tc>
          <w:tcPr>
            <w:tcW w:type="dxa" w:w="2498"/>
          </w:tcPr>
          <w:p>
            <w:r>
              <w:t>다음 단계</w:t>
            </w:r>
          </w:p>
        </w:tc>
        <w:tc>
          <w:tcPr>
            <w:tcW w:type="dxa" w:w="2498"/>
          </w:tcPr>
          <w:p>
            <w:r>
              <w:t>판정 자동화</w:t>
            </w:r>
          </w:p>
        </w:tc>
        <w:tc>
          <w:tcPr>
            <w:tcW w:type="dxa" w:w="2498"/>
          </w:tcPr>
          <w:p>
            <w:r>
              <w:t>행안부·Kakao 증분 수집까지 DAG 앞단에 연결 예정</w:t>
            </w:r>
          </w:p>
        </w:tc>
        <w:tc>
          <w:tcPr>
            <w:tcW w:type="dxa" w:w="2498"/>
          </w:tcPr>
          <w:p>
            <w:r>
              <w:t>완전 자동화로 확장</w:t>
            </w:r>
          </w:p>
        </w:tc>
      </w:tr>
    </w:tbl>
    <w:p>
      <w:r>
        <w:rPr>
          <w:b/>
        </w:rPr>
        <w:t xml:space="preserve">현재 상태 요약: </w:t>
      </w:r>
      <w:r>
        <w:t>영업상태 생명주기 파이프라인은 구축과 전체 검증을 완료했으며, 현재는 자동 예약 실행만 의도적으로 일시정지한 상태다. 원본 CSV를 갱신한 뒤 필요할 때 수동 DAG 실행으로 안전하게 결과를 재생성할 수 있다.</w:t>
      </w:r>
    </w:p>
    <w:p>
      <w:r>
        <w:br w:type="page"/>
      </w:r>
    </w:p>
    <w:p>
      <w:pPr>
        <w:pStyle w:val="Heading1"/>
      </w:pPr>
      <w:r>
        <w:t>29. 2026-09-01 Airflow v10.2 실제 운영 검증</w:t>
      </w:r>
    </w:p>
    <w:p>
      <w:r>
        <w:t>행안부 매칭 최적화와 생명주기 정책을 반영한 뒤 Airflow v10.2를 실제 서버 프로젝트에 배포하고, 기존 증거 파일을 이용해 전체 POI를 끝까지 처리하는 운영 검증을 수행했다. 이 단계에서는 외부 증거 재수집보다 입력 변경 감지, 식별자 유지, 최종 판정, 품질검사, 공개 산출물 교체가 안정적으로 동작하는지를 우선 확인했다.</w:t>
      </w:r>
    </w:p>
    <w:p>
      <w:pPr>
        <w:pStyle w:val="Heading2"/>
      </w:pPr>
      <w:r>
        <w:t>29.1 배포 및 테스트 기준</w:t>
      </w:r>
    </w:p>
    <w:p>
      <w:pPr>
        <w:pStyle w:val="ListBullet"/>
      </w:pPr>
      <w:r>
        <w:t>서버 프로젝트 루트에서 jeju_poi_airflow_v10_2_for_vscode.zip을 압축 해제해 orchestration 코드를 교체했다.</w:t>
      </w:r>
    </w:p>
    <w:p>
      <w:pPr>
        <w:pStyle w:val="ListBullet"/>
      </w:pPr>
      <w:r>
        <w:t>test_orchestration.py, test_status_sources.py, test_discover_mois.py를 실행하는 기준으로 총 30개 테스트 통과를 목표로 했다.</w:t>
      </w:r>
    </w:p>
    <w:p>
      <w:pPr>
        <w:pStyle w:val="ListBullet"/>
      </w:pPr>
      <w:r>
        <w:t>Airflow DAG 폴더에 orchestration 패키지와 DAG를 반영하고 import error가 없는지 확인했다.</w:t>
      </w:r>
    </w:p>
    <w:p>
      <w:pPr>
        <w:pStyle w:val="ListBullet"/>
      </w:pPr>
      <w:r>
        <w:t>DAG 이름은 jeju_poi_lifecycle_weekly_v10을 유지했다.</w:t>
      </w:r>
    </w:p>
    <w:p>
      <w:pPr>
        <w:pStyle w:val="Heading2"/>
      </w:pPr>
      <w:r>
        <w:t>29.2 Airflow Variable 기반 경로 관리</w:t>
      </w:r>
    </w:p>
    <w:p>
      <w:pPr>
        <w:pStyle w:val="ListBullet"/>
      </w:pPr>
      <w:r>
        <w:t>JEJU_POI_CURRENT_CSV: 현재 원본 제주 POI CSV 경로</w:t>
      </w:r>
    </w:p>
    <w:p>
      <w:pPr>
        <w:pStyle w:val="ListBullet"/>
      </w:pPr>
      <w:r>
        <w:t>JEJU_POI_MOIS_EVIDENCE_JSONL: 행안부 판정 근거 JSONL 경로</w:t>
      </w:r>
    </w:p>
    <w:p>
      <w:pPr>
        <w:pStyle w:val="ListBullet"/>
      </w:pPr>
      <w:r>
        <w:t>JEJU_POI_KAKAO_EVIDENCE_JSONL: Kakao 판정 근거 JSONL 경로</w:t>
      </w:r>
    </w:p>
    <w:p>
      <w:pPr>
        <w:pStyle w:val="ListBullet"/>
      </w:pPr>
      <w:r>
        <w:t>JEJU_POI_WORK_DIR: Airflow 중간 작업 디렉터리</w:t>
      </w:r>
    </w:p>
    <w:p>
      <w:pPr>
        <w:pStyle w:val="ListBullet"/>
      </w:pPr>
      <w:r>
        <w:t>JEJU_POI_OUTPUT_DIR: 최종 공개 산출물 디렉터리</w:t>
      </w:r>
    </w:p>
    <w:p>
      <w:pPr>
        <w:pStyle w:val="ListBullet"/>
      </w:pPr>
      <w:r>
        <w:t>경로를 코드에 고정하지 않고 Airflow Variable로 관리해 원본 교체와 유지보수를 쉽게 했다.</w:t>
      </w:r>
    </w:p>
    <w:p>
      <w:pPr>
        <w:pStyle w:val="Heading2"/>
      </w:pPr>
      <w:r>
        <w:t>29.3 v10.2 DAG 처리 순서</w:t>
      </w:r>
    </w:p>
    <w:p>
      <w:pPr>
        <w:pStyle w:val="ListBullet"/>
      </w:pPr>
      <w:r>
        <w:t>입력 파일과 필수 컬럼을 검증한다.</w:t>
      </w:r>
    </w:p>
    <w:p>
      <w:pPr>
        <w:pStyle w:val="ListBullet"/>
      </w:pPr>
      <w:r>
        <w:t>기존 관리용 마스터와 새 원본을 비교해 기존/변경/신규/누락 행을 감지한다.</w:t>
      </w:r>
    </w:p>
    <w:p>
      <w:pPr>
        <w:pStyle w:val="ListBullet"/>
      </w:pPr>
      <w:r>
        <w:t>기존 행은 pipeline_id를 유지하고 신규 행은 새 pipeline_id를 발급한다.</w:t>
      </w:r>
    </w:p>
    <w:p>
      <w:pPr>
        <w:pStyle w:val="ListBullet"/>
      </w:pPr>
      <w:r>
        <w:t>기존 mois_evidence_v8과 kakao_evidence_v9를 이용해 생명주기 분류와 최종 상태 판정을 수행한다.</w:t>
      </w:r>
    </w:p>
    <w:p>
      <w:pPr>
        <w:pStyle w:val="ListBullet"/>
      </w:pPr>
      <w:r>
        <w:t>품질검사를 통과한 뒤 공개 CSV를 교체한다.</w:t>
      </w:r>
    </w:p>
    <w:p>
      <w:pPr>
        <w:pStyle w:val="Heading2"/>
      </w:pPr>
      <w:r>
        <w:t>29.4 실제 전체 실행 결과</w:t>
      </w:r>
    </w:p>
    <w:tbl>
      <w:tblPr>
        <w:tblStyle w:val="TableGrid"/>
        <w:tblW w:type="auto" w:w="0"/>
        <w:tblLook w:firstColumn="1" w:firstRow="1" w:lastColumn="0" w:lastRow="0" w:noHBand="0" w:noVBand="1" w:val="04A0"/>
      </w:tblPr>
      <w:tblGrid>
        <w:gridCol w:w="4997"/>
        <w:gridCol w:w="4997"/>
      </w:tblGrid>
      <w:tr>
        <w:tc>
          <w:tcPr>
            <w:tcW w:type="dxa" w:w="4997"/>
          </w:tcPr>
          <w:p>
            <w:r>
              <w:t>항목</w:t>
            </w:r>
          </w:p>
        </w:tc>
        <w:tc>
          <w:tcPr>
            <w:tcW w:type="dxa" w:w="4997"/>
          </w:tcPr>
          <w:p>
            <w:r>
              <w:t>결과</w:t>
            </w:r>
          </w:p>
        </w:tc>
      </w:tr>
      <w:tr>
        <w:tc>
          <w:tcPr>
            <w:tcW w:type="dxa" w:w="4997"/>
          </w:tcPr>
          <w:p>
            <w:r>
              <w:t>관리용 마스터</w:t>
            </w:r>
          </w:p>
        </w:tc>
        <w:tc>
          <w:tcPr>
            <w:tcW w:type="dxa" w:w="4997"/>
          </w:tcPr>
          <w:p>
            <w:r>
              <w:t>27,520행</w:t>
            </w:r>
          </w:p>
        </w:tc>
      </w:tr>
      <w:tr>
        <w:tc>
          <w:tcPr>
            <w:tcW w:type="dxa" w:w="4997"/>
          </w:tcPr>
          <w:p>
            <w:r>
              <w:t>DELETE 제외본</w:t>
            </w:r>
          </w:p>
        </w:tc>
        <w:tc>
          <w:tcPr>
            <w:tcW w:type="dxa" w:w="4997"/>
          </w:tcPr>
          <w:p>
            <w:r>
              <w:t>27,520행</w:t>
            </w:r>
          </w:p>
        </w:tc>
      </w:tr>
      <w:tr>
        <w:tc>
          <w:tcPr>
            <w:tcW w:type="dxa" w:w="4997"/>
          </w:tcPr>
          <w:p>
            <w:r>
              <w:t>서비스용 KEEP</w:t>
            </w:r>
          </w:p>
        </w:tc>
        <w:tc>
          <w:tcPr>
            <w:tcW w:type="dxa" w:w="4997"/>
          </w:tcPr>
          <w:p>
            <w:r>
              <w:t>27,452행</w:t>
            </w:r>
          </w:p>
        </w:tc>
      </w:tr>
      <w:tr>
        <w:tc>
          <w:tcPr>
            <w:tcW w:type="dxa" w:w="4997"/>
          </w:tcPr>
          <w:p>
            <w:r>
              <w:t>DEACTIVATE</w:t>
            </w:r>
          </w:p>
        </w:tc>
        <w:tc>
          <w:tcPr>
            <w:tcW w:type="dxa" w:w="4997"/>
          </w:tcPr>
          <w:p>
            <w:r>
              <w:t>68행</w:t>
            </w:r>
          </w:p>
        </w:tc>
      </w:tr>
      <w:tr>
        <w:tc>
          <w:tcPr>
            <w:tcW w:type="dxa" w:w="4997"/>
          </w:tcPr>
          <w:p>
            <w:r>
              <w:t>DELETE</w:t>
            </w:r>
          </w:p>
        </w:tc>
        <w:tc>
          <w:tcPr>
            <w:tcW w:type="dxa" w:w="4997"/>
          </w:tcPr>
          <w:p>
            <w:r>
              <w:t>0행</w:t>
            </w:r>
          </w:p>
        </w:tc>
      </w:tr>
      <w:tr>
        <w:tc>
          <w:tcPr>
            <w:tcW w:type="dxa" w:w="4997"/>
          </w:tcPr>
          <w:p>
            <w:r>
              <w:t>파일 갱신 확인 시각</w:t>
            </w:r>
          </w:p>
        </w:tc>
        <w:tc>
          <w:tcPr>
            <w:tcW w:type="dxa" w:w="4997"/>
          </w:tcPr>
          <w:p>
            <w:r>
              <w:t>15:50</w:t>
            </w:r>
          </w:p>
        </w:tc>
      </w:tr>
    </w:tbl>
    <w:p>
      <w:r>
        <w:t>전체 실행에서 원본 입력 → 이전 마스터 병합 → 식별자 유지 → 분류·상태 판정 → 품질검사 → 공개 산출물 교체까지 정상 완료됐다. 원본 CSV를 수정하거나 교체한 뒤 DAG를 실행하면 기존 동일 행은 식별자를 유지하고, 변경 행은 changed, 신규 행은 new, 원본에서 사라진 행은 missing으로 감지한다.</w:t>
      </w:r>
    </w:p>
    <w:p>
      <w:pPr>
        <w:pStyle w:val="Heading2"/>
      </w:pPr>
      <w:r>
        <w:t>29.5 현재 자동화 범위와 안전장치</w:t>
      </w:r>
    </w:p>
    <w:p>
      <w:pPr>
        <w:pStyle w:val="ListBullet"/>
      </w:pPr>
      <w:r>
        <w:t>현재 v10.2에서는 행안부·Kakao 증거를 매번 새로 수집하지 않고 기존 v8/v9 증거를 재사용한다.</w:t>
      </w:r>
    </w:p>
    <w:p>
      <w:pPr>
        <w:pStyle w:val="ListBullet"/>
      </w:pPr>
      <w:r>
        <w:t>신규·변경 POI에 대응하는 외부 증거가 없으면 폐업으로 추정하지 않고 안전하게 KEEP + unverified로 남긴다.</w:t>
      </w:r>
    </w:p>
    <w:p>
      <w:pPr>
        <w:pStyle w:val="ListBullet"/>
      </w:pPr>
      <w:r>
        <w:t>원본 컬럼 구조가 예상과 달라지면 조용히 오판하지 않고 DAG가 실패하도록 검증한다.</w:t>
      </w:r>
    </w:p>
    <w:p>
      <w:pPr>
        <w:pStyle w:val="ListBullet"/>
      </w:pPr>
      <w:r>
        <w:t>향후 완전 자동화를 위해 행안부 재수집과 Kakao 증분 증거 갱신 태스크를 DAG 앞단에 연결해야 한다.</w:t>
      </w:r>
    </w:p>
    <w:p>
      <w:pPr>
        <w:pStyle w:val="Heading2"/>
      </w:pPr>
      <w:r>
        <w:t>29.6 스케줄과 현재 운영 상태</w:t>
      </w:r>
    </w:p>
    <w:p>
      <w:pPr>
        <w:pStyle w:val="ListBullet"/>
      </w:pPr>
      <w:r>
        <w:t>DAG 스케줄은 0 3 * * 1로 설정되어 있었으며, Airflow 기본 UTC 기준에서는 한국시간 월요일 낮 12시에 해당한다.</w:t>
      </w:r>
    </w:p>
    <w:p>
      <w:pPr>
        <w:pStyle w:val="ListBullet"/>
      </w:pPr>
      <w:r>
        <w:t>한국시간 월요일 새벽 3시 실행이 필요할 경우 DAG timezone을 Asia/Seoul로 명시해야 한다.</w:t>
      </w:r>
    </w:p>
    <w:p>
      <w:pPr>
        <w:pStyle w:val="ListBullet"/>
      </w:pPr>
      <w:r>
        <w:t>수정이 잦은 현재 단계에서는 검증 전 데이터가 자동 배포되는 것을 막기 위해 DAG를 pause 상태로 전환했다.</w:t>
      </w:r>
    </w:p>
    <w:p>
      <w:pPr>
        <w:pStyle w:val="ListBullet"/>
      </w:pPr>
      <w:r>
        <w:t>현재 상태는 파이프라인 구축·검증 완료, 예약 자동 실행만 일시정지된 상태다.</w:t>
      </w:r>
    </w:p>
    <w:p>
      <w:pPr>
        <w:pStyle w:val="ListBullet"/>
      </w:pPr>
      <w:r>
        <w:t>필요할 때 수동 실행 후 다시 pause하는 방식으로 운영하며, 추후 안정화 뒤 자동 스케줄을 활성화한다.</w:t>
      </w:r>
    </w:p>
    <w:p>
      <w:pPr>
        <w:pStyle w:val="Heading1"/>
      </w:pPr>
      <w:r>
        <w:t>30. 2026-09-01 최종 상태 표현 단순화 및 공개 파일 정리 (v12)</w:t>
      </w:r>
    </w:p>
    <w:p>
      <w:r>
        <w:t>v10.2 운영 결과를 확인한 뒤 공개 CSV에서 내부 처리용 코드와 사용자에게 필요한 최종 상태가 섞여 있다는 문제가 확인됐다. 특히 KEEP/DEACTIVATE는 파이프라인 내부 의사결정 값이고, 최종 데이터 사용자는 영업/폐업/운영/비운영처럼 해석 가능한 상태를 바로 확인할 필요가 있었다. 이에 공개 스키마와 산출물 수를 단순화했다.</w:t>
      </w:r>
    </w:p>
    <w:p>
      <w:pPr>
        <w:pStyle w:val="Heading2"/>
      </w:pPr>
      <w:r>
        <w:t>30.1 DELETE 출력 제거</w:t>
      </w:r>
    </w:p>
    <w:p>
      <w:pPr>
        <w:pStyle w:val="ListBullet"/>
      </w:pPr>
      <w:r>
        <w:t>기존 DELETE 상태는 기간형 축제나 잘못 수집된 행을 제거하기 위한 예비 개념으로 두었으나 현재 데이터에서는 실제 DELETE가 0건이었다.</w:t>
      </w:r>
    </w:p>
    <w:p>
      <w:pPr>
        <w:pStyle w:val="ListBullet"/>
      </w:pPr>
      <w:r>
        <w:t>이름만 보고 행사성 데이터를 자동 삭제할 경우 정상 POI까지 지울 위험이 있어 자동 DELETE 규칙을 제거했다.</w:t>
      </w:r>
    </w:p>
    <w:p>
      <w:pPr>
        <w:pStyle w:val="ListBullet"/>
      </w:pPr>
      <w:r>
        <w:t>따라서 제주_POI_DELETE제외_current.csv 생성도 중단했다.</w:t>
      </w:r>
    </w:p>
    <w:p>
      <w:pPr>
        <w:pStyle w:val="ListBullet"/>
      </w:pPr>
      <w:r>
        <w:t>DELETE는 향후 명시적으로 제거해야 할 데이터가 생길 경우 수동·관리용 개념으로만 다시 사용할 수 있다.</w:t>
      </w:r>
    </w:p>
    <w:p>
      <w:pPr>
        <w:pStyle w:val="Heading2"/>
      </w:pPr>
      <w:r>
        <w:t>30.2 공개 상태 컬럼을 operating_status로 통합</w:t>
      </w:r>
    </w:p>
    <w:p>
      <w:r>
        <w:t>공개 CSV에서는 KEEP/DEACTIVATE 같은 내부 판정값 대신 operating_status 한 컬럼으로 최종 의미를 표현한다. 가능한 값은 아래 5개로 제한한다.</w:t>
      </w:r>
    </w:p>
    <w:tbl>
      <w:tblPr>
        <w:tblStyle w:val="TableGrid"/>
        <w:tblW w:type="auto" w:w="0"/>
        <w:tblLook w:firstColumn="1" w:firstRow="1" w:lastColumn="0" w:lastRow="0" w:noHBand="0" w:noVBand="1" w:val="04A0"/>
      </w:tblPr>
      <w:tblGrid>
        <w:gridCol w:w="3331"/>
        <w:gridCol w:w="3331"/>
        <w:gridCol w:w="3331"/>
      </w:tblGrid>
      <w:tr>
        <w:tc>
          <w:tcPr>
            <w:tcW w:type="dxa" w:w="3331"/>
          </w:tcPr>
          <w:p>
            <w:r>
              <w:t>operating_status</w:t>
            </w:r>
          </w:p>
        </w:tc>
        <w:tc>
          <w:tcPr>
            <w:tcW w:type="dxa" w:w="3331"/>
          </w:tcPr>
          <w:p>
            <w:r>
              <w:t>적용 대상</w:t>
            </w:r>
          </w:p>
        </w:tc>
        <w:tc>
          <w:tcPr>
            <w:tcW w:type="dxa" w:w="3331"/>
          </w:tcPr>
          <w:p>
            <w:r>
              <w:t>의미</w:t>
            </w:r>
          </w:p>
        </w:tc>
      </w:tr>
      <w:tr>
        <w:tc>
          <w:tcPr>
            <w:tcW w:type="dxa" w:w="3331"/>
          </w:tcPr>
          <w:p>
            <w:r>
              <w:t>영업</w:t>
            </w:r>
          </w:p>
        </w:tc>
        <w:tc>
          <w:tcPr>
            <w:tcW w:type="dxa" w:w="3331"/>
          </w:tcPr>
          <w:p>
            <w:r>
              <w:t>영업장</w:t>
            </w:r>
          </w:p>
        </w:tc>
        <w:tc>
          <w:tcPr>
            <w:tcW w:type="dxa" w:w="3331"/>
          </w:tcPr>
          <w:p>
            <w:r>
              <w:t>공식 또는 보조 근거에서 현재 영업 중으로 판정</w:t>
            </w:r>
          </w:p>
        </w:tc>
      </w:tr>
      <w:tr>
        <w:tc>
          <w:tcPr>
            <w:tcW w:type="dxa" w:w="3331"/>
          </w:tcPr>
          <w:p>
            <w:r>
              <w:t>폐업</w:t>
            </w:r>
          </w:p>
        </w:tc>
        <w:tc>
          <w:tcPr>
            <w:tcW w:type="dxa" w:w="3331"/>
          </w:tcPr>
          <w:p>
            <w:r>
              <w:t>영업장</w:t>
            </w:r>
          </w:p>
        </w:tc>
        <w:tc>
          <w:tcPr>
            <w:tcW w:type="dxa" w:w="3331"/>
          </w:tcPr>
          <w:p>
            <w:r>
              <w:t>행안부 등 공식 근거에서 폐업으로 확정</w:t>
            </w:r>
          </w:p>
        </w:tc>
      </w:tr>
      <w:tr>
        <w:tc>
          <w:tcPr>
            <w:tcW w:type="dxa" w:w="3331"/>
          </w:tcPr>
          <w:p>
            <w:r>
              <w:t>운영</w:t>
            </w:r>
          </w:p>
        </w:tc>
        <w:tc>
          <w:tcPr>
            <w:tcW w:type="dxa" w:w="3331"/>
          </w:tcPr>
          <w:p>
            <w:r>
              <w:t>공공시설·인프라·상설시설 등</w:t>
            </w:r>
          </w:p>
        </w:tc>
        <w:tc>
          <w:tcPr>
            <w:tcW w:type="dxa" w:w="3331"/>
          </w:tcPr>
          <w:p>
            <w:r>
              <w:t>시설이 현재 운영되는 것으로 판정</w:t>
            </w:r>
          </w:p>
        </w:tc>
      </w:tr>
      <w:tr>
        <w:tc>
          <w:tcPr>
            <w:tcW w:type="dxa" w:w="3331"/>
          </w:tcPr>
          <w:p>
            <w:r>
              <w:t>비운영</w:t>
            </w:r>
          </w:p>
        </w:tc>
        <w:tc>
          <w:tcPr>
            <w:tcW w:type="dxa" w:w="3331"/>
          </w:tcPr>
          <w:p>
            <w:r>
              <w:t>공공시설·인프라·상설시설 등</w:t>
            </w:r>
          </w:p>
        </w:tc>
        <w:tc>
          <w:tcPr>
            <w:tcW w:type="dxa" w:w="3331"/>
          </w:tcPr>
          <w:p>
            <w:r>
              <w:t>시설 운영 중단이 확인된 경우</w:t>
            </w:r>
          </w:p>
        </w:tc>
      </w:tr>
      <w:tr>
        <w:tc>
          <w:tcPr>
            <w:tcW w:type="dxa" w:w="3331"/>
          </w:tcPr>
          <w:p>
            <w:r>
              <w:t>운영 여부 확인 필요</w:t>
            </w:r>
          </w:p>
        </w:tc>
        <w:tc>
          <w:tcPr>
            <w:tcW w:type="dxa" w:w="3331"/>
          </w:tcPr>
          <w:p>
            <w:r>
              <w:t>미검증 또는 증거 부족 대상</w:t>
            </w:r>
          </w:p>
        </w:tc>
        <w:tc>
          <w:tcPr>
            <w:tcW w:type="dxa" w:w="3331"/>
          </w:tcPr>
          <w:p>
            <w:r>
              <w:t>안전하게 서비스에 유지하되 상태 확인이 추가로 필요</w:t>
            </w:r>
          </w:p>
        </w:tc>
      </w:tr>
    </w:tbl>
    <w:p>
      <w:r>
        <w:t>내부 JSONL에는 품질검사와 판정 추적을 위해 KEEP/DEACTIVATE 같은 내부 값을 유지할 수 있지만, 공개 CSV에서는 사용자에게 필요한 operating_status를 기준으로 읽도록 정리했다.</w:t>
      </w:r>
    </w:p>
    <w:p>
      <w:pPr>
        <w:pStyle w:val="Heading2"/>
      </w:pPr>
      <w:r>
        <w:t>30.3 최종 공개 산출물</w:t>
      </w:r>
    </w:p>
    <w:tbl>
      <w:tblPr>
        <w:tblStyle w:val="TableGrid"/>
        <w:tblW w:type="auto" w:w="0"/>
        <w:tblLook w:firstColumn="1" w:firstRow="1" w:lastColumn="0" w:lastRow="0" w:noHBand="0" w:noVBand="1" w:val="04A0"/>
      </w:tblPr>
      <w:tblGrid>
        <w:gridCol w:w="4997"/>
        <w:gridCol w:w="4997"/>
      </w:tblGrid>
      <w:tr>
        <w:tc>
          <w:tcPr>
            <w:tcW w:type="dxa" w:w="4997"/>
          </w:tcPr>
          <w:p>
            <w:r>
              <w:t>파일</w:t>
            </w:r>
          </w:p>
        </w:tc>
        <w:tc>
          <w:tcPr>
            <w:tcW w:type="dxa" w:w="4997"/>
          </w:tcPr>
          <w:p>
            <w:r>
              <w:t>용도</w:t>
            </w:r>
          </w:p>
        </w:tc>
      </w:tr>
      <w:tr>
        <w:tc>
          <w:tcPr>
            <w:tcW w:type="dxa" w:w="4997"/>
          </w:tcPr>
          <w:p>
            <w:r>
              <w:t>work/published/제주_POI_관리용_마스터_current.csv</w:t>
            </w:r>
          </w:p>
        </w:tc>
        <w:tc>
          <w:tcPr>
            <w:tcW w:type="dxa" w:w="4997"/>
          </w:tcPr>
          <w:p>
            <w:r>
              <w:t>전체 POI와 판정·검증 정보를 보관하는 관리용 마스터. 폐업/비운영도 포함</w:t>
            </w:r>
          </w:p>
        </w:tc>
      </w:tr>
      <w:tr>
        <w:tc>
          <w:tcPr>
            <w:tcW w:type="dxa" w:w="4997"/>
          </w:tcPr>
          <w:p>
            <w:r>
              <w:t>work/published/제주_POI_서비스용_KEEP_current.csv</w:t>
            </w:r>
          </w:p>
        </w:tc>
        <w:tc>
          <w:tcPr>
            <w:tcW w:type="dxa" w:w="4997"/>
          </w:tcPr>
          <w:p>
            <w:r>
              <w:t>실제 서비스에 사용할 활성·미검증 KEEP 대상만 포함</w:t>
            </w:r>
          </w:p>
        </w:tc>
      </w:tr>
    </w:tbl>
    <w:p>
      <w:r>
        <w:t>서비스용 KEEP 파일은 DEACTIVATE된 행을 제외하므로 일반적으로 영업, 운영, 운영 여부 확인 필요만 나타난다. 폐업이나 비운영 결과까지 포함한 전체 판정을 확인하려면 관리용 마스터를 사용해야 한다. 5개 상태는 가능한 전체 값의 정의이며, 실제 해당 행이 0건인 상태는 CSV 필터 목록에 나타나지 않을 수 있다.</w:t>
      </w:r>
    </w:p>
    <w:p>
      <w:pPr>
        <w:pStyle w:val="Heading2"/>
      </w:pPr>
      <w:r>
        <w:t>30.4 v12 배포 및 검증</w:t>
      </w:r>
    </w:p>
    <w:p>
      <w:pPr>
        <w:pStyle w:val="ListBullet"/>
      </w:pPr>
      <w:r>
        <w:t>jeju_poi_status_korean_v12_for_vscode.zip으로 공개 상태 형식 변경 코드를 서버에 재배포했다.</w:t>
      </w:r>
    </w:p>
    <w:p>
      <w:pPr>
        <w:pStyle w:val="ListBullet"/>
      </w:pPr>
      <w:r>
        <w:t>DELETE 판정 및 DELETE제외 CSV 생성을 제거했다.</w:t>
      </w:r>
    </w:p>
    <w:p>
      <w:pPr>
        <w:pStyle w:val="ListBullet"/>
      </w:pPr>
      <w:r>
        <w:t>공개 CSV의 KEEP/DEACTIVATE 컬럼을 제거하고 operating_status를 추가했다.</w:t>
      </w:r>
    </w:p>
    <w:p>
      <w:pPr>
        <w:pStyle w:val="ListBullet"/>
      </w:pPr>
      <w:r>
        <w:t>관련 테스트 27개 통과를 기준으로 검증했다.</w:t>
      </w:r>
    </w:p>
    <w:p>
      <w:pPr>
        <w:pStyle w:val="ListBullet"/>
      </w:pPr>
      <w:r>
        <w:t>코드 재배포만으로 기존 CSV가 즉시 바뀌지는 않으며 DAG를 한 번 실행해야 새 형식의 관리용·서비스용 CSV가 생성된다.</w:t>
      </w:r>
    </w:p>
    <w:p>
      <w:pPr>
        <w:pStyle w:val="ListBullet"/>
      </w:pPr>
      <w:r>
        <w:t>DAG는 현재 pause 상태이므로 수동 실행 시 unpause → trigger → success 확인 → pause 순서를 사용한다.</w:t>
      </w:r>
    </w:p>
    <w:p>
      <w:pPr>
        <w:pStyle w:val="Heading1"/>
      </w:pPr>
      <w:r>
        <w:t>31. 2026-09-01 변경 기록 추가</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t>구분</w:t>
            </w:r>
          </w:p>
        </w:tc>
        <w:tc>
          <w:tcPr>
            <w:tcW w:type="dxa" w:w="2498"/>
          </w:tcPr>
          <w:p>
            <w:r>
              <w:t>이전</w:t>
            </w:r>
          </w:p>
        </w:tc>
        <w:tc>
          <w:tcPr>
            <w:tcW w:type="dxa" w:w="2498"/>
          </w:tcPr>
          <w:p>
            <w:r>
              <w:t>현재</w:t>
            </w:r>
          </w:p>
        </w:tc>
        <w:tc>
          <w:tcPr>
            <w:tcW w:type="dxa" w:w="2498"/>
          </w:tcPr>
          <w:p>
            <w:r>
              <w:t>변경 이유</w:t>
            </w:r>
          </w:p>
        </w:tc>
      </w:tr>
      <w:tr>
        <w:tc>
          <w:tcPr>
            <w:tcW w:type="dxa" w:w="2498"/>
          </w:tcPr>
          <w:p>
            <w:r>
              <w:t>Airflow 산출물</w:t>
            </w:r>
          </w:p>
        </w:tc>
        <w:tc>
          <w:tcPr>
            <w:tcW w:type="dxa" w:w="2498"/>
          </w:tcPr>
          <w:p>
            <w:r>
              <w:t>관리용 + DELETE제외 + 서비스용</w:t>
            </w:r>
          </w:p>
        </w:tc>
        <w:tc>
          <w:tcPr>
            <w:tcW w:type="dxa" w:w="2498"/>
          </w:tcPr>
          <w:p>
            <w:r>
              <w:t>관리용 + 서비스용</w:t>
            </w:r>
          </w:p>
        </w:tc>
        <w:tc>
          <w:tcPr>
            <w:tcW w:type="dxa" w:w="2498"/>
          </w:tcPr>
          <w:p>
            <w:r>
              <w:t>DELETE 0건이며 자동 삭제 위험 제거</w:t>
            </w:r>
          </w:p>
        </w:tc>
      </w:tr>
      <w:tr>
        <w:tc>
          <w:tcPr>
            <w:tcW w:type="dxa" w:w="2498"/>
          </w:tcPr>
          <w:p>
            <w:r>
              <w:t>공개 상태 표현</w:t>
            </w:r>
          </w:p>
        </w:tc>
        <w:tc>
          <w:tcPr>
            <w:tcW w:type="dxa" w:w="2498"/>
          </w:tcPr>
          <w:p>
            <w:r>
              <w:t>KEEP/DEACTIVATE 중심</w:t>
            </w:r>
          </w:p>
        </w:tc>
        <w:tc>
          <w:tcPr>
            <w:tcW w:type="dxa" w:w="2498"/>
          </w:tcPr>
          <w:p>
            <w:r>
              <w:t>operating_status 한글 상태</w:t>
            </w:r>
          </w:p>
        </w:tc>
        <w:tc>
          <w:tcPr>
            <w:tcW w:type="dxa" w:w="2498"/>
          </w:tcPr>
          <w:p>
            <w:r>
              <w:t>사용자가 바로 이해할 수 있는 최종 상태 제공</w:t>
            </w:r>
          </w:p>
        </w:tc>
      </w:tr>
      <w:tr>
        <w:tc>
          <w:tcPr>
            <w:tcW w:type="dxa" w:w="2498"/>
          </w:tcPr>
          <w:p>
            <w:r>
              <w:t>상태 값</w:t>
            </w:r>
          </w:p>
        </w:tc>
        <w:tc>
          <w:tcPr>
            <w:tcW w:type="dxa" w:w="2498"/>
          </w:tcPr>
          <w:p>
            <w:r>
              <w:t>내부 코드 중심</w:t>
            </w:r>
          </w:p>
        </w:tc>
        <w:tc>
          <w:tcPr>
            <w:tcW w:type="dxa" w:w="2498"/>
          </w:tcPr>
          <w:p>
            <w:r>
              <w:t>영업/폐업/운영/비운영/운영 여부 확인 필요</w:t>
            </w:r>
          </w:p>
        </w:tc>
        <w:tc>
          <w:tcPr>
            <w:tcW w:type="dxa" w:w="2498"/>
          </w:tcPr>
          <w:p>
            <w:r>
              <w:t>업종과 시설의 의미를 분리해 표현</w:t>
            </w:r>
          </w:p>
        </w:tc>
      </w:tr>
      <w:tr>
        <w:tc>
          <w:tcPr>
            <w:tcW w:type="dxa" w:w="2498"/>
          </w:tcPr>
          <w:p>
            <w:r>
              <w:t>서비스용 파일</w:t>
            </w:r>
          </w:p>
        </w:tc>
        <w:tc>
          <w:tcPr>
            <w:tcW w:type="dxa" w:w="2498"/>
          </w:tcPr>
          <w:p>
            <w:r>
              <w:t>KEEP 행만 제공</w:t>
            </w:r>
          </w:p>
        </w:tc>
        <w:tc>
          <w:tcPr>
            <w:tcW w:type="dxa" w:w="2498"/>
          </w:tcPr>
          <w:p>
            <w:r>
              <w:t>동일, operating_status 포함</w:t>
            </w:r>
          </w:p>
        </w:tc>
        <w:tc>
          <w:tcPr>
            <w:tcW w:type="dxa" w:w="2498"/>
          </w:tcPr>
          <w:p>
            <w:r>
              <w:t>폐업·비운영은 의도적으로 서비스에서 제외</w:t>
            </w:r>
          </w:p>
        </w:tc>
      </w:tr>
      <w:tr>
        <w:tc>
          <w:tcPr>
            <w:tcW w:type="dxa" w:w="2498"/>
          </w:tcPr>
          <w:p>
            <w:r>
              <w:t>관리용 파일</w:t>
            </w:r>
          </w:p>
        </w:tc>
        <w:tc>
          <w:tcPr>
            <w:tcW w:type="dxa" w:w="2498"/>
          </w:tcPr>
          <w:p>
            <w:r>
              <w:t>전체 판정 보관</w:t>
            </w:r>
          </w:p>
        </w:tc>
        <w:tc>
          <w:tcPr>
            <w:tcW w:type="dxa" w:w="2498"/>
          </w:tcPr>
          <w:p>
            <w:r>
              <w:t>동일, operating_status 포함</w:t>
            </w:r>
          </w:p>
        </w:tc>
        <w:tc>
          <w:tcPr>
            <w:tcW w:type="dxa" w:w="2498"/>
          </w:tcPr>
          <w:p>
            <w:r>
              <w:t>전체 상태와 판정 근거 확인용</w:t>
            </w:r>
          </w:p>
        </w:tc>
      </w:tr>
      <w:tr>
        <w:tc>
          <w:tcPr>
            <w:tcW w:type="dxa" w:w="2498"/>
          </w:tcPr>
          <w:p>
            <w:r>
              <w:t>자동 실행</w:t>
            </w:r>
          </w:p>
        </w:tc>
        <w:tc>
          <w:tcPr>
            <w:tcW w:type="dxa" w:w="2498"/>
          </w:tcPr>
          <w:p>
            <w:r>
              <w:t>주간 스케줄 활성 가능</w:t>
            </w:r>
          </w:p>
        </w:tc>
        <w:tc>
          <w:tcPr>
            <w:tcW w:type="dxa" w:w="2498"/>
          </w:tcPr>
          <w:p>
            <w:r>
              <w:t>현재 pause</w:t>
            </w:r>
          </w:p>
        </w:tc>
        <w:tc>
          <w:tcPr>
            <w:tcW w:type="dxa" w:w="2498"/>
          </w:tcPr>
          <w:p>
            <w:r>
              <w:t>수정이 잦은 개발 단계의 오배포 방지</w:t>
            </w:r>
          </w:p>
        </w:tc>
      </w:tr>
      <w:tr>
        <w:tc>
          <w:tcPr>
            <w:tcW w:type="dxa" w:w="2498"/>
          </w:tcPr>
          <w:p>
            <w:r>
              <w:t>신규/변경 감지</w:t>
            </w:r>
          </w:p>
        </w:tc>
        <w:tc>
          <w:tcPr>
            <w:tcW w:type="dxa" w:w="2498"/>
          </w:tcPr>
          <w:p>
            <w:r>
              <w:t>정적 입력 중심</w:t>
            </w:r>
          </w:p>
        </w:tc>
        <w:tc>
          <w:tcPr>
            <w:tcW w:type="dxa" w:w="2498"/>
          </w:tcPr>
          <w:p>
            <w:r>
              <w:t>new/changed/missing 감지 + pipeline_id 유지</w:t>
            </w:r>
          </w:p>
        </w:tc>
        <w:tc>
          <w:tcPr>
            <w:tcW w:type="dxa" w:w="2498"/>
          </w:tcPr>
          <w:p>
            <w:r>
              <w:t>원본 교체 후 증분 유지보수 가능</w:t>
            </w:r>
          </w:p>
        </w:tc>
      </w:tr>
      <w:tr>
        <w:tc>
          <w:tcPr>
            <w:tcW w:type="dxa" w:w="2498"/>
          </w:tcPr>
          <w:p>
            <w:r>
              <w:t>신규 증거 부족</w:t>
            </w:r>
          </w:p>
        </w:tc>
        <w:tc>
          <w:tcPr>
            <w:tcW w:type="dxa" w:w="2498"/>
          </w:tcPr>
          <w:p>
            <w:r>
              <w:t>미정</w:t>
            </w:r>
          </w:p>
        </w:tc>
        <w:tc>
          <w:tcPr>
            <w:tcW w:type="dxa" w:w="2498"/>
          </w:tcPr>
          <w:p>
            <w:r>
              <w:t>KEEP + unverified</w:t>
            </w:r>
          </w:p>
        </w:tc>
        <w:tc>
          <w:tcPr>
            <w:tcW w:type="dxa" w:w="2498"/>
          </w:tcPr>
          <w:p>
            <w:r>
              <w:t>증거 부재를 폐업으로 오판하지 않기 위한 안전장치</w:t>
            </w:r>
          </w:p>
        </w:tc>
      </w:tr>
    </w:tbl>
    <w:p>
      <w:r>
        <w:br w:type="page"/>
      </w:r>
    </w:p>
    <w:p>
      <w:pPr>
        <w:pStyle w:val="Heading1"/>
      </w:pPr>
      <w:r>
        <w:t>32. 2026-09-03~09-07 데이터 정합성·중복 검수 고도화</w:t>
      </w:r>
    </w:p>
    <w:p>
      <w:r>
        <w:t>Airflow 운영 구조를 정리한 이후에는 마스터 자체의 중복·카테고리·세부 위치 품질을 다시 점검했다. 이 단계에서는 “이름이 비슷하면 중복” 같은 공격적인 규칙을 사용하지 않고, 동일 문자열·주소·좌표·시설 기능을 함께 보면서 실제 지도 POI로 남길 가치가 있는지를 기준으로 정제했다.</w:t>
      </w:r>
    </w:p>
    <w:p>
      <w:pPr>
        <w:pStyle w:val="Heading2"/>
      </w:pPr>
      <w:r>
        <w:t>32.1 동일 이름 중복 판단 원칙 정정</w:t>
      </w:r>
    </w:p>
    <w:p>
      <w:pPr>
        <w:pStyle w:val="ListBullet"/>
      </w:pPr>
      <w:r>
        <w:t>자동 중복 후보는 같은 카테고리 안에서 name 문자열이 완전히 동일한 경우를 기본 대상으로 삼는다.</w:t>
      </w:r>
    </w:p>
    <w:p>
      <w:pPr>
        <w:pStyle w:val="ListBullet"/>
      </w:pPr>
      <w:r>
        <w:t>본점/지점, 동문/서문, 1호점/2호점처럼 이름 문자열이 다르면 자동 중복으로 합치지 않는다.</w:t>
      </w:r>
    </w:p>
    <w:p>
      <w:pPr>
        <w:pStyle w:val="ListBullet"/>
      </w:pPr>
      <w:r>
        <w:t>동일 이름이라도 주소 또는 좌표가 명확히 다르면 별도 POI로 유지한다.</w:t>
      </w:r>
    </w:p>
    <w:p>
      <w:pPr>
        <w:pStyle w:val="ListBullet"/>
      </w:pPr>
      <w:r>
        <w:t>주차장·전기차충전소·공중화장실처럼 한 시설 안에 여러 지점이 존재할 수 있는 유형은 이름만으로 제거하지 않는다.</w:t>
      </w:r>
    </w:p>
    <w:p>
      <w:pPr>
        <w:pStyle w:val="ListBullet"/>
      </w:pPr>
      <w:r>
        <w:t>keeper 선택은 상세주소(층·호·동·건물 내부 위치) &gt; 좌표 존재 &gt; 도로명·지번주소 모두 존재 &gt; 기타 메타데이터 풍부도 순으로 우선한다.</w:t>
      </w:r>
    </w:p>
    <w:p>
      <w:pPr>
        <w:pStyle w:val="Heading2"/>
      </w:pPr>
      <w:r>
        <w:t>32.2 부분 중복 제거 결과</w:t>
      </w:r>
    </w:p>
    <w:tbl>
      <w:tblPr>
        <w:tblStyle w:val="TableGrid"/>
        <w:tblW w:type="auto" w:w="0"/>
        <w:jc w:val="center"/>
        <w:tblLook w:firstColumn="1" w:firstRow="1" w:lastColumn="0" w:lastRow="0" w:noHBand="0" w:noVBand="1" w:val="04A0"/>
      </w:tblPr>
      <w:tblGrid>
        <w:gridCol w:w="4997"/>
        <w:gridCol w:w="4997"/>
      </w:tblGrid>
      <w:tr>
        <w:tc>
          <w:tcPr>
            <w:tcW w:type="dxa" w:w="3456"/>
            <w:vAlign w:val="center"/>
            <w:shd w:fill="17365D"/>
          </w:tcPr>
          <w:p>
            <w:pPr>
              <w:spacing w:after="0"/>
            </w:pPr>
            <w:r/>
            <w:r>
              <w:rPr>
                <w:b/>
                <w:color w:val="FFFFFF"/>
              </w:rPr>
              <w:t>항목</w:t>
            </w:r>
          </w:p>
        </w:tc>
        <w:tc>
          <w:tcPr>
            <w:tcW w:type="dxa" w:w="5760"/>
            <w:vAlign w:val="center"/>
            <w:shd w:fill="17365D"/>
          </w:tcPr>
          <w:p>
            <w:pPr>
              <w:spacing w:after="0"/>
            </w:pPr>
            <w:r/>
            <w:r>
              <w:rPr>
                <w:b/>
                <w:color w:val="FFFFFF"/>
              </w:rPr>
              <w:t>결과</w:t>
            </w:r>
          </w:p>
        </w:tc>
      </w:tr>
      <w:tr>
        <w:tc>
          <w:tcPr>
            <w:tcW w:type="dxa" w:w="3456"/>
            <w:vAlign w:val="center"/>
          </w:tcPr>
          <w:p>
            <w:pPr>
              <w:spacing w:after="0"/>
            </w:pPr>
            <w:r/>
            <w:r>
              <w:rPr>
                <w:b w:val="0"/>
              </w:rPr>
              <w:t>입력</w:t>
            </w:r>
          </w:p>
        </w:tc>
        <w:tc>
          <w:tcPr>
            <w:tcW w:type="dxa" w:w="5760"/>
            <w:vAlign w:val="center"/>
          </w:tcPr>
          <w:p>
            <w:pPr>
              <w:spacing w:after="0"/>
            </w:pPr>
            <w:r/>
            <w:r>
              <w:rPr>
                <w:b w:val="0"/>
              </w:rPr>
              <w:t>27,515행</w:t>
            </w:r>
          </w:p>
        </w:tc>
      </w:tr>
      <w:tr>
        <w:tc>
          <w:tcPr>
            <w:tcW w:type="dxa" w:w="3456"/>
            <w:vAlign w:val="center"/>
          </w:tcPr>
          <w:p>
            <w:pPr>
              <w:spacing w:after="0"/>
            </w:pPr>
            <w:r/>
            <w:r>
              <w:rPr>
                <w:b w:val="0"/>
              </w:rPr>
              <w:t>확정 중복 삭제</w:t>
            </w:r>
          </w:p>
        </w:tc>
        <w:tc>
          <w:tcPr>
            <w:tcW w:type="dxa" w:w="5760"/>
            <w:vAlign w:val="center"/>
          </w:tcPr>
          <w:p>
            <w:pPr>
              <w:spacing w:after="0"/>
            </w:pPr>
            <w:r/>
            <w:r>
              <w:rPr>
                <w:b w:val="0"/>
              </w:rPr>
              <w:t>839행</w:t>
            </w:r>
          </w:p>
        </w:tc>
      </w:tr>
      <w:tr>
        <w:tc>
          <w:tcPr>
            <w:tcW w:type="dxa" w:w="3456"/>
            <w:vAlign w:val="center"/>
          </w:tcPr>
          <w:p>
            <w:pPr>
              <w:spacing w:after="0"/>
            </w:pPr>
            <w:r/>
            <w:r>
              <w:rPr>
                <w:b w:val="0"/>
              </w:rPr>
              <w:t>무료와이파이 동일 이름 추가 정리</w:t>
            </w:r>
          </w:p>
        </w:tc>
        <w:tc>
          <w:tcPr>
            <w:tcW w:type="dxa" w:w="5760"/>
            <w:vAlign w:val="center"/>
          </w:tcPr>
          <w:p>
            <w:pPr>
              <w:spacing w:after="0"/>
            </w:pPr>
            <w:r/>
            <w:r>
              <w:rPr>
                <w:b w:val="0"/>
              </w:rPr>
              <w:t>834행</w:t>
            </w:r>
          </w:p>
        </w:tc>
      </w:tr>
      <w:tr>
        <w:tc>
          <w:tcPr>
            <w:tcW w:type="dxa" w:w="3456"/>
            <w:vAlign w:val="center"/>
          </w:tcPr>
          <w:p>
            <w:pPr>
              <w:spacing w:after="0"/>
            </w:pPr>
            <w:r/>
            <w:r>
              <w:rPr>
                <w:b w:val="0"/>
              </w:rPr>
              <w:t>전기차충전소 동일 이름 + 동일 좌표 추가 정리</w:t>
            </w:r>
          </w:p>
        </w:tc>
        <w:tc>
          <w:tcPr>
            <w:tcW w:type="dxa" w:w="5760"/>
            <w:vAlign w:val="center"/>
          </w:tcPr>
          <w:p>
            <w:pPr>
              <w:spacing w:after="0"/>
            </w:pPr>
            <w:r/>
            <w:r>
              <w:rPr>
                <w:b w:val="0"/>
              </w:rPr>
              <w:t>6행</w:t>
            </w:r>
          </w:p>
        </w:tc>
      </w:tr>
      <w:tr>
        <w:tc>
          <w:tcPr>
            <w:tcW w:type="dxa" w:w="3456"/>
            <w:vAlign w:val="center"/>
          </w:tcPr>
          <w:p>
            <w:pPr>
              <w:spacing w:after="0"/>
            </w:pPr>
            <w:r/>
            <w:r>
              <w:rPr>
                <w:b w:val="0"/>
              </w:rPr>
              <w:t>총 삭제</w:t>
            </w:r>
          </w:p>
        </w:tc>
        <w:tc>
          <w:tcPr>
            <w:tcW w:type="dxa" w:w="5760"/>
            <w:vAlign w:val="center"/>
          </w:tcPr>
          <w:p>
            <w:pPr>
              <w:spacing w:after="0"/>
            </w:pPr>
            <w:r/>
            <w:r>
              <w:rPr>
                <w:b w:val="0"/>
              </w:rPr>
              <w:t>1,679행</w:t>
            </w:r>
          </w:p>
        </w:tc>
      </w:tr>
      <w:tr>
        <w:tc>
          <w:tcPr>
            <w:tcW w:type="dxa" w:w="3456"/>
            <w:vAlign w:val="center"/>
          </w:tcPr>
          <w:p>
            <w:pPr>
              <w:spacing w:after="0"/>
            </w:pPr>
            <w:r/>
            <w:r>
              <w:rPr>
                <w:b w:val="0"/>
              </w:rPr>
              <w:t>부분 정제 후</w:t>
            </w:r>
          </w:p>
        </w:tc>
        <w:tc>
          <w:tcPr>
            <w:tcW w:type="dxa" w:w="5760"/>
            <w:vAlign w:val="center"/>
          </w:tcPr>
          <w:p>
            <w:pPr>
              <w:spacing w:after="0"/>
            </w:pPr>
            <w:r/>
            <w:r>
              <w:rPr>
                <w:b w:val="0"/>
              </w:rPr>
              <w:t>25,836행</w:t>
            </w:r>
          </w:p>
        </w:tc>
      </w:tr>
    </w:tbl>
    <w:p/>
    <w:p>
      <w:r>
        <w:t>대표 산출물: partial_dedup_priority_v3/제주_최종점검완료 렌터카 반영(2).csv, 제주_내부중복_부분반영_검토로그_v3.xlsx</w:t>
      </w:r>
    </w:p>
    <w:p>
      <w:pPr>
        <w:pStyle w:val="Heading1"/>
      </w:pPr>
      <w:r>
        <w:t>33. 2026-09-03 카테고리·시설 명칭 재점검</w:t>
      </w:r>
    </w:p>
    <w:p>
      <w:r>
        <w:t>중복 제거와 별도로 장소 기능과 카테고리가 충돌하는 항목, 시설 기능이 이름에서 드러나지 않는 항목을 다시 검수했다. 기존 카테고리 체계는 유지하되 확실한 경우에만 이동했다.</w:t>
      </w:r>
    </w:p>
    <w:p>
      <w:pPr>
        <w:pStyle w:val="Heading2"/>
      </w:pPr>
      <w:r>
        <w:t>33.1 카테고리 오분류 보정</w:t>
      </w:r>
    </w:p>
    <w:p>
      <w:pPr>
        <w:pStyle w:val="ListBullet"/>
      </w:pPr>
      <w:r>
        <w:t>음식점/숙박으로 잘못 들어간 공중화장실을 공공편의시설-공중화장실로 이동했다.</w:t>
      </w:r>
    </w:p>
    <w:p>
      <w:pPr>
        <w:pStyle w:val="ListBullet"/>
      </w:pPr>
      <w:r>
        <w:t>단란주점으로 들어간 노래연습장을 레저/스포츠-노래연습장으로 이동했다.</w:t>
      </w:r>
    </w:p>
    <w:p>
      <w:pPr>
        <w:pStyle w:val="ListBullet"/>
      </w:pPr>
      <w:r>
        <w:t>음식점·카페 중 실제 키즈카페/영화관/동물병원으로 명확한 항목만 보수적으로 재분류했다.</w:t>
      </w:r>
    </w:p>
    <w:p>
      <w:pPr>
        <w:pStyle w:val="ListBullet"/>
      </w:pPr>
      <w:r>
        <w:t>이 단계에서 보수적 exact-name 규칙으로 총 214건을 재분류했다.</w:t>
      </w:r>
    </w:p>
    <w:p>
      <w:pPr>
        <w:pStyle w:val="Heading2"/>
      </w:pPr>
      <w:r>
        <w:t>33.2 음식점 → 카페 재분류</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17365D"/>
          </w:tcPr>
          <w:p>
            <w:pPr>
              <w:spacing w:after="0"/>
            </w:pPr>
            <w:r/>
            <w:r>
              <w:rPr>
                <w:b/>
                <w:color w:val="FFFFFF"/>
              </w:rPr>
              <w:t>항목</w:t>
            </w:r>
          </w:p>
        </w:tc>
        <w:tc>
          <w:tcPr>
            <w:tcW w:type="dxa" w:w="2880"/>
            <w:vAlign w:val="center"/>
            <w:shd w:fill="17365D"/>
          </w:tcPr>
          <w:p>
            <w:pPr>
              <w:spacing w:after="0"/>
            </w:pPr>
            <w:r/>
            <w:r>
              <w:rPr>
                <w:b/>
                <w:color w:val="FFFFFF"/>
              </w:rPr>
              <w:t>건수</w:t>
            </w:r>
          </w:p>
        </w:tc>
      </w:tr>
      <w:tr>
        <w:tc>
          <w:tcPr>
            <w:tcW w:type="dxa" w:w="4608"/>
            <w:vAlign w:val="center"/>
          </w:tcPr>
          <w:p>
            <w:pPr>
              <w:spacing w:after="0"/>
            </w:pPr>
            <w:r/>
            <w:r>
              <w:rPr>
                <w:b w:val="0"/>
              </w:rPr>
              <w:t>초기 음식점</w:t>
            </w:r>
          </w:p>
        </w:tc>
        <w:tc>
          <w:tcPr>
            <w:tcW w:type="dxa" w:w="2880"/>
            <w:vAlign w:val="center"/>
          </w:tcPr>
          <w:p>
            <w:pPr>
              <w:spacing w:after="0"/>
            </w:pPr>
            <w:r/>
            <w:r>
              <w:rPr>
                <w:b w:val="0"/>
              </w:rPr>
              <w:t>7,531</w:t>
            </w:r>
          </w:p>
        </w:tc>
      </w:tr>
      <w:tr>
        <w:tc>
          <w:tcPr>
            <w:tcW w:type="dxa" w:w="4608"/>
            <w:vAlign w:val="center"/>
          </w:tcPr>
          <w:p>
            <w:pPr>
              <w:spacing w:after="0"/>
            </w:pPr>
            <w:r/>
            <w:r>
              <w:rPr>
                <w:b w:val="0"/>
              </w:rPr>
              <w:t>카페 후보</w:t>
            </w:r>
          </w:p>
        </w:tc>
        <w:tc>
          <w:tcPr>
            <w:tcW w:type="dxa" w:w="2880"/>
            <w:vAlign w:val="center"/>
          </w:tcPr>
          <w:p>
            <w:pPr>
              <w:spacing w:after="0"/>
            </w:pPr>
            <w:r/>
            <w:r>
              <w:rPr>
                <w:b w:val="0"/>
              </w:rPr>
              <w:t>861</w:t>
            </w:r>
          </w:p>
        </w:tc>
      </w:tr>
      <w:tr>
        <w:tc>
          <w:tcPr>
            <w:tcW w:type="dxa" w:w="4608"/>
            <w:vAlign w:val="center"/>
          </w:tcPr>
          <w:p>
            <w:pPr>
              <w:spacing w:after="0"/>
            </w:pPr>
            <w:r/>
            <w:r>
              <w:rPr>
                <w:b w:val="0"/>
              </w:rPr>
              <w:t>실제 카페로 이동</w:t>
            </w:r>
          </w:p>
        </w:tc>
        <w:tc>
          <w:tcPr>
            <w:tcW w:type="dxa" w:w="2880"/>
            <w:vAlign w:val="center"/>
          </w:tcPr>
          <w:p>
            <w:pPr>
              <w:spacing w:after="0"/>
            </w:pPr>
            <w:r/>
            <w:r>
              <w:rPr>
                <w:b w:val="0"/>
              </w:rPr>
              <w:t>586</w:t>
            </w:r>
          </w:p>
        </w:tc>
      </w:tr>
      <w:tr>
        <w:tc>
          <w:tcPr>
            <w:tcW w:type="dxa" w:w="4608"/>
            <w:vAlign w:val="center"/>
          </w:tcPr>
          <w:p>
            <w:pPr>
              <w:spacing w:after="0"/>
            </w:pPr>
            <w:r/>
            <w:r>
              <w:rPr>
                <w:b w:val="0"/>
              </w:rPr>
              <w:t>재분류 후 음식점</w:t>
            </w:r>
          </w:p>
        </w:tc>
        <w:tc>
          <w:tcPr>
            <w:tcW w:type="dxa" w:w="2880"/>
            <w:vAlign w:val="center"/>
          </w:tcPr>
          <w:p>
            <w:pPr>
              <w:spacing w:after="0"/>
            </w:pPr>
            <w:r/>
            <w:r>
              <w:rPr>
                <w:b w:val="0"/>
              </w:rPr>
              <w:t>6,945</w:t>
            </w:r>
          </w:p>
        </w:tc>
      </w:tr>
      <w:tr>
        <w:tc>
          <w:tcPr>
            <w:tcW w:type="dxa" w:w="4608"/>
            <w:vAlign w:val="center"/>
          </w:tcPr>
          <w:p>
            <w:pPr>
              <w:spacing w:after="0"/>
            </w:pPr>
            <w:r/>
            <w:r>
              <w:rPr>
                <w:b w:val="0"/>
              </w:rPr>
              <w:t>재분류 후 카페</w:t>
            </w:r>
          </w:p>
        </w:tc>
        <w:tc>
          <w:tcPr>
            <w:tcW w:type="dxa" w:w="2880"/>
            <w:vAlign w:val="center"/>
          </w:tcPr>
          <w:p>
            <w:pPr>
              <w:spacing w:after="0"/>
            </w:pPr>
            <w:r/>
            <w:r>
              <w:rPr>
                <w:b w:val="0"/>
              </w:rPr>
              <w:t>3,018</w:t>
            </w:r>
          </w:p>
        </w:tc>
      </w:tr>
      <w:tr>
        <w:tc>
          <w:tcPr>
            <w:tcW w:type="dxa" w:w="4608"/>
            <w:vAlign w:val="center"/>
          </w:tcPr>
          <w:p>
            <w:pPr>
              <w:spacing w:after="0"/>
            </w:pPr>
            <w:r/>
            <w:r>
              <w:rPr>
                <w:b w:val="0"/>
              </w:rPr>
              <w:t>잔여 수동 검토</w:t>
            </w:r>
          </w:p>
        </w:tc>
        <w:tc>
          <w:tcPr>
            <w:tcW w:type="dxa" w:w="2880"/>
            <w:vAlign w:val="center"/>
          </w:tcPr>
          <w:p>
            <w:pPr>
              <w:spacing w:after="0"/>
            </w:pPr>
            <w:r/>
            <w:r>
              <w:rPr>
                <w:b w:val="0"/>
              </w:rPr>
              <w:t>275</w:t>
            </w:r>
          </w:p>
        </w:tc>
      </w:tr>
    </w:tbl>
    <w:p/>
    <w:p>
      <w:pPr>
        <w:pStyle w:val="ListBullet"/>
      </w:pPr>
      <w:r>
        <w:t>수동 검수 엑셀에서 노란색은 이동/명칭 수정 확정, 빨간색은 해당 행 전체 삭제로 해석한다.</w:t>
      </w:r>
    </w:p>
    <w:p>
      <w:pPr>
        <w:pStyle w:val="ListBullet"/>
      </w:pPr>
      <w:r>
        <w:t>사용자가 직접 수정한 이름·카테고리는 자동 규칙보다 우선한다.</w:t>
      </w:r>
    </w:p>
    <w:p>
      <w:pPr>
        <w:pStyle w:val="Heading2"/>
      </w:pPr>
      <w:r>
        <w:t>33.3 전기차충전소 기능명·카테고리 정합성</w:t>
      </w:r>
    </w:p>
    <w:p>
      <w:pPr>
        <w:pStyle w:val="ListBullet"/>
      </w:pPr>
      <w:r>
        <w:t>이름에 “전기차충전소”가 포함되어 있지만 다른 카테고리에 있던 247건을 주유소(충전소)-전기차충전소로 이동했다.</w:t>
      </w:r>
    </w:p>
    <w:p>
      <w:pPr>
        <w:pStyle w:val="ListBullet"/>
      </w:pPr>
      <w:r>
        <w:t>시설 기능이 이름에서 드러나도록 전기차충전소, 공중화장실, 무료와이파이, ATM, 세차장 등의 기능 suffix를 이름 끝에 통일하는 방향으로 정리했다.</w:t>
      </w:r>
    </w:p>
    <w:p>
      <w:pPr>
        <w:pStyle w:val="ListBullet"/>
      </w:pPr>
      <w:r>
        <w:t>최종 QA에서는 기능 suffix와 place_main_category의 명시적 충돌이 0건인지 다시 검사했다.</w:t>
      </w:r>
    </w:p>
    <w:p>
      <w:pPr>
        <w:pStyle w:val="Heading1"/>
      </w:pPr>
      <w:r>
        <w:t>34. 2026-09-03 전기차충전소·공중화장실 공식 원천 전수 재검증</w:t>
      </w:r>
    </w:p>
    <w:p>
      <w:r>
        <w:t>동일 이름 시설이 서로 다른 주소에 존재하거나, 기존 데이터의 주소·좌표가 실제 위치와 크게 어긋나는 사례가 확인되어 전기차충전소와 공중화장실을 공식 원천 기준으로 다시 검증했다. 공식 원천 미매칭만으로 삭제하지 않고, 실제 동일 장소가 입증되는 경우만 정정·중복 제거했다.</w:t>
      </w:r>
    </w:p>
    <w:p>
      <w:pPr>
        <w:pStyle w:val="Heading2"/>
      </w:pPr>
      <w:r>
        <w:t>34.1 사용한 공식 원천</w:t>
      </w:r>
    </w:p>
    <w:p>
      <w:pPr>
        <w:pStyle w:val="ListBullet"/>
      </w:pPr>
      <w:r>
        <w:t>공중화장실: 행정안전부 LOCALDATA 공중화장실정보 공식 CSV/API 계열. 실제 검수에는 제주 공식 CSV 849행을 사용했다.</w:t>
      </w:r>
    </w:p>
    <w:p>
      <w:pPr>
        <w:pStyle w:val="ListBullet"/>
      </w:pPr>
      <w:r>
        <w:t>전기차충전소: ev.or.kr/공식 EV 원천을 기준으로 제주 충전소 위치를 정리했다. 정확 중복 위치를 접은 뒤 공식 고유 위치는 2,312개였다.</w:t>
      </w:r>
    </w:p>
    <w:p>
      <w:pPr>
        <w:pStyle w:val="ListBullet"/>
      </w:pPr>
      <w:r>
        <w:t>공중화장실 공식 데이터는 좌표가 없는 경우가 있어 주소를 공식값으로 정정하되 기존 좌표는 유지했다.</w:t>
      </w:r>
    </w:p>
    <w:p>
      <w:pPr>
        <w:pStyle w:val="Heading2"/>
      </w:pPr>
      <w:r>
        <w:t>34.2 전수 검증 결과</w:t>
      </w:r>
    </w:p>
    <w:tbl>
      <w:tblPr>
        <w:tblStyle w:val="TableGrid"/>
        <w:tblW w:type="auto" w:w="0"/>
        <w:jc w:val="center"/>
        <w:tblLook w:firstColumn="1" w:firstRow="1" w:lastColumn="0" w:lastRow="0" w:noHBand="0" w:noVBand="1" w:val="04A0"/>
      </w:tblPr>
      <w:tblGrid>
        <w:gridCol w:w="4997"/>
        <w:gridCol w:w="4997"/>
      </w:tblGrid>
      <w:tr>
        <w:tc>
          <w:tcPr>
            <w:tcW w:type="dxa" w:w="5040"/>
            <w:vAlign w:val="center"/>
            <w:shd w:fill="17365D"/>
          </w:tcPr>
          <w:p>
            <w:pPr>
              <w:spacing w:after="0"/>
            </w:pPr>
            <w:r/>
            <w:r>
              <w:rPr>
                <w:b/>
                <w:color w:val="FFFFFF"/>
              </w:rPr>
              <w:t>구분</w:t>
            </w:r>
          </w:p>
        </w:tc>
        <w:tc>
          <w:tcPr>
            <w:tcW w:type="dxa" w:w="3168"/>
            <w:vAlign w:val="center"/>
            <w:shd w:fill="17365D"/>
          </w:tcPr>
          <w:p>
            <w:pPr>
              <w:spacing w:after="0"/>
            </w:pPr>
            <w:r/>
            <w:r>
              <w:rPr>
                <w:b/>
                <w:color w:val="FFFFFF"/>
              </w:rPr>
              <w:t>결과</w:t>
            </w:r>
          </w:p>
        </w:tc>
      </w:tr>
      <w:tr>
        <w:tc>
          <w:tcPr>
            <w:tcW w:type="dxa" w:w="5040"/>
            <w:vAlign w:val="center"/>
          </w:tcPr>
          <w:p>
            <w:pPr>
              <w:spacing w:after="0"/>
            </w:pPr>
            <w:r/>
            <w:r>
              <w:rPr>
                <w:b w:val="0"/>
              </w:rPr>
              <w:t>검증 입력</w:t>
            </w:r>
          </w:p>
        </w:tc>
        <w:tc>
          <w:tcPr>
            <w:tcW w:type="dxa" w:w="3168"/>
            <w:vAlign w:val="center"/>
          </w:tcPr>
          <w:p>
            <w:pPr>
              <w:spacing w:after="0"/>
            </w:pPr>
            <w:r/>
            <w:r>
              <w:rPr>
                <w:b w:val="0"/>
              </w:rPr>
              <w:t>25,836행</w:t>
            </w:r>
          </w:p>
        </w:tc>
      </w:tr>
      <w:tr>
        <w:tc>
          <w:tcPr>
            <w:tcW w:type="dxa" w:w="5040"/>
            <w:vAlign w:val="center"/>
          </w:tcPr>
          <w:p>
            <w:pPr>
              <w:spacing w:after="0"/>
            </w:pPr>
            <w:r/>
            <w:r>
              <w:rPr>
                <w:b w:val="0"/>
              </w:rPr>
              <w:t>EV 공식정보 반영</w:t>
            </w:r>
          </w:p>
        </w:tc>
        <w:tc>
          <w:tcPr>
            <w:tcW w:type="dxa" w:w="3168"/>
            <w:vAlign w:val="center"/>
          </w:tcPr>
          <w:p>
            <w:pPr>
              <w:spacing w:after="0"/>
            </w:pPr>
            <w:r/>
            <w:r>
              <w:rPr>
                <w:b w:val="0"/>
              </w:rPr>
              <w:t>939건</w:t>
            </w:r>
          </w:p>
        </w:tc>
      </w:tr>
      <w:tr>
        <w:tc>
          <w:tcPr>
            <w:tcW w:type="dxa" w:w="5040"/>
            <w:vAlign w:val="center"/>
          </w:tcPr>
          <w:p>
            <w:pPr>
              <w:spacing w:after="0"/>
            </w:pPr>
            <w:r/>
            <w:r>
              <w:rPr>
                <w:b w:val="0"/>
              </w:rPr>
              <w:t>EV 기존 일치</w:t>
            </w:r>
          </w:p>
        </w:tc>
        <w:tc>
          <w:tcPr>
            <w:tcW w:type="dxa" w:w="3168"/>
            <w:vAlign w:val="center"/>
          </w:tcPr>
          <w:p>
            <w:pPr>
              <w:spacing w:after="0"/>
            </w:pPr>
            <w:r/>
            <w:r>
              <w:rPr>
                <w:b w:val="0"/>
              </w:rPr>
              <w:t>1,236건</w:t>
            </w:r>
          </w:p>
        </w:tc>
      </w:tr>
      <w:tr>
        <w:tc>
          <w:tcPr>
            <w:tcW w:type="dxa" w:w="5040"/>
            <w:vAlign w:val="center"/>
          </w:tcPr>
          <w:p>
            <w:pPr>
              <w:spacing w:after="0"/>
            </w:pPr>
            <w:r/>
            <w:r>
              <w:rPr>
                <w:b w:val="0"/>
              </w:rPr>
              <w:t>EV 중복 삭제</w:t>
            </w:r>
          </w:p>
        </w:tc>
        <w:tc>
          <w:tcPr>
            <w:tcW w:type="dxa" w:w="3168"/>
            <w:vAlign w:val="center"/>
          </w:tcPr>
          <w:p>
            <w:pPr>
              <w:spacing w:after="0"/>
            </w:pPr>
            <w:r/>
            <w:r>
              <w:rPr>
                <w:b w:val="0"/>
              </w:rPr>
              <w:t>59건</w:t>
            </w:r>
          </w:p>
        </w:tc>
      </w:tr>
      <w:tr>
        <w:tc>
          <w:tcPr>
            <w:tcW w:type="dxa" w:w="5040"/>
            <w:vAlign w:val="center"/>
          </w:tcPr>
          <w:p>
            <w:pPr>
              <w:spacing w:after="0"/>
            </w:pPr>
            <w:r/>
            <w:r>
              <w:rPr>
                <w:b w:val="0"/>
              </w:rPr>
              <w:t>공중화장실 공식정보 반영</w:t>
            </w:r>
          </w:p>
        </w:tc>
        <w:tc>
          <w:tcPr>
            <w:tcW w:type="dxa" w:w="3168"/>
            <w:vAlign w:val="center"/>
          </w:tcPr>
          <w:p>
            <w:pPr>
              <w:spacing w:after="0"/>
            </w:pPr>
            <w:r/>
            <w:r>
              <w:rPr>
                <w:b w:val="0"/>
              </w:rPr>
              <w:t>85건</w:t>
            </w:r>
          </w:p>
        </w:tc>
      </w:tr>
      <w:tr>
        <w:tc>
          <w:tcPr>
            <w:tcW w:type="dxa" w:w="5040"/>
            <w:vAlign w:val="center"/>
          </w:tcPr>
          <w:p>
            <w:pPr>
              <w:spacing w:after="0"/>
            </w:pPr>
            <w:r/>
            <w:r>
              <w:rPr>
                <w:b w:val="0"/>
              </w:rPr>
              <w:t>공중화장실 기존 일치</w:t>
            </w:r>
          </w:p>
        </w:tc>
        <w:tc>
          <w:tcPr>
            <w:tcW w:type="dxa" w:w="3168"/>
            <w:vAlign w:val="center"/>
          </w:tcPr>
          <w:p>
            <w:pPr>
              <w:spacing w:after="0"/>
            </w:pPr>
            <w:r/>
            <w:r>
              <w:rPr>
                <w:b w:val="0"/>
              </w:rPr>
              <w:t>548건</w:t>
            </w:r>
          </w:p>
        </w:tc>
      </w:tr>
      <w:tr>
        <w:tc>
          <w:tcPr>
            <w:tcW w:type="dxa" w:w="5040"/>
            <w:vAlign w:val="center"/>
          </w:tcPr>
          <w:p>
            <w:pPr>
              <w:spacing w:after="0"/>
            </w:pPr>
            <w:r/>
            <w:r>
              <w:rPr>
                <w:b w:val="0"/>
              </w:rPr>
              <w:t>공중화장실 중복 삭제</w:t>
            </w:r>
          </w:p>
        </w:tc>
        <w:tc>
          <w:tcPr>
            <w:tcW w:type="dxa" w:w="3168"/>
            <w:vAlign w:val="center"/>
          </w:tcPr>
          <w:p>
            <w:pPr>
              <w:spacing w:after="0"/>
            </w:pPr>
            <w:r/>
            <w:r>
              <w:rPr>
                <w:b w:val="0"/>
              </w:rPr>
              <w:t>180건</w:t>
            </w:r>
          </w:p>
        </w:tc>
      </w:tr>
      <w:tr>
        <w:tc>
          <w:tcPr>
            <w:tcW w:type="dxa" w:w="5040"/>
            <w:vAlign w:val="center"/>
          </w:tcPr>
          <w:p>
            <w:pPr>
              <w:spacing w:after="0"/>
            </w:pPr>
            <w:r/>
            <w:r>
              <w:rPr>
                <w:b w:val="0"/>
              </w:rPr>
              <w:t>총 삭제</w:t>
            </w:r>
          </w:p>
        </w:tc>
        <w:tc>
          <w:tcPr>
            <w:tcW w:type="dxa" w:w="3168"/>
            <w:vAlign w:val="center"/>
          </w:tcPr>
          <w:p>
            <w:pPr>
              <w:spacing w:after="0"/>
            </w:pPr>
            <w:r/>
            <w:r>
              <w:rPr>
                <w:b w:val="0"/>
              </w:rPr>
              <w:t>239건</w:t>
            </w:r>
          </w:p>
        </w:tc>
      </w:tr>
      <w:tr>
        <w:tc>
          <w:tcPr>
            <w:tcW w:type="dxa" w:w="5040"/>
            <w:vAlign w:val="center"/>
          </w:tcPr>
          <w:p>
            <w:pPr>
              <w:spacing w:after="0"/>
            </w:pPr>
            <w:r/>
            <w:r>
              <w:rPr>
                <w:b w:val="0"/>
              </w:rPr>
              <w:t>검증 후</w:t>
            </w:r>
          </w:p>
        </w:tc>
        <w:tc>
          <w:tcPr>
            <w:tcW w:type="dxa" w:w="3168"/>
            <w:vAlign w:val="center"/>
          </w:tcPr>
          <w:p>
            <w:pPr>
              <w:spacing w:after="0"/>
            </w:pPr>
            <w:r/>
            <w:r>
              <w:rPr>
                <w:b w:val="0"/>
              </w:rPr>
              <w:t>25,597행</w:t>
            </w:r>
          </w:p>
        </w:tc>
      </w:tr>
      <w:tr>
        <w:tc>
          <w:tcPr>
            <w:tcW w:type="dxa" w:w="5040"/>
            <w:vAlign w:val="center"/>
          </w:tcPr>
          <w:p>
            <w:pPr>
              <w:spacing w:after="0"/>
            </w:pPr>
            <w:r/>
            <w:r>
              <w:rPr>
                <w:b w:val="0"/>
              </w:rPr>
              <w:t>미매칭/모호 검토</w:t>
            </w:r>
          </w:p>
        </w:tc>
        <w:tc>
          <w:tcPr>
            <w:tcW w:type="dxa" w:w="3168"/>
            <w:vAlign w:val="center"/>
          </w:tcPr>
          <w:p>
            <w:pPr>
              <w:spacing w:after="0"/>
            </w:pPr>
            <w:r/>
            <w:r>
              <w:rPr>
                <w:b w:val="0"/>
              </w:rPr>
              <w:t>86건</w:t>
            </w:r>
          </w:p>
        </w:tc>
      </w:tr>
    </w:tbl>
    <w:p/>
    <w:p>
      <w:pPr>
        <w:pStyle w:val="ListBullet"/>
      </w:pPr>
      <w:r>
        <w:t>EV는 같은 이름이라도 공식 위치가 여러 곳이면 주소+좌표로 1:1 대응하고 서로 다른 충전 지점은 유지한다.</w:t>
      </w:r>
    </w:p>
    <w:p>
      <w:pPr>
        <w:pStyle w:val="ListBullet"/>
      </w:pPr>
      <w:r>
        <w:t>공중화장실은 같은 시설 안에서도 주차빌딩/사무실/야외/문별 위치 등 세부 지점이 다르면 별도 POI로 유지할 수 있다.</w:t>
      </w:r>
    </w:p>
    <w:p>
      <w:pPr>
        <w:pStyle w:val="ListBullet"/>
      </w:pPr>
      <w:r>
        <w:t>미매칭 86건은 “공식 데이터에 없음 = 잘못된 POI”로 처리하지 않고 별도 검토 대상으로 유지했다.</w:t>
      </w:r>
    </w:p>
    <w:p>
      <w:pPr>
        <w:pStyle w:val="ListBullet"/>
      </w:pPr>
      <w:r>
        <w:t>주차장은 이후 사용자 판단에 따라 추가 공식 전수검증을 진행하지 않았다.</w:t>
      </w:r>
    </w:p>
    <w:p>
      <w:pPr>
        <w:pStyle w:val="Heading1"/>
      </w:pPr>
      <w:r>
        <w:t>35. 2026-09-07 최종 QA와 돌하르방 세부위치 복구</w:t>
      </w:r>
    </w:p>
    <w:p>
      <w:r>
        <w:t>공식 시설 검증 결과를 기반으로 전체 마스터를 다시 QA했다. 중복 제거는 명백한 경우만 수행하고, 지도에 별도 마커로 표시할 가치가 있는 세부 위치는 보존하는 방향으로 최종 규칙을 조정했다.</w:t>
      </w:r>
    </w:p>
    <w:p>
      <w:pPr>
        <w:pStyle w:val="Heading2"/>
      </w:pPr>
      <w:r>
        <w:t>35.1 최종 QA 결과</w:t>
      </w:r>
    </w:p>
    <w:p>
      <w:pPr>
        <w:pStyle w:val="ListBullet"/>
      </w:pPr>
      <w:r>
        <w:t>25,597행에서 명백한 중복 67행을 추가 제거해 25,530행까지 정리했다.</w:t>
      </w:r>
    </w:p>
    <w:p>
      <w:pPr>
        <w:pStyle w:val="ListBullet"/>
      </w:pPr>
      <w:r>
        <w:t>삭제 내역은 민속문화재 36, 전기차충전소 23, 동물병원 7, 음식점 1이었다.</w:t>
      </w:r>
    </w:p>
    <w:p>
      <w:pPr>
        <w:pStyle w:val="ListBullet"/>
      </w:pPr>
      <w:r>
        <w:t>명백한 중복과 기능 suffix/category 충돌을 재검사한 결과 자동 규칙 기준 잔여 오류 0건을 확인했다.</w:t>
      </w:r>
    </w:p>
    <w:p>
      <w:pPr>
        <w:pStyle w:val="ListBullet"/>
      </w:pPr>
      <w:r>
        <w:t>미매칭 검토 대상에서는 제주현대미술관 전기차충전소 중 명백한 중복 1건만 삭제하고 나머지는 유지한다는 수동 판단을 최종 우선 적용했다.</w:t>
      </w:r>
    </w:p>
    <w:p>
      <w:pPr>
        <w:pStyle w:val="Heading2"/>
      </w:pPr>
      <w:r>
        <w:t>35.2 돌하르방 예외 규칙 수정</w:t>
      </w:r>
    </w:p>
    <w:p>
      <w:r>
        <w:t>초기 최종 QA에서는 같은 주소의 “돌하르방”을 중복으로 보는 규칙이 적용되어 36행이 제거되었다. 이후 지도 표시 목적을 다시 검토한 결과, 같은 큰 주소를 공유하더라도 관덕정 내/후문, 삼성혈 입구/건시문전, 성읍 동문/서문/남문처럼 세부 위치가 다른 경우는 별도 POI로 보존하는 것이 더 적절하다고 판단했다.</w:t>
      </w:r>
    </w:p>
    <w:p>
      <w:pPr>
        <w:pStyle w:val="ListBullet"/>
      </w:pPr>
      <w:r>
        <w:t>주소가 같아도 세부위치 텍스트가 다르면 별도 지점으로 유지한다.</w:t>
      </w:r>
    </w:p>
    <w:p>
      <w:pPr>
        <w:pStyle w:val="ListBullet"/>
      </w:pPr>
      <w:r>
        <w:t>같은 세부위치까지 완전히 동일한 중복만 1개로 정리한다.</w:t>
      </w:r>
    </w:p>
    <w:p>
      <w:pPr>
        <w:pStyle w:val="ListBullet"/>
      </w:pPr>
      <w:r>
        <w:t>삭제됐던 돌하르방 중 서로 다른 상세 위치 8건을 1행씩 복구했다.</w:t>
      </w:r>
    </w:p>
    <w:p>
      <w:pPr>
        <w:pStyle w:val="ListBullet"/>
      </w:pPr>
      <w:r>
        <w:t>복구 후 최신 통합 마스터는 25,538행이다.</w:t>
      </w:r>
    </w:p>
    <w:p>
      <w:pPr>
        <w:pStyle w:val="ListBullet"/>
      </w:pPr>
      <w:r>
        <w:t>복구한 대표 위치: 관덕정 내, 삼성혈 입구, 삼성혈 건시문전, 제주시청 현관, 돌문화공원내, 성읍 동문·서문·남문.</w:t>
      </w:r>
    </w:p>
    <w:p>
      <w:pPr>
        <w:pStyle w:val="Heading2"/>
      </w:pPr>
      <w:r>
        <w:t>35.3 현재 최신 마스터</w:t>
      </w:r>
    </w:p>
    <w:tbl>
      <w:tblPr>
        <w:tblStyle w:val="TableGrid"/>
        <w:tblW w:type="auto" w:w="0"/>
        <w:jc w:val="center"/>
        <w:tblLook w:firstColumn="1" w:firstRow="1" w:lastColumn="0" w:lastRow="0" w:noHBand="0" w:noVBand="1" w:val="04A0"/>
      </w:tblPr>
      <w:tblGrid>
        <w:gridCol w:w="4997"/>
        <w:gridCol w:w="4997"/>
      </w:tblGrid>
      <w:tr>
        <w:tc>
          <w:tcPr>
            <w:tcW w:type="dxa" w:w="5328"/>
            <w:vAlign w:val="center"/>
            <w:shd w:fill="17365D"/>
          </w:tcPr>
          <w:p>
            <w:pPr>
              <w:spacing w:after="0"/>
            </w:pPr>
            <w:r/>
            <w:r>
              <w:rPr>
                <w:b/>
                <w:color w:val="FFFFFF"/>
              </w:rPr>
              <w:t>파일</w:t>
            </w:r>
          </w:p>
        </w:tc>
        <w:tc>
          <w:tcPr>
            <w:tcW w:type="dxa" w:w="4320"/>
            <w:vAlign w:val="center"/>
            <w:shd w:fill="17365D"/>
          </w:tcPr>
          <w:p>
            <w:pPr>
              <w:spacing w:after="0"/>
            </w:pPr>
            <w:r/>
            <w:r>
              <w:rPr>
                <w:b/>
                <w:color w:val="FFFFFF"/>
              </w:rPr>
              <w:t>상태</w:t>
            </w:r>
          </w:p>
        </w:tc>
      </w:tr>
      <w:tr>
        <w:tc>
          <w:tcPr>
            <w:tcW w:type="dxa" w:w="5328"/>
            <w:vAlign w:val="center"/>
          </w:tcPr>
          <w:p>
            <w:pPr>
              <w:spacing w:after="0"/>
            </w:pPr>
            <w:r/>
            <w:r>
              <w:rPr>
                <w:b w:val="0"/>
              </w:rPr>
              <w:t>제주_POI_최종통합본.csv</w:t>
            </w:r>
          </w:p>
        </w:tc>
        <w:tc>
          <w:tcPr>
            <w:tcW w:type="dxa" w:w="4320"/>
            <w:vAlign w:val="center"/>
          </w:tcPr>
          <w:p>
            <w:pPr>
              <w:spacing w:after="0"/>
            </w:pPr>
            <w:r/>
            <w:r>
              <w:rPr>
                <w:b w:val="0"/>
              </w:rPr>
              <w:t>현재 기준 통합 마스터, 25,538행</w:t>
            </w:r>
          </w:p>
        </w:tc>
      </w:tr>
      <w:tr>
        <w:tc>
          <w:tcPr>
            <w:tcW w:type="dxa" w:w="5328"/>
            <w:vAlign w:val="center"/>
          </w:tcPr>
          <w:p>
            <w:pPr>
              <w:spacing w:after="0"/>
            </w:pPr>
            <w:r/>
            <w:r>
              <w:rPr>
                <w:b w:val="0"/>
              </w:rPr>
              <w:t>제주_POI_최종QA_로그.xlsx</w:t>
            </w:r>
          </w:p>
        </w:tc>
        <w:tc>
          <w:tcPr>
            <w:tcW w:type="dxa" w:w="4320"/>
            <w:vAlign w:val="center"/>
          </w:tcPr>
          <w:p>
            <w:pPr>
              <w:spacing w:after="0"/>
            </w:pPr>
            <w:r/>
            <w:r>
              <w:rPr>
                <w:b w:val="0"/>
              </w:rPr>
              <w:t>최종 중복·카테고리·기능 정합성 QA 기록</w:t>
            </w:r>
          </w:p>
        </w:tc>
      </w:tr>
      <w:tr>
        <w:tc>
          <w:tcPr>
            <w:tcW w:type="dxa" w:w="5328"/>
            <w:vAlign w:val="center"/>
          </w:tcPr>
          <w:p>
            <w:pPr>
              <w:spacing w:after="0"/>
            </w:pPr>
            <w:r/>
            <w:r>
              <w:rPr>
                <w:b w:val="0"/>
              </w:rPr>
              <w:t>ev_restroom_recheck_log.xlsx</w:t>
            </w:r>
          </w:p>
        </w:tc>
        <w:tc>
          <w:tcPr>
            <w:tcW w:type="dxa" w:w="4320"/>
            <w:vAlign w:val="center"/>
          </w:tcPr>
          <w:p>
            <w:pPr>
              <w:spacing w:after="0"/>
            </w:pPr>
            <w:r/>
            <w:r>
              <w:rPr>
                <w:b w:val="0"/>
              </w:rPr>
              <w:t>EV·공중화장실 공식 원천 전수검증 기록</w:t>
            </w:r>
          </w:p>
        </w:tc>
      </w:tr>
    </w:tbl>
    <w:p/>
    <w:p>
      <w:pPr>
        <w:pStyle w:val="Heading1"/>
      </w:pPr>
      <w:r>
        <w:t>36. 2026-09-07 콘텐츠 고도화: Facts 보존 + 오염 제거 + 자연어 광고문</w:t>
      </w:r>
    </w:p>
    <w:p>
      <w:r>
        <w:t>Naver Webkr + Gemma PASS1에서 수집한 verified_facts를 실제 콘텐츠로 변환하는 과정에서, 사실이 충분한데도 문장이 지나치게 일반적이거나 검색 결과의 다른 장소 정보가 섞이는 문제가 다시 확인됐다. 이에 “정보는 최대한 살리되, 명백한 오염만 제거하고, 근거가 없는 사실은 추가하지 않는다”는 기준으로 생성·후처리 규칙을 강화했다.</w:t>
      </w:r>
    </w:p>
    <w:p>
      <w:pPr>
        <w:pStyle w:val="Heading2"/>
      </w:pPr>
      <w:r>
        <w:t>36.1 확인된 문제</w:t>
      </w:r>
    </w:p>
    <w:p>
      <w:pPr>
        <w:pStyle w:val="ListBullet"/>
      </w:pPr>
      <w:r>
        <w:t>verified_facts에 많은 시설·메뉴 정보가 있어도 최종 문장이 “편안한 휴식”, “여행 계획에 참고” 같은 일반 문구로 축약되는 문제.</w:t>
      </w:r>
    </w:p>
    <w:p>
      <w:pPr>
        <w:pStyle w:val="ListBullet"/>
      </w:pPr>
      <w:r>
        <w:t>국민횟집에 갈비찜·제육볶음이 들어가는 것처럼 장소명·업종과 명백히 충돌하는 검색 오염.</w:t>
      </w:r>
    </w:p>
    <w:p>
      <w:pPr>
        <w:pStyle w:val="ListBullet"/>
      </w:pPr>
      <w:r>
        <w:t>전기차충전소에 무료와이파이 설명이 붙거나 관광지에 다른 카페의 세부 정보가 섞이는 POI identity contamination.</w:t>
      </w:r>
    </w:p>
    <w:p>
      <w:pPr>
        <w:pStyle w:val="ListBullet"/>
      </w:pPr>
      <w:r>
        <w:t>제주비치펜션의 “객실 구조=전객실”, “바다 전망=해안도로에 위치”처럼 키와 값의 의미가 맞지 않는 추출 오류.</w:t>
      </w:r>
    </w:p>
    <w:p>
      <w:pPr>
        <w:pStyle w:val="ListBullet"/>
      </w:pPr>
      <w:r>
        <w:t>주소를 다시 본문에 반복하거나 “확인됩니다”를 연속해서 사용하는 설명문 위주의 어색한 문체.</w:t>
      </w:r>
    </w:p>
    <w:p>
      <w:pPr>
        <w:pStyle w:val="Heading2"/>
      </w:pPr>
      <w:r>
        <w:t>36.2 콘텐츠 후처리 원칙</w:t>
      </w:r>
    </w:p>
    <w:p>
      <w:pPr>
        <w:pStyle w:val="ListBullet"/>
      </w:pPr>
      <w:r>
        <w:t>verified_facts에 있는 유효 정보는 가능한 한 많이 활용한다.</w:t>
      </w:r>
    </w:p>
    <w:p>
      <w:pPr>
        <w:pStyle w:val="ListBullet"/>
      </w:pPr>
      <w:r>
        <w:t>횟집-제육볶음/갈비찜처럼 업종·장소명과 명백히 충돌하는 사실만 제거한다. 애매한 정보는 과도하게 삭제하지 않는다.</w:t>
      </w:r>
    </w:p>
    <w:p>
      <w:pPr>
        <w:pStyle w:val="ListBullet"/>
      </w:pPr>
      <w:r>
        <w:t>주소, 지번, 도로명, 우편번호 등은 별도 필드에 이미 있으므로 콘텐츠 본문에서는 제거한다.</w:t>
      </w:r>
    </w:p>
    <w:p>
      <w:pPr>
        <w:pStyle w:val="ListBullet"/>
      </w:pPr>
      <w:r>
        <w:t>“전객실”처럼 구조가 아닌 값을 객실 구조로 쓰지 않는다. 의미가 맞지 않으면 해당 fact만 버린다.</w:t>
      </w:r>
    </w:p>
    <w:p>
      <w:pPr>
        <w:pStyle w:val="ListBullet"/>
      </w:pPr>
      <w:r>
        <w:t>근거 없는 시설·메뉴·운영시간·전망을 새로 만들지 않는다.</w:t>
      </w:r>
    </w:p>
    <w:p>
      <w:pPr>
        <w:pStyle w:val="ListBullet"/>
      </w:pPr>
      <w:r>
        <w:t>다만 사실을 기반으로 “여유로운 시간을 보내기 좋다”, “제주의 한 끼를 즐겨보는 재미가 있다”처럼 감성적 연결 문장을 만드는 것은 허용한다. 이는 새로운 사실 추가가 아니라 표현 방식의 고도화로 본다.</w:t>
      </w:r>
    </w:p>
    <w:p>
      <w:pPr>
        <w:pStyle w:val="Heading2"/>
      </w:pPr>
      <w:r>
        <w:t>36.3 생성 문체 방향</w:t>
      </w:r>
    </w:p>
    <w:p>
      <w:r>
        <w:t>최종 콘텐츠는 행정 설명문이 아니라 실제 사용자에게 장소를 소개하는 광고·여행 콘텐츠 톤을 목표로 한다. 정보량이 많은 장소는 2~3개 문단으로 풀어 쓰고, 정보가 적은 장소는 근거 없는 내용을 채우기 위해 억지로 길게 만들지 않는다.</w:t>
      </w:r>
    </w:p>
    <w:p>
      <w:pPr>
        <w:pStyle w:val="ListBullet"/>
      </w:pPr>
      <w:r>
        <w:t>숙박: 객실 형태, 전망, 수영장·바비큐·조식·취사·사우나 등의 편의 요소를 자연스럽게 연결한다.</w:t>
      </w:r>
    </w:p>
    <w:p>
      <w:pPr>
        <w:pStyle w:val="ListBullet"/>
      </w:pPr>
      <w:r>
        <w:t>음식점: 실제 확인된 대표/주력 메뉴와 가격을 중심으로 “한 끼의 경험”을 묘사하되 맛을 단정하지 않는다.</w:t>
      </w:r>
    </w:p>
    <w:p>
      <w:pPr>
        <w:pStyle w:val="ListBullet"/>
      </w:pPr>
      <w:r>
        <w:t>카페: 실제 메뉴·공간 특징·전망이 있을 때만 이를 활용해 휴식·분위기 중심 문장으로 풀어 쓴다.</w:t>
      </w:r>
    </w:p>
    <w:p>
      <w:pPr>
        <w:pStyle w:val="ListBullet"/>
      </w:pPr>
      <w:r>
        <w:t>관광지/전시: 확인된 특징·전시·전망·역사적 의미를 활용해 천천히 둘러보는 경험으로 표현한다.</w:t>
      </w:r>
    </w:p>
    <w:p>
      <w:pPr>
        <w:pStyle w:val="ListBullet"/>
      </w:pPr>
      <w:r>
        <w:t>전기차충전소·화장실·주차장 등 기능성 시설은 감성 문장을 과도하게 늘리지 않고 필요한 사실 위주로 짧게 유지한다.</w:t>
      </w:r>
    </w:p>
    <w:p>
      <w:pPr>
        <w:pStyle w:val="Heading2"/>
      </w:pPr>
      <w:r>
        <w:t>36.4 현재 콘텐츠 산출물</w:t>
      </w:r>
    </w:p>
    <w:p>
      <w:pPr>
        <w:pStyle w:val="ListBullet"/>
      </w:pPr>
      <w:r>
        <w:t>제주_POI_최종통합본_콘텐츠_Gemma다듬기.xlsx: verified_facts, 신규 content/tags, 출처, 신뢰도 비교·검수용.</w:t>
      </w:r>
    </w:p>
    <w:p>
      <w:pPr>
        <w:pStyle w:val="ListBullet"/>
      </w:pPr>
      <w:r>
        <w:t>제주_POI_최종통합본_콘텐츠반영_감성문체.csv: 기존 최종 CSV 스키마를 유지하면서 사실 기반 광고형 문체를 반영한 결과.</w:t>
      </w:r>
    </w:p>
    <w:p>
      <w:pPr>
        <w:pStyle w:val="ListBullet"/>
      </w:pPr>
      <w:r>
        <w:t>본문 주소 직접 노출 여부, 명백한 업종 충돌, 전객실 구조 오분류 등을 후처리 QA 항목으로 추가했다.</w:t>
      </w:r>
    </w:p>
    <w:p>
      <w:pPr>
        <w:pStyle w:val="Heading1"/>
      </w:pPr>
      <w:r>
        <w:t>37. 2026-09-07 현재 기준 상태 및 다음 작업</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65D"/>
          </w:tcPr>
          <w:p>
            <w:pPr>
              <w:spacing w:after="0"/>
            </w:pPr>
            <w:r/>
            <w:r>
              <w:rPr>
                <w:b/>
                <w:color w:val="FFFFFF"/>
              </w:rPr>
              <w:t>영역</w:t>
            </w:r>
          </w:p>
        </w:tc>
        <w:tc>
          <w:tcPr>
            <w:tcW w:type="dxa" w:w="6912"/>
            <w:vAlign w:val="center"/>
            <w:shd w:fill="17365D"/>
          </w:tcPr>
          <w:p>
            <w:pPr>
              <w:spacing w:after="0"/>
            </w:pPr>
            <w:r/>
            <w:r>
              <w:rPr>
                <w:b/>
                <w:color w:val="FFFFFF"/>
              </w:rPr>
              <w:t>현재 기준</w:t>
            </w:r>
          </w:p>
        </w:tc>
      </w:tr>
      <w:tr>
        <w:tc>
          <w:tcPr>
            <w:tcW w:type="dxa" w:w="2880"/>
            <w:vAlign w:val="center"/>
          </w:tcPr>
          <w:p>
            <w:pPr>
              <w:spacing w:after="0"/>
            </w:pPr>
            <w:r/>
            <w:r>
              <w:rPr>
                <w:b w:val="0"/>
              </w:rPr>
              <w:t>통합 마스터</w:t>
            </w:r>
          </w:p>
        </w:tc>
        <w:tc>
          <w:tcPr>
            <w:tcW w:type="dxa" w:w="6912"/>
            <w:vAlign w:val="center"/>
          </w:tcPr>
          <w:p>
            <w:pPr>
              <w:spacing w:after="0"/>
            </w:pPr>
            <w:r/>
            <w:r>
              <w:rPr>
                <w:b w:val="0"/>
              </w:rPr>
              <w:t>25,538행. 돌하르방 세부위치 8건 복구 반영</w:t>
            </w:r>
          </w:p>
        </w:tc>
      </w:tr>
      <w:tr>
        <w:tc>
          <w:tcPr>
            <w:tcW w:type="dxa" w:w="2880"/>
            <w:vAlign w:val="center"/>
          </w:tcPr>
          <w:p>
            <w:pPr>
              <w:spacing w:after="0"/>
            </w:pPr>
            <w:r/>
            <w:r>
              <w:rPr>
                <w:b w:val="0"/>
              </w:rPr>
              <w:t>중복성</w:t>
            </w:r>
          </w:p>
        </w:tc>
        <w:tc>
          <w:tcPr>
            <w:tcW w:type="dxa" w:w="6912"/>
            <w:vAlign w:val="center"/>
          </w:tcPr>
          <w:p>
            <w:pPr>
              <w:spacing w:after="0"/>
            </w:pPr>
            <w:r/>
            <w:r>
              <w:rPr>
                <w:b w:val="0"/>
              </w:rPr>
              <w:t>동일 카테고리 + exact name 후보를 기본으로 주소·좌표·세부 위치까지 검증</w:t>
            </w:r>
          </w:p>
        </w:tc>
      </w:tr>
      <w:tr>
        <w:tc>
          <w:tcPr>
            <w:tcW w:type="dxa" w:w="2880"/>
            <w:vAlign w:val="center"/>
          </w:tcPr>
          <w:p>
            <w:pPr>
              <w:spacing w:after="0"/>
            </w:pPr>
            <w:r/>
            <w:r>
              <w:rPr>
                <w:b w:val="0"/>
              </w:rPr>
              <w:t>시설 신뢰성</w:t>
            </w:r>
          </w:p>
        </w:tc>
        <w:tc>
          <w:tcPr>
            <w:tcW w:type="dxa" w:w="6912"/>
            <w:vAlign w:val="center"/>
          </w:tcPr>
          <w:p>
            <w:pPr>
              <w:spacing w:after="0"/>
            </w:pPr>
            <w:r/>
            <w:r>
              <w:rPr>
                <w:b w:val="0"/>
              </w:rPr>
              <w:t>EV/공중화장실 공식 원천 전수 재검증 완료</w:t>
            </w:r>
          </w:p>
        </w:tc>
      </w:tr>
      <w:tr>
        <w:tc>
          <w:tcPr>
            <w:tcW w:type="dxa" w:w="2880"/>
            <w:vAlign w:val="center"/>
          </w:tcPr>
          <w:p>
            <w:pPr>
              <w:spacing w:after="0"/>
            </w:pPr>
            <w:r/>
            <w:r>
              <w:rPr>
                <w:b w:val="0"/>
              </w:rPr>
              <w:t>영업상태</w:t>
            </w:r>
          </w:p>
        </w:tc>
        <w:tc>
          <w:tcPr>
            <w:tcW w:type="dxa" w:w="6912"/>
            <w:vAlign w:val="center"/>
          </w:tcPr>
          <w:p>
            <w:pPr>
              <w:spacing w:after="0"/>
            </w:pPr>
            <w:r/>
            <w:r>
              <w:rPr>
                <w:b w:val="0"/>
              </w:rPr>
              <w:t>행안부 업종 API 중심 + Kakao/Naver 보조 확인. 미검색만으로 폐업 확정하지 않음</w:t>
            </w:r>
          </w:p>
        </w:tc>
      </w:tr>
      <w:tr>
        <w:tc>
          <w:tcPr>
            <w:tcW w:type="dxa" w:w="2880"/>
            <w:vAlign w:val="center"/>
          </w:tcPr>
          <w:p>
            <w:pPr>
              <w:spacing w:after="0"/>
            </w:pPr>
            <w:r/>
            <w:r>
              <w:rPr>
                <w:b w:val="0"/>
              </w:rPr>
              <w:t>Airflow</w:t>
            </w:r>
          </w:p>
        </w:tc>
        <w:tc>
          <w:tcPr>
            <w:tcW w:type="dxa" w:w="6912"/>
            <w:vAlign w:val="center"/>
          </w:tcPr>
          <w:p>
            <w:pPr>
              <w:spacing w:after="0"/>
            </w:pPr>
            <w:r/>
            <w:r>
              <w:rPr>
                <w:b w:val="0"/>
              </w:rPr>
              <w:t>v10.2/v12 구조 검증 완료, 자동 스케줄은 개발 중이라 pause 유지</w:t>
            </w:r>
          </w:p>
        </w:tc>
      </w:tr>
      <w:tr>
        <w:tc>
          <w:tcPr>
            <w:tcW w:type="dxa" w:w="2880"/>
            <w:vAlign w:val="center"/>
          </w:tcPr>
          <w:p>
            <w:pPr>
              <w:spacing w:after="0"/>
            </w:pPr>
            <w:r/>
            <w:r>
              <w:rPr>
                <w:b w:val="0"/>
              </w:rPr>
              <w:t>콘텐츠</w:t>
            </w:r>
          </w:p>
        </w:tc>
        <w:tc>
          <w:tcPr>
            <w:tcW w:type="dxa" w:w="6912"/>
            <w:vAlign w:val="center"/>
          </w:tcPr>
          <w:p>
            <w:pPr>
              <w:spacing w:after="0"/>
            </w:pPr>
            <w:r/>
            <w:r>
              <w:rPr>
                <w:b w:val="0"/>
              </w:rPr>
              <w:t>Naver Webkr → verified_facts → Gemma/후처리. 명백한 오염 제거 후 감성형 소개문으로 고도화</w:t>
            </w:r>
          </w:p>
        </w:tc>
      </w:tr>
    </w:tbl>
    <w:p/>
    <w:p>
      <w:pPr>
        <w:pStyle w:val="Heading2"/>
      </w:pPr>
      <w:r>
        <w:t>37.1 다음 작업</w:t>
      </w:r>
    </w:p>
    <w:p>
      <w:pPr>
        <w:pStyle w:val="ListBullet"/>
      </w:pPr>
      <w:r>
        <w:t>콘텐츠 전체 샘플 QA를 확대해 사실 누락/오염/과장/문맥 어색함을 유형별로 계량한다.</w:t>
      </w:r>
    </w:p>
    <w:p>
      <w:pPr>
        <w:pStyle w:val="ListBullet"/>
      </w:pPr>
      <w:r>
        <w:t>fact-level identity gate를 강화해 여행 종합 페이지에서 인근 다른 POI 정보가 섞이는 문제를 줄인다.</w:t>
      </w:r>
    </w:p>
    <w:p>
      <w:pPr>
        <w:pStyle w:val="ListBullet"/>
      </w:pPr>
      <w:r>
        <w:t>가격·영업시간처럼 변동 가능한 정보는 source와 checked_at을 유지하고 이후 갱신 대상과 연결한다.</w:t>
      </w:r>
    </w:p>
    <w:p>
      <w:pPr>
        <w:pStyle w:val="ListBullet"/>
      </w:pPr>
      <w:r>
        <w:t>최종 콘텐츠 확정 후 25,538행 최신 마스터에 안전하게 병합하고, 행 수·place_id·카테고리·주소·좌표가 변하지 않았는지 회귀 검증한다.</w:t>
      </w:r>
    </w:p>
    <w:p>
      <w:pPr>
        <w:pStyle w:val="ListBullet"/>
      </w:pPr>
      <w:r>
        <w:t>Airflow 자동 재개 전에는 최신 마스터 경로, evidence 재수집, Asia/Seoul timezone, 배포 전 QA gate를 다시 확인한다.</w:t>
      </w:r>
    </w:p>
    <w:p>
      <w:pPr>
        <w:pStyle w:val="Heading1"/>
      </w:pPr>
      <w:r>
        <w:t>38. 2026-09-07 변경 기록 추가</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16"/>
            <w:vAlign w:val="center"/>
            <w:shd w:fill="17365D"/>
          </w:tcPr>
          <w:p>
            <w:pPr>
              <w:spacing w:after="0"/>
            </w:pPr>
            <w:r/>
            <w:r>
              <w:rPr>
                <w:b/>
                <w:color w:val="FFFFFF"/>
              </w:rPr>
              <w:t>구분</w:t>
            </w:r>
          </w:p>
        </w:tc>
        <w:tc>
          <w:tcPr>
            <w:tcW w:type="dxa" w:w="2880"/>
            <w:vAlign w:val="center"/>
            <w:shd w:fill="17365D"/>
          </w:tcPr>
          <w:p>
            <w:pPr>
              <w:spacing w:after="0"/>
            </w:pPr>
            <w:r/>
            <w:r>
              <w:rPr>
                <w:b/>
                <w:color w:val="FFFFFF"/>
              </w:rPr>
              <w:t>이전</w:t>
            </w:r>
          </w:p>
        </w:tc>
        <w:tc>
          <w:tcPr>
            <w:tcW w:type="dxa" w:w="3456"/>
            <w:vAlign w:val="center"/>
            <w:shd w:fill="17365D"/>
          </w:tcPr>
          <w:p>
            <w:pPr>
              <w:spacing w:after="0"/>
            </w:pPr>
            <w:r/>
            <w:r>
              <w:rPr>
                <w:b/>
                <w:color w:val="FFFFFF"/>
              </w:rPr>
              <w:t>현재</w:t>
            </w:r>
          </w:p>
        </w:tc>
        <w:tc>
          <w:tcPr>
            <w:tcW w:type="dxa" w:w="3456"/>
            <w:vAlign w:val="center"/>
            <w:shd w:fill="17365D"/>
          </w:tcPr>
          <w:p>
            <w:pPr>
              <w:spacing w:after="0"/>
            </w:pPr>
            <w:r/>
            <w:r>
              <w:rPr>
                <w:b/>
                <w:color w:val="FFFFFF"/>
              </w:rPr>
              <w:t>변경 이유</w:t>
            </w:r>
          </w:p>
        </w:tc>
      </w:tr>
      <w:tr>
        <w:tc>
          <w:tcPr>
            <w:tcW w:type="dxa" w:w="2016"/>
            <w:vAlign w:val="center"/>
          </w:tcPr>
          <w:p>
            <w:pPr>
              <w:spacing w:after="0"/>
            </w:pPr>
            <w:r/>
            <w:r>
              <w:rPr>
                <w:b w:val="0"/>
              </w:rPr>
              <w:t>중복 판단</w:t>
            </w:r>
          </w:p>
        </w:tc>
        <w:tc>
          <w:tcPr>
            <w:tcW w:type="dxa" w:w="2880"/>
            <w:vAlign w:val="center"/>
          </w:tcPr>
          <w:p>
            <w:pPr>
              <w:spacing w:after="0"/>
            </w:pPr>
            <w:r/>
            <w:r>
              <w:rPr>
                <w:b w:val="0"/>
              </w:rPr>
              <w:t>이름/주소 중심</w:t>
            </w:r>
          </w:p>
        </w:tc>
        <w:tc>
          <w:tcPr>
            <w:tcW w:type="dxa" w:w="3456"/>
            <w:vAlign w:val="center"/>
          </w:tcPr>
          <w:p>
            <w:pPr>
              <w:spacing w:after="0"/>
            </w:pPr>
            <w:r/>
            <w:r>
              <w:rPr>
                <w:b w:val="0"/>
              </w:rPr>
              <w:t>exact name 후보 + 주소·좌표·세부 위치</w:t>
            </w:r>
          </w:p>
        </w:tc>
        <w:tc>
          <w:tcPr>
            <w:tcW w:type="dxa" w:w="3456"/>
            <w:vAlign w:val="center"/>
          </w:tcPr>
          <w:p>
            <w:pPr>
              <w:spacing w:after="0"/>
            </w:pPr>
            <w:r/>
            <w:r>
              <w:rPr>
                <w:b w:val="0"/>
              </w:rPr>
              <w:t>동일 시설 내 서로 다른 지점 오삭제 방지</w:t>
            </w:r>
          </w:p>
        </w:tc>
      </w:tr>
      <w:tr>
        <w:tc>
          <w:tcPr>
            <w:tcW w:type="dxa" w:w="2016"/>
            <w:vAlign w:val="center"/>
          </w:tcPr>
          <w:p>
            <w:pPr>
              <w:spacing w:after="0"/>
            </w:pPr>
            <w:r/>
            <w:r>
              <w:rPr>
                <w:b w:val="0"/>
              </w:rPr>
              <w:t>돌하르방</w:t>
            </w:r>
          </w:p>
        </w:tc>
        <w:tc>
          <w:tcPr>
            <w:tcW w:type="dxa" w:w="2880"/>
            <w:vAlign w:val="center"/>
          </w:tcPr>
          <w:p>
            <w:pPr>
              <w:spacing w:after="0"/>
            </w:pPr>
            <w:r/>
            <w:r>
              <w:rPr>
                <w:b w:val="0"/>
              </w:rPr>
              <w:t>같은 주소면 중복 가능</w:t>
            </w:r>
          </w:p>
        </w:tc>
        <w:tc>
          <w:tcPr>
            <w:tcW w:type="dxa" w:w="3456"/>
            <w:vAlign w:val="center"/>
          </w:tcPr>
          <w:p>
            <w:pPr>
              <w:spacing w:after="0"/>
            </w:pPr>
            <w:r/>
            <w:r>
              <w:rPr>
                <w:b w:val="0"/>
              </w:rPr>
              <w:t>세부 위치가 다르면 별도 POI</w:t>
            </w:r>
          </w:p>
        </w:tc>
        <w:tc>
          <w:tcPr>
            <w:tcW w:type="dxa" w:w="3456"/>
            <w:vAlign w:val="center"/>
          </w:tcPr>
          <w:p>
            <w:pPr>
              <w:spacing w:after="0"/>
            </w:pPr>
            <w:r/>
            <w:r>
              <w:rPr>
                <w:b w:val="0"/>
              </w:rPr>
              <w:t>지도 마커 관점에서 개별 객체 보존</w:t>
            </w:r>
          </w:p>
        </w:tc>
      </w:tr>
      <w:tr>
        <w:tc>
          <w:tcPr>
            <w:tcW w:type="dxa" w:w="2016"/>
            <w:vAlign w:val="center"/>
          </w:tcPr>
          <w:p>
            <w:pPr>
              <w:spacing w:after="0"/>
            </w:pPr>
            <w:r/>
            <w:r>
              <w:rPr>
                <w:b w:val="0"/>
              </w:rPr>
              <w:t>EV/화장실</w:t>
            </w:r>
          </w:p>
        </w:tc>
        <w:tc>
          <w:tcPr>
            <w:tcW w:type="dxa" w:w="2880"/>
            <w:vAlign w:val="center"/>
          </w:tcPr>
          <w:p>
            <w:pPr>
              <w:spacing w:after="0"/>
            </w:pPr>
            <w:r/>
            <w:r>
              <w:rPr>
                <w:b w:val="0"/>
              </w:rPr>
              <w:t>내부 데이터 중심 검토</w:t>
            </w:r>
          </w:p>
        </w:tc>
        <w:tc>
          <w:tcPr>
            <w:tcW w:type="dxa" w:w="3456"/>
            <w:vAlign w:val="center"/>
          </w:tcPr>
          <w:p>
            <w:pPr>
              <w:spacing w:after="0"/>
            </w:pPr>
            <w:r/>
            <w:r>
              <w:rPr>
                <w:b w:val="0"/>
              </w:rPr>
              <w:t>공식 원천 전수 대조</w:t>
            </w:r>
          </w:p>
        </w:tc>
        <w:tc>
          <w:tcPr>
            <w:tcW w:type="dxa" w:w="3456"/>
            <w:vAlign w:val="center"/>
          </w:tcPr>
          <w:p>
            <w:pPr>
              <w:spacing w:after="0"/>
            </w:pPr>
            <w:r/>
            <w:r>
              <w:rPr>
                <w:b w:val="0"/>
              </w:rPr>
              <w:t>주소·좌표 오류와 동일 이름 다지점 문제 보정</w:t>
            </w:r>
          </w:p>
        </w:tc>
      </w:tr>
      <w:tr>
        <w:tc>
          <w:tcPr>
            <w:tcW w:type="dxa" w:w="2016"/>
            <w:vAlign w:val="center"/>
          </w:tcPr>
          <w:p>
            <w:pPr>
              <w:spacing w:after="0"/>
            </w:pPr>
            <w:r/>
            <w:r>
              <w:rPr>
                <w:b w:val="0"/>
              </w:rPr>
              <w:t>최종 행 수</w:t>
            </w:r>
          </w:p>
        </w:tc>
        <w:tc>
          <w:tcPr>
            <w:tcW w:type="dxa" w:w="2880"/>
            <w:vAlign w:val="center"/>
          </w:tcPr>
          <w:p>
            <w:pPr>
              <w:spacing w:after="0"/>
            </w:pPr>
            <w:r/>
            <w:r>
              <w:rPr>
                <w:b w:val="0"/>
              </w:rPr>
              <w:t>25,530</w:t>
            </w:r>
          </w:p>
        </w:tc>
        <w:tc>
          <w:tcPr>
            <w:tcW w:type="dxa" w:w="3456"/>
            <w:vAlign w:val="center"/>
          </w:tcPr>
          <w:p>
            <w:pPr>
              <w:spacing w:after="0"/>
            </w:pPr>
            <w:r/>
            <w:r>
              <w:rPr>
                <w:b w:val="0"/>
              </w:rPr>
              <w:t>25,538</w:t>
            </w:r>
          </w:p>
        </w:tc>
        <w:tc>
          <w:tcPr>
            <w:tcW w:type="dxa" w:w="3456"/>
            <w:vAlign w:val="center"/>
          </w:tcPr>
          <w:p>
            <w:pPr>
              <w:spacing w:after="0"/>
            </w:pPr>
            <w:r/>
            <w:r>
              <w:rPr>
                <w:b w:val="0"/>
              </w:rPr>
              <w:t>돌하르방 상세 위치 8건 복구</w:t>
            </w:r>
          </w:p>
        </w:tc>
      </w:tr>
      <w:tr>
        <w:tc>
          <w:tcPr>
            <w:tcW w:type="dxa" w:w="2016"/>
            <w:vAlign w:val="center"/>
          </w:tcPr>
          <w:p>
            <w:pPr>
              <w:spacing w:after="0"/>
            </w:pPr>
            <w:r/>
            <w:r>
              <w:rPr>
                <w:b w:val="0"/>
              </w:rPr>
              <w:t>콘텐츠</w:t>
            </w:r>
          </w:p>
        </w:tc>
        <w:tc>
          <w:tcPr>
            <w:tcW w:type="dxa" w:w="2880"/>
            <w:vAlign w:val="center"/>
          </w:tcPr>
          <w:p>
            <w:pPr>
              <w:spacing w:after="0"/>
            </w:pPr>
            <w:r/>
            <w:r>
              <w:rPr>
                <w:b w:val="0"/>
              </w:rPr>
              <w:t>facts 기반 설명문</w:t>
            </w:r>
          </w:p>
        </w:tc>
        <w:tc>
          <w:tcPr>
            <w:tcW w:type="dxa" w:w="3456"/>
            <w:vAlign w:val="center"/>
          </w:tcPr>
          <w:p>
            <w:pPr>
              <w:spacing w:after="0"/>
            </w:pPr>
            <w:r/>
            <w:r>
              <w:rPr>
                <w:b w:val="0"/>
              </w:rPr>
              <w:t>facts 최대 활용 + 명백 오염 제거 + 감성 광고형 문체</w:t>
            </w:r>
          </w:p>
        </w:tc>
        <w:tc>
          <w:tcPr>
            <w:tcW w:type="dxa" w:w="3456"/>
            <w:vAlign w:val="center"/>
          </w:tcPr>
          <w:p>
            <w:pPr>
              <w:spacing w:after="0"/>
            </w:pPr>
            <w:r/>
            <w:r>
              <w:rPr>
                <w:b w:val="0"/>
              </w:rPr>
              <w:t>정보량과 사용자 매력 전달을 동시에 확보</w:t>
            </w:r>
          </w:p>
        </w:tc>
      </w:tr>
      <w:tr>
        <w:tc>
          <w:tcPr>
            <w:tcW w:type="dxa" w:w="2016"/>
            <w:vAlign w:val="center"/>
          </w:tcPr>
          <w:p>
            <w:pPr>
              <w:spacing w:after="0"/>
            </w:pPr>
            <w:r/>
            <w:r>
              <w:rPr>
                <w:b w:val="0"/>
              </w:rPr>
              <w:t>주소 사용</w:t>
            </w:r>
          </w:p>
        </w:tc>
        <w:tc>
          <w:tcPr>
            <w:tcW w:type="dxa" w:w="2880"/>
            <w:vAlign w:val="center"/>
          </w:tcPr>
          <w:p>
            <w:pPr>
              <w:spacing w:after="0"/>
            </w:pPr>
            <w:r/>
            <w:r>
              <w:rPr>
                <w:b w:val="0"/>
              </w:rPr>
              <w:t>본문에 일부 반복 가능</w:t>
            </w:r>
          </w:p>
        </w:tc>
        <w:tc>
          <w:tcPr>
            <w:tcW w:type="dxa" w:w="3456"/>
            <w:vAlign w:val="center"/>
          </w:tcPr>
          <w:p>
            <w:pPr>
              <w:spacing w:after="0"/>
            </w:pPr>
            <w:r/>
            <w:r>
              <w:rPr>
                <w:b w:val="0"/>
              </w:rPr>
              <w:t>본문 주소 제거</w:t>
            </w:r>
          </w:p>
        </w:tc>
        <w:tc>
          <w:tcPr>
            <w:tcW w:type="dxa" w:w="3456"/>
            <w:vAlign w:val="center"/>
          </w:tcPr>
          <w:p>
            <w:pPr>
              <w:spacing w:after="0"/>
            </w:pPr>
            <w:r/>
            <w:r>
              <w:rPr>
                <w:b w:val="0"/>
              </w:rPr>
              <w:t>구조화 필드 중복 제거 및 문장 자연스러움 개선</w:t>
            </w:r>
          </w:p>
        </w:tc>
      </w:tr>
    </w:tbl>
    <w:p/>
    <w:p>
      <w:r>
        <w:t>기록 원칙은 기존과 동일하다. 이전 방식과 당시 결과는 삭제하지 않고, 이후 규칙이 변경되면 새로운 날짜/버전 절을 추가해 변화의 이유와 검증 결과를 남긴다.</w:t>
      </w:r>
    </w:p>
    <w:p>
      <w:r>
        <w:br w:type="page"/>
      </w:r>
    </w:p>
    <w:p>
      <w:pPr>
        <w:pStyle w:val="Heading1"/>
        <w:keepNext/>
        <w:spacing w:before="0" w:after="160"/>
      </w:pPr>
      <w:r>
        <w:rPr>
          <w:rFonts w:ascii="Noto Sans CJK KR" w:hAnsi="Noto Sans CJK KR" w:eastAsia="Noto Sans CJK KR"/>
        </w:rPr>
        <w:t>39. 2026년 9월 최종 운영 상태 자동화와 프로젝트 완결</w:t>
      </w:r>
    </w:p>
    <w:p>
      <w:pPr>
        <w:spacing w:before="0" w:after="200"/>
      </w:pPr>
      <w:r>
        <w:rPr>
          <w:rFonts w:ascii="Noto Sans CJK KR" w:hAnsi="Noto Sans CJK KR" w:eastAsia="Noto Sans CJK KR"/>
        </w:rPr>
        <w:t>이 장은 기존의 데이터 수집·정제·콘텐츠 고도화 기록을 최신 운영 상태 판정 체계까지 연결한 최종 정리다. 취업 포트폴리오 관점에서는 대규모 장소 데이터를 모으는 데서 끝나지 않고, 서로 충돌하는 근거를 보수적으로 해석해 재현 가능한 운영 파이프라인과 업로드용 산출물로 만든 과정을 보여 준다.</w:t>
      </w:r>
    </w:p>
    <w:p>
      <w:pPr>
        <w:pStyle w:val="Heading2"/>
        <w:keepNext/>
        <w:spacing w:before="160" w:after="120"/>
      </w:pPr>
      <w:r>
        <w:rPr>
          <w:rFonts w:ascii="Noto Sans CJK KR" w:hAnsi="Noto Sans CJK KR" w:eastAsia="Noto Sans CJK KR"/>
        </w:rPr>
        <w:t>39.1 프로젝트 범위와 최종 문제 정의</w:t>
      </w:r>
    </w:p>
    <w:p>
      <w:pPr>
        <w:spacing w:before="0" w:after="120"/>
      </w:pPr>
      <w:r>
        <w:rPr>
          <w:rFonts w:ascii="Noto Sans CJK KR" w:hAnsi="Noto Sans CJK KR" w:eastAsia="Noto Sans CJK KR"/>
        </w:rPr>
        <w:t>제주 POI 데이터는 여러 공공 원천, 지도 서비스, 관광 콘텐츠에서 수집되어 이름·주소·좌표·카테고리·운영 상태의 표현이 서로 달랐다. 특히 장소가 검색되지 않는다는 사실과 실제 폐업은 전혀 다른 문제인데, 초기 자동화에서는 이 둘을 섣불리 연결할 위험이 있었다. 최종 목표는 57,989개 원본 행을 삭제하지 않고 보존하면서, 서비스에 올릴 대상과 추가 확인이 필요한 대상을 명확한 근거와 함께 분리하는 것이었다.</w:t>
      </w:r>
    </w:p>
    <w:p>
      <w:pPr>
        <w:pStyle w:val="ListBullet"/>
        <w:spacing w:before="0" w:after="40"/>
      </w:pPr>
      <w:r>
        <w:rPr>
          <w:rFonts w:ascii="Noto Sans CJK KR" w:hAnsi="Noto Sans CJK KR" w:eastAsia="Noto Sans CJK KR"/>
        </w:rPr>
        <w:t>데이터 수집: 제주 공공데이터, 행정안전부 LOCALDATA, 상가·시설 원천, VisitJeju, Kakao Local API 등 이질적인 원천을 공통 POI 형식으로 통합했다.</w:t>
      </w:r>
    </w:p>
    <w:p>
      <w:pPr>
        <w:pStyle w:val="ListBullet"/>
        <w:spacing w:before="0" w:after="40"/>
      </w:pPr>
      <w:r>
        <w:rPr>
          <w:rFonts w:ascii="Noto Sans CJK KR" w:hAnsi="Noto Sans CJK KR" w:eastAsia="Noto Sans CJK KR"/>
        </w:rPr>
        <w:t>데이터 품질: 이름·주소·좌표·카테고리 충돌을 검토하고, 같은 주소에 존재하는 별도 시설과 실제 중복을 구분했다.</w:t>
      </w:r>
    </w:p>
    <w:p>
      <w:pPr>
        <w:pStyle w:val="ListBullet"/>
        <w:spacing w:before="0" w:after="40"/>
      </w:pPr>
      <w:r>
        <w:rPr>
          <w:rFonts w:ascii="Noto Sans CJK KR" w:hAnsi="Noto Sans CJK KR" w:eastAsia="Noto Sans CJK KR"/>
        </w:rPr>
        <w:t>상태 판정: 행정 원천과 지도 검색 결과를 결합하되, 근거가 부족하면 폐업으로 처리하지 않는 보수적 정책을 채택했다.</w:t>
      </w:r>
    </w:p>
    <w:p>
      <w:pPr>
        <w:pStyle w:val="ListBullet"/>
        <w:spacing w:before="0" w:after="40"/>
      </w:pPr>
      <w:r>
        <w:rPr>
          <w:rFonts w:ascii="Noto Sans CJK KR" w:hAnsi="Noto Sans CJK KR" w:eastAsia="Noto Sans CJK KR"/>
        </w:rPr>
        <w:t>운영화: Airflow DAG로 입력 검증, 증거 준비·갱신, 분류, 품질 게이트, 보고서·CSV 출력을 연결했다.</w:t>
      </w:r>
    </w:p>
    <w:p>
      <w:pPr>
        <w:pStyle w:val="Heading2"/>
        <w:keepNext/>
        <w:spacing w:before="160" w:after="120"/>
      </w:pPr>
      <w:r>
        <w:rPr>
          <w:rFonts w:ascii="Noto Sans CJK KR" w:hAnsi="Noto Sans CJK KR" w:eastAsia="Noto Sans CJK KR"/>
        </w:rPr>
        <w:t>39.2 핵심 정책 변화와 이유</w:t>
      </w:r>
    </w:p>
    <w:p>
      <w:pPr>
        <w:spacing w:before="0" w:after="120"/>
      </w:pPr>
      <w:r>
        <w:rPr>
          <w:rFonts w:ascii="Noto Sans CJK KR" w:hAnsi="Noto Sans CJK KR" w:eastAsia="Noto Sans CJK KR"/>
        </w:rPr>
        <w:t>상태 판정에서 가장 중요한 변화는 “검색 실패는 폐업 근거가 아니다”라는 기준을 명시적으로 시스템 규칙으로 고정한 것이다. 지도 서비스의 명칭 표기 차이, 지점명 누락, 법인명·브랜드명 차이, 검색 인덱스 지연 때문에 실제 운영 장소도 검색에서 빠질 수 있다. 따라서 자동화가 불확실성을 숨기지 않도록 아래 정책을 적용했다.</w:t>
      </w:r>
    </w:p>
    <w:tbl>
      <w:tblPr>
        <w:tblStyle w:val="TableGrid"/>
        <w:tblW w:type="auto" w:w="0"/>
        <w:tblLook w:firstColumn="1" w:firstRow="1" w:lastColumn="0" w:lastRow="0" w:noHBand="0" w:noVBand="1" w:val="04A0"/>
      </w:tblPr>
      <w:tblGrid>
        <w:gridCol w:w="3331"/>
        <w:gridCol w:w="3331"/>
        <w:gridCol w:w="3331"/>
      </w:tblGrid>
      <w:tr>
        <w:tc>
          <w:tcPr>
            <w:tcW w:type="dxa" w:w="2100"/>
            <w:vAlign w:val="center"/>
            <w:shd w:fill="1F4E78"/>
          </w:tcPr>
          <w:p>
            <w:pPr>
              <w:jc w:val="center"/>
            </w:pPr>
            <w:r/>
            <w:r>
              <w:rPr>
                <w:rFonts w:ascii="Noto Sans CJK KR" w:hAnsi="Noto Sans CJK KR" w:eastAsia="Noto Sans CJK KR"/>
                <w:b/>
                <w:color w:val="FFFFFF"/>
              </w:rPr>
              <w:t>판정 문제</w:t>
            </w:r>
          </w:p>
        </w:tc>
        <w:tc>
          <w:tcPr>
            <w:tcW w:type="dxa" w:w="4700"/>
            <w:vAlign w:val="center"/>
            <w:shd w:fill="1F4E78"/>
          </w:tcPr>
          <w:p>
            <w:pPr>
              <w:jc w:val="center"/>
            </w:pPr>
            <w:r/>
            <w:r>
              <w:rPr>
                <w:rFonts w:ascii="Noto Sans CJK KR" w:hAnsi="Noto Sans CJK KR" w:eastAsia="Noto Sans CJK KR"/>
                <w:b/>
                <w:color w:val="FFFFFF"/>
              </w:rPr>
              <w:t>최종 정책</w:t>
            </w:r>
          </w:p>
        </w:tc>
        <w:tc>
          <w:tcPr>
            <w:tcW w:type="dxa" w:w="3600"/>
            <w:vAlign w:val="center"/>
            <w:shd w:fill="1F4E78"/>
          </w:tcPr>
          <w:p>
            <w:pPr>
              <w:jc w:val="center"/>
            </w:pPr>
            <w:r/>
            <w:r>
              <w:rPr>
                <w:rFonts w:ascii="Noto Sans CJK KR" w:hAnsi="Noto Sans CJK KR" w:eastAsia="Noto Sans CJK KR"/>
                <w:b/>
                <w:color w:val="FFFFFF"/>
              </w:rPr>
              <w:t>이유</w:t>
            </w:r>
          </w:p>
        </w:tc>
      </w:tr>
      <w:tr>
        <w:tc>
          <w:tcPr>
            <w:tcW w:type="dxa" w:w="2100"/>
            <w:vAlign w:val="center"/>
            <w:shd w:fill="FFFFFF"/>
          </w:tcPr>
          <w:p>
            <w:pPr>
              <w:jc w:val="left"/>
            </w:pPr>
            <w:r/>
            <w:r>
              <w:rPr>
                <w:rFonts w:ascii="Noto Sans CJK KR" w:hAnsi="Noto Sans CJK KR" w:eastAsia="Noto Sans CJK KR"/>
                <w:b w:val="0"/>
              </w:rPr>
              <w:t>폐업</w:t>
            </w:r>
          </w:p>
        </w:tc>
        <w:tc>
          <w:tcPr>
            <w:tcW w:type="dxa" w:w="4700"/>
            <w:vAlign w:val="center"/>
            <w:shd w:fill="FFFFFF"/>
          </w:tcPr>
          <w:p>
            <w:pPr>
              <w:jc w:val="left"/>
            </w:pPr>
            <w:r/>
            <w:r>
              <w:rPr>
                <w:rFonts w:ascii="Noto Sans CJK KR" w:hAnsi="Noto Sans CJK KR" w:eastAsia="Noto Sans CJK KR"/>
                <w:b w:val="0"/>
              </w:rPr>
              <w:t>명시적 행정 원천의 폐업 근거가 있을 때만 폐업 처리</w:t>
            </w:r>
          </w:p>
        </w:tc>
        <w:tc>
          <w:tcPr>
            <w:tcW w:type="dxa" w:w="3600"/>
            <w:vAlign w:val="center"/>
            <w:shd w:fill="FFFFFF"/>
          </w:tcPr>
          <w:p>
            <w:pPr>
              <w:jc w:val="left"/>
            </w:pPr>
            <w:r/>
            <w:r>
              <w:rPr>
                <w:rFonts w:ascii="Noto Sans CJK KR" w:hAnsi="Noto Sans CJK KR" w:eastAsia="Noto Sans CJK KR"/>
                <w:b w:val="0"/>
              </w:rPr>
              <w:t>검색 실패나 이름 차이만으로 정상 장소를 제거하지 않기 위해</w:t>
            </w:r>
          </w:p>
        </w:tc>
      </w:tr>
      <w:tr>
        <w:tc>
          <w:tcPr>
            <w:tcW w:type="dxa" w:w="2100"/>
            <w:vAlign w:val="center"/>
            <w:shd w:fill="EAF2F8"/>
          </w:tcPr>
          <w:p>
            <w:pPr>
              <w:jc w:val="left"/>
            </w:pPr>
            <w:r/>
            <w:r>
              <w:rPr>
                <w:rFonts w:ascii="Noto Sans CJK KR" w:hAnsi="Noto Sans CJK KR" w:eastAsia="Noto Sans CJK KR"/>
                <w:b w:val="0"/>
              </w:rPr>
              <w:t>카카오 미발견</w:t>
            </w:r>
          </w:p>
        </w:tc>
        <w:tc>
          <w:tcPr>
            <w:tcW w:type="dxa" w:w="4700"/>
            <w:vAlign w:val="center"/>
            <w:shd w:fill="EAF2F8"/>
          </w:tcPr>
          <w:p>
            <w:pPr>
              <w:jc w:val="left"/>
            </w:pPr>
            <w:r/>
            <w:r>
              <w:rPr>
                <w:rFonts w:ascii="Noto Sans CJK KR" w:hAnsi="Noto Sans CJK KR" w:eastAsia="Noto Sans CJK KR"/>
                <w:b w:val="0"/>
              </w:rPr>
              <w:t>확인 필요로 분리</w:t>
            </w:r>
          </w:p>
        </w:tc>
        <w:tc>
          <w:tcPr>
            <w:tcW w:type="dxa" w:w="3600"/>
            <w:vAlign w:val="center"/>
            <w:shd w:fill="EAF2F8"/>
          </w:tcPr>
          <w:p>
            <w:pPr>
              <w:jc w:val="left"/>
            </w:pPr>
            <w:r/>
            <w:r>
              <w:rPr>
                <w:rFonts w:ascii="Noto Sans CJK KR" w:hAnsi="Noto Sans CJK KR" w:eastAsia="Noto Sans CJK KR"/>
                <w:b w:val="0"/>
              </w:rPr>
              <w:t>미발견은 동일 장소 검색 실패일 수 있으므로 폐업 근거가 아님</w:t>
            </w:r>
          </w:p>
        </w:tc>
      </w:tr>
      <w:tr>
        <w:tc>
          <w:tcPr>
            <w:tcW w:type="dxa" w:w="2100"/>
            <w:vAlign w:val="center"/>
            <w:shd w:fill="FFFFFF"/>
          </w:tcPr>
          <w:p>
            <w:pPr>
              <w:jc w:val="left"/>
            </w:pPr>
            <w:r/>
            <w:r>
              <w:rPr>
                <w:rFonts w:ascii="Noto Sans CJK KR" w:hAnsi="Noto Sans CJK KR" w:eastAsia="Noto Sans CJK KR"/>
                <w:b w:val="0"/>
              </w:rPr>
              <w:t>행정 후보 다수</w:t>
            </w:r>
          </w:p>
        </w:tc>
        <w:tc>
          <w:tcPr>
            <w:tcW w:type="dxa" w:w="4700"/>
            <w:vAlign w:val="center"/>
            <w:shd w:fill="FFFFFF"/>
          </w:tcPr>
          <w:p>
            <w:pPr>
              <w:jc w:val="left"/>
            </w:pPr>
            <w:r/>
            <w:r>
              <w:rPr>
                <w:rFonts w:ascii="Noto Sans CJK KR" w:hAnsi="Noto Sans CJK KR" w:eastAsia="Noto Sans CJK KR"/>
                <w:b w:val="0"/>
              </w:rPr>
              <w:t>동일 장소를 확정하지 못하면 확인 필요</w:t>
            </w:r>
          </w:p>
        </w:tc>
        <w:tc>
          <w:tcPr>
            <w:tcW w:type="dxa" w:w="3600"/>
            <w:vAlign w:val="center"/>
            <w:shd w:fill="FFFFFF"/>
          </w:tcPr>
          <w:p>
            <w:pPr>
              <w:jc w:val="left"/>
            </w:pPr>
            <w:r/>
            <w:r>
              <w:rPr>
                <w:rFonts w:ascii="Noto Sans CJK KR" w:hAnsi="Noto Sans CJK KR" w:eastAsia="Noto Sans CJK KR"/>
                <w:b w:val="0"/>
              </w:rPr>
              <w:t>동명이인·주소 불완전·인허가 이력 중복을 자동 단정하지 않기 위해</w:t>
            </w:r>
          </w:p>
        </w:tc>
      </w:tr>
      <w:tr>
        <w:tc>
          <w:tcPr>
            <w:tcW w:type="dxa" w:w="2100"/>
            <w:vAlign w:val="center"/>
            <w:shd w:fill="EAF2F8"/>
          </w:tcPr>
          <w:p>
            <w:pPr>
              <w:jc w:val="left"/>
            </w:pPr>
            <w:r/>
            <w:r>
              <w:rPr>
                <w:rFonts w:ascii="Noto Sans CJK KR" w:hAnsi="Noto Sans CJK KR" w:eastAsia="Noto Sans CJK KR"/>
                <w:b w:val="0"/>
              </w:rPr>
              <w:t>고정 공공·인프라 시설</w:t>
            </w:r>
          </w:p>
        </w:tc>
        <w:tc>
          <w:tcPr>
            <w:tcW w:type="dxa" w:w="4700"/>
            <w:vAlign w:val="center"/>
            <w:shd w:fill="EAF2F8"/>
          </w:tcPr>
          <w:p>
            <w:pPr>
              <w:jc w:val="left"/>
            </w:pPr>
            <w:r/>
            <w:r>
              <w:rPr>
                <w:rFonts w:ascii="Noto Sans CJK KR" w:hAnsi="Noto Sans CJK KR" w:eastAsia="Noto Sans CJK KR"/>
                <w:b w:val="0"/>
              </w:rPr>
              <w:t>공식 변경 근거가 없으면 운영 유지</w:t>
            </w:r>
          </w:p>
        </w:tc>
        <w:tc>
          <w:tcPr>
            <w:tcW w:type="dxa" w:w="3600"/>
            <w:vAlign w:val="center"/>
            <w:shd w:fill="EAF2F8"/>
          </w:tcPr>
          <w:p>
            <w:pPr>
              <w:jc w:val="left"/>
            </w:pPr>
            <w:r/>
            <w:r>
              <w:rPr>
                <w:rFonts w:ascii="Noto Sans CJK KR" w:hAnsi="Noto Sans CJK KR" w:eastAsia="Noto Sans CJK KR"/>
                <w:b w:val="0"/>
              </w:rPr>
              <w:t>주차장·화장실·충전소 등은 일반 상가와 다른 생애주기를 가짐</w:t>
            </w:r>
          </w:p>
        </w:tc>
      </w:tr>
      <w:tr>
        <w:tc>
          <w:tcPr>
            <w:tcW w:type="dxa" w:w="2100"/>
            <w:vAlign w:val="center"/>
            <w:shd w:fill="FFFFFF"/>
          </w:tcPr>
          <w:p>
            <w:pPr>
              <w:jc w:val="left"/>
            </w:pPr>
            <w:r/>
            <w:r>
              <w:rPr>
                <w:rFonts w:ascii="Noto Sans CJK KR" w:hAnsi="Noto Sans CJK KR" w:eastAsia="Noto Sans CJK KR"/>
                <w:b w:val="0"/>
              </w:rPr>
              <w:t>역할이 다른 후보</w:t>
            </w:r>
          </w:p>
        </w:tc>
        <w:tc>
          <w:tcPr>
            <w:tcW w:type="dxa" w:w="4700"/>
            <w:vAlign w:val="center"/>
            <w:shd w:fill="FFFFFF"/>
          </w:tcPr>
          <w:p>
            <w:pPr>
              <w:jc w:val="left"/>
            </w:pPr>
            <w:r/>
            <w:r>
              <w:rPr>
                <w:rFonts w:ascii="Noto Sans CJK KR" w:hAnsi="Noto Sans CJK KR" w:eastAsia="Noto Sans CJK KR"/>
                <w:b w:val="0"/>
              </w:rPr>
              <w:t>동일 장소 매칭에서 제외</w:t>
            </w:r>
          </w:p>
        </w:tc>
        <w:tc>
          <w:tcPr>
            <w:tcW w:type="dxa" w:w="3600"/>
            <w:vAlign w:val="center"/>
            <w:shd w:fill="FFFFFF"/>
          </w:tcPr>
          <w:p>
            <w:pPr>
              <w:jc w:val="left"/>
            </w:pPr>
            <w:r/>
            <w:r>
              <w:rPr>
                <w:rFonts w:ascii="Noto Sans CJK KR" w:hAnsi="Noto Sans CJK KR" w:eastAsia="Noto Sans CJK KR"/>
                <w:b w:val="0"/>
              </w:rPr>
              <w:t>ATM·주차장·세차장·화장실·충전소가 매장 본체로 오인되는 것을 차단</w:t>
            </w:r>
          </w:p>
        </w:tc>
      </w:tr>
    </w:tbl>
    <w:p>
      <w:pPr>
        <w:spacing w:before="0" w:after="40"/>
      </w:pPr>
      <w:r>
        <w:rPr>
          <w:rFonts w:ascii="Noto Sans CJK KR" w:hAnsi="Noto Sans CJK KR" w:eastAsia="Noto Sans CJK KR"/>
        </w:rPr>
      </w:r>
    </w:p>
    <w:p>
      <w:pPr>
        <w:pStyle w:val="Heading2"/>
        <w:keepNext/>
        <w:spacing w:before="160" w:after="120"/>
      </w:pPr>
      <w:r>
        <w:rPr>
          <w:rFonts w:ascii="Noto Sans CJK KR" w:hAnsi="Noto Sans CJK KR" w:eastAsia="Noto Sans CJK KR"/>
        </w:rPr>
        <w:t>39.3 검색 최적화와 오매칭 방지</w:t>
      </w:r>
    </w:p>
    <w:p>
      <w:pPr>
        <w:spacing w:before="0" w:after="120"/>
      </w:pPr>
      <w:r>
        <w:rPr>
          <w:rFonts w:ascii="Noto Sans CJK KR" w:hAnsi="Noto Sans CJK KR" w:eastAsia="Noto Sans CJK KR"/>
        </w:rPr>
        <w:t>카카오 재검증은 단순한 장소명 일치가 아니라 검색어 확장과 동일 장소 판별을 분리해 설계했다. 편의점처럼 브랜드와 지점 표기가 흔들리는 업종은 브랜드명, 지점명, 법인명, 업종 접미사를 검색 후보에 반영했다. 반면 “세븐일레븐 제주세화점”과 “롯데ATM 세븐일레븐 제주세화”처럼 같은 건물 또는 브랜드를 공유해도 장소 역할이 다른 결과는 매칭하지 않았다.</w:t>
      </w:r>
    </w:p>
    <w:p>
      <w:pPr>
        <w:pStyle w:val="ListBullet"/>
        <w:spacing w:before="0" w:after="40"/>
      </w:pPr>
      <w:r>
        <w:rPr>
          <w:rFonts w:ascii="Noto Sans CJK KR" w:hAnsi="Noto Sans CJK KR" w:eastAsia="Noto Sans CJK KR"/>
        </w:rPr>
        <w:t>이름 정규화: 공백·기호·법인명·브랜드·지점 표기 차이를 줄여 검색 후보를 확장했다.</w:t>
      </w:r>
    </w:p>
    <w:p>
      <w:pPr>
        <w:pStyle w:val="ListBullet"/>
        <w:spacing w:before="0" w:after="40"/>
      </w:pPr>
      <w:r>
        <w:rPr>
          <w:rFonts w:ascii="Noto Sans CJK KR" w:hAnsi="Noto Sans CJK KR" w:eastAsia="Noto Sans CJK KR"/>
        </w:rPr>
        <w:t>주소 결합: 후보의 주소와 원본 주소가 같은지 또는 실질적으로 같은 위치인지 함께 확인했다.</w:t>
      </w:r>
    </w:p>
    <w:p>
      <w:pPr>
        <w:pStyle w:val="ListBullet"/>
        <w:spacing w:before="0" w:after="40"/>
      </w:pPr>
      <w:r>
        <w:rPr>
          <w:rFonts w:ascii="Noto Sans CJK KR" w:hAnsi="Noto Sans CJK KR" w:eastAsia="Noto Sans CJK KR"/>
        </w:rPr>
        <w:t>역할 검증: 본 매장, ATM, 세차장, 주차장, 충전소, 공중화장실 등 시설 기능이 다르면 동일 장소로 인정하지 않았다.</w:t>
      </w:r>
    </w:p>
    <w:p>
      <w:pPr>
        <w:pStyle w:val="ListBullet"/>
        <w:spacing w:before="0" w:after="40"/>
      </w:pPr>
      <w:r>
        <w:rPr>
          <w:rFonts w:ascii="Noto Sans CJK KR" w:hAnsi="Noto Sans CJK KR" w:eastAsia="Noto Sans CJK KR"/>
        </w:rPr>
        <w:t>재검색 성과: 기존 “카카오 미발견 서비스 유지” 6,066건 중 750건을 추가 검색으로 해소했다. 최종 카카오 미발견 확인 필요는 5,316건이다.</w:t>
      </w:r>
    </w:p>
    <w:p>
      <w:pPr>
        <w:pStyle w:val="Heading2"/>
        <w:keepNext/>
        <w:spacing w:before="160" w:after="120"/>
      </w:pPr>
      <w:r>
        <w:rPr>
          <w:rFonts w:ascii="Noto Sans CJK KR" w:hAnsi="Noto Sans CJK KR" w:eastAsia="Noto Sans CJK KR"/>
        </w:rPr>
        <w:t>39.4 Airflow 파이프라인으로 전환</w:t>
      </w:r>
    </w:p>
    <w:p>
      <w:pPr>
        <w:spacing w:before="0" w:after="120"/>
      </w:pPr>
      <w:r>
        <w:rPr>
          <w:rFonts w:ascii="Noto Sans CJK KR" w:hAnsi="Noto Sans CJK KR" w:eastAsia="Noto Sans CJK KR"/>
        </w:rPr>
        <w:t>반복 수동 작업을 줄이고, 다음에 새 원본이 들어와도 같은 규칙으로 판정할 수 있도록 Airflow DAG `jeju_poi_lifecycle_weekly_v10`을 구성했다. 입력 파일의 형식이 달라졌거나 증거 경로가 누락됐을 때는 조용히 잘못된 결과를 만들지 않고 즉시 실패하도록 검증 단계를 앞에 배치했다.</w:t>
      </w:r>
    </w:p>
    <w:tbl>
      <w:tblPr>
        <w:tblStyle w:val="TableGrid"/>
        <w:tblW w:type="auto" w:w="0"/>
        <w:tblLook w:firstColumn="1" w:firstRow="1" w:lastColumn="0" w:lastRow="0" w:noHBand="0" w:noVBand="1" w:val="04A0"/>
      </w:tblPr>
      <w:tblGrid>
        <w:gridCol w:w="4997"/>
        <w:gridCol w:w="4997"/>
      </w:tblGrid>
      <w:tr>
        <w:tc>
          <w:tcPr>
            <w:tcW w:type="dxa" w:w="4997"/>
            <w:vAlign w:val="center"/>
            <w:shd w:fill="1F4E78"/>
          </w:tcPr>
          <w:p>
            <w:pPr>
              <w:jc w:val="center"/>
            </w:pPr>
            <w:r/>
            <w:r>
              <w:rPr>
                <w:rFonts w:ascii="Noto Sans CJK KR" w:hAnsi="Noto Sans CJK KR" w:eastAsia="Noto Sans CJK KR"/>
                <w:b/>
                <w:color w:val="FFFFFF"/>
              </w:rPr>
              <w:t>단계</w:t>
            </w:r>
          </w:p>
        </w:tc>
        <w:tc>
          <w:tcPr>
            <w:tcW w:type="dxa" w:w="4997"/>
            <w:vAlign w:val="center"/>
            <w:shd w:fill="1F4E78"/>
          </w:tcPr>
          <w:p>
            <w:pPr>
              <w:jc w:val="center"/>
            </w:pPr>
            <w:r/>
            <w:r>
              <w:rPr>
                <w:rFonts w:ascii="Noto Sans CJK KR" w:hAnsi="Noto Sans CJK KR" w:eastAsia="Noto Sans CJK KR"/>
                <w:b/>
                <w:color w:val="FFFFFF"/>
              </w:rPr>
              <w:t>역할</w:t>
            </w:r>
          </w:p>
        </w:tc>
      </w:tr>
      <w:tr>
        <w:tc>
          <w:tcPr>
            <w:tcW w:type="dxa" w:w="4997"/>
            <w:vAlign w:val="center"/>
            <w:shd w:fill="FFFFFF"/>
          </w:tcPr>
          <w:p>
            <w:pPr>
              <w:jc w:val="left"/>
            </w:pPr>
            <w:r/>
            <w:r>
              <w:rPr>
                <w:rFonts w:ascii="Noto Sans CJK KR" w:hAnsi="Noto Sans CJK KR" w:eastAsia="Noto Sans CJK KR"/>
                <w:b w:val="0"/>
              </w:rPr>
              <w:t>validate</w:t>
            </w:r>
          </w:p>
        </w:tc>
        <w:tc>
          <w:tcPr>
            <w:tcW w:type="dxa" w:w="4997"/>
            <w:vAlign w:val="center"/>
            <w:shd w:fill="FFFFFF"/>
          </w:tcPr>
          <w:p>
            <w:pPr>
              <w:jc w:val="left"/>
            </w:pPr>
            <w:r/>
            <w:r>
              <w:rPr>
                <w:rFonts w:ascii="Noto Sans CJK KR" w:hAnsi="Noto Sans CJK KR" w:eastAsia="Noto Sans CJK KR"/>
                <w:b w:val="0"/>
              </w:rPr>
              <w:t>원본 CSV의 필수 컬럼과 입력 경로를 검사</w:t>
            </w:r>
          </w:p>
        </w:tc>
      </w:tr>
      <w:tr>
        <w:tc>
          <w:tcPr>
            <w:tcW w:type="dxa" w:w="4997"/>
            <w:vAlign w:val="center"/>
            <w:shd w:fill="EAF2F8"/>
          </w:tcPr>
          <w:p>
            <w:pPr>
              <w:jc w:val="left"/>
            </w:pPr>
            <w:r/>
            <w:r>
              <w:rPr>
                <w:rFonts w:ascii="Noto Sans CJK KR" w:hAnsi="Noto Sans CJK KR" w:eastAsia="Noto Sans CJK KR"/>
                <w:b w:val="0"/>
              </w:rPr>
              <w:t>preprocess_new_delivery</w:t>
            </w:r>
          </w:p>
        </w:tc>
        <w:tc>
          <w:tcPr>
            <w:tcW w:type="dxa" w:w="4997"/>
            <w:vAlign w:val="center"/>
            <w:shd w:fill="EAF2F8"/>
          </w:tcPr>
          <w:p>
            <w:pPr>
              <w:jc w:val="left"/>
            </w:pPr>
            <w:r/>
            <w:r>
              <w:rPr>
                <w:rFonts w:ascii="Noto Sans CJK KR" w:hAnsi="Noto Sans CJK KR" w:eastAsia="Noto Sans CJK KR"/>
                <w:b w:val="0"/>
              </w:rPr>
              <w:t>이전 마스터와 비교해 신규·변경·유지 행을 구분</w:t>
            </w:r>
          </w:p>
        </w:tc>
      </w:tr>
      <w:tr>
        <w:tc>
          <w:tcPr>
            <w:tcW w:type="dxa" w:w="4997"/>
            <w:vAlign w:val="center"/>
            <w:shd w:fill="FFFFFF"/>
          </w:tcPr>
          <w:p>
            <w:pPr>
              <w:jc w:val="left"/>
            </w:pPr>
            <w:r/>
            <w:r>
              <w:rPr>
                <w:rFonts w:ascii="Noto Sans CJK KR" w:hAnsi="Noto Sans CJK KR" w:eastAsia="Noto Sans CJK KR"/>
                <w:b w:val="0"/>
              </w:rPr>
              <w:t>prepare</w:t>
            </w:r>
          </w:p>
        </w:tc>
        <w:tc>
          <w:tcPr>
            <w:tcW w:type="dxa" w:w="4997"/>
            <w:vAlign w:val="center"/>
            <w:shd w:fill="FFFFFF"/>
          </w:tcPr>
          <w:p>
            <w:pPr>
              <w:jc w:val="left"/>
            </w:pPr>
            <w:r/>
            <w:r>
              <w:rPr>
                <w:rFonts w:ascii="Noto Sans CJK KR" w:hAnsi="Noto Sans CJK KR" w:eastAsia="Noto Sans CJK KR"/>
                <w:b w:val="0"/>
              </w:rPr>
              <w:t>판정에 필요한 입력과 작업 디렉터리를 준비</w:t>
            </w:r>
          </w:p>
        </w:tc>
      </w:tr>
      <w:tr>
        <w:tc>
          <w:tcPr>
            <w:tcW w:type="dxa" w:w="4997"/>
            <w:vAlign w:val="center"/>
            <w:shd w:fill="EAF2F8"/>
          </w:tcPr>
          <w:p>
            <w:pPr>
              <w:jc w:val="left"/>
            </w:pPr>
            <w:r/>
            <w:r>
              <w:rPr>
                <w:rFonts w:ascii="Noto Sans CJK KR" w:hAnsi="Noto Sans CJK KR" w:eastAsia="Noto Sans CJK KR"/>
                <w:b w:val="0"/>
              </w:rPr>
              <w:t>prepare_kakao_checks</w:t>
            </w:r>
          </w:p>
        </w:tc>
        <w:tc>
          <w:tcPr>
            <w:tcW w:type="dxa" w:w="4997"/>
            <w:vAlign w:val="center"/>
            <w:shd w:fill="EAF2F8"/>
          </w:tcPr>
          <w:p>
            <w:pPr>
              <w:jc w:val="left"/>
            </w:pPr>
            <w:r/>
            <w:r>
              <w:rPr>
                <w:rFonts w:ascii="Noto Sans CJK KR" w:hAnsi="Noto Sans CJK KR" w:eastAsia="Noto Sans CJK KR"/>
                <w:b w:val="0"/>
              </w:rPr>
              <w:t>재검증이 필요한 카카오 검색 큐를 생성</w:t>
            </w:r>
          </w:p>
        </w:tc>
      </w:tr>
      <w:tr>
        <w:tc>
          <w:tcPr>
            <w:tcW w:type="dxa" w:w="4997"/>
            <w:vAlign w:val="center"/>
            <w:shd w:fill="FFFFFF"/>
          </w:tcPr>
          <w:p>
            <w:pPr>
              <w:jc w:val="left"/>
            </w:pPr>
            <w:r/>
            <w:r>
              <w:rPr>
                <w:rFonts w:ascii="Noto Sans CJK KR" w:hAnsi="Noto Sans CJK KR" w:eastAsia="Noto Sans CJK KR"/>
                <w:b w:val="0"/>
              </w:rPr>
              <w:t>refresh_kakao_evidence</w:t>
            </w:r>
          </w:p>
        </w:tc>
        <w:tc>
          <w:tcPr>
            <w:tcW w:type="dxa" w:w="4997"/>
            <w:vAlign w:val="center"/>
            <w:shd w:fill="FFFFFF"/>
          </w:tcPr>
          <w:p>
            <w:pPr>
              <w:jc w:val="left"/>
            </w:pPr>
            <w:r/>
            <w:r>
              <w:rPr>
                <w:rFonts w:ascii="Noto Sans CJK KR" w:hAnsi="Noto Sans CJK KR" w:eastAsia="Noto Sans CJK KR"/>
                <w:b w:val="0"/>
              </w:rPr>
              <w:t>신규·변경·미해결 대상의 카카오 증거를 갱신</w:t>
            </w:r>
          </w:p>
        </w:tc>
      </w:tr>
      <w:tr>
        <w:tc>
          <w:tcPr>
            <w:tcW w:type="dxa" w:w="4997"/>
            <w:vAlign w:val="center"/>
            <w:shd w:fill="EAF2F8"/>
          </w:tcPr>
          <w:p>
            <w:pPr>
              <w:jc w:val="left"/>
            </w:pPr>
            <w:r/>
            <w:r>
              <w:rPr>
                <w:rFonts w:ascii="Noto Sans CJK KR" w:hAnsi="Noto Sans CJK KR" w:eastAsia="Noto Sans CJK KR"/>
                <w:b w:val="0"/>
              </w:rPr>
              <w:t>classify</w:t>
            </w:r>
          </w:p>
        </w:tc>
        <w:tc>
          <w:tcPr>
            <w:tcW w:type="dxa" w:w="4997"/>
            <w:vAlign w:val="center"/>
            <w:shd w:fill="EAF2F8"/>
          </w:tcPr>
          <w:p>
            <w:pPr>
              <w:jc w:val="left"/>
            </w:pPr>
            <w:r/>
            <w:r>
              <w:rPr>
                <w:rFonts w:ascii="Noto Sans CJK KR" w:hAnsi="Noto Sans CJK KR" w:eastAsia="Noto Sans CJK KR"/>
                <w:b w:val="0"/>
              </w:rPr>
              <w:t>행정·카카오 증거와 정책 규칙을 결합해 상태 판정</w:t>
            </w:r>
          </w:p>
        </w:tc>
      </w:tr>
      <w:tr>
        <w:tc>
          <w:tcPr>
            <w:tcW w:type="dxa" w:w="4997"/>
            <w:vAlign w:val="center"/>
            <w:shd w:fill="FFFFFF"/>
          </w:tcPr>
          <w:p>
            <w:pPr>
              <w:jc w:val="left"/>
            </w:pPr>
            <w:r/>
            <w:r>
              <w:rPr>
                <w:rFonts w:ascii="Noto Sans CJK KR" w:hAnsi="Noto Sans CJK KR" w:eastAsia="Noto Sans CJK KR"/>
                <w:b w:val="0"/>
              </w:rPr>
              <w:t>export</w:t>
            </w:r>
          </w:p>
        </w:tc>
        <w:tc>
          <w:tcPr>
            <w:tcW w:type="dxa" w:w="4997"/>
            <w:vAlign w:val="center"/>
            <w:shd w:fill="FFFFFF"/>
          </w:tcPr>
          <w:p>
            <w:pPr>
              <w:jc w:val="left"/>
            </w:pPr>
            <w:r/>
            <w:r>
              <w:rPr>
                <w:rFonts w:ascii="Noto Sans CJK KR" w:hAnsi="Noto Sans CJK KR" w:eastAsia="Noto Sans CJK KR"/>
                <w:b w:val="0"/>
              </w:rPr>
              <w:t>서비스용·전체 상태·판정보존 목록을 분리 생성</w:t>
            </w:r>
          </w:p>
        </w:tc>
      </w:tr>
      <w:tr>
        <w:tc>
          <w:tcPr>
            <w:tcW w:type="dxa" w:w="4997"/>
            <w:vAlign w:val="center"/>
            <w:shd w:fill="EAF2F8"/>
          </w:tcPr>
          <w:p>
            <w:pPr>
              <w:jc w:val="left"/>
            </w:pPr>
            <w:r/>
            <w:r>
              <w:rPr>
                <w:rFonts w:ascii="Noto Sans CJK KR" w:hAnsi="Noto Sans CJK KR" w:eastAsia="Noto Sans CJK KR"/>
                <w:b w:val="0"/>
              </w:rPr>
              <w:t>quality_gate / report</w:t>
            </w:r>
          </w:p>
        </w:tc>
        <w:tc>
          <w:tcPr>
            <w:tcW w:type="dxa" w:w="4997"/>
            <w:vAlign w:val="center"/>
            <w:shd w:fill="EAF2F8"/>
          </w:tcPr>
          <w:p>
            <w:pPr>
              <w:jc w:val="left"/>
            </w:pPr>
            <w:r/>
            <w:r>
              <w:rPr>
                <w:rFonts w:ascii="Noto Sans CJK KR" w:hAnsi="Noto Sans CJK KR" w:eastAsia="Noto Sans CJK KR"/>
                <w:b w:val="0"/>
              </w:rPr>
              <w:t>행 수, 상태값, 서비스 포함 조건, 폐업 근거를 검사하고 요약 보고</w:t>
            </w:r>
          </w:p>
        </w:tc>
      </w:tr>
    </w:tbl>
    <w:p>
      <w:pPr>
        <w:pStyle w:val="Heading2"/>
        <w:keepNext/>
        <w:spacing w:before="160" w:after="120"/>
      </w:pPr>
      <w:r>
        <w:rPr>
          <w:rFonts w:ascii="Noto Sans CJK KR" w:hAnsi="Noto Sans CJK KR" w:eastAsia="Noto Sans CJK KR"/>
        </w:rPr>
        <w:t>39.5 최종 산출물 설계</w:t>
      </w:r>
    </w:p>
    <w:p>
      <w:pPr>
        <w:spacing w:before="0" w:after="120"/>
      </w:pPr>
      <w:r>
        <w:rPr>
          <w:rFonts w:ascii="Noto Sans CJK KR" w:hAnsi="Noto Sans CJK KR" w:eastAsia="Noto Sans CJK KR"/>
        </w:rPr>
        <w:t>처음에는 내부 관리용 마스터에 추적 컬럼을 계속 붙이는 방식이었지만, 업로드하는 원본 양식과 내부 근거가 섞여 파일이 무거워지고 사용 목적이 불분명해지는 문제가 있었다. 최종적으로 서비스 데이터, 원본 형식의 전체 상태 데이터, 최소 근거 보존 목록을 분리했다.</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1F4E78"/>
          </w:tcPr>
          <w:p>
            <w:pPr>
              <w:jc w:val="center"/>
            </w:pPr>
            <w:r/>
            <w:r>
              <w:rPr>
                <w:rFonts w:ascii="Noto Sans CJK KR" w:hAnsi="Noto Sans CJK KR" w:eastAsia="Noto Sans CJK KR"/>
                <w:b/>
                <w:color w:val="FFFFFF"/>
              </w:rPr>
              <w:t>파일</w:t>
            </w:r>
          </w:p>
        </w:tc>
        <w:tc>
          <w:tcPr>
            <w:tcW w:type="dxa" w:w="3331"/>
            <w:vAlign w:val="center"/>
            <w:shd w:fill="1F4E78"/>
          </w:tcPr>
          <w:p>
            <w:pPr>
              <w:jc w:val="center"/>
            </w:pPr>
            <w:r/>
            <w:r>
              <w:rPr>
                <w:rFonts w:ascii="Noto Sans CJK KR" w:hAnsi="Noto Sans CJK KR" w:eastAsia="Noto Sans CJK KR"/>
                <w:b/>
                <w:color w:val="FFFFFF"/>
              </w:rPr>
              <w:t>구성</w:t>
            </w:r>
          </w:p>
        </w:tc>
        <w:tc>
          <w:tcPr>
            <w:tcW w:type="dxa" w:w="3331"/>
            <w:vAlign w:val="center"/>
            <w:shd w:fill="1F4E78"/>
          </w:tcPr>
          <w:p>
            <w:pPr>
              <w:jc w:val="center"/>
            </w:pPr>
            <w:r/>
            <w:r>
              <w:rPr>
                <w:rFonts w:ascii="Noto Sans CJK KR" w:hAnsi="Noto Sans CJK KR" w:eastAsia="Noto Sans CJK KR"/>
                <w:b/>
                <w:color w:val="FFFFFF"/>
              </w:rPr>
              <w:t>용도</w:t>
            </w:r>
          </w:p>
        </w:tc>
      </w:tr>
      <w:tr>
        <w:tc>
          <w:tcPr>
            <w:tcW w:type="dxa" w:w="3331"/>
            <w:vAlign w:val="center"/>
            <w:shd w:fill="FFFFFF"/>
          </w:tcPr>
          <w:p>
            <w:pPr>
              <w:jc w:val="left"/>
            </w:pPr>
            <w:r/>
            <w:r>
              <w:rPr>
                <w:rFonts w:ascii="Noto Sans CJK KR" w:hAnsi="Noto Sans CJK KR" w:eastAsia="Noto Sans CJK KR"/>
                <w:b w:val="0"/>
              </w:rPr>
              <w:t>제주_POI_서비스용_KEEP_current.csv</w:t>
            </w:r>
          </w:p>
        </w:tc>
        <w:tc>
          <w:tcPr>
            <w:tcW w:type="dxa" w:w="3331"/>
            <w:vAlign w:val="center"/>
            <w:shd w:fill="FFFFFF"/>
          </w:tcPr>
          <w:p>
            <w:pPr>
              <w:jc w:val="left"/>
            </w:pPr>
            <w:r/>
            <w:r>
              <w:rPr>
                <w:rFonts w:ascii="Noto Sans CJK KR" w:hAnsi="Noto Sans CJK KR" w:eastAsia="Noto Sans CJK KR"/>
                <w:b w:val="0"/>
              </w:rPr>
              <w:t>원본 입력 양식 유지, 영업·운영만 포함</w:t>
            </w:r>
          </w:p>
        </w:tc>
        <w:tc>
          <w:tcPr>
            <w:tcW w:type="dxa" w:w="3331"/>
            <w:vAlign w:val="center"/>
            <w:shd w:fill="FFFFFF"/>
          </w:tcPr>
          <w:p>
            <w:pPr>
              <w:jc w:val="left"/>
            </w:pPr>
            <w:r/>
            <w:r>
              <w:rPr>
                <w:rFonts w:ascii="Noto Sans CJK KR" w:hAnsi="Noto Sans CJK KR" w:eastAsia="Noto Sans CJK KR"/>
                <w:b w:val="0"/>
              </w:rPr>
              <w:t>서비스 업로드</w:t>
            </w:r>
          </w:p>
        </w:tc>
      </w:tr>
      <w:tr>
        <w:tc>
          <w:tcPr>
            <w:tcW w:type="dxa" w:w="3331"/>
            <w:vAlign w:val="center"/>
            <w:shd w:fill="EAF2F8"/>
          </w:tcPr>
          <w:p>
            <w:pPr>
              <w:jc w:val="left"/>
            </w:pPr>
            <w:r/>
            <w:r>
              <w:rPr>
                <w:rFonts w:ascii="Noto Sans CJK KR" w:hAnsi="Noto Sans CJK KR" w:eastAsia="Noto Sans CJK KR"/>
                <w:b w:val="0"/>
              </w:rPr>
              <w:t>제주_POI_최종통합본_상태_current.csv</w:t>
            </w:r>
          </w:p>
        </w:tc>
        <w:tc>
          <w:tcPr>
            <w:tcW w:type="dxa" w:w="3331"/>
            <w:vAlign w:val="center"/>
            <w:shd w:fill="EAF2F8"/>
          </w:tcPr>
          <w:p>
            <w:pPr>
              <w:jc w:val="left"/>
            </w:pPr>
            <w:r/>
            <w:r>
              <w:rPr>
                <w:rFonts w:ascii="Noto Sans CJK KR" w:hAnsi="Noto Sans CJK KR" w:eastAsia="Noto Sans CJK KR"/>
                <w:b w:val="0"/>
              </w:rPr>
              <w:t>원본 입력 양식 + operating_status 한 열</w:t>
            </w:r>
          </w:p>
        </w:tc>
        <w:tc>
          <w:tcPr>
            <w:tcW w:type="dxa" w:w="3331"/>
            <w:vAlign w:val="center"/>
            <w:shd w:fill="EAF2F8"/>
          </w:tcPr>
          <w:p>
            <w:pPr>
              <w:jc w:val="left"/>
            </w:pPr>
            <w:r/>
            <w:r>
              <w:rPr>
                <w:rFonts w:ascii="Noto Sans CJK KR" w:hAnsi="Noto Sans CJK KR" w:eastAsia="Noto Sans CJK KR"/>
                <w:b w:val="0"/>
              </w:rPr>
              <w:t>전체 상태 확인과 원본 형식 보존</w:t>
            </w:r>
          </w:p>
        </w:tc>
      </w:tr>
      <w:tr>
        <w:tc>
          <w:tcPr>
            <w:tcW w:type="dxa" w:w="3331"/>
            <w:vAlign w:val="center"/>
            <w:shd w:fill="FFFFFF"/>
          </w:tcPr>
          <w:p>
            <w:pPr>
              <w:jc w:val="left"/>
            </w:pPr>
            <w:r/>
            <w:r>
              <w:rPr>
                <w:rFonts w:ascii="Noto Sans CJK KR" w:hAnsi="Noto Sans CJK KR" w:eastAsia="Noto Sans CJK KR"/>
                <w:b w:val="0"/>
              </w:rPr>
              <w:t>제주_POI_판정보존_current.csv</w:t>
            </w:r>
          </w:p>
        </w:tc>
        <w:tc>
          <w:tcPr>
            <w:tcW w:type="dxa" w:w="3331"/>
            <w:vAlign w:val="center"/>
            <w:shd w:fill="FFFFFF"/>
          </w:tcPr>
          <w:p>
            <w:pPr>
              <w:jc w:val="left"/>
            </w:pPr>
            <w:r/>
            <w:r>
              <w:rPr>
                <w:rFonts w:ascii="Noto Sans CJK KR" w:hAnsi="Noto Sans CJK KR" w:eastAsia="Noto Sans CJK KR"/>
                <w:b w:val="0"/>
              </w:rPr>
              <w:t>place_id, name, road_address, operating_status, status_reason_code, verification_state, lifecycle_type, place_key</w:t>
            </w:r>
          </w:p>
        </w:tc>
        <w:tc>
          <w:tcPr>
            <w:tcW w:type="dxa" w:w="3331"/>
            <w:vAlign w:val="center"/>
            <w:shd w:fill="FFFFFF"/>
          </w:tcPr>
          <w:p>
            <w:pPr>
              <w:jc w:val="left"/>
            </w:pPr>
            <w:r/>
            <w:r>
              <w:rPr>
                <w:rFonts w:ascii="Noto Sans CJK KR" w:hAnsi="Noto Sans CJK KR" w:eastAsia="Noto Sans CJK KR"/>
                <w:b w:val="0"/>
              </w:rPr>
              <w:t>가벼운 판정 근거 추적</w:t>
            </w:r>
          </w:p>
        </w:tc>
      </w:tr>
    </w:tbl>
    <w:p>
      <w:pPr>
        <w:pStyle w:val="Heading2"/>
        <w:keepNext/>
        <w:spacing w:before="160" w:after="120"/>
      </w:pPr>
      <w:r>
        <w:rPr>
          <w:rFonts w:ascii="Noto Sans CJK KR" w:hAnsi="Noto Sans CJK KR" w:eastAsia="Noto Sans CJK KR"/>
        </w:rPr>
        <w:t>39.6 최종 검증 결과</w:t>
      </w:r>
    </w:p>
    <w:p>
      <w:pPr>
        <w:spacing w:before="0" w:after="120"/>
      </w:pPr>
      <w:r>
        <w:rPr>
          <w:rFonts w:ascii="Noto Sans CJK KR" w:hAnsi="Noto Sans CJK KR" w:eastAsia="Noto Sans CJK KR"/>
        </w:rPr>
        <w:t>최신 기준 실행에서는 총 57,989행을 빠짐없이 보존했고, 서비스 파일은 영업·운영 상태 50,732행만 포함하도록 검증했다. 폐업 1,582행은 모두 명시적 행정 원천 폐업 근거를 가진 경우이며, 검색 미발견만으로 폐업 처리한 행은 없다.</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1F4E78"/>
          </w:tcPr>
          <w:p>
            <w:pPr>
              <w:jc w:val="left"/>
            </w:pPr>
            <w:r/>
            <w:r>
              <w:rPr>
                <w:rFonts w:ascii="Noto Sans CJK KR" w:hAnsi="Noto Sans CJK KR" w:eastAsia="Noto Sans CJK KR"/>
                <w:b/>
                <w:color w:val="FFFFFF"/>
              </w:rPr>
              <w:t>상태</w:t>
            </w:r>
          </w:p>
        </w:tc>
        <w:tc>
          <w:tcPr>
            <w:tcW w:type="dxa" w:w="3331"/>
            <w:vAlign w:val="center"/>
            <w:shd w:fill="1F4E78"/>
          </w:tcPr>
          <w:p>
            <w:pPr>
              <w:jc w:val="center"/>
            </w:pPr>
            <w:r/>
            <w:r>
              <w:rPr>
                <w:rFonts w:ascii="Noto Sans CJK KR" w:hAnsi="Noto Sans CJK KR" w:eastAsia="Noto Sans CJK KR"/>
                <w:b/>
                <w:color w:val="FFFFFF"/>
              </w:rPr>
              <w:t>건수</w:t>
            </w:r>
          </w:p>
        </w:tc>
        <w:tc>
          <w:tcPr>
            <w:tcW w:type="dxa" w:w="3331"/>
            <w:vAlign w:val="center"/>
            <w:shd w:fill="1F4E78"/>
          </w:tcPr>
          <w:p>
            <w:pPr>
              <w:jc w:val="left"/>
            </w:pPr>
            <w:r/>
            <w:r>
              <w:rPr>
                <w:rFonts w:ascii="Noto Sans CJK KR" w:hAnsi="Noto Sans CJK KR" w:eastAsia="Noto Sans CJK KR"/>
                <w:b/>
                <w:color w:val="FFFFFF"/>
              </w:rPr>
              <w:t>해석</w:t>
            </w:r>
          </w:p>
        </w:tc>
      </w:tr>
      <w:tr>
        <w:tc>
          <w:tcPr>
            <w:tcW w:type="dxa" w:w="3331"/>
            <w:vAlign w:val="center"/>
            <w:shd w:fill="FFFFFF"/>
          </w:tcPr>
          <w:p>
            <w:pPr>
              <w:jc w:val="left"/>
            </w:pPr>
            <w:r/>
            <w:r>
              <w:rPr>
                <w:rFonts w:ascii="Noto Sans CJK KR" w:hAnsi="Noto Sans CJK KR" w:eastAsia="Noto Sans CJK KR"/>
                <w:b w:val="0"/>
              </w:rPr>
              <w:t>영업</w:t>
            </w:r>
          </w:p>
        </w:tc>
        <w:tc>
          <w:tcPr>
            <w:tcW w:type="dxa" w:w="3331"/>
            <w:vAlign w:val="center"/>
            <w:shd w:fill="FFFFFF"/>
          </w:tcPr>
          <w:p>
            <w:pPr>
              <w:jc w:val="center"/>
            </w:pPr>
            <w:r/>
            <w:r>
              <w:rPr>
                <w:rFonts w:ascii="Noto Sans CJK KR" w:hAnsi="Noto Sans CJK KR" w:eastAsia="Noto Sans CJK KR"/>
                <w:b w:val="0"/>
              </w:rPr>
              <w:t>35,890</w:t>
            </w:r>
          </w:p>
        </w:tc>
        <w:tc>
          <w:tcPr>
            <w:tcW w:type="dxa" w:w="3331"/>
            <w:vAlign w:val="center"/>
            <w:shd w:fill="FFFFFF"/>
          </w:tcPr>
          <w:p>
            <w:pPr>
              <w:jc w:val="left"/>
            </w:pPr>
            <w:r/>
            <w:r>
              <w:rPr>
                <w:rFonts w:ascii="Noto Sans CJK KR" w:hAnsi="Noto Sans CJK KR" w:eastAsia="Noto Sans CJK KR"/>
                <w:b w:val="0"/>
              </w:rPr>
              <w:t>행정·지도 근거상 서비스 유지 대상</w:t>
            </w:r>
          </w:p>
        </w:tc>
      </w:tr>
      <w:tr>
        <w:tc>
          <w:tcPr>
            <w:tcW w:type="dxa" w:w="3331"/>
            <w:vAlign w:val="center"/>
            <w:shd w:fill="EAF2F8"/>
          </w:tcPr>
          <w:p>
            <w:pPr>
              <w:jc w:val="left"/>
            </w:pPr>
            <w:r/>
            <w:r>
              <w:rPr>
                <w:rFonts w:ascii="Noto Sans CJK KR" w:hAnsi="Noto Sans CJK KR" w:eastAsia="Noto Sans CJK KR"/>
                <w:b w:val="0"/>
              </w:rPr>
              <w:t>운영</w:t>
            </w:r>
          </w:p>
        </w:tc>
        <w:tc>
          <w:tcPr>
            <w:tcW w:type="dxa" w:w="3331"/>
            <w:vAlign w:val="center"/>
            <w:shd w:fill="EAF2F8"/>
          </w:tcPr>
          <w:p>
            <w:pPr>
              <w:jc w:val="center"/>
            </w:pPr>
            <w:r/>
            <w:r>
              <w:rPr>
                <w:rFonts w:ascii="Noto Sans CJK KR" w:hAnsi="Noto Sans CJK KR" w:eastAsia="Noto Sans CJK KR"/>
                <w:b w:val="0"/>
              </w:rPr>
              <w:t>14,842</w:t>
            </w:r>
          </w:p>
        </w:tc>
        <w:tc>
          <w:tcPr>
            <w:tcW w:type="dxa" w:w="3331"/>
            <w:vAlign w:val="center"/>
            <w:shd w:fill="EAF2F8"/>
          </w:tcPr>
          <w:p>
            <w:pPr>
              <w:jc w:val="left"/>
            </w:pPr>
            <w:r/>
            <w:r>
              <w:rPr>
                <w:rFonts w:ascii="Noto Sans CJK KR" w:hAnsi="Noto Sans CJK KR" w:eastAsia="Noto Sans CJK KR"/>
                <w:b w:val="0"/>
              </w:rPr>
              <w:t>고정 공공·인프라 등 변경 근거 없이 운영 유지 대상</w:t>
            </w:r>
          </w:p>
        </w:tc>
      </w:tr>
      <w:tr>
        <w:tc>
          <w:tcPr>
            <w:tcW w:type="dxa" w:w="3331"/>
            <w:vAlign w:val="center"/>
            <w:shd w:fill="FFFFFF"/>
          </w:tcPr>
          <w:p>
            <w:pPr>
              <w:jc w:val="left"/>
            </w:pPr>
            <w:r/>
            <w:r>
              <w:rPr>
                <w:rFonts w:ascii="Noto Sans CJK KR" w:hAnsi="Noto Sans CJK KR" w:eastAsia="Noto Sans CJK KR"/>
                <w:b w:val="0"/>
              </w:rPr>
              <w:t>확인 필요</w:t>
            </w:r>
          </w:p>
        </w:tc>
        <w:tc>
          <w:tcPr>
            <w:tcW w:type="dxa" w:w="3331"/>
            <w:vAlign w:val="center"/>
            <w:shd w:fill="FFFFFF"/>
          </w:tcPr>
          <w:p>
            <w:pPr>
              <w:jc w:val="center"/>
            </w:pPr>
            <w:r/>
            <w:r>
              <w:rPr>
                <w:rFonts w:ascii="Noto Sans CJK KR" w:hAnsi="Noto Sans CJK KR" w:eastAsia="Noto Sans CJK KR"/>
                <w:b w:val="0"/>
              </w:rPr>
              <w:t>5,675</w:t>
            </w:r>
          </w:p>
        </w:tc>
        <w:tc>
          <w:tcPr>
            <w:tcW w:type="dxa" w:w="3331"/>
            <w:vAlign w:val="center"/>
            <w:shd w:fill="FFFFFF"/>
          </w:tcPr>
          <w:p>
            <w:pPr>
              <w:jc w:val="left"/>
            </w:pPr>
            <w:r/>
            <w:r>
              <w:rPr>
                <w:rFonts w:ascii="Noto Sans CJK KR" w:hAnsi="Noto Sans CJK KR" w:eastAsia="Noto Sans CJK KR"/>
                <w:b w:val="0"/>
              </w:rPr>
              <w:t>카카오 미발견 5,316건 + 행정 후보 미해결 359건</w:t>
            </w:r>
          </w:p>
        </w:tc>
      </w:tr>
      <w:tr>
        <w:tc>
          <w:tcPr>
            <w:tcW w:type="dxa" w:w="3331"/>
            <w:vAlign w:val="center"/>
            <w:shd w:fill="EAF2F8"/>
          </w:tcPr>
          <w:p>
            <w:pPr>
              <w:jc w:val="left"/>
            </w:pPr>
            <w:r/>
            <w:r>
              <w:rPr>
                <w:rFonts w:ascii="Noto Sans CJK KR" w:hAnsi="Noto Sans CJK KR" w:eastAsia="Noto Sans CJK KR"/>
                <w:b w:val="0"/>
              </w:rPr>
              <w:t>폐업</w:t>
            </w:r>
          </w:p>
        </w:tc>
        <w:tc>
          <w:tcPr>
            <w:tcW w:type="dxa" w:w="3331"/>
            <w:vAlign w:val="center"/>
            <w:shd w:fill="EAF2F8"/>
          </w:tcPr>
          <w:p>
            <w:pPr>
              <w:jc w:val="center"/>
            </w:pPr>
            <w:r/>
            <w:r>
              <w:rPr>
                <w:rFonts w:ascii="Noto Sans CJK KR" w:hAnsi="Noto Sans CJK KR" w:eastAsia="Noto Sans CJK KR"/>
                <w:b w:val="0"/>
              </w:rPr>
              <w:t>1,582</w:t>
            </w:r>
          </w:p>
        </w:tc>
        <w:tc>
          <w:tcPr>
            <w:tcW w:type="dxa" w:w="3331"/>
            <w:vAlign w:val="center"/>
            <w:shd w:fill="EAF2F8"/>
          </w:tcPr>
          <w:p>
            <w:pPr>
              <w:jc w:val="left"/>
            </w:pPr>
            <w:r/>
            <w:r>
              <w:rPr>
                <w:rFonts w:ascii="Noto Sans CJK KR" w:hAnsi="Noto Sans CJK KR" w:eastAsia="Noto Sans CJK KR"/>
                <w:b w:val="0"/>
              </w:rPr>
              <w:t>명시적 행정 원천 폐업 근거 확인</w:t>
            </w:r>
          </w:p>
        </w:tc>
      </w:tr>
      <w:tr>
        <w:tc>
          <w:tcPr>
            <w:tcW w:type="dxa" w:w="3331"/>
            <w:vAlign w:val="center"/>
            <w:shd w:fill="D9EAF7"/>
          </w:tcPr>
          <w:p>
            <w:pPr>
              <w:jc w:val="left"/>
            </w:pPr>
            <w:r/>
            <w:r>
              <w:rPr>
                <w:rFonts w:ascii="Noto Sans CJK KR" w:hAnsi="Noto Sans CJK KR" w:eastAsia="Noto Sans CJK KR"/>
                <w:b/>
              </w:rPr>
              <w:t>전체</w:t>
            </w:r>
          </w:p>
        </w:tc>
        <w:tc>
          <w:tcPr>
            <w:tcW w:type="dxa" w:w="3331"/>
            <w:vAlign w:val="center"/>
            <w:shd w:fill="D9EAF7"/>
          </w:tcPr>
          <w:p>
            <w:pPr>
              <w:jc w:val="center"/>
            </w:pPr>
            <w:r/>
            <w:r>
              <w:rPr>
                <w:rFonts w:ascii="Noto Sans CJK KR" w:hAnsi="Noto Sans CJK KR" w:eastAsia="Noto Sans CJK KR"/>
                <w:b/>
              </w:rPr>
              <w:t>57,989</w:t>
            </w:r>
          </w:p>
        </w:tc>
        <w:tc>
          <w:tcPr>
            <w:tcW w:type="dxa" w:w="3331"/>
            <w:vAlign w:val="center"/>
            <w:shd w:fill="D9EAF7"/>
          </w:tcPr>
          <w:p>
            <w:pPr>
              <w:jc w:val="left"/>
            </w:pPr>
            <w:r/>
            <w:r>
              <w:rPr>
                <w:rFonts w:ascii="Noto Sans CJK KR" w:hAnsi="Noto Sans CJK KR" w:eastAsia="Noto Sans CJK KR"/>
                <w:b/>
              </w:rPr>
              <w:t>원본 행 보존</w:t>
            </w:r>
          </w:p>
        </w:tc>
      </w:tr>
    </w:tbl>
    <w:p>
      <w:pPr>
        <w:pStyle w:val="Heading2"/>
        <w:keepNext/>
        <w:spacing w:before="160" w:after="120"/>
      </w:pPr>
      <w:r>
        <w:rPr>
          <w:rFonts w:ascii="Noto Sans CJK KR" w:hAnsi="Noto Sans CJK KR" w:eastAsia="Noto Sans CJK KR"/>
        </w:rPr>
        <w:t>39.7 검증과 운영 인수인계</w:t>
      </w:r>
    </w:p>
    <w:p>
      <w:pPr>
        <w:pStyle w:val="ListBullet"/>
        <w:spacing w:before="0" w:after="40"/>
      </w:pPr>
      <w:r>
        <w:rPr>
          <w:rFonts w:ascii="Noto Sans CJK KR" w:hAnsi="Noto Sans CJK KR" w:eastAsia="Noto Sans CJK KR"/>
        </w:rPr>
        <w:t>56개 자동 테스트를 통과해 출력 파일 존재 여부, 상태값, 서비스 포함 조건, 판정보존 목록 스키마, 공공·고정·인프라 폐업 예외를 검증했다.</w:t>
      </w:r>
    </w:p>
    <w:p>
      <w:pPr>
        <w:pStyle w:val="ListBullet"/>
        <w:spacing w:before="0" w:after="40"/>
      </w:pPr>
      <w:r>
        <w:rPr>
          <w:rFonts w:ascii="Noto Sans CJK KR" w:hAnsi="Noto Sans CJK KR" w:eastAsia="Noto Sans CJK KR"/>
        </w:rPr>
        <w:t>서비스용 파일은 24열 50,732행, 전체 상태 파일은 원본 24열에 operating_status를 더한 25열 57,989행, 판정보존 파일은 8열 57,989행으로 확인했다.</w:t>
      </w:r>
    </w:p>
    <w:p>
      <w:pPr>
        <w:pStyle w:val="ListBullet"/>
        <w:spacing w:before="0" w:after="40"/>
      </w:pPr>
      <w:r>
        <w:rPr>
          <w:rFonts w:ascii="Noto Sans CJK KR" w:hAnsi="Noto Sans CJK KR" w:eastAsia="Noto Sans CJK KR"/>
        </w:rPr>
        <w:t>결과·코드·실행 방법을 다른 컴퓨터에서도 재현할 수 있도록 Airflow 배포 코드, 실행 변수 예시, 원천·증거 데이터 목록, 실행 절차, 프로젝트 변경 이력을 묶어 인수인계 ZIP과 Git 커밋으로 정리했다.</w:t>
      </w:r>
    </w:p>
    <w:p>
      <w:pPr>
        <w:pStyle w:val="ListBullet"/>
        <w:spacing w:before="0" w:after="40"/>
      </w:pPr>
      <w:r>
        <w:rPr>
          <w:rFonts w:ascii="Noto Sans CJK KR" w:hAnsi="Noto Sans CJK KR" w:eastAsia="Noto Sans CJK KR"/>
        </w:rPr>
        <w:t>Kakao REST API 키는 코드와 인수인계 데이터에서 제외하고 환경변수로 주입하도록 분리했다.</w:t>
      </w:r>
    </w:p>
    <w:p>
      <w:pPr>
        <w:pStyle w:val="Heading2"/>
        <w:keepNext/>
        <w:spacing w:before="160" w:after="120"/>
      </w:pPr>
      <w:r>
        <w:rPr>
          <w:rFonts w:ascii="Noto Sans CJK KR" w:hAnsi="Noto Sans CJK KR" w:eastAsia="Noto Sans CJK KR"/>
        </w:rPr>
        <w:t>39.8 취업 포트폴리오에서 강조할 수 있는 역량</w:t>
      </w:r>
    </w:p>
    <w:p>
      <w:pPr>
        <w:spacing w:before="0" w:after="120"/>
      </w:pPr>
      <w:r>
        <w:rPr>
          <w:rFonts w:ascii="Noto Sans CJK KR" w:hAnsi="Noto Sans CJK KR" w:eastAsia="Noto Sans CJK KR"/>
        </w:rPr>
        <w:t>이 프로젝트의 핵심은 외부 데이터를 많이 모은 사실보다, 불완전하고 서로 다른 증거를 운영 가능한 의사결정 규칙으로 바꾼 점이다. 데이터 엔지니어링과 서비스 품질 관점에서 다음 역량을 설명할 수 있다.</w:t>
      </w:r>
    </w:p>
    <w:p>
      <w:pPr>
        <w:pStyle w:val="ListBullet"/>
        <w:spacing w:before="0" w:after="40"/>
      </w:pPr>
      <w:r>
        <w:rPr>
          <w:rFonts w:ascii="Noto Sans CJK KR" w:hAnsi="Noto Sans CJK KR" w:eastAsia="Noto Sans CJK KR"/>
        </w:rPr>
        <w:t>데이터 통합: 공공 CSV·API·지도 검색·관광 원천을 공통 스키마로 통합하고 주소·좌표·카테고리 품질을 교정했다.</w:t>
      </w:r>
    </w:p>
    <w:p>
      <w:pPr>
        <w:pStyle w:val="ListBullet"/>
        <w:spacing w:before="0" w:after="40"/>
      </w:pPr>
      <w:r>
        <w:rPr>
          <w:rFonts w:ascii="Noto Sans CJK KR" w:hAnsi="Noto Sans CJK KR" w:eastAsia="Noto Sans CJK KR"/>
        </w:rPr>
        <w:t>정합성 설계: 이름 유사도만으로 결론 내리지 않고 주소·시설 역할·행정 상태를 함께 사용하는 다중 근거 매칭을 설계했다.</w:t>
      </w:r>
    </w:p>
    <w:p>
      <w:pPr>
        <w:pStyle w:val="ListBullet"/>
        <w:spacing w:before="0" w:after="40"/>
      </w:pPr>
      <w:r>
        <w:rPr>
          <w:rFonts w:ascii="Noto Sans CJK KR" w:hAnsi="Noto Sans CJK KR" w:eastAsia="Noto Sans CJK KR"/>
        </w:rPr>
        <w:t>리스크 관리: “검색 실패 = 폐업” 같은 고위험 자동 판정을 제거하고, 불확실성을 확인 필요 상태로 남겨 데이터 손실을 방지했다.</w:t>
      </w:r>
    </w:p>
    <w:p>
      <w:pPr>
        <w:pStyle w:val="ListBullet"/>
        <w:spacing w:before="0" w:after="40"/>
      </w:pPr>
      <w:r>
        <w:rPr>
          <w:rFonts w:ascii="Noto Sans CJK KR" w:hAnsi="Noto Sans CJK KR" w:eastAsia="Noto Sans CJK KR"/>
        </w:rPr>
        <w:t>파이프라인 운영: Airflow 태스크 분리, 입력 검증, 증거 갱신, 품질 게이트, 재현 가능한 출력·인수인계를 구현했다.</w:t>
      </w:r>
    </w:p>
    <w:p>
      <w:pPr>
        <w:pStyle w:val="ListBullet"/>
        <w:spacing w:before="0" w:after="40"/>
      </w:pPr>
      <w:r>
        <w:rPr>
          <w:rFonts w:ascii="Noto Sans CJK KR" w:hAnsi="Noto Sans CJK KR" w:eastAsia="Noto Sans CJK KR"/>
        </w:rPr>
        <w:t>산출물 설계: 서비스 업로드 파일은 가볍게 유지하고, 전체 상태와 판정 근거는 별도 파일로 분리해 실무 사용성을 높였다.</w:t>
      </w:r>
    </w:p>
    <w:p>
      <w:pPr>
        <w:pStyle w:val="Heading2"/>
        <w:keepNext/>
        <w:spacing w:before="160" w:after="120"/>
      </w:pPr>
      <w:r>
        <w:rPr>
          <w:rFonts w:ascii="Noto Sans CJK KR" w:hAnsi="Noto Sans CJK KR" w:eastAsia="Noto Sans CJK KR"/>
        </w:rPr>
        <w:t>39.9 다음 개선 방향</w:t>
      </w:r>
    </w:p>
    <w:p>
      <w:pPr>
        <w:spacing w:before="0" w:after="240"/>
      </w:pPr>
      <w:r>
        <w:rPr>
          <w:rFonts w:ascii="Noto Sans CJK KR" w:hAnsi="Noto Sans CJK KR" w:eastAsia="Noto Sans CJK KR"/>
        </w:rPr>
        <w:t>확인 필요 5,675건은 오류 목록이 아니라 추가 근거가 필요하다는 큐다. 다음 단계에서는 행정 원천의 갱신 주기를 명확히 관리하고, 변경·신규 POI만 증분 재검색하며, 수동 확인 결과를 이름·주소 정규화 규칙에 다시 반영하는 선순환을 만들 수 있다. 이 구조라면 새 데이터를 받아도 기존 판정 정책을 유지하면서 검토량을 점진적으로 줄일 수 있다.</w:t>
      </w:r>
    </w:p>
    <w:sectPr w:rsidR="00FC693F" w:rsidRPr="0006063C" w:rsidSect="00034616">
      <w:headerReference w:type="default" r:id="rId9"/>
      <w:footerReference w:type="default" r:id="rId10"/>
      <w:pgSz w:w="12240" w:h="15840"/>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color w:val="5E6B73"/>
        <w:sz w:val="16"/>
      </w:rPr>
      <w:t xml:space="preserve">Working Document  |  Aug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5E6B73"/>
        <w:sz w:val="16"/>
      </w:rPr>
      <w:t>제주 POI 통합 데이터 구축 · 정제 · 콘텐츠 고도화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KR" w:hAnsi="Noto Sans CJK KR" w:eastAsia="Noto Sans CJK KR"/>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KR" w:hAnsi="Noto Sans CJK KR" w:eastAsia="Noto Sans CJK KR"/>
      <w:b/>
      <w:bCs/>
      <w:color w:val="2B6F9B"/>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KR" w:hAnsi="Noto Sans CJK KR" w:eastAsia="Noto Sans CJK KR"/>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8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제주 POI 통합 데이터 구축·정제·콘텐츠 고도화 작업문서</dc:title>
  <dc:subject>제주 POI 데이터 파이프라인 작업기록 및 인수인계</dc:subject>
  <dc:creator>python-docx</dc:creator>
  <cp:keywords>제주, POI, 데이터 정제, Kakao, VisitJeju, Common Crawl, DGX Spark, Gemma, Qwen</cp:keywords>
  <dc:description>generated by python-docx</dc:description>
  <cp:lastModifiedBy/>
  <cp:revision>1</cp:revision>
  <dcterms:created xsi:type="dcterms:W3CDTF">2013-12-23T23:15:00Z</dcterms:created>
  <dcterms:modified xsi:type="dcterms:W3CDTF">2013-12-23T23:15:00Z</dcterms:modified>
  <cp:category/>
</cp:coreProperties>
</file>