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Ideation</w:t>
      </w:r>
      <w:r>
        <w:rPr>
          <w:spacing w:val="-4"/>
        </w:rPr>
        <w:t> </w:t>
      </w:r>
      <w:r>
        <w:rPr>
          <w:spacing w:val="-2"/>
        </w:rPr>
        <w:t>Phase</w:t>
      </w:r>
    </w:p>
    <w:p>
      <w:pPr>
        <w:pStyle w:val="Title"/>
        <w:spacing w:before="28"/>
        <w:ind w:left="4"/>
      </w:pPr>
      <w:r>
        <w:rPr/>
        <w:t>Define</w:t>
      </w:r>
      <w:r>
        <w:rPr>
          <w:spacing w:val="-11"/>
        </w:rPr>
        <w:t> </w:t>
      </w:r>
      <w:r>
        <w:rPr/>
        <w:t>the</w:t>
      </w:r>
      <w:r>
        <w:rPr>
          <w:spacing w:val="-11"/>
        </w:rPr>
        <w:t> </w:t>
      </w:r>
      <w:r>
        <w:rPr/>
        <w:t>Problem</w:t>
      </w:r>
      <w:r>
        <w:rPr>
          <w:spacing w:val="-11"/>
        </w:rPr>
        <w:t> </w:t>
      </w:r>
      <w:r>
        <w:rPr>
          <w:spacing w:val="-2"/>
        </w:rPr>
        <w:t>Statements</w:t>
      </w:r>
    </w:p>
    <w:p>
      <w:pPr>
        <w:pStyle w:val="BodyText"/>
        <w:spacing w:before="15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9"/>
        <w:gridCol w:w="4514"/>
      </w:tblGrid>
      <w:tr>
        <w:trPr>
          <w:trHeight w:val="268" w:hRule="atLeast"/>
        </w:trPr>
        <w:tc>
          <w:tcPr>
            <w:tcW w:w="4509" w:type="dxa"/>
          </w:tcPr>
          <w:p>
            <w:pPr>
              <w:pStyle w:val="TableParagraph"/>
              <w:rPr>
                <w:sz w:val="22"/>
              </w:rPr>
            </w:pPr>
            <w:r>
              <w:rPr>
                <w:spacing w:val="-4"/>
                <w:sz w:val="22"/>
              </w:rPr>
              <w:t>Date</w:t>
            </w:r>
          </w:p>
        </w:tc>
        <w:tc>
          <w:tcPr>
            <w:tcW w:w="4514" w:type="dxa"/>
          </w:tcPr>
          <w:p>
            <w:pPr>
              <w:pStyle w:val="TableParagraph"/>
              <w:rPr>
                <w:sz w:val="22"/>
              </w:rPr>
            </w:pPr>
            <w:r>
              <w:rPr>
                <w:spacing w:val="-2"/>
                <w:sz w:val="22"/>
              </w:rPr>
              <w:t>19/02/2026</w:t>
            </w:r>
          </w:p>
        </w:tc>
      </w:tr>
      <w:tr>
        <w:trPr>
          <w:trHeight w:val="268" w:hRule="atLeast"/>
        </w:trPr>
        <w:tc>
          <w:tcPr>
            <w:tcW w:w="4509" w:type="dxa"/>
          </w:tcPr>
          <w:p>
            <w:pPr>
              <w:pStyle w:val="TableParagraph"/>
              <w:spacing w:line="249" w:lineRule="exact"/>
              <w:rPr>
                <w:sz w:val="22"/>
              </w:rPr>
            </w:pPr>
            <w:r>
              <w:rPr>
                <w:sz w:val="22"/>
              </w:rPr>
              <w:t>Team</w:t>
            </w:r>
            <w:r>
              <w:rPr>
                <w:spacing w:val="-3"/>
                <w:sz w:val="22"/>
              </w:rPr>
              <w:t> </w:t>
            </w:r>
            <w:r>
              <w:rPr>
                <w:spacing w:val="-5"/>
                <w:sz w:val="22"/>
              </w:rPr>
              <w:t>ID</w:t>
            </w:r>
          </w:p>
        </w:tc>
        <w:tc>
          <w:tcPr>
            <w:tcW w:w="4514" w:type="dxa"/>
          </w:tcPr>
          <w:p>
            <w:pPr>
              <w:pStyle w:val="TableParagraph"/>
              <w:spacing w:line="249" w:lineRule="exact"/>
              <w:rPr>
                <w:sz w:val="22"/>
              </w:rPr>
            </w:pPr>
            <w:r>
              <w:rPr>
                <w:spacing w:val="-2"/>
                <w:sz w:val="22"/>
              </w:rPr>
              <w:t>LTVIP2026TMIDS25023</w:t>
            </w:r>
          </w:p>
        </w:tc>
      </w:tr>
      <w:tr>
        <w:trPr>
          <w:trHeight w:val="537" w:hRule="atLeast"/>
        </w:trPr>
        <w:tc>
          <w:tcPr>
            <w:tcW w:w="4509" w:type="dxa"/>
          </w:tcPr>
          <w:p>
            <w:pPr>
              <w:pStyle w:val="TableParagraph"/>
              <w:spacing w:line="240" w:lineRule="auto" w:before="6"/>
              <w:rPr>
                <w:sz w:val="22"/>
              </w:rPr>
            </w:pPr>
            <w:r>
              <w:rPr>
                <w:spacing w:val="-2"/>
                <w:sz w:val="22"/>
              </w:rPr>
              <w:t>Project</w:t>
            </w:r>
            <w:r>
              <w:rPr>
                <w:spacing w:val="-4"/>
                <w:sz w:val="22"/>
              </w:rPr>
              <w:t> Name</w:t>
            </w:r>
          </w:p>
        </w:tc>
        <w:tc>
          <w:tcPr>
            <w:tcW w:w="4514" w:type="dxa"/>
          </w:tcPr>
          <w:p>
            <w:pPr>
              <w:pStyle w:val="TableParagraph"/>
              <w:spacing w:line="254" w:lineRule="exact" w:before="9"/>
              <w:rPr>
                <w:sz w:val="22"/>
              </w:rPr>
            </w:pPr>
            <w:r>
              <w:rPr>
                <w:sz w:val="22"/>
              </w:rPr>
              <w:t>Measuring</w:t>
            </w:r>
            <w:r>
              <w:rPr>
                <w:spacing w:val="-11"/>
                <w:sz w:val="22"/>
              </w:rPr>
              <w:t> </w:t>
            </w:r>
            <w:r>
              <w:rPr>
                <w:sz w:val="22"/>
              </w:rPr>
              <w:t>the</w:t>
            </w:r>
            <w:r>
              <w:rPr>
                <w:spacing w:val="-12"/>
                <w:sz w:val="22"/>
              </w:rPr>
              <w:t> </w:t>
            </w:r>
            <w:r>
              <w:rPr>
                <w:sz w:val="22"/>
              </w:rPr>
              <w:t>Pulse</w:t>
            </w:r>
            <w:r>
              <w:rPr>
                <w:spacing w:val="-11"/>
                <w:sz w:val="22"/>
              </w:rPr>
              <w:t> </w:t>
            </w:r>
            <w:r>
              <w:rPr>
                <w:sz w:val="22"/>
              </w:rPr>
              <w:t>of</w:t>
            </w:r>
            <w:r>
              <w:rPr>
                <w:spacing w:val="-12"/>
                <w:sz w:val="22"/>
              </w:rPr>
              <w:t> </w:t>
            </w:r>
            <w:r>
              <w:rPr>
                <w:sz w:val="22"/>
              </w:rPr>
              <w:t>prosperity:</w:t>
            </w:r>
            <w:r>
              <w:rPr>
                <w:spacing w:val="-13"/>
                <w:sz w:val="22"/>
              </w:rPr>
              <w:t> </w:t>
            </w:r>
            <w:r>
              <w:rPr>
                <w:sz w:val="22"/>
              </w:rPr>
              <w:t>An</w:t>
            </w:r>
            <w:r>
              <w:rPr>
                <w:spacing w:val="-12"/>
                <w:sz w:val="22"/>
              </w:rPr>
              <w:t> </w:t>
            </w:r>
            <w:r>
              <w:rPr>
                <w:sz w:val="22"/>
              </w:rPr>
              <w:t>index</w:t>
            </w:r>
            <w:r>
              <w:rPr>
                <w:spacing w:val="-11"/>
                <w:sz w:val="22"/>
              </w:rPr>
              <w:t> </w:t>
            </w:r>
            <w:r>
              <w:rPr>
                <w:sz w:val="22"/>
              </w:rPr>
              <w:t>of economic freedom analysis</w:t>
            </w:r>
          </w:p>
        </w:tc>
      </w:tr>
      <w:tr>
        <w:trPr>
          <w:trHeight w:val="268" w:hRule="atLeast"/>
        </w:trPr>
        <w:tc>
          <w:tcPr>
            <w:tcW w:w="4509" w:type="dxa"/>
          </w:tcPr>
          <w:p>
            <w:pPr>
              <w:pStyle w:val="TableParagraph"/>
              <w:rPr>
                <w:sz w:val="22"/>
              </w:rPr>
            </w:pPr>
            <w:r>
              <w:rPr>
                <w:sz w:val="22"/>
              </w:rPr>
              <w:t>Maximum</w:t>
            </w:r>
            <w:r>
              <w:rPr>
                <w:spacing w:val="-6"/>
                <w:sz w:val="22"/>
              </w:rPr>
              <w:t> </w:t>
            </w:r>
            <w:r>
              <w:rPr>
                <w:spacing w:val="-2"/>
                <w:sz w:val="22"/>
              </w:rPr>
              <w:t>Marks</w:t>
            </w:r>
          </w:p>
        </w:tc>
        <w:tc>
          <w:tcPr>
            <w:tcW w:w="4514" w:type="dxa"/>
          </w:tcPr>
          <w:p>
            <w:pPr>
              <w:pStyle w:val="TableParagraph"/>
              <w:rPr>
                <w:sz w:val="22"/>
              </w:rPr>
            </w:pPr>
            <w:r>
              <w:rPr>
                <w:sz w:val="22"/>
              </w:rPr>
              <w:t>2</w:t>
            </w:r>
            <w:r>
              <w:rPr>
                <w:spacing w:val="-4"/>
                <w:sz w:val="22"/>
              </w:rPr>
              <w:t> </w:t>
            </w:r>
            <w:r>
              <w:rPr>
                <w:spacing w:val="-2"/>
                <w:sz w:val="22"/>
              </w:rPr>
              <w:t>Marks</w:t>
            </w:r>
          </w:p>
        </w:tc>
      </w:tr>
    </w:tbl>
    <w:p>
      <w:pPr>
        <w:pStyle w:val="BodyText"/>
        <w:spacing w:before="185"/>
        <w:rPr>
          <w:b/>
        </w:rPr>
      </w:pPr>
    </w:p>
    <w:p>
      <w:pPr>
        <w:pStyle w:val="Heading1"/>
      </w:pPr>
      <w:bookmarkStart w:name="Customer Problem Statement Template:" w:id="1"/>
      <w:bookmarkEnd w:id="1"/>
      <w:r>
        <w:rPr>
          <w:b w:val="0"/>
        </w:rPr>
      </w:r>
      <w:r>
        <w:rPr/>
        <w:t>Customer</w:t>
      </w:r>
      <w:r>
        <w:rPr>
          <w:spacing w:val="-9"/>
        </w:rPr>
        <w:t> </w:t>
      </w:r>
      <w:r>
        <w:rPr/>
        <w:t>Problem</w:t>
      </w:r>
      <w:r>
        <w:rPr>
          <w:spacing w:val="-7"/>
        </w:rPr>
        <w:t> </w:t>
      </w:r>
      <w:r>
        <w:rPr/>
        <w:t>Statement</w:t>
      </w:r>
      <w:r>
        <w:rPr>
          <w:spacing w:val="-10"/>
        </w:rPr>
        <w:t> </w:t>
      </w:r>
      <w:r>
        <w:rPr>
          <w:spacing w:val="-2"/>
        </w:rPr>
        <w:t>Template:</w:t>
      </w:r>
    </w:p>
    <w:p>
      <w:pPr>
        <w:pStyle w:val="BodyText"/>
        <w:spacing w:line="259" w:lineRule="auto" w:before="183"/>
        <w:ind w:left="23" w:right="30"/>
        <w:jc w:val="both"/>
      </w:pPr>
      <w:r>
        <w:rPr/>
        <w:t>Create a problem statement to understand your customer's point of view. The Customer Problem Statement template</w:t>
      </w:r>
      <w:r>
        <w:rPr>
          <w:spacing w:val="-1"/>
        </w:rPr>
        <w:t> </w:t>
      </w:r>
      <w:r>
        <w:rPr/>
        <w:t>helps you focus on what matters to</w:t>
      </w:r>
      <w:r>
        <w:rPr>
          <w:spacing w:val="-3"/>
        </w:rPr>
        <w:t> </w:t>
      </w:r>
      <w:r>
        <w:rPr/>
        <w:t>create</w:t>
      </w:r>
      <w:r>
        <w:rPr>
          <w:spacing w:val="-1"/>
        </w:rPr>
        <w:t> </w:t>
      </w:r>
      <w:r>
        <w:rPr/>
        <w:t>experiences people will love.</w:t>
      </w:r>
    </w:p>
    <w:p>
      <w:pPr>
        <w:pStyle w:val="BodyText"/>
        <w:spacing w:line="259" w:lineRule="auto" w:before="160"/>
        <w:ind w:left="23" w:right="16"/>
        <w:jc w:val="both"/>
      </w:pPr>
      <w:r>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BodyText"/>
        <w:spacing w:before="9"/>
        <w:rPr>
          <w:sz w:val="10"/>
        </w:rPr>
      </w:pPr>
      <w:r>
        <w:rPr>
          <w:sz w:val="10"/>
        </w:rPr>
        <w:drawing>
          <wp:anchor distT="0" distB="0" distL="0" distR="0" allowOverlap="1" layoutInCell="1" locked="0" behindDoc="1" simplePos="0" relativeHeight="487587840">
            <wp:simplePos x="0" y="0"/>
            <wp:positionH relativeFrom="page">
              <wp:posOffset>914400</wp:posOffset>
            </wp:positionH>
            <wp:positionV relativeFrom="paragraph">
              <wp:posOffset>98817</wp:posOffset>
            </wp:positionV>
            <wp:extent cx="5677172" cy="2647950"/>
            <wp:effectExtent l="0" t="0" r="0" b="0"/>
            <wp:wrapTopAndBottom/>
            <wp:docPr id="1" name="Image 1" descr="Graphical user interface, text, application, email  Description automatically generated"/>
            <wp:cNvGraphicFramePr>
              <a:graphicFrameLocks/>
            </wp:cNvGraphicFramePr>
            <a:graphic>
              <a:graphicData uri="http://schemas.openxmlformats.org/drawingml/2006/picture">
                <pic:pic>
                  <pic:nvPicPr>
                    <pic:cNvPr id="1" name="Image 1" descr="Graphical user interface, text, application, email  Description automatically generated"/>
                    <pic:cNvPicPr/>
                  </pic:nvPicPr>
                  <pic:blipFill>
                    <a:blip r:embed="rId5" cstate="print"/>
                    <a:stretch>
                      <a:fillRect/>
                    </a:stretch>
                  </pic:blipFill>
                  <pic:spPr>
                    <a:xfrm>
                      <a:off x="0" y="0"/>
                      <a:ext cx="5677172" cy="2647950"/>
                    </a:xfrm>
                    <a:prstGeom prst="rect">
                      <a:avLst/>
                    </a:prstGeom>
                  </pic:spPr>
                </pic:pic>
              </a:graphicData>
            </a:graphic>
          </wp:anchor>
        </w:drawing>
      </w:r>
    </w:p>
    <w:p>
      <w:pPr>
        <w:pStyle w:val="Heading1"/>
        <w:spacing w:before="228"/>
      </w:pPr>
      <w:bookmarkStart w:name="Example:" w:id="2"/>
      <w:bookmarkEnd w:id="2"/>
      <w:r>
        <w:rPr>
          <w:b w:val="0"/>
        </w:rPr>
      </w:r>
      <w:r>
        <w:rPr>
          <w:spacing w:val="-2"/>
        </w:rPr>
        <w:t>Example:</w:t>
      </w:r>
    </w:p>
    <w:p>
      <w:pPr>
        <w:pStyle w:val="BodyText"/>
        <w:rPr>
          <w:b/>
          <w:sz w:val="12"/>
        </w:rPr>
      </w:pPr>
      <w:r>
        <w:rPr>
          <w:b/>
          <w:sz w:val="12"/>
        </w:rPr>
        <w:drawing>
          <wp:anchor distT="0" distB="0" distL="0" distR="0" allowOverlap="1" layoutInCell="1" locked="0" behindDoc="1" simplePos="0" relativeHeight="487588352">
            <wp:simplePos x="0" y="0"/>
            <wp:positionH relativeFrom="page">
              <wp:posOffset>914400</wp:posOffset>
            </wp:positionH>
            <wp:positionV relativeFrom="paragraph">
              <wp:posOffset>113049</wp:posOffset>
            </wp:positionV>
            <wp:extent cx="5206780" cy="1083468"/>
            <wp:effectExtent l="0" t="0" r="0" b="0"/>
            <wp:wrapTopAndBottom/>
            <wp:docPr id="2" name="Image 2" descr="Chart, treemap chart  Description automatically generated"/>
            <wp:cNvGraphicFramePr>
              <a:graphicFrameLocks/>
            </wp:cNvGraphicFramePr>
            <a:graphic>
              <a:graphicData uri="http://schemas.openxmlformats.org/drawingml/2006/picture">
                <pic:pic>
                  <pic:nvPicPr>
                    <pic:cNvPr id="2" name="Image 2" descr="Chart, treemap chart  Description automatically generated"/>
                    <pic:cNvPicPr/>
                  </pic:nvPicPr>
                  <pic:blipFill>
                    <a:blip r:embed="rId6" cstate="print"/>
                    <a:stretch>
                      <a:fillRect/>
                    </a:stretch>
                  </pic:blipFill>
                  <pic:spPr>
                    <a:xfrm>
                      <a:off x="0" y="0"/>
                      <a:ext cx="5206780" cy="1083468"/>
                    </a:xfrm>
                    <a:prstGeom prst="rect">
                      <a:avLst/>
                    </a:prstGeom>
                  </pic:spPr>
                </pic:pic>
              </a:graphicData>
            </a:graphic>
          </wp:anchor>
        </w:drawing>
      </w:r>
    </w:p>
    <w:p>
      <w:pPr>
        <w:pStyle w:val="BodyText"/>
        <w:spacing w:after="0"/>
        <w:rPr>
          <w:b/>
          <w:sz w:val="12"/>
        </w:rPr>
        <w:sectPr>
          <w:type w:val="continuous"/>
          <w:pgSz w:w="11910" w:h="16840"/>
          <w:pgMar w:top="800" w:bottom="280" w:left="1417" w:right="1417"/>
        </w:sectPr>
      </w:pPr>
    </w:p>
    <w:p>
      <w:pPr>
        <w:pStyle w:val="BodyText"/>
        <w:spacing w:before="0"/>
        <w:ind w:left="23"/>
        <w:rPr>
          <w:sz w:val="20"/>
        </w:rPr>
      </w:pPr>
      <w:r>
        <w:rPr>
          <w:sz w:val="20"/>
        </w:rPr>
        <w:drawing>
          <wp:inline distT="0" distB="0" distL="0" distR="0">
            <wp:extent cx="5630745" cy="53080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30745" cy="5308092"/>
                    </a:xfrm>
                    <a:prstGeom prst="rect">
                      <a:avLst/>
                    </a:prstGeom>
                  </pic:spPr>
                </pic:pic>
              </a:graphicData>
            </a:graphic>
          </wp:inline>
        </w:drawing>
      </w:r>
      <w:r>
        <w:rPr>
          <w:sz w:val="20"/>
        </w:rPr>
      </w:r>
    </w:p>
    <w:p>
      <w:pPr>
        <w:pStyle w:val="BodyText"/>
        <w:spacing w:after="0"/>
        <w:rPr>
          <w:sz w:val="20"/>
        </w:rPr>
        <w:sectPr>
          <w:pgSz w:w="11910" w:h="16840"/>
          <w:pgMar w:top="820" w:bottom="280" w:left="1417" w:right="1417"/>
        </w:sectPr>
      </w:pPr>
    </w:p>
    <w:p>
      <w:pPr>
        <w:pStyle w:val="BodyText"/>
        <w:spacing w:before="39"/>
        <w:ind w:left="23"/>
      </w:pPr>
      <w:r>
        <w:rPr/>
        <w:t>2.2</w:t>
      </w:r>
      <w:r>
        <w:rPr>
          <w:spacing w:val="-7"/>
        </w:rPr>
        <w:t> </w:t>
      </w:r>
      <w:r>
        <w:rPr/>
        <w:t>EMpathy</w:t>
      </w:r>
      <w:r>
        <w:rPr>
          <w:spacing w:val="-2"/>
        </w:rPr>
        <w:t> </w:t>
      </w:r>
      <w:r>
        <w:rPr>
          <w:spacing w:val="-5"/>
        </w:rPr>
        <w:t>map</w:t>
      </w:r>
    </w:p>
    <w:p>
      <w:pPr>
        <w:pStyle w:val="BodyText"/>
        <w:rPr>
          <w:sz w:val="12"/>
        </w:rPr>
      </w:pPr>
      <w:r>
        <w:rPr>
          <w:sz w:val="12"/>
        </w:rPr>
        <w:drawing>
          <wp:anchor distT="0" distB="0" distL="0" distR="0" allowOverlap="1" layoutInCell="1" locked="0" behindDoc="1" simplePos="0" relativeHeight="487588864">
            <wp:simplePos x="0" y="0"/>
            <wp:positionH relativeFrom="page">
              <wp:posOffset>914400</wp:posOffset>
            </wp:positionH>
            <wp:positionV relativeFrom="paragraph">
              <wp:posOffset>112795</wp:posOffset>
            </wp:positionV>
            <wp:extent cx="5514046" cy="3824478"/>
            <wp:effectExtent l="0" t="0" r="0" b="0"/>
            <wp:wrapTopAndBottom/>
            <wp:docPr id="4" name="Image 4" descr="Diagram  Description automatically generated"/>
            <wp:cNvGraphicFramePr>
              <a:graphicFrameLocks/>
            </wp:cNvGraphicFramePr>
            <a:graphic>
              <a:graphicData uri="http://schemas.openxmlformats.org/drawingml/2006/picture">
                <pic:pic>
                  <pic:nvPicPr>
                    <pic:cNvPr id="4" name="Image 4" descr="Diagram  Description automatically generated"/>
                    <pic:cNvPicPr/>
                  </pic:nvPicPr>
                  <pic:blipFill>
                    <a:blip r:embed="rId8" cstate="print"/>
                    <a:stretch>
                      <a:fillRect/>
                    </a:stretch>
                  </pic:blipFill>
                  <pic:spPr>
                    <a:xfrm>
                      <a:off x="0" y="0"/>
                      <a:ext cx="5514046" cy="3824478"/>
                    </a:xfrm>
                    <a:prstGeom prst="rect">
                      <a:avLst/>
                    </a:prstGeom>
                  </pic:spPr>
                </pic:pic>
              </a:graphicData>
            </a:graphic>
          </wp:anchor>
        </w:drawing>
      </w:r>
    </w:p>
    <w:sectPr>
      <w:pgSz w:w="11910" w:h="16840"/>
      <w:pgMar w:top="7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7"/>
    </w:pPr>
    <w:rPr>
      <w:rFonts w:ascii="Calibri" w:hAnsi="Calibri" w:eastAsia="Calibri" w:cs="Calibri"/>
      <w:sz w:val="24"/>
      <w:szCs w:val="24"/>
      <w:lang w:val="en-US" w:eastAsia="en-US" w:bidi="ar-SA"/>
    </w:rPr>
  </w:style>
  <w:style w:styleId="Heading1" w:type="paragraph">
    <w:name w:val="Heading 1"/>
    <w:basedOn w:val="Normal"/>
    <w:uiPriority w:val="1"/>
    <w:qFormat/>
    <w:pPr>
      <w:ind w:left="23"/>
      <w:outlineLvl w:val="1"/>
    </w:pPr>
    <w:rPr>
      <w:rFonts w:ascii="Calibri" w:hAnsi="Calibri" w:eastAsia="Calibri" w:cs="Calibri"/>
      <w:b/>
      <w:bCs/>
      <w:sz w:val="24"/>
      <w:szCs w:val="24"/>
      <w:lang w:val="en-US" w:eastAsia="en-US" w:bidi="ar-SA"/>
    </w:rPr>
  </w:style>
  <w:style w:styleId="Title" w:type="paragraph">
    <w:name w:val="Title"/>
    <w:basedOn w:val="Normal"/>
    <w:uiPriority w:val="1"/>
    <w:qFormat/>
    <w:pPr>
      <w:spacing w:before="14"/>
      <w:ind w:left="1"/>
      <w:jc w:val="center"/>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48"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2026-02-20T07:34:52Z</dcterms:created>
  <dcterms:modified xsi:type="dcterms:W3CDTF">2026-02-20T07:34:52Z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