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3" w:lineRule="auto" w:before="77"/>
        <w:ind w:left="2443" w:right="3860" w:firstLine="888"/>
      </w:pPr>
      <w:r>
        <w:rPr/>
        <w:t>Project Design Phase-II Technology</w:t>
      </w:r>
      <w:r>
        <w:rPr>
          <w:spacing w:val="-16"/>
        </w:rPr>
        <w:t> </w:t>
      </w:r>
      <w:r>
        <w:rPr/>
        <w:t>Stack</w:t>
      </w:r>
      <w:r>
        <w:rPr>
          <w:spacing w:val="-15"/>
        </w:rPr>
        <w:t> </w:t>
      </w:r>
      <w:r>
        <w:rPr/>
        <w:t>(Architecture</w:t>
      </w:r>
      <w:r>
        <w:rPr>
          <w:spacing w:val="-15"/>
        </w:rPr>
        <w:t> </w:t>
      </w:r>
      <w:r>
        <w:rPr/>
        <w:t>&amp;</w:t>
      </w:r>
      <w:r>
        <w:rPr>
          <w:spacing w:val="-19"/>
        </w:rPr>
        <w:t> </w:t>
      </w:r>
      <w:r>
        <w:rPr/>
        <w:t>Stack)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</w:p>
    <w:tbl>
      <w:tblPr>
        <w:tblW w:w="0" w:type="auto"/>
        <w:jc w:val="left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4"/>
        <w:gridCol w:w="4499"/>
      </w:tblGrid>
      <w:tr>
        <w:trPr>
          <w:trHeight w:val="719" w:hRule="atLeast"/>
        </w:trPr>
        <w:tc>
          <w:tcPr>
            <w:tcW w:w="4504" w:type="dxa"/>
          </w:tcPr>
          <w:p>
            <w:pPr>
              <w:pStyle w:val="TableParagraph"/>
              <w:spacing w:before="255"/>
              <w:ind w:left="10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Date:</w:t>
            </w:r>
          </w:p>
        </w:tc>
        <w:tc>
          <w:tcPr>
            <w:tcW w:w="4499" w:type="dxa"/>
          </w:tcPr>
          <w:p>
            <w:pPr>
              <w:pStyle w:val="TableParagraph"/>
              <w:spacing w:before="53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10/02/2026</w:t>
            </w:r>
          </w:p>
        </w:tc>
      </w:tr>
      <w:tr>
        <w:trPr>
          <w:trHeight w:val="695" w:hRule="atLeast"/>
        </w:trPr>
        <w:tc>
          <w:tcPr>
            <w:tcW w:w="4504" w:type="dxa"/>
          </w:tcPr>
          <w:p>
            <w:pPr>
              <w:pStyle w:val="TableParagraph"/>
              <w:spacing w:before="246"/>
              <w:ind w:left="10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Team</w:t>
            </w:r>
            <w:r>
              <w:rPr>
                <w:rFonts w:ascii="Arial"/>
                <w:b/>
                <w:spacing w:val="-13"/>
                <w:sz w:val="28"/>
              </w:rPr>
              <w:t> </w:t>
            </w:r>
            <w:r>
              <w:rPr>
                <w:rFonts w:ascii="Arial"/>
                <w:b/>
                <w:spacing w:val="-5"/>
                <w:sz w:val="28"/>
              </w:rPr>
              <w:t>Id:</w:t>
            </w:r>
          </w:p>
        </w:tc>
        <w:tc>
          <w:tcPr>
            <w:tcW w:w="4499" w:type="dxa"/>
          </w:tcPr>
          <w:p>
            <w:pPr>
              <w:pStyle w:val="TableParagraph"/>
              <w:spacing w:before="3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LTVIP2026TMIDS25023</w:t>
            </w:r>
          </w:p>
        </w:tc>
      </w:tr>
      <w:tr>
        <w:trPr>
          <w:trHeight w:val="877" w:hRule="atLeast"/>
        </w:trPr>
        <w:tc>
          <w:tcPr>
            <w:tcW w:w="4504" w:type="dxa"/>
          </w:tcPr>
          <w:p>
            <w:pPr>
              <w:pStyle w:val="TableParagraph"/>
              <w:spacing w:before="149"/>
              <w:ind w:left="10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Project</w:t>
            </w:r>
            <w:r>
              <w:rPr>
                <w:rFonts w:ascii="Arial"/>
                <w:b/>
                <w:spacing w:val="-16"/>
                <w:sz w:val="28"/>
              </w:rPr>
              <w:t> </w:t>
            </w:r>
            <w:r>
              <w:rPr>
                <w:rFonts w:ascii="Arial"/>
                <w:b/>
                <w:spacing w:val="-4"/>
                <w:sz w:val="28"/>
              </w:rPr>
              <w:t>Name:</w:t>
            </w:r>
          </w:p>
        </w:tc>
        <w:tc>
          <w:tcPr>
            <w:tcW w:w="4499" w:type="dxa"/>
          </w:tcPr>
          <w:p>
            <w:pPr>
              <w:pStyle w:val="TableParagraph"/>
              <w:spacing w:line="259" w:lineRule="auto" w:before="158"/>
              <w:ind w:left="105" w:right="38"/>
              <w:rPr>
                <w:sz w:val="22"/>
              </w:rPr>
            </w:pPr>
            <w:r>
              <w:rPr>
                <w:sz w:val="22"/>
              </w:rPr>
              <w:t>Measuring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Pulse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prosperity: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index of economic freedom analysis</w:t>
            </w:r>
          </w:p>
        </w:tc>
      </w:tr>
      <w:tr>
        <w:trPr>
          <w:trHeight w:val="719" w:hRule="atLeast"/>
        </w:trPr>
        <w:tc>
          <w:tcPr>
            <w:tcW w:w="4504" w:type="dxa"/>
          </w:tcPr>
          <w:p>
            <w:pPr>
              <w:pStyle w:val="TableParagraph"/>
              <w:spacing w:before="255"/>
              <w:ind w:left="10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Maximum</w:t>
            </w:r>
            <w:r>
              <w:rPr>
                <w:rFonts w:ascii="Arial"/>
                <w:b/>
                <w:spacing w:val="-14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Marks:</w:t>
            </w:r>
          </w:p>
        </w:tc>
        <w:tc>
          <w:tcPr>
            <w:tcW w:w="4499" w:type="dxa"/>
          </w:tcPr>
          <w:p>
            <w:pPr>
              <w:pStyle w:val="TableParagraph"/>
              <w:spacing w:before="4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0"/>
              <w:ind w:left="105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50"/>
      </w:pPr>
    </w:p>
    <w:p>
      <w:pPr>
        <w:pStyle w:val="BodyText"/>
        <w:spacing w:before="1"/>
        <w:ind w:left="9"/>
      </w:pPr>
      <w:r>
        <w:rPr>
          <w:spacing w:val="-4"/>
        </w:rPr>
        <w:t>Technical</w:t>
      </w:r>
      <w:r>
        <w:rPr/>
        <w:t> </w:t>
      </w:r>
      <w:r>
        <w:rPr>
          <w:spacing w:val="-2"/>
        </w:rPr>
        <w:t>Architecture:</w:t>
      </w:r>
    </w:p>
    <w:p>
      <w:pPr>
        <w:pStyle w:val="BodyText"/>
        <w:spacing w:line="264" w:lineRule="auto" w:before="39"/>
        <w:ind w:left="18" w:right="1542" w:hanging="10"/>
      </w:pPr>
      <w:r>
        <w:rPr/>
        <w:t>The</w:t>
      </w:r>
      <w:r>
        <w:rPr>
          <w:spacing w:val="-1"/>
        </w:rPr>
        <w:t> </w:t>
      </w:r>
      <w:r>
        <w:rPr/>
        <w:t>Deliverable</w:t>
      </w:r>
      <w:r>
        <w:rPr>
          <w:spacing w:val="-6"/>
        </w:rPr>
        <w:t> </w:t>
      </w:r>
      <w:r>
        <w:rPr/>
        <w:t>shall</w:t>
      </w:r>
      <w:r>
        <w:rPr>
          <w:spacing w:val="-8"/>
        </w:rPr>
        <w:t> </w:t>
      </w:r>
      <w:r>
        <w:rPr/>
        <w:t>include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architectural</w:t>
      </w:r>
      <w:r>
        <w:rPr>
          <w:spacing w:val="-10"/>
        </w:rPr>
        <w:t> </w:t>
      </w:r>
      <w:r>
        <w:rPr/>
        <w:t>diagram</w:t>
      </w:r>
      <w:r>
        <w:rPr>
          <w:spacing w:val="-11"/>
        </w:rPr>
        <w:t> </w:t>
      </w:r>
      <w:r>
        <w:rPr/>
        <w:t>as</w:t>
      </w:r>
      <w:r>
        <w:rPr>
          <w:spacing w:val="-7"/>
        </w:rPr>
        <w:t> </w:t>
      </w:r>
      <w:r>
        <w:rPr/>
        <w:t>below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information as per the table1 &amp; table 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</w:p>
    <w:tbl>
      <w:tblPr>
        <w:tblW w:w="0" w:type="auto"/>
        <w:jc w:val="left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2"/>
        <w:gridCol w:w="4082"/>
        <w:gridCol w:w="3242"/>
      </w:tblGrid>
      <w:tr>
        <w:trPr>
          <w:trHeight w:val="474" w:hRule="atLeast"/>
        </w:trPr>
        <w:tc>
          <w:tcPr>
            <w:tcW w:w="3122" w:type="dxa"/>
          </w:tcPr>
          <w:p>
            <w:pPr>
              <w:pStyle w:val="TableParagraph"/>
              <w:ind w:left="1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Component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242" w:type="dxa"/>
          </w:tcPr>
          <w:p>
            <w:pPr>
              <w:pStyle w:val="TableParagraph"/>
              <w:ind w:left="11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Technology</w:t>
            </w:r>
          </w:p>
        </w:tc>
      </w:tr>
      <w:tr>
        <w:trPr>
          <w:trHeight w:val="599" w:hRule="atLeast"/>
        </w:trPr>
        <w:tc>
          <w:tcPr>
            <w:tcW w:w="3122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Interface</w:t>
            </w:r>
          </w:p>
        </w:tc>
        <w:tc>
          <w:tcPr>
            <w:tcW w:w="4082" w:type="dxa"/>
          </w:tcPr>
          <w:p>
            <w:pPr>
              <w:pStyle w:val="TableParagraph"/>
              <w:spacing w:line="270" w:lineRule="atLeast" w:before="35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interacts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e.g. Web UI, Mobile App, Chatbot etc.</w:t>
            </w:r>
          </w:p>
        </w:tc>
        <w:tc>
          <w:tcPr>
            <w:tcW w:w="3242" w:type="dxa"/>
          </w:tcPr>
          <w:p>
            <w:pPr>
              <w:pStyle w:val="TableParagraph"/>
              <w:spacing w:line="270" w:lineRule="atLeast" w:before="35"/>
              <w:ind w:left="118" w:right="644"/>
              <w:rPr>
                <w:sz w:val="22"/>
              </w:rPr>
            </w:pPr>
            <w:r>
              <w:rPr>
                <w:sz w:val="22"/>
              </w:rPr>
              <w:t>HTML,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CSS,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/ Angular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Js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React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Js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531" w:hRule="atLeast"/>
        </w:trPr>
        <w:tc>
          <w:tcPr>
            <w:tcW w:w="3122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Logic-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Logic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3242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Java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Python</w:t>
            </w:r>
          </w:p>
        </w:tc>
      </w:tr>
      <w:tr>
        <w:trPr>
          <w:trHeight w:val="532" w:hRule="atLeast"/>
        </w:trPr>
        <w:tc>
          <w:tcPr>
            <w:tcW w:w="3122" w:type="dxa"/>
          </w:tcPr>
          <w:p>
            <w:pPr>
              <w:pStyle w:val="TableParagraph"/>
              <w:spacing w:before="57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Logic-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082" w:type="dxa"/>
          </w:tcPr>
          <w:p>
            <w:pPr>
              <w:pStyle w:val="TableParagraph"/>
              <w:spacing w:before="57"/>
              <w:rPr>
                <w:sz w:val="22"/>
              </w:rPr>
            </w:pPr>
            <w:r>
              <w:rPr>
                <w:sz w:val="22"/>
              </w:rPr>
              <w:t>Logic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3242" w:type="dxa"/>
          </w:tcPr>
          <w:p>
            <w:pPr>
              <w:pStyle w:val="TableParagraph"/>
              <w:spacing w:before="57"/>
              <w:ind w:left="118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Watson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service</w:t>
            </w:r>
          </w:p>
        </w:tc>
      </w:tr>
      <w:tr>
        <w:trPr>
          <w:trHeight w:val="536" w:hRule="atLeast"/>
        </w:trPr>
        <w:tc>
          <w:tcPr>
            <w:tcW w:w="3122" w:type="dxa"/>
          </w:tcPr>
          <w:p>
            <w:pPr>
              <w:pStyle w:val="TableParagraph"/>
              <w:spacing w:before="57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Logic-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4082" w:type="dxa"/>
          </w:tcPr>
          <w:p>
            <w:pPr>
              <w:pStyle w:val="TableParagraph"/>
              <w:spacing w:before="57"/>
              <w:rPr>
                <w:sz w:val="22"/>
              </w:rPr>
            </w:pPr>
            <w:r>
              <w:rPr>
                <w:sz w:val="22"/>
              </w:rPr>
              <w:t>Logic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3242" w:type="dxa"/>
          </w:tcPr>
          <w:p>
            <w:pPr>
              <w:pStyle w:val="TableParagraph"/>
              <w:spacing w:before="57"/>
              <w:ind w:left="118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Watson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Assistant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30" w:h="16850"/>
          <w:pgMar w:top="1360" w:bottom="1441" w:left="1417" w:right="0"/>
        </w:sectPr>
      </w:pPr>
    </w:p>
    <w:tbl>
      <w:tblPr>
        <w:tblW w:w="0" w:type="auto"/>
        <w:jc w:val="left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2"/>
        <w:gridCol w:w="4082"/>
        <w:gridCol w:w="3242"/>
      </w:tblGrid>
      <w:tr>
        <w:trPr>
          <w:trHeight w:val="551" w:hRule="atLeast"/>
        </w:trPr>
        <w:tc>
          <w:tcPr>
            <w:tcW w:w="3122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Data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Type,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Configurations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3242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MySQL,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NoSQL,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</w:tbl>
    <w:p>
      <w:pPr>
        <w:pStyle w:val="BodyText"/>
        <w:spacing w:before="16"/>
        <w:ind w:left="9"/>
      </w:pPr>
      <w:r>
        <w:rPr/>
        <w:t>Example:</w:t>
      </w:r>
      <w:r>
        <w:rPr>
          <w:spacing w:val="-16"/>
        </w:rPr>
        <w:t> </w:t>
      </w:r>
      <w:r>
        <w:rPr/>
        <w:t>Order</w:t>
      </w:r>
      <w:r>
        <w:rPr>
          <w:spacing w:val="-15"/>
        </w:rPr>
        <w:t> </w:t>
      </w:r>
      <w:r>
        <w:rPr/>
        <w:t>processing</w:t>
      </w:r>
      <w:r>
        <w:rPr>
          <w:spacing w:val="-12"/>
        </w:rPr>
        <w:t> </w:t>
      </w:r>
      <w:r>
        <w:rPr/>
        <w:t>during</w:t>
      </w:r>
      <w:r>
        <w:rPr>
          <w:spacing w:val="-12"/>
        </w:rPr>
        <w:t> </w:t>
      </w:r>
      <w:r>
        <w:rPr/>
        <w:t>pandemics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offline</w:t>
      </w:r>
      <w:r>
        <w:rPr>
          <w:spacing w:val="-9"/>
        </w:rPr>
        <w:t> </w:t>
      </w:r>
      <w:r>
        <w:rPr>
          <w:spacing w:val="-4"/>
        </w:rPr>
        <w:t>mode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2200275</wp:posOffset>
            </wp:positionH>
            <wp:positionV relativeFrom="paragraph">
              <wp:posOffset>70498</wp:posOffset>
            </wp:positionV>
            <wp:extent cx="3675705" cy="243077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5705" cy="2430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4"/>
        <w:rPr>
          <w:sz w:val="20"/>
        </w:rPr>
      </w:pPr>
    </w:p>
    <w:tbl>
      <w:tblPr>
        <w:tblW w:w="0" w:type="auto"/>
        <w:jc w:val="left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1"/>
        <w:gridCol w:w="2963"/>
        <w:gridCol w:w="3842"/>
        <w:gridCol w:w="3040"/>
      </w:tblGrid>
      <w:tr>
        <w:trPr>
          <w:trHeight w:val="618" w:hRule="atLeast"/>
        </w:trPr>
        <w:tc>
          <w:tcPr>
            <w:tcW w:w="601" w:type="dxa"/>
          </w:tcPr>
          <w:p>
            <w:pPr>
              <w:pStyle w:val="TableParagraph"/>
              <w:ind w:left="1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S.N</w:t>
            </w:r>
          </w:p>
          <w:p>
            <w:pPr>
              <w:pStyle w:val="TableParagraph"/>
              <w:spacing w:before="21"/>
              <w:ind w:left="1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  <w:tc>
          <w:tcPr>
            <w:tcW w:w="296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Characteristics</w:t>
            </w:r>
          </w:p>
        </w:tc>
        <w:tc>
          <w:tcPr>
            <w:tcW w:w="3842" w:type="dxa"/>
          </w:tcPr>
          <w:p>
            <w:pPr>
              <w:pStyle w:val="TableParagraph"/>
              <w:ind w:left="1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040" w:type="dxa"/>
          </w:tcPr>
          <w:p>
            <w:pPr>
              <w:pStyle w:val="TableParagraph"/>
              <w:ind w:left="1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Technology</w:t>
            </w:r>
          </w:p>
        </w:tc>
      </w:tr>
      <w:tr>
        <w:trPr>
          <w:trHeight w:val="604" w:hRule="atLeast"/>
        </w:trPr>
        <w:tc>
          <w:tcPr>
            <w:tcW w:w="601" w:type="dxa"/>
          </w:tcPr>
          <w:p>
            <w:pPr>
              <w:pStyle w:val="TableParagraph"/>
              <w:spacing w:before="62"/>
              <w:ind w:left="0" w:right="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963" w:type="dxa"/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pacing w:val="-2"/>
                <w:sz w:val="22"/>
              </w:rPr>
              <w:t>Open-Source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Frameworks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atLeast" w:before="44"/>
              <w:ind w:left="109" w:right="548"/>
              <w:rPr>
                <w:sz w:val="22"/>
              </w:rPr>
            </w:pPr>
            <w:r>
              <w:rPr>
                <w:sz w:val="22"/>
              </w:rPr>
              <w:t>List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open-source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frameworks </w:t>
            </w:r>
            <w:r>
              <w:rPr>
                <w:spacing w:val="-4"/>
                <w:sz w:val="22"/>
              </w:rPr>
              <w:t>used</w:t>
            </w:r>
          </w:p>
        </w:tc>
        <w:tc>
          <w:tcPr>
            <w:tcW w:w="3040" w:type="dxa"/>
          </w:tcPr>
          <w:p>
            <w:pPr>
              <w:pStyle w:val="TableParagraph"/>
              <w:spacing w:line="270" w:lineRule="atLeast" w:before="44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Technology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Opensource framework</w:t>
            </w:r>
          </w:p>
        </w:tc>
      </w:tr>
      <w:tr>
        <w:trPr>
          <w:trHeight w:val="604" w:hRule="atLeast"/>
        </w:trPr>
        <w:tc>
          <w:tcPr>
            <w:tcW w:w="601" w:type="dxa"/>
          </w:tcPr>
          <w:p>
            <w:pPr>
              <w:pStyle w:val="TableParagraph"/>
              <w:spacing w:before="62"/>
              <w:ind w:left="0" w:right="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963" w:type="dxa"/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Implementations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atLeast" w:before="44"/>
              <w:ind w:left="109"/>
              <w:rPr>
                <w:sz w:val="22"/>
              </w:rPr>
            </w:pPr>
            <w:r>
              <w:rPr>
                <w:sz w:val="22"/>
              </w:rPr>
              <w:t>List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controls implemented, use of firewalls etc.</w:t>
            </w:r>
          </w:p>
        </w:tc>
        <w:tc>
          <w:tcPr>
            <w:tcW w:w="3040" w:type="dxa"/>
          </w:tcPr>
          <w:p>
            <w:pPr>
              <w:pStyle w:val="TableParagraph"/>
              <w:spacing w:line="270" w:lineRule="atLeast" w:before="44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e.g.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SHA-256,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Encryptions, </w:t>
            </w:r>
            <w:r>
              <w:rPr>
                <w:sz w:val="22"/>
              </w:rPr>
              <w:t>IAM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Controls,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OWASP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608" w:hRule="atLeast"/>
        </w:trPr>
        <w:tc>
          <w:tcPr>
            <w:tcW w:w="601" w:type="dxa"/>
          </w:tcPr>
          <w:p>
            <w:pPr>
              <w:pStyle w:val="TableParagraph"/>
              <w:spacing w:before="62"/>
              <w:ind w:left="0" w:right="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963" w:type="dxa"/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pacing w:val="-4"/>
                <w:sz w:val="22"/>
              </w:rPr>
              <w:t>Scalable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atLeast" w:before="45"/>
              <w:ind w:left="109" w:right="139"/>
              <w:rPr>
                <w:sz w:val="22"/>
              </w:rPr>
            </w:pPr>
            <w:r>
              <w:rPr>
                <w:sz w:val="22"/>
              </w:rPr>
              <w:t>Justify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scalability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architecture (3 – tier, Micro-services)</w:t>
            </w:r>
          </w:p>
        </w:tc>
        <w:tc>
          <w:tcPr>
            <w:tcW w:w="3040" w:type="dxa"/>
          </w:tcPr>
          <w:p>
            <w:pPr>
              <w:pStyle w:val="TableParagraph"/>
              <w:spacing w:before="62"/>
              <w:ind w:left="113"/>
              <w:rPr>
                <w:sz w:val="22"/>
              </w:rPr>
            </w:pPr>
            <w:r>
              <w:rPr>
                <w:spacing w:val="-4"/>
                <w:sz w:val="22"/>
              </w:rPr>
              <w:t>Technology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</w:tr>
      <w:tr>
        <w:trPr>
          <w:trHeight w:val="877" w:hRule="atLeast"/>
        </w:trPr>
        <w:tc>
          <w:tcPr>
            <w:tcW w:w="601" w:type="dxa"/>
          </w:tcPr>
          <w:p>
            <w:pPr>
              <w:pStyle w:val="TableParagraph"/>
              <w:spacing w:before="62"/>
              <w:ind w:left="0" w:right="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2963" w:type="dxa"/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pacing w:val="-2"/>
                <w:sz w:val="22"/>
              </w:rPr>
              <w:t>Availability</w:t>
            </w:r>
          </w:p>
        </w:tc>
        <w:tc>
          <w:tcPr>
            <w:tcW w:w="3842" w:type="dxa"/>
          </w:tcPr>
          <w:p>
            <w:pPr>
              <w:pStyle w:val="TableParagraph"/>
              <w:spacing w:before="62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Justify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availability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  <w:p>
            <w:pPr>
              <w:pStyle w:val="TableParagraph"/>
              <w:spacing w:line="270" w:lineRule="atLeast" w:before="3"/>
              <w:ind w:left="109" w:right="548"/>
              <w:rPr>
                <w:sz w:val="22"/>
              </w:rPr>
            </w:pPr>
            <w:r>
              <w:rPr>
                <w:sz w:val="22"/>
              </w:rPr>
              <w:t>(e.g.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balancers, distributed servers etc.)</w:t>
            </w:r>
          </w:p>
        </w:tc>
        <w:tc>
          <w:tcPr>
            <w:tcW w:w="3040" w:type="dxa"/>
          </w:tcPr>
          <w:p>
            <w:pPr>
              <w:pStyle w:val="TableParagraph"/>
              <w:spacing w:before="62"/>
              <w:ind w:left="113"/>
              <w:rPr>
                <w:sz w:val="22"/>
              </w:rPr>
            </w:pPr>
            <w:r>
              <w:rPr>
                <w:spacing w:val="-4"/>
                <w:sz w:val="22"/>
              </w:rPr>
              <w:t>Technology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</w:tr>
      <w:tr>
        <w:trPr>
          <w:trHeight w:val="1151" w:hRule="atLeast"/>
        </w:trPr>
        <w:tc>
          <w:tcPr>
            <w:tcW w:w="601" w:type="dxa"/>
          </w:tcPr>
          <w:p>
            <w:pPr>
              <w:pStyle w:val="TableParagraph"/>
              <w:spacing w:before="62"/>
              <w:ind w:left="0" w:right="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2963" w:type="dxa"/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pacing w:val="-2"/>
                <w:sz w:val="22"/>
              </w:rPr>
              <w:t>Performance</w:t>
            </w:r>
          </w:p>
        </w:tc>
        <w:tc>
          <w:tcPr>
            <w:tcW w:w="3842" w:type="dxa"/>
          </w:tcPr>
          <w:p>
            <w:pPr>
              <w:pStyle w:val="TableParagraph"/>
              <w:spacing w:line="259" w:lineRule="auto" w:before="62"/>
              <w:ind w:left="109"/>
              <w:rPr>
                <w:sz w:val="22"/>
              </w:rPr>
            </w:pPr>
            <w:r>
              <w:rPr>
                <w:sz w:val="22"/>
              </w:rPr>
              <w:t>Design consideration for the performance of the application (number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requests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sec,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</w:p>
          <w:p>
            <w:pPr>
              <w:pStyle w:val="TableParagraph"/>
              <w:spacing w:line="250" w:lineRule="exact" w:before="0"/>
              <w:ind w:left="109"/>
              <w:rPr>
                <w:sz w:val="22"/>
              </w:rPr>
            </w:pPr>
            <w:r>
              <w:rPr>
                <w:sz w:val="22"/>
              </w:rPr>
              <w:t>Cache,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CDN’s)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3040" w:type="dxa"/>
          </w:tcPr>
          <w:p>
            <w:pPr>
              <w:pStyle w:val="TableParagraph"/>
              <w:spacing w:before="62"/>
              <w:ind w:left="113"/>
              <w:rPr>
                <w:sz w:val="22"/>
              </w:rPr>
            </w:pPr>
            <w:r>
              <w:rPr>
                <w:spacing w:val="-4"/>
                <w:sz w:val="22"/>
              </w:rPr>
              <w:t>Technology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</w:tr>
    </w:tbl>
    <w:p>
      <w:pPr>
        <w:pStyle w:val="BodyText"/>
        <w:ind w:left="9"/>
      </w:pPr>
      <w:r>
        <w:rPr/>
        <w:t>Table-1</w:t>
      </w:r>
      <w:r>
        <w:rPr>
          <w:spacing w:val="-11"/>
        </w:rPr>
        <w:t> </w:t>
      </w:r>
      <w:r>
        <w:rPr/>
        <w:t>:</w:t>
      </w:r>
      <w:r>
        <w:rPr>
          <w:spacing w:val="-10"/>
        </w:rPr>
        <w:t> </w:t>
      </w:r>
      <w:r>
        <w:rPr/>
        <w:t>Components</w:t>
      </w:r>
      <w:r>
        <w:rPr>
          <w:spacing w:val="-14"/>
        </w:rPr>
        <w:t> </w:t>
      </w:r>
      <w:r>
        <w:rPr/>
        <w:t>&amp;</w:t>
      </w:r>
      <w:r>
        <w:rPr>
          <w:spacing w:val="-13"/>
        </w:rPr>
        <w:t> </w:t>
      </w:r>
      <w:r>
        <w:rPr>
          <w:spacing w:val="-2"/>
        </w:rPr>
        <w:t>Technologies: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9"/>
      </w:pPr>
      <w:r>
        <w:rPr>
          <w:spacing w:val="-2"/>
        </w:rPr>
        <w:t>Table-2:</w:t>
      </w:r>
      <w:r>
        <w:rPr>
          <w:spacing w:val="-10"/>
        </w:rPr>
        <w:t> </w:t>
      </w:r>
      <w:r>
        <w:rPr>
          <w:spacing w:val="-2"/>
        </w:rPr>
        <w:t>Application</w:t>
      </w:r>
      <w:r>
        <w:rPr>
          <w:spacing w:val="-3"/>
        </w:rPr>
        <w:t> </w:t>
      </w:r>
      <w:r>
        <w:rPr>
          <w:spacing w:val="-2"/>
        </w:rPr>
        <w:t>Characteristics:</w:t>
      </w:r>
    </w:p>
    <w:p>
      <w:pPr>
        <w:pStyle w:val="BodyText"/>
        <w:spacing w:after="0"/>
        <w:sectPr>
          <w:type w:val="continuous"/>
          <w:pgSz w:w="11930" w:h="16850"/>
          <w:pgMar w:top="1420" w:bottom="280" w:left="1417" w:right="0"/>
        </w:sectPr>
      </w:pPr>
    </w:p>
    <w:tbl>
      <w:tblPr>
        <w:tblW w:w="0" w:type="auto"/>
        <w:jc w:val="left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2"/>
        <w:gridCol w:w="4082"/>
        <w:gridCol w:w="3242"/>
      </w:tblGrid>
      <w:tr>
        <w:trPr>
          <w:trHeight w:val="551" w:hRule="atLeast"/>
        </w:trPr>
        <w:tc>
          <w:tcPr>
            <w:tcW w:w="3122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Cloud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Cloud</w:t>
            </w:r>
          </w:p>
        </w:tc>
        <w:tc>
          <w:tcPr>
            <w:tcW w:w="3242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DB2,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IBM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Cloudant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868" w:hRule="atLeast"/>
        </w:trPr>
        <w:tc>
          <w:tcPr>
            <w:tcW w:w="3122" w:type="dxa"/>
          </w:tcPr>
          <w:p>
            <w:pPr>
              <w:pStyle w:val="TableParagraph"/>
              <w:spacing w:before="47"/>
              <w:ind w:left="100"/>
              <w:rPr>
                <w:sz w:val="22"/>
              </w:rPr>
            </w:pPr>
            <w:r>
              <w:rPr>
                <w:sz w:val="22"/>
              </w:rPr>
              <w:t>File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4082" w:type="dxa"/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z w:val="22"/>
              </w:rPr>
              <w:t>File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242" w:type="dxa"/>
          </w:tcPr>
          <w:p>
            <w:pPr>
              <w:pStyle w:val="TableParagraph"/>
              <w:spacing w:line="254" w:lineRule="auto" w:before="47"/>
              <w:ind w:left="118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Block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Other Storage Service or Local</w:t>
            </w:r>
          </w:p>
          <w:p>
            <w:pPr>
              <w:pStyle w:val="TableParagraph"/>
              <w:spacing w:before="7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Filesystem</w:t>
            </w:r>
          </w:p>
        </w:tc>
      </w:tr>
      <w:tr>
        <w:trPr>
          <w:trHeight w:val="594" w:hRule="atLeast"/>
        </w:trPr>
        <w:tc>
          <w:tcPr>
            <w:tcW w:w="3122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External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API-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082" w:type="dxa"/>
          </w:tcPr>
          <w:p>
            <w:pPr>
              <w:pStyle w:val="TableParagraph"/>
              <w:spacing w:line="270" w:lineRule="atLeast" w:before="34"/>
              <w:rPr>
                <w:sz w:val="22"/>
              </w:rPr>
            </w:pPr>
            <w:r>
              <w:rPr>
                <w:sz w:val="22"/>
              </w:rPr>
              <w:t>Purpose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3242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Weather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API,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599" w:hRule="atLeast"/>
        </w:trPr>
        <w:tc>
          <w:tcPr>
            <w:tcW w:w="3122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External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API-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082" w:type="dxa"/>
          </w:tcPr>
          <w:p>
            <w:pPr>
              <w:pStyle w:val="TableParagraph"/>
              <w:spacing w:line="270" w:lineRule="atLeast" w:before="35"/>
              <w:rPr>
                <w:sz w:val="22"/>
              </w:rPr>
            </w:pPr>
            <w:r>
              <w:rPr>
                <w:sz w:val="22"/>
              </w:rPr>
              <w:t>Purpose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3242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Aadhar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API,</w:t>
            </w:r>
            <w:r>
              <w:rPr>
                <w:spacing w:val="-4"/>
                <w:sz w:val="22"/>
              </w:rPr>
              <w:t> etc.</w:t>
            </w:r>
          </w:p>
        </w:tc>
      </w:tr>
      <w:tr>
        <w:trPr>
          <w:trHeight w:val="551" w:hRule="atLeast"/>
        </w:trPr>
        <w:tc>
          <w:tcPr>
            <w:tcW w:w="3122" w:type="dxa"/>
          </w:tcPr>
          <w:p>
            <w:pPr>
              <w:pStyle w:val="TableParagraph"/>
              <w:spacing w:before="48"/>
              <w:ind w:left="100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Learning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Model</w:t>
            </w:r>
          </w:p>
        </w:tc>
        <w:tc>
          <w:tcPr>
            <w:tcW w:w="4082" w:type="dxa"/>
          </w:tcPr>
          <w:p>
            <w:pPr>
              <w:pStyle w:val="TableParagraph"/>
              <w:spacing w:before="48"/>
              <w:rPr>
                <w:sz w:val="22"/>
              </w:rPr>
            </w:pPr>
            <w:r>
              <w:rPr>
                <w:sz w:val="22"/>
              </w:rPr>
              <w:t>Purpose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Learning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Model</w:t>
            </w:r>
          </w:p>
        </w:tc>
        <w:tc>
          <w:tcPr>
            <w:tcW w:w="3242" w:type="dxa"/>
          </w:tcPr>
          <w:p>
            <w:pPr>
              <w:pStyle w:val="TableParagraph"/>
              <w:spacing w:before="48"/>
              <w:ind w:left="118"/>
              <w:rPr>
                <w:sz w:val="22"/>
              </w:rPr>
            </w:pPr>
            <w:r>
              <w:rPr>
                <w:sz w:val="22"/>
              </w:rPr>
              <w:t>Object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Recognition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Model,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1141" w:hRule="atLeast"/>
        </w:trPr>
        <w:tc>
          <w:tcPr>
            <w:tcW w:w="3122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Infrastructure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(Server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Cloud)</w:t>
            </w:r>
          </w:p>
        </w:tc>
        <w:tc>
          <w:tcPr>
            <w:tcW w:w="4082" w:type="dxa"/>
          </w:tcPr>
          <w:p>
            <w:pPr>
              <w:pStyle w:val="TableParagraph"/>
              <w:spacing w:line="259" w:lineRule="auto"/>
              <w:ind w:right="769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Deployment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Local System / Cloud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Local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Configuration:</w:t>
            </w:r>
          </w:p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z w:val="22"/>
              </w:rPr>
              <w:t>Cloud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Configuration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0"/>
                <w:sz w:val="22"/>
              </w:rPr>
              <w:t>:</w:t>
            </w:r>
          </w:p>
        </w:tc>
        <w:tc>
          <w:tcPr>
            <w:tcW w:w="3242" w:type="dxa"/>
          </w:tcPr>
          <w:p>
            <w:pPr>
              <w:pStyle w:val="TableParagraph"/>
              <w:spacing w:line="259" w:lineRule="auto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Local,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Cloud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Foundry, </w:t>
            </w:r>
            <w:r>
              <w:rPr>
                <w:sz w:val="22"/>
              </w:rPr>
              <w:t>Kubernetes, etc.</w:t>
            </w:r>
          </w:p>
        </w:tc>
      </w:tr>
    </w:tbl>
    <w:sectPr>
      <w:pgSz w:w="11930" w:h="16850"/>
      <w:pgMar w:top="1420" w:bottom="280" w:left="1417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2"/>
      <w:ind w:left="11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.pdf</dc:title>
  <dcterms:created xsi:type="dcterms:W3CDTF">2026-02-20T07:49:43Z</dcterms:created>
  <dcterms:modified xsi:type="dcterms:W3CDTF">2026-02-20T07:49:43Z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