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80"/>
        </w:rPr>
        <w:t>티니핑(캐치! 티니핑) 조사 보고서</w:t>
      </w:r>
    </w:p>
    <w:p>
      <w:pPr>
        <w:jc w:val="center"/>
      </w:pPr>
      <w:r>
        <w:rPr>
          <w:rFonts w:ascii="맑은 고딕" w:hAnsi="맑은 고딕" w:eastAsia="맑은 고딕"/>
          <w:b w:val="0"/>
          <w:color w:val="1F4E79"/>
          <w:sz w:val="48"/>
        </w:rPr>
        <w:t>국민급 아동 IP로 성장한 '캐치! 티니핑' 현상 분석</w:t>
      </w:r>
    </w:p>
    <w:p>
      <w:pPr>
        <w:jc w:val="center"/>
      </w:pPr>
      <w:r>
        <w:rPr>
          <w:rFonts w:ascii="맑은 고딕" w:hAnsi="맑은 고딕" w:eastAsia="맑은 고딕"/>
          <w:color w:val="595959"/>
          <w:sz w:val="24"/>
        </w:rPr>
        <w:t>작성일: 2026년 8월 14일</w:t>
      </w:r>
    </w:p>
    <w:p>
      <w:pPr>
        <w:jc w:val="center"/>
      </w:pPr>
      <w:r>
        <w:rPr>
          <w:rFonts w:ascii="맑은 고딕" w:hAnsi="맑은 고딕" w:eastAsia="맑은 고딕"/>
          <w:color w:val="595959"/>
          <w:sz w:val="24"/>
        </w:rPr>
        <w:t>문서 구분: 참고용</w:t>
      </w:r>
    </w:p>
    <w:p>
      <w:r>
        <w:rPr>
          <w:rFonts w:ascii="맑은 고딕" w:hAnsi="맑은 고딕" w:eastAsia="맑은 고딕"/>
          <w:color w:val="AAAAAA"/>
          <w:sz w:val="20"/>
        </w:rPr>
        <w:t>======================================================================</w:t>
      </w:r>
    </w:p>
    <w:p>
      <w:r>
        <w:rPr>
          <w:rFonts w:ascii="맑은 고딕" w:hAnsi="맑은 고딕" w:eastAsia="맑은 고딕"/>
          <w:b/>
          <w:color w:val="1F4E79"/>
          <w:sz w:val="56"/>
        </w:rPr>
        <w:t>[개요]</w:t>
      </w:r>
    </w:p>
    <w:p>
      <w:r>
        <w:rPr>
          <w:rFonts w:ascii="맑은 고딕" w:hAnsi="맑은 고딕" w:eastAsia="맑은 고딕"/>
          <w:b w:val="0"/>
          <w:sz w:val="40"/>
        </w:rPr>
        <w:t>'캐치! 티니핑(Catch! Teenieping)'은 한국 애니메이션 제작사 SAMG엔터테인먼트가 만든 마법소녀 콘셉트의 유아·아동용 TV 애니메이션 시리즈로, 2020년 첫 방영 이후 매 시즌 새로운 부제(반짝반짝, 알쏭달쏭, 새콤달콤, 슈팅스타, 프린세스 등)를 달고 현재 시즌6까지 이어지는 장수 IP다. 원래 유아·초등 저학년 여아를 겨냥한 콘텐츠였으나, 2024~2025년을 기점으로 완구 품절 대란, 극장판 흥행, 성인 팬덤 확산, 다양한 산업과의 컬래버레이션 등을 거치며 '초통령'을 넘어 전 연령대가 소비하는 국민급 IP로 자리 잡았다는 평가를 받고 있다. 제작사 SAMG엔터는 이 IP를 기반으로 2025년 역대 최대 실적(매출 1,412억 원, 영업이익 226억 원, 흑자전환)을 기록했다.</w:t>
      </w:r>
    </w:p>
    <w:p>
      <w:r>
        <w:rPr>
          <w:rFonts w:ascii="맑은 고딕" w:hAnsi="맑은 고딕" w:eastAsia="맑은 고딕"/>
          <w:b/>
          <w:color w:val="1F4E79"/>
          <w:sz w:val="56"/>
        </w:rPr>
        <w:t>[목차]</w:t>
      </w:r>
    </w:p>
    <w:p>
      <w:r>
        <w:rPr>
          <w:rFonts w:ascii="맑은 고딕" w:hAnsi="맑은 고딕" w:eastAsia="맑은 고딕"/>
          <w:b w:val="0"/>
          <w:sz w:val="40"/>
        </w:rPr>
        <w:t>1. 서론</w:t>
        <w:br/>
        <w:t>2. IP 개요</w:t>
        <w:br/>
        <w:t>3. 인기 요인</w:t>
        <w:br/>
        <w:t>4. 상업적 현상</w:t>
        <w:br/>
        <w:t>5. 사회적 반응과 논점</w:t>
        <w:br/>
        <w:t>6. 최신 동향(2026년 기준)</w:t>
        <w:br/>
        <w:t>7. 주요 수치 요약</w:t>
        <w:br/>
        <w:t>8. 종합 시사점 및 전망</w:t>
        <w:br/>
        <w:t>9. 참고자료</w:t>
      </w:r>
    </w:p>
    <w:p>
      <w:r>
        <w:rPr>
          <w:rFonts w:ascii="맑은 고딕" w:hAnsi="맑은 고딕" w:eastAsia="맑은 고딕"/>
          <w:color w:val="AAAAAA"/>
          <w:sz w:val="20"/>
        </w:rPr>
        <w:t>======================================================================</w:t>
      </w:r>
    </w:p>
    <w:p>
      <w:r>
        <w:rPr>
          <w:rFonts w:ascii="맑은 고딕" w:hAnsi="맑은 고딕" w:eastAsia="맑은 고딕"/>
          <w:b/>
          <w:color w:val="1F4E79"/>
          <w:sz w:val="56"/>
        </w:rPr>
        <w:t>1. 서론</w:t>
      </w:r>
    </w:p>
    <w:p>
      <w:r>
        <w:rPr>
          <w:rFonts w:ascii="맑은 고딕" w:hAnsi="맑은 고딕" w:eastAsia="맑은 고딕"/>
          <w:b w:val="0"/>
          <w:sz w:val="40"/>
        </w:rPr>
        <w:t>본 보고서는 SAMG엔터테인먼트의 애니메이션 IP '캐치! 티니핑'이 어떻게 유아 대상 콘텐츠를 넘어 완구·화장품·게임·극장판·라면 등 전 산업으로 확장되며 전 연령대의 소비를 이끄는 국민급 IP로 성장했는지를 정리한다. IP 개요, 인기 요인, 완구 품절 대란과 실적 등 상업적 현상, 성인 팬덤 확산 등 사회적 반응, 2026년 시점의 최신 동향 순으로 다룬다. 다만 조사 과정에서 시즌6의 정확한 방영 채널, 극장판 흥행 수치의 기준, 리셀 논란의 사회적 파장 범위 등 일부 세부 사항은 출처 간 기술이 엇갈리거나 확인이 제한적이었으며, 해당 지점은 관련 절에서 별도로 명시한다.</w:t>
      </w:r>
    </w:p>
    <w:p>
      <w:r>
        <w:rPr>
          <w:rFonts w:ascii="맑은 고딕" w:hAnsi="맑은 고딕" w:eastAsia="맑은 고딕"/>
          <w:b/>
          <w:color w:val="1F4E79"/>
          <w:sz w:val="56"/>
        </w:rPr>
        <w:t>2. IP 개요</w:t>
      </w:r>
    </w:p>
    <w:p>
      <w:pPr>
        <w:pStyle w:val="ListBullet"/>
      </w:pPr>
      <w:r>
        <w:rPr>
          <w:rFonts w:ascii="맑은 고딕" w:hAnsi="맑은 고딕" w:eastAsia="맑은 고딕"/>
          <w:sz w:val="40"/>
        </w:rPr>
        <w:t>제작사: 에스에이엠지 엔터테인먼트(SAMG엔터테인먼트)</w:t>
      </w:r>
    </w:p>
    <w:p>
      <w:pPr>
        <w:pStyle w:val="ListBullet"/>
      </w:pPr>
      <w:r>
        <w:rPr>
          <w:rFonts w:ascii="맑은 고딕" w:hAnsi="맑은 고딕" w:eastAsia="맑은 고딕"/>
          <w:sz w:val="40"/>
        </w:rPr>
        <w:t>방영 채널/플랫폼: 국내 KBS 2TV, 투니버스, 애니원, 카툰네트워크 등에서 방영, TVING·넷플릭스에서 스트리밍. 2026년 7월 17일부터는 Disney+ 한국에서 시즌1~6 전 라인업이 순차 공개되고 있음(8월 21일까지, 8월 24일 극장판 '사랑의 하츄핑' 시리즈도 함께 공개 예정)</w:t>
      </w:r>
    </w:p>
    <w:p>
      <w:pPr>
        <w:pStyle w:val="ListBullet"/>
      </w:pPr>
      <w:r>
        <w:rPr>
          <w:rFonts w:ascii="맑은 고딕" w:hAnsi="맑은 고딕" w:eastAsia="맑은 고딕"/>
          <w:sz w:val="40"/>
        </w:rPr>
        <w:t>세계관: '감정의 나라'에서 온 요정 '티니핑'을 주인공 소녀가 수집·구조하는 마법소녀물. 각 티니핑은 고유한 감정과 개성을 표현하며, 큐브형 마법 도구로 변신·마법을 사용</w:t>
      </w:r>
    </w:p>
    <w:p>
      <w:pPr>
        <w:pStyle w:val="ListBullet"/>
      </w:pPr>
      <w:r>
        <w:rPr>
          <w:rFonts w:ascii="맑은 고딕" w:hAnsi="맑은 고딕" w:eastAsia="맑은 고딕"/>
          <w:sz w:val="40"/>
        </w:rPr>
        <w:t>시즌 현황: 시즌1(2020~2021)부터 시즌6 '프린세스 캐치! 티니핑'(2025~2026)까지 매년 새 시즌이 이어지는 구조이며, 시즌6은 시청률 30%를 넘기며 팬덤을 확대한 것으로 보도됨</w:t>
      </w:r>
    </w:p>
    <w:p>
      <w:pPr>
        <w:pStyle w:val="ListBullet"/>
      </w:pPr>
      <w:r>
        <w:rPr>
          <w:rFonts w:ascii="맑은 고딕" w:hAnsi="맑은 고딕" w:eastAsia="맑은 고딕"/>
          <w:sz w:val="40"/>
        </w:rPr>
        <w:t>극장판: 2024년 8월 '사랑의 하츄핑'(전편) 개봉으로 국산 극장판 애니메이션 흥행 2위 기록, 2026년 8월 5일 후속작 '사랑의 하츄핑2'(고래보석의 전설) 개봉</w:t>
      </w:r>
    </w:p>
    <w:p>
      <w:r>
        <w:rPr>
          <w:rFonts w:ascii="맑은 고딕" w:hAnsi="맑은 고딕" w:eastAsia="맑은 고딕"/>
          <w:b/>
          <w:color w:val="1F4E79"/>
          <w:sz w:val="56"/>
        </w:rPr>
        <w:t>3. 인기 요인</w:t>
      </w:r>
    </w:p>
    <w:p>
      <w:pPr>
        <w:pStyle w:val="ListBullet"/>
      </w:pPr>
      <w:r>
        <w:rPr>
          <w:rFonts w:ascii="맑은 고딕" w:hAnsi="맑은 고딕" w:eastAsia="맑은 고딕"/>
          <w:sz w:val="40"/>
        </w:rPr>
        <w:t>캐릭터 눈망울 등 귀여운 디자인이 아동뿐 아니라 성인의 소장 욕구까지 자극한다는 평가(얼루어 코리아, 삼성화재 블로그 등)</w:t>
      </w:r>
    </w:p>
    <w:p>
      <w:pPr>
        <w:pStyle w:val="ListBullet"/>
      </w:pPr>
      <w:r>
        <w:rPr>
          <w:rFonts w:ascii="맑은 고딕" w:hAnsi="맑은 고딕" w:eastAsia="맑은 고딕"/>
          <w:sz w:val="40"/>
        </w:rPr>
        <w:t>애니메이션 제작 단계부터 완구 개발팀이 함께 참여해 캐릭터 완성도·몰입감을 높인 점이 특징으로 지목됨</w:t>
      </w:r>
    </w:p>
    <w:p>
      <w:pPr>
        <w:pStyle w:val="ListBullet"/>
      </w:pPr>
      <w:r>
        <w:rPr>
          <w:rFonts w:ascii="맑은 고딕" w:hAnsi="맑은 고딕" w:eastAsia="맑은 고딕"/>
          <w:sz w:val="40"/>
        </w:rPr>
        <w:t>100종이 넘는 캐릭터 중 '최애'를 찾고 굿즈를 수집하는 놀이 문화가 유행처럼 확산</w:t>
      </w:r>
    </w:p>
    <w:p>
      <w:pPr>
        <w:pStyle w:val="ListBullet"/>
      </w:pPr>
      <w:r>
        <w:rPr>
          <w:rFonts w:ascii="맑은 고딕" w:hAnsi="맑은 고딕" w:eastAsia="맑은 고딕"/>
          <w:sz w:val="40"/>
        </w:rPr>
        <w:t>성인 관객 사이에서도 '작품성이 높다'는 평가가 나오며 자녀와 함께 보러 간 부모층의 반응이 긍정적</w:t>
      </w:r>
    </w:p>
    <w:p>
      <w:r>
        <w:rPr>
          <w:rFonts w:ascii="맑은 고딕" w:hAnsi="맑은 고딕" w:eastAsia="맑은 고딕"/>
          <w:b/>
          <w:color w:val="1F4E79"/>
          <w:sz w:val="56"/>
        </w:rPr>
        <w:t>4. 상업적 현상</w:t>
      </w:r>
    </w:p>
    <w:p>
      <w:r>
        <w:rPr>
          <w:rFonts w:ascii="맑은 고딕" w:hAnsi="맑은 고딕" w:eastAsia="맑은 고딕"/>
          <w:b w:val="0"/>
          <w:sz w:val="40"/>
        </w:rPr>
        <w:t>2024년 크리스마스 시즌 '오로라핑 캐슬하우스' 등 완구가 4차 재생산 물량까지 완판되며 품절 대란이 발생했다. 정가 3만9,900원 제품이 온라인 오픈마켓에서 20만 원 이상(정가 4배 이상)에 거래되었으며, SAMG엔터는 계정당 1개 구매 제한을 온·오프라인 유통채널 전반에 적용했다.</w:t>
      </w:r>
    </w:p>
    <w:p>
      <w:r>
        <w:rPr>
          <w:rFonts w:ascii="맑은 고딕" w:hAnsi="맑은 고딕" w:eastAsia="맑은 고딕"/>
          <w:b w:val="0"/>
          <w:sz w:val="40"/>
        </w:rPr>
        <w:t>2025년 12월 1~8일 기준 유아·완구 카테고리 매출은 전년 동기 대비 111% 성장했고, 그중 SAMG엔터 '프린세스 캐치티니핑 다이아나핑 피규어'가 완구 매출 1위, '캐치티니핑 프린세스 팩트'가 2위를 차지했다(3~5위는 뽀로로, 산리오, 맥포머스 등 학습·타 IP 완구). 같은 기간 역할놀이 완구 매출은 전년 대비 366% 성장했다.</w:t>
      </w:r>
    </w:p>
    <w:p>
      <w:r>
        <w:rPr>
          <w:rFonts w:ascii="맑은 고딕" w:hAnsi="맑은 고딕" w:eastAsia="맑은 고딕"/>
          <w:b w:val="0"/>
          <w:sz w:val="40"/>
        </w:rPr>
        <w:t>완구를 넘어 화장품, 라면 등으로 컬래버레이션 제품군이 확대되며 IP 파워가 전 산업으로 확산되고 있다. SAMG엔터는 2025년 연결기준 매출 1,412억 원, 영업이익 226억 원(영업이익률 약 16%)으로 역대 최대 실적을 기록했으며, 2024년 영업손실 61억 원에서 흑자로 전환했다. 해외 매출은 전년 대비 35.3% 증가한 약 351억 원이었고, 2025년 3월 기준 SAMG엔터 주가는 연초 대비 약 40% 상승했다는 보도도 있었다.</w:t>
      </w:r>
    </w:p>
    <w:p>
      <w:r>
        <w:rPr>
          <w:rFonts w:ascii="맑은 고딕" w:hAnsi="맑은 고딕" w:eastAsia="맑은 고딕"/>
          <w:b/>
          <w:color w:val="1F4E79"/>
          <w:sz w:val="56"/>
        </w:rPr>
        <w:t>5. 사회적 반응과 논점</w:t>
      </w:r>
    </w:p>
    <w:p>
      <w:pPr>
        <w:pStyle w:val="ListBullet"/>
      </w:pPr>
      <w:r>
        <w:rPr>
          <w:rFonts w:ascii="맑은 고딕" w:hAnsi="맑은 고딕" w:eastAsia="맑은 고딕"/>
          <w:sz w:val="40"/>
        </w:rPr>
        <w:t>부모 사이에서는 품절 대란·리셀 가격 폭등에 대한 화제성이 높았고, 언론에서는 '되팔이' 논란을 리셀이라는 이름으로 정당화하는 세태에 대한 비판적 시각도 제기됨(다만 '티니핑'을 특정해 다룬 리셀 논란 전용 보도는 확인되지 않음)</w:t>
      </w:r>
    </w:p>
    <w:p>
      <w:pPr>
        <w:pStyle w:val="ListBullet"/>
      </w:pPr>
      <w:r>
        <w:rPr>
          <w:rFonts w:ascii="맑은 고딕" w:hAnsi="맑은 고딕" w:eastAsia="맑은 고딕"/>
          <w:sz w:val="40"/>
        </w:rPr>
        <w:t>어린 시절 향수와 현대 성인 감성이 맞물리며 청소년~성인 팬덤이 확대되는 이른바 '어덕행덕'(어른이 덕질하며 행복하게 덕질한다) 현상이 다수 매체(KB의 생각, 얼루어 코리아 등)에서 다뤄짐</w:t>
      </w:r>
    </w:p>
    <w:p>
      <w:pPr>
        <w:pStyle w:val="ListBullet"/>
      </w:pPr>
      <w:r>
        <w:rPr>
          <w:rFonts w:ascii="맑은 고딕" w:hAnsi="맑은 고딕" w:eastAsia="맑은 고딕"/>
          <w:sz w:val="40"/>
        </w:rPr>
        <w:t>과거 '캐치! 티니핑 매직 매치' 완구가 타 IP(신 소피아, 프리파라 등) 유사 상품과 표절 논란이 있었다는 나무위키 기록이 존재함(리셀 이슈와는 별개 사안)</w:t>
      </w:r>
    </w:p>
    <w:p>
      <w:r>
        <w:rPr>
          <w:rFonts w:ascii="맑은 고딕" w:hAnsi="맑은 고딕" w:eastAsia="맑은 고딕"/>
          <w:b w:val="0"/>
          <w:sz w:val="40"/>
        </w:rPr>
        <w:t>다만 위 항목 중 '오로라핑' 완구의 품절·고가 재판매 사례를 넘어서는 사회적 논쟁(법적 처벌, 소비자 단체 대응 등)에 대한 후속 보도는 확인되지 않았고, 성인 팬덤('어덕행덕') 현상 역시 구체적인 통계(성인 소비자 비중 등)보다는 정성적 서술 위주로 보도되고 있어, 현상의 규모를 정량적으로 판단하기에는 자료가 제한적이다.</w:t>
      </w:r>
    </w:p>
    <w:p>
      <w:r>
        <w:rPr>
          <w:rFonts w:ascii="맑은 고딕" w:hAnsi="맑은 고딕" w:eastAsia="맑은 고딕"/>
          <w:b/>
          <w:color w:val="1F4E79"/>
          <w:sz w:val="56"/>
        </w:rPr>
        <w:t>6. 최신 동향(2026년 기준)</w:t>
      </w:r>
    </w:p>
    <w:p>
      <w:pPr>
        <w:pStyle w:val="ListBullet"/>
      </w:pPr>
      <w:r>
        <w:rPr>
          <w:rFonts w:ascii="맑은 고딕" w:hAnsi="맑은 고딕" w:eastAsia="맑은 고딕"/>
          <w:sz w:val="40"/>
        </w:rPr>
        <w:t>2026년 7월부터 Disney+에서 시즌1~6 전편이 순차 공개되며 글로벌 확장이 강화되고 있음</w:t>
      </w:r>
    </w:p>
    <w:p>
      <w:pPr>
        <w:pStyle w:val="ListBullet"/>
      </w:pPr>
      <w:r>
        <w:rPr>
          <w:rFonts w:ascii="맑은 고딕" w:hAnsi="맑은 고딕" w:eastAsia="맑은 고딕"/>
          <w:sz w:val="40"/>
        </w:rPr>
        <w:t>게임 '플레이투게더'와 시즌6 '프린세스 캐치! 티니핑' 소재로 대규모 2차 협업 콘텐츠 공개(2025년 1차 협업에 이은 두 번째)</w:t>
      </w:r>
    </w:p>
    <w:p>
      <w:pPr>
        <w:pStyle w:val="ListBullet"/>
      </w:pPr>
      <w:r>
        <w:rPr>
          <w:rFonts w:ascii="맑은 고딕" w:hAnsi="맑은 고딕" w:eastAsia="맑은 고딕"/>
          <w:sz w:val="40"/>
        </w:rPr>
        <w:t>2026년 1월 21~31일, 한정판 연간 회원권 '로열 하모니 패스' 판매</w:t>
      </w:r>
    </w:p>
    <w:p>
      <w:pPr>
        <w:pStyle w:val="ListBullet"/>
      </w:pPr>
      <w:r>
        <w:rPr>
          <w:rFonts w:ascii="맑은 고딕" w:hAnsi="맑은 고딕" w:eastAsia="맑은 고딕"/>
          <w:sz w:val="40"/>
        </w:rPr>
        <w:t>2026년 8월 5일 극장판 후속작 '사랑의 하츄핑2: 고래보석의 전설' 개봉. 사전예매 12만 명·전체 예매순위 3위를 기록한 뒤 개봉 첫 주말 한국영화 박스오피스 1위를 차지했으며, SAMG엔터는 이를 지니뮤직 등과 함께 IP 확장 사업으로 연계 중</w:t>
      </w:r>
    </w:p>
    <w:p>
      <w:r>
        <w:rPr>
          <w:rFonts w:ascii="맑은 고딕" w:hAnsi="맑은 고딕" w:eastAsia="맑은 고딕"/>
          <w:b/>
          <w:color w:val="1F4E79"/>
          <w:sz w:val="56"/>
        </w:rPr>
        <w:t>7. 주요 수치 요약</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40"/>
              </w:rPr>
              <w:t>항목</w:t>
            </w:r>
          </w:p>
        </w:tc>
        <w:tc>
          <w:tcPr>
            <w:tcW w:type="dxa" w:w="2880"/>
            <w:shd w:val="clear" w:fill="1F4E79"/>
          </w:tcPr>
          <w:p>
            <w:r/>
            <w:r>
              <w:rPr>
                <w:rFonts w:ascii="맑은 고딕" w:hAnsi="맑은 고딕" w:eastAsia="맑은 고딕"/>
                <w:b/>
                <w:color w:val="FFFFFF"/>
                <w:sz w:val="40"/>
              </w:rPr>
              <w:t>수치</w:t>
            </w:r>
          </w:p>
        </w:tc>
        <w:tc>
          <w:tcPr>
            <w:tcW w:type="dxa" w:w="2880"/>
            <w:shd w:val="clear" w:fill="1F4E79"/>
          </w:tcPr>
          <w:p>
            <w:r/>
            <w:r>
              <w:rPr>
                <w:rFonts w:ascii="맑은 고딕" w:hAnsi="맑은 고딕" w:eastAsia="맑은 고딕"/>
                <w:b/>
                <w:color w:val="FFFFFF"/>
                <w:sz w:val="40"/>
              </w:rPr>
              <w:t>출처</w:t>
            </w:r>
          </w:p>
        </w:tc>
      </w:tr>
      <w:tr>
        <w:tc>
          <w:tcPr>
            <w:tcW w:type="dxa" w:w="2880"/>
          </w:tcPr>
          <w:p>
            <w:r/>
            <w:r>
              <w:rPr>
                <w:rFonts w:ascii="맑은 고딕" w:hAnsi="맑은 고딕" w:eastAsia="맑은 고딕"/>
                <w:sz w:val="40"/>
              </w:rPr>
              <w:t>2025년 SAMG엔터 매출</w:t>
            </w:r>
          </w:p>
        </w:tc>
        <w:tc>
          <w:tcPr>
            <w:tcW w:type="dxa" w:w="2880"/>
          </w:tcPr>
          <w:p>
            <w:r/>
            <w:r>
              <w:rPr>
                <w:rFonts w:ascii="맑은 고딕" w:hAnsi="맑은 고딕" w:eastAsia="맑은 고딕"/>
                <w:sz w:val="40"/>
              </w:rPr>
              <w:t>1,412억 원 (역대 최대)</w:t>
            </w:r>
          </w:p>
        </w:tc>
        <w:tc>
          <w:tcPr>
            <w:tcW w:type="dxa" w:w="2880"/>
          </w:tcPr>
          <w:p>
            <w:r/>
            <w:r>
              <w:rPr>
                <w:rFonts w:ascii="맑은 고딕" w:hAnsi="맑은 고딕" w:eastAsia="맑은 고딕"/>
                <w:sz w:val="40"/>
              </w:rPr>
              <w:t>이투데이, 네이트뉴스</w:t>
            </w:r>
          </w:p>
        </w:tc>
      </w:tr>
      <w:tr>
        <w:tc>
          <w:tcPr>
            <w:tcW w:type="dxa" w:w="2880"/>
          </w:tcPr>
          <w:p>
            <w:r/>
            <w:r>
              <w:rPr>
                <w:rFonts w:ascii="맑은 고딕" w:hAnsi="맑은 고딕" w:eastAsia="맑은 고딕"/>
                <w:sz w:val="40"/>
              </w:rPr>
              <w:t>2025년 SAMG엔터 영업이익</w:t>
            </w:r>
          </w:p>
        </w:tc>
        <w:tc>
          <w:tcPr>
            <w:tcW w:type="dxa" w:w="2880"/>
          </w:tcPr>
          <w:p>
            <w:r/>
            <w:r>
              <w:rPr>
                <w:rFonts w:ascii="맑은 고딕" w:hAnsi="맑은 고딕" w:eastAsia="맑은 고딕"/>
                <w:sz w:val="40"/>
              </w:rPr>
              <w:t>226억 원 (2024년 영업손실 61억 원 → 흑자전환)</w:t>
            </w:r>
          </w:p>
        </w:tc>
        <w:tc>
          <w:tcPr>
            <w:tcW w:type="dxa" w:w="2880"/>
          </w:tcPr>
          <w:p>
            <w:r/>
            <w:r>
              <w:rPr>
                <w:rFonts w:ascii="맑은 고딕" w:hAnsi="맑은 고딕" w:eastAsia="맑은 고딕"/>
                <w:sz w:val="40"/>
              </w:rPr>
              <w:t>이투데이, 더퍼블릭</w:t>
            </w:r>
          </w:p>
        </w:tc>
      </w:tr>
      <w:tr>
        <w:tc>
          <w:tcPr>
            <w:tcW w:type="dxa" w:w="2880"/>
          </w:tcPr>
          <w:p>
            <w:r/>
            <w:r>
              <w:rPr>
                <w:rFonts w:ascii="맑은 고딕" w:hAnsi="맑은 고딕" w:eastAsia="맑은 고딕"/>
                <w:sz w:val="40"/>
              </w:rPr>
              <w:t>2025년 해외 매출</w:t>
            </w:r>
          </w:p>
        </w:tc>
        <w:tc>
          <w:tcPr>
            <w:tcW w:type="dxa" w:w="2880"/>
          </w:tcPr>
          <w:p>
            <w:r/>
            <w:r>
              <w:rPr>
                <w:rFonts w:ascii="맑은 고딕" w:hAnsi="맑은 고딕" w:eastAsia="맑은 고딕"/>
                <w:sz w:val="40"/>
              </w:rPr>
              <w:t>약 351억 원 (전년 대비 +35.3%)</w:t>
            </w:r>
          </w:p>
        </w:tc>
        <w:tc>
          <w:tcPr>
            <w:tcW w:type="dxa" w:w="2880"/>
          </w:tcPr>
          <w:p>
            <w:r/>
            <w:r>
              <w:rPr>
                <w:rFonts w:ascii="맑은 고딕" w:hAnsi="맑은 고딕" w:eastAsia="맑은 고딕"/>
                <w:sz w:val="40"/>
              </w:rPr>
              <w:t>이투데이</w:t>
            </w:r>
          </w:p>
        </w:tc>
      </w:tr>
      <w:tr>
        <w:tc>
          <w:tcPr>
            <w:tcW w:type="dxa" w:w="2880"/>
          </w:tcPr>
          <w:p>
            <w:r/>
            <w:r>
              <w:rPr>
                <w:rFonts w:ascii="맑은 고딕" w:hAnsi="맑은 고딕" w:eastAsia="맑은 고딕"/>
                <w:sz w:val="40"/>
              </w:rPr>
              <w:t>시즌6 시청률</w:t>
            </w:r>
          </w:p>
        </w:tc>
        <w:tc>
          <w:tcPr>
            <w:tcW w:type="dxa" w:w="2880"/>
          </w:tcPr>
          <w:p>
            <w:r/>
            <w:r>
              <w:rPr>
                <w:rFonts w:ascii="맑은 고딕" w:hAnsi="맑은 고딕" w:eastAsia="맑은 고딕"/>
                <w:sz w:val="40"/>
              </w:rPr>
              <w:t>30% 이상</w:t>
            </w:r>
          </w:p>
        </w:tc>
        <w:tc>
          <w:tcPr>
            <w:tcW w:type="dxa" w:w="2880"/>
          </w:tcPr>
          <w:p>
            <w:r/>
            <w:r>
              <w:rPr>
                <w:rFonts w:ascii="맑은 고딕" w:hAnsi="맑은 고딕" w:eastAsia="맑은 고딕"/>
                <w:sz w:val="40"/>
              </w:rPr>
              <w:t>네이트뉴스</w:t>
            </w:r>
          </w:p>
        </w:tc>
      </w:tr>
      <w:tr>
        <w:tc>
          <w:tcPr>
            <w:tcW w:type="dxa" w:w="2880"/>
          </w:tcPr>
          <w:p>
            <w:r/>
            <w:r>
              <w:rPr>
                <w:rFonts w:ascii="맑은 고딕" w:hAnsi="맑은 고딕" w:eastAsia="맑은 고딕"/>
                <w:sz w:val="40"/>
              </w:rPr>
              <w:t>2025년 3월 SAMG엔터 주가 상승률</w:t>
            </w:r>
          </w:p>
        </w:tc>
        <w:tc>
          <w:tcPr>
            <w:tcW w:type="dxa" w:w="2880"/>
          </w:tcPr>
          <w:p>
            <w:r/>
            <w:r>
              <w:rPr>
                <w:rFonts w:ascii="맑은 고딕" w:hAnsi="맑은 고딕" w:eastAsia="맑은 고딕"/>
                <w:sz w:val="40"/>
              </w:rPr>
              <w:t>연초 대비 약 40%</w:t>
            </w:r>
          </w:p>
        </w:tc>
        <w:tc>
          <w:tcPr>
            <w:tcW w:type="dxa" w:w="2880"/>
          </w:tcPr>
          <w:p>
            <w:r/>
            <w:r>
              <w:rPr>
                <w:rFonts w:ascii="맑은 고딕" w:hAnsi="맑은 고딕" w:eastAsia="맑은 고딕"/>
                <w:sz w:val="40"/>
              </w:rPr>
              <w:t>머니투데이</w:t>
            </w:r>
          </w:p>
        </w:tc>
      </w:tr>
      <w:tr>
        <w:tc>
          <w:tcPr>
            <w:tcW w:type="dxa" w:w="2880"/>
          </w:tcPr>
          <w:p>
            <w:r/>
            <w:r>
              <w:rPr>
                <w:rFonts w:ascii="맑은 고딕" w:hAnsi="맑은 고딕" w:eastAsia="맑은 고딕"/>
                <w:sz w:val="40"/>
              </w:rPr>
              <w:t>오로라핑 캐슬하우스 정가/실거래가</w:t>
            </w:r>
          </w:p>
        </w:tc>
        <w:tc>
          <w:tcPr>
            <w:tcW w:type="dxa" w:w="2880"/>
          </w:tcPr>
          <w:p>
            <w:r/>
            <w:r>
              <w:rPr>
                <w:rFonts w:ascii="맑은 고딕" w:hAnsi="맑은 고딕" w:eastAsia="맑은 고딕"/>
                <w:sz w:val="40"/>
              </w:rPr>
              <w:t>정가 3만9,900원 → 리셀가 20만 원 이상</w:t>
            </w:r>
          </w:p>
        </w:tc>
        <w:tc>
          <w:tcPr>
            <w:tcW w:type="dxa" w:w="2880"/>
          </w:tcPr>
          <w:p>
            <w:r/>
            <w:r>
              <w:rPr>
                <w:rFonts w:ascii="맑은 고딕" w:hAnsi="맑은 고딕" w:eastAsia="맑은 고딕"/>
                <w:sz w:val="40"/>
              </w:rPr>
              <w:t>서울경제</w:t>
            </w:r>
          </w:p>
        </w:tc>
      </w:tr>
      <w:tr>
        <w:tc>
          <w:tcPr>
            <w:tcW w:type="dxa" w:w="2880"/>
          </w:tcPr>
          <w:p>
            <w:r/>
            <w:r>
              <w:rPr>
                <w:rFonts w:ascii="맑은 고딕" w:hAnsi="맑은 고딕" w:eastAsia="맑은 고딕"/>
                <w:sz w:val="40"/>
              </w:rPr>
              <w:t>2025년 12월 초 유아·완구 카테고리 매출 성장률</w:t>
            </w:r>
          </w:p>
        </w:tc>
        <w:tc>
          <w:tcPr>
            <w:tcW w:type="dxa" w:w="2880"/>
          </w:tcPr>
          <w:p>
            <w:r/>
            <w:r>
              <w:rPr>
                <w:rFonts w:ascii="맑은 고딕" w:hAnsi="맑은 고딕" w:eastAsia="맑은 고딕"/>
                <w:sz w:val="40"/>
              </w:rPr>
              <w:t>전년 동기 대비 111%</w:t>
            </w:r>
          </w:p>
        </w:tc>
        <w:tc>
          <w:tcPr>
            <w:tcW w:type="dxa" w:w="2880"/>
          </w:tcPr>
          <w:p>
            <w:r/>
            <w:r>
              <w:rPr>
                <w:rFonts w:ascii="맑은 고딕" w:hAnsi="맑은 고딕" w:eastAsia="맑은 고딕"/>
                <w:sz w:val="40"/>
              </w:rPr>
              <w:t>다음뉴스</w:t>
            </w:r>
          </w:p>
        </w:tc>
      </w:tr>
      <w:tr>
        <w:tc>
          <w:tcPr>
            <w:tcW w:type="dxa" w:w="2880"/>
          </w:tcPr>
          <w:p>
            <w:r/>
            <w:r>
              <w:rPr>
                <w:rFonts w:ascii="맑은 고딕" w:hAnsi="맑은 고딕" w:eastAsia="맑은 고딕"/>
                <w:sz w:val="40"/>
              </w:rPr>
              <w:t>역할놀이 완구 매출 성장률(같은 기간)</w:t>
            </w:r>
          </w:p>
        </w:tc>
        <w:tc>
          <w:tcPr>
            <w:tcW w:type="dxa" w:w="2880"/>
          </w:tcPr>
          <w:p>
            <w:r/>
            <w:r>
              <w:rPr>
                <w:rFonts w:ascii="맑은 고딕" w:hAnsi="맑은 고딕" w:eastAsia="맑은 고딕"/>
                <w:sz w:val="40"/>
              </w:rPr>
              <w:t>전년 동기 대비 366%</w:t>
            </w:r>
          </w:p>
        </w:tc>
        <w:tc>
          <w:tcPr>
            <w:tcW w:type="dxa" w:w="2880"/>
          </w:tcPr>
          <w:p>
            <w:r/>
            <w:r>
              <w:rPr>
                <w:rFonts w:ascii="맑은 고딕" w:hAnsi="맑은 고딕" w:eastAsia="맑은 고딕"/>
                <w:sz w:val="40"/>
              </w:rPr>
              <w:t>다음뉴스</w:t>
            </w:r>
          </w:p>
        </w:tc>
      </w:tr>
      <w:tr>
        <w:tc>
          <w:tcPr>
            <w:tcW w:type="dxa" w:w="2880"/>
          </w:tcPr>
          <w:p>
            <w:r/>
            <w:r>
              <w:rPr>
                <w:rFonts w:ascii="맑은 고딕" w:hAnsi="맑은 고딕" w:eastAsia="맑은 고딕"/>
                <w:sz w:val="40"/>
              </w:rPr>
              <w:t>'사랑의 하츄핑'(2024, 전편) 누적 관객수</w:t>
            </w:r>
          </w:p>
        </w:tc>
        <w:tc>
          <w:tcPr>
            <w:tcW w:type="dxa" w:w="2880"/>
          </w:tcPr>
          <w:p>
            <w:r/>
            <w:r>
              <w:rPr>
                <w:rFonts w:ascii="맑은 고딕" w:hAnsi="맑은 고딕" w:eastAsia="맑은 고딕"/>
                <w:sz w:val="40"/>
              </w:rPr>
              <w:t>124만 명 (국산 장편 애니메이션 흥행 역대 2위)</w:t>
            </w:r>
          </w:p>
        </w:tc>
        <w:tc>
          <w:tcPr>
            <w:tcW w:type="dxa" w:w="2880"/>
          </w:tcPr>
          <w:p>
            <w:r/>
            <w:r>
              <w:rPr>
                <w:rFonts w:ascii="맑은 고딕" w:hAnsi="맑은 고딕" w:eastAsia="맑은 고딕"/>
                <w:sz w:val="40"/>
              </w:rPr>
              <w:t>아시아경제, 미디어오늘</w:t>
            </w:r>
          </w:p>
        </w:tc>
      </w:tr>
      <w:tr>
        <w:tc>
          <w:tcPr>
            <w:tcW w:type="dxa" w:w="2880"/>
          </w:tcPr>
          <w:p>
            <w:r/>
            <w:r>
              <w:rPr>
                <w:rFonts w:ascii="맑은 고딕" w:hAnsi="맑은 고딕" w:eastAsia="맑은 고딕"/>
                <w:sz w:val="40"/>
              </w:rPr>
              <w:t>'사랑의 하츄핑' 전편 극장 매출</w:t>
            </w:r>
          </w:p>
        </w:tc>
        <w:tc>
          <w:tcPr>
            <w:tcW w:type="dxa" w:w="2880"/>
          </w:tcPr>
          <w:p>
            <w:r/>
            <w:r>
              <w:rPr>
                <w:rFonts w:ascii="맑은 고딕" w:hAnsi="맑은 고딕" w:eastAsia="맑은 고딕"/>
                <w:sz w:val="40"/>
              </w:rPr>
              <w:t>약 72억 원</w:t>
            </w:r>
          </w:p>
        </w:tc>
        <w:tc>
          <w:tcPr>
            <w:tcW w:type="dxa" w:w="2880"/>
          </w:tcPr>
          <w:p>
            <w:r/>
            <w:r>
              <w:rPr>
                <w:rFonts w:ascii="맑은 고딕" w:hAnsi="맑은 고딕" w:eastAsia="맑은 고딕"/>
                <w:sz w:val="40"/>
              </w:rPr>
              <w:t>아시아경제</w:t>
            </w:r>
          </w:p>
        </w:tc>
      </w:tr>
      <w:tr>
        <w:tc>
          <w:tcPr>
            <w:tcW w:type="dxa" w:w="2880"/>
          </w:tcPr>
          <w:p>
            <w:r/>
            <w:r>
              <w:rPr>
                <w:rFonts w:ascii="맑은 고딕" w:hAnsi="맑은 고딕" w:eastAsia="맑은 고딕"/>
                <w:sz w:val="40"/>
              </w:rPr>
              <w:t>'사랑의 하츄핑2' 사전 예매(개봉 자정 기준)</w:t>
            </w:r>
          </w:p>
        </w:tc>
        <w:tc>
          <w:tcPr>
            <w:tcW w:type="dxa" w:w="2880"/>
          </w:tcPr>
          <w:p>
            <w:r/>
            <w:r>
              <w:rPr>
                <w:rFonts w:ascii="맑은 고딕" w:hAnsi="맑은 고딕" w:eastAsia="맑은 고딕"/>
                <w:sz w:val="40"/>
              </w:rPr>
              <w:t>12만 명, 예매 순위 3위 → 개봉 첫 주말 한국영화 박스오피스 1위</w:t>
            </w:r>
          </w:p>
        </w:tc>
        <w:tc>
          <w:tcPr>
            <w:tcW w:type="dxa" w:w="2880"/>
          </w:tcPr>
          <w:p>
            <w:r/>
            <w:r>
              <w:rPr>
                <w:rFonts w:ascii="맑은 고딕" w:hAnsi="맑은 고딕" w:eastAsia="맑은 고딕"/>
                <w:sz w:val="40"/>
              </w:rPr>
              <w:t>다음뉴스</w:t>
            </w:r>
          </w:p>
        </w:tc>
      </w:tr>
    </w:tbl>
    <w:p>
      <w:r>
        <w:rPr>
          <w:rFonts w:ascii="맑은 고딕" w:hAnsi="맑은 고딕" w:eastAsia="맑은 고딕"/>
          <w:b w:val="0"/>
          <w:sz w:val="40"/>
        </w:rPr>
        <w:t>위 수치 중 '사랑의 하츄핑' 흥행 관련 기록은 출처 간 세부 맥락 차이가 있다. 미디어오늘은 '12년 만에 100만 돌파한 한국 애니'라는 제목을 사용한 반면, 다른 매체는 '124만 관객·역대 흥행 2위'라는 수치를 제시하고 있어, 어떤 기준의 '한국 애니메이션 100만 돌파'인지 정확한 비교 기준은 원문을 통한 추가 확인이 필요하다. 또한 시즌6 '프린세스 캐치! 티니핑'의 정확한 방영 채널도 자료마다 다르게 언급되어(투니버스, KBS, 재능TV 등 혼재) 단일 출처로 특정하지 못했다.</w:t>
      </w:r>
    </w:p>
    <w:p>
      <w:r>
        <w:rPr>
          <w:rFonts w:ascii="맑은 고딕" w:hAnsi="맑은 고딕" w:eastAsia="맑은 고딕"/>
          <w:b/>
          <w:color w:val="1F4E79"/>
          <w:sz w:val="56"/>
        </w:rPr>
        <w:t>8. 종합 시사점 및 전망</w:t>
      </w:r>
    </w:p>
    <w:p>
      <w:r>
        <w:rPr>
          <w:rFonts w:ascii="맑은 고딕" w:hAnsi="맑은 고딕" w:eastAsia="맑은 고딕"/>
          <w:b w:val="0"/>
          <w:sz w:val="40"/>
        </w:rPr>
        <w:t>'캐치! 티니핑'의 성장 궤적은 유아용 콘텐츠 IP가 완구·화장품·게임·영화·음악(지니뮤직 협업) 등으로 동시다발적으로 확장되며 세대를 넘어선 소비층을 만들어낸 사례로 읽을 수 있다. 제작 단계부터 완구팀이 참여하는 구조는 캐릭터 완성도와 굿즈 수집 문화를 동시에 강화했고, 이는 품절 대란과 리셀 프리미엄이라는 부작용을 낳으면서도 결과적으로 IP의 화제성과 매출을 함께 끌어올리는 선순환으로 작동한 것으로 보인다. 성인 팬덤('어덕행덕')의 확산은 향수와 소장 욕구를 자극하는 캐릭터 디자인, 그리고 극장판의 완성도에 대한 긍정적 평가가 맞물린 결과로 해석되며, 이는 향후 유사 아동용 IP가 세대 확장 전략을 설계할 때 참고할 만한 지점이다.</w:t>
      </w:r>
    </w:p>
    <w:p>
      <w:r>
        <w:rPr>
          <w:rFonts w:ascii="맑은 고딕" w:hAnsi="맑은 고딕" w:eastAsia="맑은 고딕"/>
          <w:b w:val="0"/>
          <w:sz w:val="40"/>
        </w:rPr>
        <w:t>다만 SAMG엔터의 재무 성과가 IP 하나(티니핑)에 크게 의존하는 구조인지, 완구 품절 대란이 단기 마케팅 효과인지 지속 가능한 수요인지에 대해서는 본 조사 자료만으로는 판단하기 어렵다. 또한 리셀·되팔이 관련 사회적 논쟁이 실제로 얼마나 확산되었는지, 성인 팬덤의 규모가 정량적으로 어느 정도인지는 후속 자료 확인이 필요한 영역으로 남는다. Disney+ 글로벌 공개와 극장판 후속작의 연이은 흥행은 IP가 국내를 넘어 해외 시장으로도 확장을 시도하는 단계에 있음을 보여주며, 향후 해외 매출 비중과 글로벌 완구·굿즈 판매 성과가 IP의 장기 지속 가능성을 가늠하는 지표가 될 것으로 전망된다.</w:t>
      </w:r>
    </w:p>
    <w:p>
      <w:r>
        <w:rPr>
          <w:rFonts w:ascii="맑은 고딕" w:hAnsi="맑은 고딕" w:eastAsia="맑은 고딕"/>
          <w:b/>
          <w:color w:val="1F4E79"/>
          <w:sz w:val="56"/>
        </w:rPr>
        <w:t>참고자료</w:t>
      </w:r>
    </w:p>
    <w:p>
      <w:r>
        <w:rPr>
          <w:rFonts w:ascii="맑은 고딕" w:hAnsi="맑은 고딕" w:eastAsia="맑은 고딕"/>
          <w:sz w:val="28"/>
        </w:rPr>
        <w:t>1) SAMG엔터 '캐치! 티니핑', 글로벌 게임 '플레이투게더'와 두 번째 협업 - 이데일리</w:t>
      </w:r>
    </w:p>
    <w:p>
      <w:hyperlink r:id="rId9">
        <w:r>
          <w:rPr>
            <w:rFonts w:eastAsia="맑은 고딕"/>
            <w:color w:val="0563C1"/>
            <w:u w:val="single"/>
            <w:sz w:val="28"/>
          </w:rPr>
          <w:t>https://www.edaily.co.kr/News/Read?newsId=04454246645517472&amp;mediaCodeNo=257</w:t>
        </w:r>
      </w:hyperlink>
    </w:p>
    <w:p>
      <w:r>
        <w:rPr>
          <w:rFonts w:ascii="맑은 고딕" w:hAnsi="맑은 고딕" w:eastAsia="맑은 고딕"/>
          <w:sz w:val="28"/>
        </w:rPr>
        <w:t>2) SAMG엔터, '캐치! 티니핑' 이번엔 연간회원권까지? - 네이트뉴스</w:t>
      </w:r>
    </w:p>
    <w:p>
      <w:hyperlink r:id="rId10">
        <w:r>
          <w:rPr>
            <w:rFonts w:eastAsia="맑은 고딕"/>
            <w:color w:val="0563C1"/>
            <w:u w:val="single"/>
            <w:sz w:val="28"/>
          </w:rPr>
          <w:t>https://news.nate.com/view/20260120n36499</w:t>
        </w:r>
      </w:hyperlink>
    </w:p>
    <w:p>
      <w:r>
        <w:rPr>
          <w:rFonts w:ascii="맑은 고딕" w:hAnsi="맑은 고딕" w:eastAsia="맑은 고딕"/>
          <w:sz w:val="28"/>
        </w:rPr>
        <w:t>3) "게임에서 만나는 티니핑"… SAMG엔터, '플레이투게더'와 두번째 콜라보 - 경기일보</w:t>
      </w:r>
    </w:p>
    <w:p>
      <w:hyperlink r:id="rId11">
        <w:r>
          <w:rPr>
            <w:rFonts w:eastAsia="맑은 고딕"/>
            <w:color w:val="0563C1"/>
            <w:u w:val="single"/>
            <w:sz w:val="28"/>
          </w:rPr>
          <w:t>https://www.kyeonggi.com/article/20260723580424</w:t>
        </w:r>
      </w:hyperlink>
    </w:p>
    <w:p>
      <w:r>
        <w:rPr>
          <w:rFonts w:ascii="맑은 고딕" w:hAnsi="맑은 고딕" w:eastAsia="맑은 고딕"/>
          <w:sz w:val="28"/>
        </w:rPr>
        <w:t>4) SAMG엔터테인먼트 '캐치! 티니핑' 시리즈, 디즈니+ 공개 - 머니투데이</w:t>
      </w:r>
    </w:p>
    <w:p>
      <w:hyperlink r:id="rId12">
        <w:r>
          <w:rPr>
            <w:rFonts w:eastAsia="맑은 고딕"/>
            <w:color w:val="0563C1"/>
            <w:u w:val="single"/>
            <w:sz w:val="28"/>
          </w:rPr>
          <w:t>https://www.mt.co.kr/stock/2026/07/16/2026071611389628894</w:t>
        </w:r>
      </w:hyperlink>
    </w:p>
    <w:p>
      <w:r>
        <w:rPr>
          <w:rFonts w:ascii="맑은 고딕" w:hAnsi="맑은 고딕" w:eastAsia="맑은 고딕"/>
          <w:sz w:val="28"/>
        </w:rPr>
        <w:t>5) '캐치! 티니핑' 전 시즌, 디즈니+서 만난다…17일부터 순차 공개 - 네이트뉴스</w:t>
      </w:r>
    </w:p>
    <w:p>
      <w:hyperlink r:id="rId13">
        <w:r>
          <w:rPr>
            <w:rFonts w:eastAsia="맑은 고딕"/>
            <w:color w:val="0563C1"/>
            <w:u w:val="single"/>
            <w:sz w:val="28"/>
          </w:rPr>
          <w:t>https://news.nate.com/view/20260716n08762</w:t>
        </w:r>
      </w:hyperlink>
    </w:p>
    <w:p>
      <w:r>
        <w:rPr>
          <w:rFonts w:ascii="맑은 고딕" w:hAnsi="맑은 고딕" w:eastAsia="맑은 고딕"/>
          <w:sz w:val="28"/>
        </w:rPr>
        <w:t>6) 캐치! 티니핑 시리즈 - 나무위키</w:t>
      </w:r>
    </w:p>
    <w:p>
      <w:hyperlink r:id="rId14">
        <w:r>
          <w:rPr>
            <w:rFonts w:eastAsia="맑은 고딕"/>
            <w:color w:val="0563C1"/>
            <w:u w:val="single"/>
            <w:sz w:val="28"/>
          </w:rPr>
          <w:t>https://namu.wiki/w/%EC%BA%90%EC%B9%98!%20%ED%8B%B0%EB%8B%88%ED%95%91%20%EC%8B%9C%EB%A6%AC%EC%A6%88</w:t>
        </w:r>
      </w:hyperlink>
    </w:p>
    <w:p>
      <w:r>
        <w:rPr>
          <w:rFonts w:ascii="맑은 고딕" w:hAnsi="맑은 고딕" w:eastAsia="맑은 고딕"/>
          <w:sz w:val="28"/>
        </w:rPr>
        <w:t>7) 프린세스 캐치! 티니핑 - 나무위키</w:t>
      </w:r>
    </w:p>
    <w:p>
      <w:hyperlink r:id="rId15">
        <w:r>
          <w:rPr>
            <w:rFonts w:eastAsia="맑은 고딕"/>
            <w:color w:val="0563C1"/>
            <w:u w:val="single"/>
            <w:sz w:val="28"/>
          </w:rPr>
          <w:t>https://namu.wiki/w/%ED%94%84%EB%A6%B0%EC%84%B8%EC%8A%A4%20%EC%BA%90%EC%B9%98!%20%ED%8B%B0%EB%8B%88%ED%95%91</w:t>
        </w:r>
      </w:hyperlink>
    </w:p>
    <w:p>
      <w:r>
        <w:rPr>
          <w:rFonts w:ascii="맑은 고딕" w:hAnsi="맑은 고딕" w:eastAsia="맑은 고딕"/>
          <w:sz w:val="28"/>
        </w:rPr>
        <w:t>8) 캐치! 티니핑 - 나무위키(본문)</w:t>
      </w:r>
    </w:p>
    <w:p>
      <w:hyperlink r:id="rId16">
        <w:r>
          <w:rPr>
            <w:rFonts w:eastAsia="맑은 고딕"/>
            <w:color w:val="0563C1"/>
            <w:u w:val="single"/>
            <w:sz w:val="28"/>
          </w:rPr>
          <w:t>https://namu.wiki/w/%EC%BA%90%EC%B9%98!%20%ED%8B%B0%EB%8B%88%ED%95%91</w:t>
        </w:r>
      </w:hyperlink>
    </w:p>
    <w:p>
      <w:r>
        <w:rPr>
          <w:rFonts w:ascii="맑은 고딕" w:hAnsi="맑은 고딕" w:eastAsia="맑은 고딕"/>
          <w:sz w:val="28"/>
        </w:rPr>
        <w:t>9) 화장품도 라면도 "캐치! 티니핑"...올해만 주가 40% 뛴 이 회사 - 머니투데이</w:t>
      </w:r>
    </w:p>
    <w:p>
      <w:hyperlink r:id="rId17">
        <w:r>
          <w:rPr>
            <w:rFonts w:eastAsia="맑은 고딕"/>
            <w:color w:val="0563C1"/>
            <w:u w:val="single"/>
            <w:sz w:val="28"/>
          </w:rPr>
          <w:t>https://www.mt.co.kr/stock/2025/03/16/2025031417363978439</w:t>
        </w:r>
      </w:hyperlink>
    </w:p>
    <w:p>
      <w:r>
        <w:rPr>
          <w:rFonts w:ascii="맑은 고딕" w:hAnsi="맑은 고딕" w:eastAsia="맑은 고딕"/>
          <w:sz w:val="28"/>
        </w:rPr>
        <w:t>10) 티니핑 열풍은 어떻게 생겨났나 - 다음뉴스</w:t>
      </w:r>
    </w:p>
    <w:p>
      <w:hyperlink r:id="rId18">
        <w:r>
          <w:rPr>
            <w:rFonts w:eastAsia="맑은 고딕"/>
            <w:color w:val="0563C1"/>
            <w:u w:val="single"/>
            <w:sz w:val="28"/>
          </w:rPr>
          <w:t>https://v.daum.net/v/yfXWvQo94E?f=p</w:t>
        </w:r>
      </w:hyperlink>
    </w:p>
    <w:p>
      <w:r>
        <w:rPr>
          <w:rFonts w:ascii="맑은 고딕" w:hAnsi="맑은 고딕" w:eastAsia="맑은 고딕"/>
          <w:sz w:val="28"/>
        </w:rPr>
        <w:t>11) "없어서 못 팔아"…'품절 대란' 완구 매출 1위 뭐길래 - 다음뉴스</w:t>
      </w:r>
    </w:p>
    <w:p>
      <w:hyperlink r:id="rId19">
        <w:r>
          <w:rPr>
            <w:rFonts w:eastAsia="맑은 고딕"/>
            <w:color w:val="0563C1"/>
            <w:u w:val="single"/>
            <w:sz w:val="28"/>
          </w:rPr>
          <w:t>https://v.daum.net/v/20251216152103452</w:t>
        </w:r>
      </w:hyperlink>
    </w:p>
    <w:p>
      <w:r>
        <w:rPr>
          <w:rFonts w:ascii="맑은 고딕" w:hAnsi="맑은 고딕" w:eastAsia="맑은 고딕"/>
          <w:sz w:val="28"/>
        </w:rPr>
        <w:t>12) "정가 5배에 팝니다" 품절에 구매 제한까지…'오로라핑' 대란 뭐길래 - 서울경제</w:t>
      </w:r>
    </w:p>
    <w:p>
      <w:hyperlink r:id="rId20">
        <w:r>
          <w:rPr>
            <w:rFonts w:eastAsia="맑은 고딕"/>
            <w:color w:val="0563C1"/>
            <w:u w:val="single"/>
            <w:sz w:val="28"/>
          </w:rPr>
          <w:t>https://www.sedaily.com/article/13998190</w:t>
        </w:r>
      </w:hyperlink>
    </w:p>
    <w:p>
      <w:r>
        <w:rPr>
          <w:rFonts w:ascii="맑은 고딕" w:hAnsi="맑은 고딕" w:eastAsia="맑은 고딕"/>
          <w:sz w:val="28"/>
        </w:rPr>
        <w:t>13) SAMG엔터, 2025년 매출 1412억·영업이익 226억원…"역대 최대" - 네이트뉴스</w:t>
      </w:r>
    </w:p>
    <w:p>
      <w:hyperlink r:id="rId21">
        <w:r>
          <w:rPr>
            <w:rFonts w:eastAsia="맑은 고딕"/>
            <w:color w:val="0563C1"/>
            <w:u w:val="single"/>
            <w:sz w:val="28"/>
          </w:rPr>
          <w:t>https://news.nate.com/view/20260211n07597</w:t>
        </w:r>
      </w:hyperlink>
    </w:p>
    <w:p>
      <w:r>
        <w:rPr>
          <w:rFonts w:ascii="맑은 고딕" w:hAnsi="맑은 고딕" w:eastAsia="맑은 고딕"/>
          <w:sz w:val="28"/>
        </w:rPr>
        <w:t>14) SAMG엔터, 2025년 매출 1412억·영업이익 226억…"역대 최대" - 이투데이</w:t>
      </w:r>
    </w:p>
    <w:p>
      <w:hyperlink r:id="rId22">
        <w:r>
          <w:rPr>
            <w:rFonts w:eastAsia="맑은 고딕"/>
            <w:color w:val="0563C1"/>
            <w:u w:val="single"/>
            <w:sz w:val="28"/>
          </w:rPr>
          <w:t>https://www.etoday.co.kr/news/view/2555433</w:t>
        </w:r>
      </w:hyperlink>
    </w:p>
    <w:p>
      <w:r>
        <w:rPr>
          <w:rFonts w:ascii="맑은 고딕" w:hAnsi="맑은 고딕" w:eastAsia="맑은 고딕"/>
          <w:sz w:val="28"/>
        </w:rPr>
        <w:t>15) "하츄핑 효과 확실하네"...SAMG엔터, 고마진 구조 재편에 영업이익 287억원 개선 '흑자전환' - 더퍼블릭</w:t>
      </w:r>
    </w:p>
    <w:p>
      <w:hyperlink r:id="rId23">
        <w:r>
          <w:rPr>
            <w:rFonts w:eastAsia="맑은 고딕"/>
            <w:color w:val="0563C1"/>
            <w:u w:val="single"/>
            <w:sz w:val="28"/>
          </w:rPr>
          <w:t>https://www.thepublic.kr/news/articleView.html?idxno=294152</w:t>
        </w:r>
      </w:hyperlink>
    </w:p>
    <w:p>
      <w:r>
        <w:rPr>
          <w:rFonts w:ascii="맑은 고딕" w:hAnsi="맑은 고딕" w:eastAsia="맑은 고딕"/>
          <w:sz w:val="28"/>
        </w:rPr>
        <w:t>16) SAMG엔터 주가 21% 급등...최대 실적에 흑자 전환 - 국제뉴스</w:t>
      </w:r>
    </w:p>
    <w:p>
      <w:hyperlink r:id="rId24">
        <w:r>
          <w:rPr>
            <w:rFonts w:eastAsia="맑은 고딕"/>
            <w:color w:val="0563C1"/>
            <w:u w:val="single"/>
            <w:sz w:val="28"/>
          </w:rPr>
          <w:t>https://www.gukjenews.com/news/articleView.html?idxno=3503956</w:t>
        </w:r>
      </w:hyperlink>
    </w:p>
    <w:p>
      <w:r>
        <w:rPr>
          <w:rFonts w:ascii="맑은 고딕" w:hAnsi="맑은 고딕" w:eastAsia="맑은 고딕"/>
          <w:sz w:val="28"/>
        </w:rPr>
        <w:t>17) 티니핑을 향한 이유 있는 애정 - 얼루어 코리아</w:t>
      </w:r>
    </w:p>
    <w:p>
      <w:hyperlink r:id="rId25">
        <w:r>
          <w:rPr>
            <w:rFonts w:eastAsia="맑은 고딕"/>
            <w:color w:val="0563C1"/>
            <w:u w:val="single"/>
            <w:sz w:val="28"/>
          </w:rPr>
          <w:t>https://www.allurekorea.com/2024/10/25/be-my-friends/</w:t>
        </w:r>
      </w:hyperlink>
    </w:p>
    <w:p>
      <w:r>
        <w:rPr>
          <w:rFonts w:ascii="맑은 고딕" w:hAnsi="맑은 고딕" w:eastAsia="맑은 고딕"/>
          <w:sz w:val="28"/>
        </w:rPr>
        <w:t>18) 초통령 세대교체 아이부터 어른까지 모두가 좋아하는 티니핑 열풍 - 삼성화재 블로그</w:t>
      </w:r>
    </w:p>
    <w:p>
      <w:hyperlink r:id="rId26">
        <w:r>
          <w:rPr>
            <w:rFonts w:eastAsia="맑은 고딕"/>
            <w:color w:val="0563C1"/>
            <w:u w:val="single"/>
            <w:sz w:val="28"/>
          </w:rPr>
          <w:t>https://blog.samsungfire.com/85</w:t>
        </w:r>
      </w:hyperlink>
    </w:p>
    <w:p>
      <w:r>
        <w:rPr>
          <w:rFonts w:ascii="맑은 고딕" w:hAnsi="맑은 고딕" w:eastAsia="맑은 고딕"/>
          <w:sz w:val="28"/>
        </w:rPr>
        <w:t>19) 티니핑, 하츄핑 인기 비결은? - KB의 생각</w:t>
      </w:r>
    </w:p>
    <w:p>
      <w:hyperlink r:id="rId27">
        <w:r>
          <w:rPr>
            <w:rFonts w:eastAsia="맑은 고딕"/>
            <w:color w:val="0563C1"/>
            <w:u w:val="single"/>
            <w:sz w:val="28"/>
          </w:rPr>
          <w:t>https://kbthink.com/main/living-finance/consumption-life/mz-consumption/teenieping.html</w:t>
        </w:r>
      </w:hyperlink>
    </w:p>
    <w:p>
      <w:r>
        <w:rPr>
          <w:rFonts w:ascii="맑은 고딕" w:hAnsi="맑은 고딕" w:eastAsia="맑은 고딕"/>
          <w:sz w:val="28"/>
        </w:rPr>
        <w:t>20) 사랑의 하츄핑 - 나무위키</w:t>
      </w:r>
    </w:p>
    <w:p>
      <w:hyperlink r:id="rId28">
        <w:r>
          <w:rPr>
            <w:rFonts w:eastAsia="맑은 고딕"/>
            <w:color w:val="0563C1"/>
            <w:u w:val="single"/>
            <w:sz w:val="28"/>
          </w:rPr>
          <w:t>https://namu.wiki/w/%EC%82%AC%EB%9E%91%EC%9D%98%20%ED%95%98%EC%B8%84%ED%95%91</w:t>
        </w:r>
      </w:hyperlink>
    </w:p>
    <w:p>
      <w:r>
        <w:rPr>
          <w:rFonts w:ascii="맑은 고딕" w:hAnsi="맑은 고딕" w:eastAsia="맑은 고딕"/>
          <w:sz w:val="28"/>
        </w:rPr>
        <w:t>21) 극장 컴백 하츄핑…SAMG·지니뮤직 'IP 확장' 시동 - 머니투데이</w:t>
      </w:r>
    </w:p>
    <w:p>
      <w:hyperlink r:id="rId29">
        <w:r>
          <w:rPr>
            <w:rFonts w:eastAsia="맑은 고딕"/>
            <w:color w:val="0563C1"/>
            <w:u w:val="single"/>
            <w:sz w:val="28"/>
          </w:rPr>
          <w:t>https://news.mtn.co.kr/news-detail/2026080714041215339</w:t>
        </w:r>
      </w:hyperlink>
    </w:p>
    <w:p>
      <w:r>
        <w:rPr>
          <w:rFonts w:ascii="맑은 고딕" w:hAnsi="맑은 고딕" w:eastAsia="맑은 고딕"/>
          <w:sz w:val="28"/>
        </w:rPr>
        <w:t>22) 사랑의 하츄핑: 고래보석의 전설 - 나무위키</w:t>
      </w:r>
    </w:p>
    <w:p>
      <w:hyperlink r:id="rId30">
        <w:r>
          <w:rPr>
            <w:rFonts w:eastAsia="맑은 고딕"/>
            <w:color w:val="0563C1"/>
            <w:u w:val="single"/>
            <w:sz w:val="28"/>
          </w:rPr>
          <w:t>https://namu.wiki/w/%EC%82%AC%EB%9E%91%EC%9D%98%20%ED%95%98%EC%B8%84%ED%95%91:%20%EA%B3%A0%EB%9E%98%EB%B3%B4%EC%84%9D%EC%9D%98%20%EC%A0%84%EC%84%A4</w:t>
        </w:r>
      </w:hyperlink>
    </w:p>
    <w:p>
      <w:r>
        <w:rPr>
          <w:rFonts w:ascii="맑은 고딕" w:hAnsi="맑은 고딕" w:eastAsia="맑은 고딕"/>
          <w:sz w:val="28"/>
        </w:rPr>
        <w:t>23) '사랑의 하츄핑', 12년 만에 100만 돌파한 한국 애니 - 미디어오늘</w:t>
      </w:r>
    </w:p>
    <w:p>
      <w:hyperlink r:id="rId31">
        <w:r>
          <w:rPr>
            <w:rFonts w:eastAsia="맑은 고딕"/>
            <w:color w:val="0563C1"/>
            <w:u w:val="single"/>
            <w:sz w:val="28"/>
          </w:rPr>
          <w:t>https://www.mediatoday.co.kr/news/articleView.html?idxno=320943</w:t>
        </w:r>
      </w:hyperlink>
    </w:p>
    <w:p>
      <w:r>
        <w:rPr>
          <w:rFonts w:ascii="맑은 고딕" w:hAnsi="맑은 고딕" w:eastAsia="맑은 고딕"/>
          <w:sz w:val="28"/>
        </w:rPr>
        <w:t>24) 어른도 눈물나츄~ '사랑의 하츄핑' 극장 표값만 72억 벌었다 - 아시아경제</w:t>
      </w:r>
    </w:p>
    <w:p>
      <w:hyperlink r:id="rId32">
        <w:r>
          <w:rPr>
            <w:rFonts w:eastAsia="맑은 고딕"/>
            <w:color w:val="0563C1"/>
            <w:u w:val="single"/>
            <w:sz w:val="28"/>
          </w:rPr>
          <w:t>https://www.asiae.co.kr/article/2024082811224243988</w:t>
        </w:r>
      </w:hyperlink>
    </w:p>
    <w:p>
      <w:r>
        <w:rPr>
          <w:rFonts w:ascii="맑은 고딕" w:hAnsi="맑은 고딕" w:eastAsia="맑은 고딕"/>
          <w:sz w:val="28"/>
        </w:rPr>
        <w:t>25) '사랑의 하츄핑: 고래보석의 전설', 할리우드에 밀리지 않을 IP경쟁력 - 머니투데이</w:t>
      </w:r>
    </w:p>
    <w:p>
      <w:hyperlink r:id="rId33">
        <w:r>
          <w:rPr>
            <w:rFonts w:eastAsia="맑은 고딕"/>
            <w:color w:val="0563C1"/>
            <w:u w:val="single"/>
            <w:sz w:val="28"/>
          </w:rPr>
          <w:t>https://www.mt.co.kr/entertainment/2026/08/09/2026080907107280092</w:t>
        </w:r>
      </w:hyperlink>
    </w:p>
    <w:p>
      <w:r>
        <w:rPr>
          <w:rFonts w:ascii="맑은 고딕" w:hAnsi="맑은 고딕" w:eastAsia="맑은 고딕"/>
          <w:sz w:val="28"/>
        </w:rPr>
        <w:t>26) 깜짝 복병 '사랑의 하츄핑2' 첫 주말 韓영화 1위 - 다음뉴스</w:t>
      </w:r>
    </w:p>
    <w:p>
      <w:hyperlink r:id="rId34">
        <w:r>
          <w:rPr>
            <w:rFonts w:eastAsia="맑은 고딕"/>
            <w:color w:val="0563C1"/>
            <w:u w:val="single"/>
            <w:sz w:val="28"/>
          </w:rPr>
          <w:t>https://v.daum.net/v/20260810073202724</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daily.co.kr/News/Read?newsId=04454246645517472&amp;mediaCodeNo=257" TargetMode="External"/><Relationship Id="rId10" Type="http://schemas.openxmlformats.org/officeDocument/2006/relationships/hyperlink" Target="https://news.nate.com/view/20260120n36499" TargetMode="External"/><Relationship Id="rId11" Type="http://schemas.openxmlformats.org/officeDocument/2006/relationships/hyperlink" Target="https://www.kyeonggi.com/article/20260723580424" TargetMode="External"/><Relationship Id="rId12" Type="http://schemas.openxmlformats.org/officeDocument/2006/relationships/hyperlink" Target="https://www.mt.co.kr/stock/2026/07/16/2026071611389628894" TargetMode="External"/><Relationship Id="rId13" Type="http://schemas.openxmlformats.org/officeDocument/2006/relationships/hyperlink" Target="https://news.nate.com/view/20260716n08762" TargetMode="External"/><Relationship Id="rId14" Type="http://schemas.openxmlformats.org/officeDocument/2006/relationships/hyperlink" Target="https://namu.wiki/w/%EC%BA%90%EC%B9%98!%20%ED%8B%B0%EB%8B%88%ED%95%91%20%EC%8B%9C%EB%A6%AC%EC%A6%88" TargetMode="External"/><Relationship Id="rId15" Type="http://schemas.openxmlformats.org/officeDocument/2006/relationships/hyperlink" Target="https://namu.wiki/w/%ED%94%84%EB%A6%B0%EC%84%B8%EC%8A%A4%20%EC%BA%90%EC%B9%98!%20%ED%8B%B0%EB%8B%88%ED%95%91" TargetMode="External"/><Relationship Id="rId16" Type="http://schemas.openxmlformats.org/officeDocument/2006/relationships/hyperlink" Target="https://namu.wiki/w/%EC%BA%90%EC%B9%98!%20%ED%8B%B0%EB%8B%88%ED%95%91" TargetMode="External"/><Relationship Id="rId17" Type="http://schemas.openxmlformats.org/officeDocument/2006/relationships/hyperlink" Target="https://www.mt.co.kr/stock/2025/03/16/2025031417363978439" TargetMode="External"/><Relationship Id="rId18" Type="http://schemas.openxmlformats.org/officeDocument/2006/relationships/hyperlink" Target="https://v.daum.net/v/yfXWvQo94E?f=p" TargetMode="External"/><Relationship Id="rId19" Type="http://schemas.openxmlformats.org/officeDocument/2006/relationships/hyperlink" Target="https://v.daum.net/v/20251216152103452" TargetMode="External"/><Relationship Id="rId20" Type="http://schemas.openxmlformats.org/officeDocument/2006/relationships/hyperlink" Target="https://www.sedaily.com/article/13998190" TargetMode="External"/><Relationship Id="rId21" Type="http://schemas.openxmlformats.org/officeDocument/2006/relationships/hyperlink" Target="https://news.nate.com/view/20260211n07597" TargetMode="External"/><Relationship Id="rId22" Type="http://schemas.openxmlformats.org/officeDocument/2006/relationships/hyperlink" Target="https://www.etoday.co.kr/news/view/2555433" TargetMode="External"/><Relationship Id="rId23" Type="http://schemas.openxmlformats.org/officeDocument/2006/relationships/hyperlink" Target="https://www.thepublic.kr/news/articleView.html?idxno=294152" TargetMode="External"/><Relationship Id="rId24" Type="http://schemas.openxmlformats.org/officeDocument/2006/relationships/hyperlink" Target="https://www.gukjenews.com/news/articleView.html?idxno=3503956" TargetMode="External"/><Relationship Id="rId25" Type="http://schemas.openxmlformats.org/officeDocument/2006/relationships/hyperlink" Target="https://www.allurekorea.com/2024/10/25/be-my-friends/" TargetMode="External"/><Relationship Id="rId26" Type="http://schemas.openxmlformats.org/officeDocument/2006/relationships/hyperlink" Target="https://blog.samsungfire.com/85" TargetMode="External"/><Relationship Id="rId27" Type="http://schemas.openxmlformats.org/officeDocument/2006/relationships/hyperlink" Target="https://kbthink.com/main/living-finance/consumption-life/mz-consumption/teenieping.html" TargetMode="External"/><Relationship Id="rId28" Type="http://schemas.openxmlformats.org/officeDocument/2006/relationships/hyperlink" Target="https://namu.wiki/w/%EC%82%AC%EB%9E%91%EC%9D%98%20%ED%95%98%EC%B8%84%ED%95%91" TargetMode="External"/><Relationship Id="rId29" Type="http://schemas.openxmlformats.org/officeDocument/2006/relationships/hyperlink" Target="https://news.mtn.co.kr/news-detail/2026080714041215339" TargetMode="External"/><Relationship Id="rId30" Type="http://schemas.openxmlformats.org/officeDocument/2006/relationships/hyperlink" Target="https://namu.wiki/w/%EC%82%AC%EB%9E%91%EC%9D%98%20%ED%95%98%EC%B8%84%ED%95%91:%20%EA%B3%A0%EB%9E%98%EB%B3%B4%EC%84%9D%EC%9D%98%20%EC%A0%84%EC%84%A4" TargetMode="External"/><Relationship Id="rId31" Type="http://schemas.openxmlformats.org/officeDocument/2006/relationships/hyperlink" Target="https://www.mediatoday.co.kr/news/articleView.html?idxno=320943" TargetMode="External"/><Relationship Id="rId32" Type="http://schemas.openxmlformats.org/officeDocument/2006/relationships/hyperlink" Target="https://www.asiae.co.kr/article/2024082811224243988" TargetMode="External"/><Relationship Id="rId33" Type="http://schemas.openxmlformats.org/officeDocument/2006/relationships/hyperlink" Target="https://www.mt.co.kr/entertainment/2026/08/09/2026080907107280092" TargetMode="External"/><Relationship Id="rId34" Type="http://schemas.openxmlformats.org/officeDocument/2006/relationships/hyperlink" Target="https://v.daum.net/v/202608100732027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