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데이터 목록  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3.2222222222222"/>
        <w:gridCol w:w="1003.2222222222222"/>
        <w:gridCol w:w="1003.2222222222222"/>
        <w:gridCol w:w="1003.2222222222222"/>
        <w:gridCol w:w="1003.2222222222222"/>
        <w:gridCol w:w="1003.2222222222222"/>
        <w:gridCol w:w="1003.2222222222222"/>
        <w:gridCol w:w="1003.2222222222222"/>
        <w:gridCol w:w="1003.2222222222222"/>
        <w:tblGridChange w:id="0">
          <w:tblGrid>
            <w:gridCol w:w="1003.2222222222222"/>
            <w:gridCol w:w="1003.2222222222222"/>
            <w:gridCol w:w="1003.2222222222222"/>
            <w:gridCol w:w="1003.2222222222222"/>
            <w:gridCol w:w="1003.2222222222222"/>
            <w:gridCol w:w="1003.2222222222222"/>
            <w:gridCol w:w="1003.2222222222222"/>
            <w:gridCol w:w="1003.2222222222222"/>
            <w:gridCol w:w="1003.2222222222222"/>
          </w:tblGrid>
        </w:tblGridChange>
      </w:tblGrid>
      <w:tr>
        <w:trPr>
          <w:cantSplit w:val="0"/>
          <w:trHeight w:val="1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넘버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데이터 목록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데이터 설명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지역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사용 기간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사용 목적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파일 수집 방법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출처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상가(상권) 정보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0"/>
                <w:szCs w:val="20"/>
                <w:rtl w:val="0"/>
              </w:rPr>
              <w:t xml:space="preserve">영업 중인 전국 상가업소 데이터를 제공합니다.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0"/>
                <w:szCs w:val="20"/>
                <w:rtl w:val="0"/>
              </w:rPr>
              <w:t xml:space="preserve">(상호명, 업종코드, 업종명, 지번주소, 도로명주소, 경도, 위도 등)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강원, 경기, 경남, 경북, 광주, 대구, 대전, 부산, 서울, 세종, 울산, 인천, 전남, 전북, 제주, 충남, 충북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데이터 확인 기준일 2025년 6월 23일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업종 경쟁 분석 - 관심 업종 시장 현황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소상공인시장진흥공단_상가(상권) 정보 CSV 파일 다운로드 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https://www.data.go.kr/data/15083033/fileData.do#tab-layer-file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데이터공공포털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인구 정보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Style w:val="Heading4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12" w:sz="0" w:val="none"/>
                <w:right w:color="auto" w:space="0" w:sz="0" w:val="none"/>
              </w:pBdr>
              <w:shd w:fill="ffffff" w:val="clear"/>
              <w:spacing w:after="0" w:before="0" w:line="240" w:lineRule="auto"/>
              <w:rPr>
                <w:color w:val="303233"/>
                <w:sz w:val="20"/>
                <w:szCs w:val="20"/>
              </w:rPr>
            </w:pPr>
            <w:bookmarkStart w:colFirst="0" w:colLast="0" w:name="_7agjwbc86xvb" w:id="0"/>
            <w:bookmarkEnd w:id="0"/>
            <w:r w:rsidDel="00000000" w:rsidR="00000000" w:rsidRPr="00000000">
              <w:rPr>
                <w:rFonts w:ascii="Arial Unicode MS" w:cs="Arial Unicode MS" w:eastAsia="Arial Unicode MS" w:hAnsi="Arial Unicode MS"/>
                <w:color w:val="303233"/>
                <w:sz w:val="20"/>
                <w:szCs w:val="20"/>
                <w:rtl w:val="0"/>
              </w:rPr>
              <w:t xml:space="preserve">행정동별 연령별 인구현황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전국 행정동 별로 가능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2008~2025년 월별 데이터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상권 정보 분석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Style w:val="Heading4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12" w:sz="0" w:val="none"/>
                <w:right w:color="auto" w:space="0" w:sz="0" w:val="none"/>
              </w:pBdr>
              <w:shd w:fill="ffffff" w:val="clear"/>
              <w:spacing w:after="0" w:before="0" w:line="240" w:lineRule="auto"/>
              <w:rPr>
                <w:sz w:val="20"/>
                <w:szCs w:val="20"/>
              </w:rPr>
            </w:pPr>
            <w:bookmarkStart w:colFirst="0" w:colLast="0" w:name="_m0okxn38e5a2" w:id="1"/>
            <w:bookmarkEnd w:id="1"/>
            <w:r w:rsidDel="00000000" w:rsidR="00000000" w:rsidRPr="00000000">
              <w:rPr>
                <w:color w:val="303233"/>
                <w:sz w:val="20"/>
                <w:szCs w:val="20"/>
                <w:rtl w:val="0"/>
              </w:rPr>
              <w:t xml:space="preserve">CSV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sz w:val="20"/>
                <w:szCs w:val="20"/>
                <w:rtl w:val="0"/>
              </w:rPr>
              <w:t xml:space="preserve">파일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303233"/>
                <w:sz w:val="20"/>
                <w:szCs w:val="20"/>
                <w:rtl w:val="0"/>
              </w:rPr>
              <w:t xml:space="preserve"> 다운로드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https://jumin.mois.go.kr/ageStatMonth.do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행정안전부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유동 인구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shd w:fill="f7f9fa" w:val="clear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shd w:fill="f7f9fa" w:val="clear"/>
                <w:rtl w:val="0"/>
              </w:rPr>
              <w:t xml:space="preserve">U+ 가입자의 유동인구를 보행인구/비보행인구 수 분류하여, 경기도 시군단위(31개)를 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shd w:fill="f7f9fa" w:val="clear"/>
                <w:rtl w:val="0"/>
              </w:rPr>
              <w:t xml:space="preserve">기준으로 한 데이터상품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경기도 시군구 단위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2020년 12월  (1개월)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유동 인구 분석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after="260" w:line="288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CSV 파일 다운로드 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https://www.bigdata-lifelog.kr/portal/find/dataList?mode=detail&amp;name=lgu20221017080251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빅데이터 플랫폼 LIFELOG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유동 인구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highlight w:val="white"/>
                <w:rtl w:val="0"/>
              </w:rPr>
              <w:t xml:space="preserve">기도의 각 행정동 단위에서 수집된 유동인구 정보를 기반으로 시간대, 성별, 연령별, 내외국인 여부에 따른 인구 분포를 보여주는 집계 자료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경기도  행정동/월/일별 단위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2022년1월 ~ 2025년 5월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유동 인구 분석 - 시간대별/성별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CSV 파일 다운로드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https://data.gg.go.kr/portal/data/service/selectServicePage.do?page=1&amp;rows=50&amp;sortColumn=&amp;sortDirection=&amp;infId=CQC4H00RD22ALSXD8J8Z34795536&amp;infSeq=1&amp;order=&amp;searchWord=%EC%9C%A0%EB%8F%99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경기데이터드림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전체 매출 현황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공정거래위원회에서 제공하는 년도, 업종 대분류코드를 이용하여 지역별 업종별 평균 매출액 현황에 대한 지역명, 면적단위평균매출금액, 평균매출금액 등의 정보를 조회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전국시/년도 단위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2017년 ~ 2024년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상권 정보 분석 - 월매출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API 연동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https://www.data.go.kr/data/15110302/openapi.do#/API%20%EB%AA%A9%EB%A1%9D/getAreaIndutyAvrWhrtStats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공공데이터포털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카드 소비 데이터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highlight w:val="white"/>
                <w:rtl w:val="0"/>
              </w:rPr>
              <w:t xml:space="preserve">민간 카드사의 소비 데이터를 바탕으로 시군구 및 행정동 단위에서 업종별 소비 패턴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경기도 시군구 행정동 단위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2022년 1월 ~ 2025년 4월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상권 정보 분석 - 행정동별 월매출 (상세)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CSV 파일 다운로드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https://data.gg.go.kr/portal/data/service/selectServicePage.do?page=1&amp;rows=10&amp;sortColumn=&amp;sortDirection=&amp;infId=7Y02TF04H1WUB55Q4IZL35052374&amp;infSeq=2&amp;order=&amp;loc=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경기데이터드림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highlight w:val="white"/>
                <w:rtl w:val="0"/>
              </w:rPr>
              <w:t xml:space="preserve">경기도 행정기관 코드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highlight w:val="white"/>
                <w:rtl w:val="0"/>
              </w:rPr>
              <w:t xml:space="preserve">경기도 행정기관 읍면동 단위의 행정동 및 법정동 코드표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행정동 코드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카드 소비 데이터의 admi_cty_no(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highlight w:val="white"/>
                <w:rtl w:val="0"/>
              </w:rPr>
              <w:t xml:space="preserve">행정동코드)와 조인하여 행정동명 추출  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API 연동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https://data.gg.go.kr/portal/data/service/selectServicePage.do?page=1&amp;sortColumn=&amp;sortDirection=&amp;infId=JQODJFZ2Y4SYUYRKR54S34768190&amp;infSeq=1&amp;searchWord=%EB%B2%95%EC%A0%95%EB%8F%99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경기데이터드림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주요상권현황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전국 주요 상권의 위치를 공간좌표 기반으로 수록한 데이터로 상권명, 상권코드, 시도 및 시군구코드, 중심좌표 정보가 포함됨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전국 시군구 단위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데이터 확인 기준일 2025년 5월 30일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지도 - 주요 상권 현황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CSV 파일 다운로드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https://www.data.go.kr/data/15090955/fileData.do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공공데이터포털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가맹정보 업종별 가맹점수 현황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공정거래위원회에서 제공하는 가맹정보 주요 업종별 가맹점수 현황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지역 구분 없음 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(년도별 업종별 가맹점수)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2017년 ~ 2024년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창업 리포트 - 선호 업종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API 연동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https://www.data.go.kr/data/15110399/openapi.do#/API%20%EB%AA%A9%EB%A1%9D/getIndutyFrcsCntOutStats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공공데이터포털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가맹정보 주요 업종별 가맹점 개.폐점률 현황 제공 서비스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업종대분류코드를 이용하여 주요 업종별 가맹점 개.폐점률 현황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지역 구분 없음 (년도별 가맹점별 가맹점 등록수, 종료해지수 등)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2017년 ~ 2024년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매출 트렌드 분석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API 연동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https://www.data.go.kr/data/15110402/openapi.do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공공데이터포털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소상공인 경기동향(BSI) 현황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사업체의 실적과 계획 등에 대한 주관적 의견을 수치화하여 전반적인 경기동향을 파악하는 경기 예측 지표 제공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시단위 (업종별)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2013년 ~ 2025년 6월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아이디어 상세보기 &gt; 시장 환경 분석 (매출체감, 매출전망 등이 점수로 수치화 되어 있으므로 업종별 시별 전망을 그래프화)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CSV 파일 다운로드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https://www.data.go.kr/data/3060077/fileData.do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공공데이터포털 </w:t>
            </w:r>
          </w:p>
        </w:tc>
      </w:tr>
    </w:tbl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