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B7A8" w14:textId="77777777" w:rsidR="00E853CD" w:rsidRDefault="00E853CD" w:rsidP="00E853CD">
      <w:pPr>
        <w:pStyle w:val="NormalWeb"/>
      </w:pPr>
      <w:r>
        <w:rPr>
          <w:rStyle w:val="Strong"/>
        </w:rPr>
        <w:t>PERSONALIZED WEALTH ROADMAP – TRENT HANSON</w:t>
      </w:r>
      <w:r>
        <w:br/>
      </w:r>
      <w:r>
        <w:rPr>
          <w:rStyle w:val="Strong"/>
        </w:rPr>
        <w:t>August 2025</w:t>
      </w:r>
    </w:p>
    <w:p w14:paraId="50B3B0DA" w14:textId="77777777" w:rsidR="00E853CD" w:rsidRDefault="00AD7D3A" w:rsidP="00E853CD">
      <w:r>
        <w:rPr>
          <w:noProof/>
        </w:rPr>
        <w:pict w14:anchorId="250460C9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18946899" w14:textId="77777777" w:rsidR="00E853CD" w:rsidRDefault="00E853CD" w:rsidP="00E853CD">
      <w:pPr>
        <w:pStyle w:val="Heading3"/>
      </w:pPr>
      <w:r>
        <w:t>KEY OBJECTIVES</w:t>
      </w:r>
    </w:p>
    <w:p w14:paraId="107D816A" w14:textId="77777777" w:rsidR="00E853CD" w:rsidRDefault="00E853CD" w:rsidP="00E853CD">
      <w:pPr>
        <w:pStyle w:val="NormalWeb"/>
        <w:numPr>
          <w:ilvl w:val="0"/>
          <w:numId w:val="16"/>
        </w:numPr>
      </w:pPr>
      <w:r>
        <w:t>Build a $20,000/month short-term rental (STR) cash-flow engine.</w:t>
      </w:r>
    </w:p>
    <w:p w14:paraId="39DA6C17" w14:textId="77777777" w:rsidR="00E853CD" w:rsidRDefault="00E853CD" w:rsidP="00E853CD">
      <w:pPr>
        <w:pStyle w:val="NormalWeb"/>
        <w:numPr>
          <w:ilvl w:val="0"/>
          <w:numId w:val="16"/>
        </w:numPr>
      </w:pPr>
      <w:r>
        <w:t>Slash taxes using bonus depreciation, Augusta Rule, and proper entity structure.</w:t>
      </w:r>
    </w:p>
    <w:p w14:paraId="0B718B1F" w14:textId="77777777" w:rsidR="00E853CD" w:rsidRDefault="00E853CD" w:rsidP="00E853CD">
      <w:pPr>
        <w:pStyle w:val="NormalWeb"/>
        <w:numPr>
          <w:ilvl w:val="0"/>
          <w:numId w:val="16"/>
        </w:numPr>
      </w:pPr>
      <w:r>
        <w:t>Aggressively stack Bitcoin for long-term asymmetric upside.</w:t>
      </w:r>
    </w:p>
    <w:p w14:paraId="1DF2D2CB" w14:textId="77777777" w:rsidR="00E853CD" w:rsidRDefault="00E853CD" w:rsidP="00E853CD">
      <w:pPr>
        <w:pStyle w:val="NormalWeb"/>
        <w:numPr>
          <w:ilvl w:val="0"/>
          <w:numId w:val="16"/>
        </w:numPr>
      </w:pPr>
      <w:r>
        <w:t>Keep traditional investments running on autopilot for diversification.</w:t>
      </w:r>
    </w:p>
    <w:p w14:paraId="078D87DF" w14:textId="77777777" w:rsidR="00E853CD" w:rsidRDefault="00AD7D3A" w:rsidP="00E853CD">
      <w:r>
        <w:rPr>
          <w:noProof/>
        </w:rPr>
        <w:pict w14:anchorId="3401CB39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5BA22C7C" w14:textId="77777777" w:rsidR="00E853CD" w:rsidRDefault="00E853CD" w:rsidP="00E853CD">
      <w:pPr>
        <w:pStyle w:val="Heading3"/>
      </w:pPr>
      <w:r>
        <w:t>CURRENT SNAPSHOT (AUGUST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708"/>
        <w:gridCol w:w="3958"/>
      </w:tblGrid>
      <w:tr w:rsidR="00E853CD" w14:paraId="5DADF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16CE8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0BF4A6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2B53B3A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E853CD" w14:paraId="08677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07DF" w14:textId="77777777" w:rsidR="00E853CD" w:rsidRDefault="00E853CD">
            <w:r>
              <w:t>Take-home pay</w:t>
            </w:r>
          </w:p>
        </w:tc>
        <w:tc>
          <w:tcPr>
            <w:tcW w:w="0" w:type="auto"/>
            <w:vAlign w:val="center"/>
            <w:hideMark/>
          </w:tcPr>
          <w:p w14:paraId="48D9FBD5" w14:textId="77777777" w:rsidR="00E853CD" w:rsidRDefault="00E853CD">
            <w:r>
              <w:t>$8,970/month</w:t>
            </w:r>
          </w:p>
        </w:tc>
        <w:tc>
          <w:tcPr>
            <w:tcW w:w="0" w:type="auto"/>
            <w:vAlign w:val="center"/>
            <w:hideMark/>
          </w:tcPr>
          <w:p w14:paraId="6D9F03F3" w14:textId="77777777" w:rsidR="00E853CD" w:rsidRDefault="00E853CD">
            <w:r>
              <w:t>Strong W-2 income to support investments</w:t>
            </w:r>
          </w:p>
        </w:tc>
      </w:tr>
      <w:tr w:rsidR="00E853CD" w14:paraId="2ED00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81E3" w14:textId="77777777" w:rsidR="00E853CD" w:rsidRDefault="00E853CD">
            <w:r>
              <w:t>Retirement accounts</w:t>
            </w:r>
          </w:p>
        </w:tc>
        <w:tc>
          <w:tcPr>
            <w:tcW w:w="0" w:type="auto"/>
            <w:vAlign w:val="center"/>
            <w:hideMark/>
          </w:tcPr>
          <w:p w14:paraId="47D58B46" w14:textId="77777777" w:rsidR="00E853CD" w:rsidRDefault="00E853CD">
            <w:r>
              <w:t>Maxing 401(k), Roth, HSA</w:t>
            </w:r>
          </w:p>
        </w:tc>
        <w:tc>
          <w:tcPr>
            <w:tcW w:w="0" w:type="auto"/>
            <w:vAlign w:val="center"/>
            <w:hideMark/>
          </w:tcPr>
          <w:p w14:paraId="664CE3E7" w14:textId="77777777" w:rsidR="00E853CD" w:rsidRDefault="00E853CD">
            <w:r>
              <w:t>Solid foundation of tax-advantaged growth</w:t>
            </w:r>
          </w:p>
        </w:tc>
      </w:tr>
      <w:tr w:rsidR="00E853CD" w14:paraId="2072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0226" w14:textId="77777777" w:rsidR="00E853CD" w:rsidRDefault="00E853CD">
            <w:r>
              <w:t>Brokerage DCA</w:t>
            </w:r>
          </w:p>
        </w:tc>
        <w:tc>
          <w:tcPr>
            <w:tcW w:w="0" w:type="auto"/>
            <w:vAlign w:val="center"/>
            <w:hideMark/>
          </w:tcPr>
          <w:p w14:paraId="0C3357DB" w14:textId="77777777" w:rsidR="00E853CD" w:rsidRDefault="00E853CD">
            <w:r>
              <w:t>$1,000/month into S&amp;P 500</w:t>
            </w:r>
          </w:p>
        </w:tc>
        <w:tc>
          <w:tcPr>
            <w:tcW w:w="0" w:type="auto"/>
            <w:vAlign w:val="center"/>
            <w:hideMark/>
          </w:tcPr>
          <w:p w14:paraId="28BE1D30" w14:textId="77777777" w:rsidR="00E853CD" w:rsidRDefault="00E853CD">
            <w:r>
              <w:t>Can pause temporarily if needed</w:t>
            </w:r>
          </w:p>
        </w:tc>
      </w:tr>
      <w:tr w:rsidR="00E853CD" w14:paraId="04D64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5A118" w14:textId="77777777" w:rsidR="00E853CD" w:rsidRDefault="00E853CD">
            <w:r>
              <w:t>Consumer debt</w:t>
            </w:r>
          </w:p>
        </w:tc>
        <w:tc>
          <w:tcPr>
            <w:tcW w:w="0" w:type="auto"/>
            <w:vAlign w:val="center"/>
            <w:hideMark/>
          </w:tcPr>
          <w:p w14:paraId="0101FC13" w14:textId="77777777" w:rsidR="00E853CD" w:rsidRDefault="00E853CD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14:paraId="44301D06" w14:textId="77777777" w:rsidR="00E853CD" w:rsidRDefault="00E853CD">
            <w:r>
              <w:t>Clean profile for business credit</w:t>
            </w:r>
          </w:p>
        </w:tc>
      </w:tr>
      <w:tr w:rsidR="00E853CD" w14:paraId="0417E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FEB8" w14:textId="77777777" w:rsidR="00E853CD" w:rsidRDefault="00E853CD">
            <w:r>
              <w:t>Mortgage</w:t>
            </w:r>
          </w:p>
        </w:tc>
        <w:tc>
          <w:tcPr>
            <w:tcW w:w="0" w:type="auto"/>
            <w:vAlign w:val="center"/>
            <w:hideMark/>
          </w:tcPr>
          <w:p w14:paraId="304FB648" w14:textId="77777777" w:rsidR="00E853CD" w:rsidRDefault="00E853CD">
            <w:r>
              <w:t>$2,840/month (+$300 extra)</w:t>
            </w:r>
          </w:p>
        </w:tc>
        <w:tc>
          <w:tcPr>
            <w:tcW w:w="0" w:type="auto"/>
            <w:vAlign w:val="center"/>
            <w:hideMark/>
          </w:tcPr>
          <w:p w14:paraId="7D10AF09" w14:textId="77777777" w:rsidR="00E853CD" w:rsidRDefault="00E853CD">
            <w:r>
              <w:t>Stop extra payments to preserve cash</w:t>
            </w:r>
          </w:p>
        </w:tc>
      </w:tr>
      <w:tr w:rsidR="00E853CD" w14:paraId="04E50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7AD4" w14:textId="77777777" w:rsidR="00E853CD" w:rsidRDefault="00E853CD">
            <w:r>
              <w:t>Cash buffer</w:t>
            </w:r>
          </w:p>
        </w:tc>
        <w:tc>
          <w:tcPr>
            <w:tcW w:w="0" w:type="auto"/>
            <w:vAlign w:val="center"/>
            <w:hideMark/>
          </w:tcPr>
          <w:p w14:paraId="75D4DA26" w14:textId="77777777" w:rsidR="00E853CD" w:rsidRDefault="00E853CD">
            <w:r>
              <w:t>3 months</w:t>
            </w:r>
          </w:p>
        </w:tc>
        <w:tc>
          <w:tcPr>
            <w:tcW w:w="0" w:type="auto"/>
            <w:vAlign w:val="center"/>
            <w:hideMark/>
          </w:tcPr>
          <w:p w14:paraId="01C1DA6C" w14:textId="77777777" w:rsidR="00E853CD" w:rsidRDefault="00E853CD">
            <w:r>
              <w:t>Goal: Top up to 6 months</w:t>
            </w:r>
          </w:p>
        </w:tc>
      </w:tr>
      <w:tr w:rsidR="00E853CD" w14:paraId="67B4F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FA50" w14:textId="77777777" w:rsidR="00E853CD" w:rsidRDefault="00E853CD"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14:paraId="26DCA693" w14:textId="77777777" w:rsidR="00E853CD" w:rsidRDefault="00E853CD">
            <w:r>
              <w:t>Las Vegas</w:t>
            </w:r>
          </w:p>
        </w:tc>
        <w:tc>
          <w:tcPr>
            <w:tcW w:w="0" w:type="auto"/>
            <w:vAlign w:val="center"/>
            <w:hideMark/>
          </w:tcPr>
          <w:p w14:paraId="79EF2D97" w14:textId="77777777" w:rsidR="00E853CD" w:rsidRDefault="00E853CD">
            <w:r>
              <w:t>High STR potential, tight regulations</w:t>
            </w:r>
          </w:p>
        </w:tc>
      </w:tr>
    </w:tbl>
    <w:p w14:paraId="23B650F6" w14:textId="77777777" w:rsidR="00E853CD" w:rsidRDefault="00AD7D3A" w:rsidP="00E853CD">
      <w:r>
        <w:rPr>
          <w:noProof/>
        </w:rPr>
        <w:pict w14:anchorId="43DE1922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244CB35A" w14:textId="77777777" w:rsidR="00E853CD" w:rsidRDefault="00E853CD" w:rsidP="00E853CD">
      <w:pPr>
        <w:pStyle w:val="Heading3"/>
      </w:pPr>
      <w:r>
        <w:t>CORE LEVERS FOR THE NEXT 12 MONTHS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2458"/>
        <w:gridCol w:w="3775"/>
      </w:tblGrid>
      <w:tr w:rsidR="00E853CD" w14:paraId="43CA5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95033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Lever</w:t>
            </w:r>
          </w:p>
        </w:tc>
        <w:tc>
          <w:tcPr>
            <w:tcW w:w="0" w:type="auto"/>
            <w:vAlign w:val="center"/>
            <w:hideMark/>
          </w:tcPr>
          <w:p w14:paraId="07D67977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Impact</w:t>
            </w:r>
          </w:p>
        </w:tc>
        <w:tc>
          <w:tcPr>
            <w:tcW w:w="0" w:type="auto"/>
            <w:vAlign w:val="center"/>
            <w:hideMark/>
          </w:tcPr>
          <w:p w14:paraId="49FE81E7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E853CD" w14:paraId="7EABE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0ADD" w14:textId="77777777" w:rsidR="00E853CD" w:rsidRDefault="00E853CD">
            <w:r>
              <w:t>STR Arbitrage Unit #1</w:t>
            </w:r>
          </w:p>
        </w:tc>
        <w:tc>
          <w:tcPr>
            <w:tcW w:w="0" w:type="auto"/>
            <w:vAlign w:val="center"/>
            <w:hideMark/>
          </w:tcPr>
          <w:p w14:paraId="6B3BA37D" w14:textId="77777777" w:rsidR="00E853CD" w:rsidRDefault="00E853CD">
            <w:r>
              <w:t>$12k–$18k net income</w:t>
            </w:r>
          </w:p>
        </w:tc>
        <w:tc>
          <w:tcPr>
            <w:tcW w:w="0" w:type="auto"/>
            <w:vAlign w:val="center"/>
            <w:hideMark/>
          </w:tcPr>
          <w:p w14:paraId="69FBDF21" w14:textId="77777777" w:rsidR="00E853CD" w:rsidRDefault="00E853CD">
            <w:r>
              <w:t>Lease and furnish by October</w:t>
            </w:r>
          </w:p>
        </w:tc>
      </w:tr>
      <w:tr w:rsidR="00E853CD" w14:paraId="4441C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4772" w14:textId="77777777" w:rsidR="00E853CD" w:rsidRDefault="00E853CD">
            <w:r>
              <w:t>STR Depreciation Bomb</w:t>
            </w:r>
          </w:p>
        </w:tc>
        <w:tc>
          <w:tcPr>
            <w:tcW w:w="0" w:type="auto"/>
            <w:vAlign w:val="center"/>
            <w:hideMark/>
          </w:tcPr>
          <w:p w14:paraId="25CF95D7" w14:textId="77777777" w:rsidR="00E853CD" w:rsidRDefault="00E853CD">
            <w:r>
              <w:t>$60k–$90k refund</w:t>
            </w:r>
          </w:p>
        </w:tc>
        <w:tc>
          <w:tcPr>
            <w:tcW w:w="0" w:type="auto"/>
            <w:vAlign w:val="center"/>
            <w:hideMark/>
          </w:tcPr>
          <w:p w14:paraId="27B42024" w14:textId="77777777" w:rsidR="00E853CD" w:rsidRDefault="00E853CD">
            <w:r>
              <w:t>Buy STR in Q4 and order cost seg immediately</w:t>
            </w:r>
          </w:p>
        </w:tc>
      </w:tr>
      <w:tr w:rsidR="00E853CD" w14:paraId="0AD13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6454" w14:textId="77777777" w:rsidR="00E853CD" w:rsidRDefault="00E853CD">
            <w:r>
              <w:lastRenderedPageBreak/>
              <w:t>Material Participation Log</w:t>
            </w:r>
          </w:p>
        </w:tc>
        <w:tc>
          <w:tcPr>
            <w:tcW w:w="0" w:type="auto"/>
            <w:vAlign w:val="center"/>
            <w:hideMark/>
          </w:tcPr>
          <w:p w14:paraId="7E22A76E" w14:textId="77777777" w:rsidR="00E853CD" w:rsidRDefault="00E853CD">
            <w:r>
              <w:t>Unlock active loss offset</w:t>
            </w:r>
          </w:p>
        </w:tc>
        <w:tc>
          <w:tcPr>
            <w:tcW w:w="0" w:type="auto"/>
            <w:vAlign w:val="center"/>
            <w:hideMark/>
          </w:tcPr>
          <w:p w14:paraId="127E1AA7" w14:textId="77777777" w:rsidR="00E853CD" w:rsidRDefault="00E853CD">
            <w:r>
              <w:t>Track hours starting day one</w:t>
            </w:r>
          </w:p>
        </w:tc>
      </w:tr>
      <w:tr w:rsidR="00E853CD" w14:paraId="2EBF6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3B1D" w14:textId="77777777" w:rsidR="00E853CD" w:rsidRDefault="00E853CD">
            <w:r>
              <w:t>S-Corp Election</w:t>
            </w:r>
          </w:p>
        </w:tc>
        <w:tc>
          <w:tcPr>
            <w:tcW w:w="0" w:type="auto"/>
            <w:vAlign w:val="center"/>
            <w:hideMark/>
          </w:tcPr>
          <w:p w14:paraId="5A127D8F" w14:textId="77777777" w:rsidR="00E853CD" w:rsidRDefault="00E853CD">
            <w:r>
              <w:t>$2k–$3k tax savings</w:t>
            </w:r>
          </w:p>
        </w:tc>
        <w:tc>
          <w:tcPr>
            <w:tcW w:w="0" w:type="auto"/>
            <w:vAlign w:val="center"/>
            <w:hideMark/>
          </w:tcPr>
          <w:p w14:paraId="1267AF5E" w14:textId="77777777" w:rsidR="00E853CD" w:rsidRDefault="00E853CD">
            <w:r>
              <w:t>File Form 2553 when net STR &gt; $60k</w:t>
            </w:r>
          </w:p>
        </w:tc>
      </w:tr>
      <w:tr w:rsidR="00E853CD" w14:paraId="20E40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A18F" w14:textId="77777777" w:rsidR="00E853CD" w:rsidRDefault="00E853CD">
            <w:r>
              <w:t>Accountable Plan + Augusta</w:t>
            </w:r>
          </w:p>
        </w:tc>
        <w:tc>
          <w:tcPr>
            <w:tcW w:w="0" w:type="auto"/>
            <w:vAlign w:val="center"/>
            <w:hideMark/>
          </w:tcPr>
          <w:p w14:paraId="24258BB2" w14:textId="77777777" w:rsidR="00E853CD" w:rsidRDefault="00E853CD">
            <w:r>
              <w:t>$8k–$10k tax-free cash</w:t>
            </w:r>
          </w:p>
        </w:tc>
        <w:tc>
          <w:tcPr>
            <w:tcW w:w="0" w:type="auto"/>
            <w:vAlign w:val="center"/>
            <w:hideMark/>
          </w:tcPr>
          <w:p w14:paraId="4F6CED9A" w14:textId="77777777" w:rsidR="00E853CD" w:rsidRDefault="00E853CD">
            <w:r>
              <w:t>Draft plan docs by March 2026</w:t>
            </w:r>
          </w:p>
        </w:tc>
      </w:tr>
      <w:tr w:rsidR="00E853CD" w14:paraId="3536F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1034" w14:textId="77777777" w:rsidR="00E853CD" w:rsidRDefault="00E853CD">
            <w:r>
              <w:t>Bitcoin Stacking</w:t>
            </w:r>
          </w:p>
        </w:tc>
        <w:tc>
          <w:tcPr>
            <w:tcW w:w="0" w:type="auto"/>
            <w:vAlign w:val="center"/>
            <w:hideMark/>
          </w:tcPr>
          <w:p w14:paraId="3DA59972" w14:textId="77777777" w:rsidR="00E853CD" w:rsidRDefault="00E853CD">
            <w:r>
              <w:t>$6k–$12k potential upside</w:t>
            </w:r>
          </w:p>
        </w:tc>
        <w:tc>
          <w:tcPr>
            <w:tcW w:w="0" w:type="auto"/>
            <w:vAlign w:val="center"/>
            <w:hideMark/>
          </w:tcPr>
          <w:p w14:paraId="14FC7C3D" w14:textId="77777777" w:rsidR="00E853CD" w:rsidRDefault="00E853CD">
            <w:r>
              <w:t>$1,800/</w:t>
            </w:r>
            <w:proofErr w:type="spellStart"/>
            <w:r>
              <w:t>mo</w:t>
            </w:r>
            <w:proofErr w:type="spellEnd"/>
            <w:r>
              <w:t xml:space="preserve"> DCA starting Sep 1</w:t>
            </w:r>
          </w:p>
        </w:tc>
      </w:tr>
      <w:tr w:rsidR="00E853CD" w14:paraId="5EB22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1E9C" w14:textId="77777777" w:rsidR="00E853CD" w:rsidRDefault="00E853CD">
            <w:r>
              <w:t>IMST/MSTY Yield Sleeve</w:t>
            </w:r>
          </w:p>
        </w:tc>
        <w:tc>
          <w:tcPr>
            <w:tcW w:w="0" w:type="auto"/>
            <w:vAlign w:val="center"/>
            <w:hideMark/>
          </w:tcPr>
          <w:p w14:paraId="331C132D" w14:textId="77777777" w:rsidR="00E853CD" w:rsidRDefault="00E853CD">
            <w:r>
              <w:t>$4k–$7k tax-deferred income</w:t>
            </w:r>
          </w:p>
        </w:tc>
        <w:tc>
          <w:tcPr>
            <w:tcW w:w="0" w:type="auto"/>
            <w:vAlign w:val="center"/>
            <w:hideMark/>
          </w:tcPr>
          <w:p w14:paraId="57186A48" w14:textId="77777777" w:rsidR="00E853CD" w:rsidRDefault="00E853CD">
            <w:r>
              <w:t>Hold inside Solo 401(k) after first year</w:t>
            </w:r>
          </w:p>
        </w:tc>
      </w:tr>
      <w:tr w:rsidR="00E853CD" w14:paraId="37A0E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7210" w14:textId="77777777" w:rsidR="00E853CD" w:rsidRDefault="00E853CD">
            <w:r>
              <w:t>Business Credit Build</w:t>
            </w:r>
          </w:p>
        </w:tc>
        <w:tc>
          <w:tcPr>
            <w:tcW w:w="0" w:type="auto"/>
            <w:vAlign w:val="center"/>
            <w:hideMark/>
          </w:tcPr>
          <w:p w14:paraId="2969CEF8" w14:textId="77777777" w:rsidR="00E853CD" w:rsidRDefault="00E853CD">
            <w:r>
              <w:t>0% funding on setup costs</w:t>
            </w:r>
          </w:p>
        </w:tc>
        <w:tc>
          <w:tcPr>
            <w:tcW w:w="0" w:type="auto"/>
            <w:vAlign w:val="center"/>
            <w:hideMark/>
          </w:tcPr>
          <w:p w14:paraId="5B35BD02" w14:textId="77777777" w:rsidR="00E853CD" w:rsidRDefault="00E853CD">
            <w:r>
              <w:t>Open Quill, Uline, Nav accounts this month</w:t>
            </w:r>
          </w:p>
        </w:tc>
      </w:tr>
    </w:tbl>
    <w:p w14:paraId="332772BB" w14:textId="77777777" w:rsidR="00E853CD" w:rsidRDefault="00AD7D3A" w:rsidP="00E853CD">
      <w:r>
        <w:rPr>
          <w:noProof/>
        </w:rPr>
        <w:pict w14:anchorId="3A76F582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0B694701" w14:textId="77777777" w:rsidR="00E853CD" w:rsidRDefault="00E853CD" w:rsidP="00E853CD">
      <w:pPr>
        <w:pStyle w:val="Heading3"/>
      </w:pPr>
      <w:r>
        <w:t>3A. BITCOIN ACCUMULATION PLAN</w:t>
      </w:r>
    </w:p>
    <w:p w14:paraId="60D5A763" w14:textId="77777777" w:rsidR="00E853CD" w:rsidRDefault="00E853CD" w:rsidP="00E853CD">
      <w:pPr>
        <w:pStyle w:val="NormalWeb"/>
        <w:numPr>
          <w:ilvl w:val="0"/>
          <w:numId w:val="17"/>
        </w:numPr>
      </w:pPr>
      <w:r>
        <w:t>Start $1,800/</w:t>
      </w:r>
      <w:proofErr w:type="spellStart"/>
      <w:r>
        <w:t>mo</w:t>
      </w:r>
      <w:proofErr w:type="spellEnd"/>
      <w:r>
        <w:t xml:space="preserve"> auto-buy via River or Swan (starting September 1, 2025).</w:t>
      </w:r>
    </w:p>
    <w:p w14:paraId="7F835960" w14:textId="77777777" w:rsidR="00E853CD" w:rsidRDefault="00E853CD" w:rsidP="00E853CD">
      <w:pPr>
        <w:pStyle w:val="NormalWeb"/>
        <w:numPr>
          <w:ilvl w:val="0"/>
          <w:numId w:val="17"/>
        </w:numPr>
      </w:pPr>
      <w:r>
        <w:t>No cap or rebalancing — stack aggressively.</w:t>
      </w:r>
    </w:p>
    <w:p w14:paraId="6D08C4F6" w14:textId="77777777" w:rsidR="00E853CD" w:rsidRDefault="00E853CD" w:rsidP="00E853CD">
      <w:pPr>
        <w:pStyle w:val="NormalWeb"/>
        <w:numPr>
          <w:ilvl w:val="0"/>
          <w:numId w:val="17"/>
        </w:numPr>
      </w:pPr>
      <w:r>
        <w:t>Focus 100% on BTC (no altcoins) until BTC hits 5%+ of net worth.</w:t>
      </w:r>
    </w:p>
    <w:p w14:paraId="047912C6" w14:textId="77777777" w:rsidR="00E853CD" w:rsidRDefault="00E853CD" w:rsidP="00E853CD">
      <w:pPr>
        <w:pStyle w:val="NormalWeb"/>
        <w:numPr>
          <w:ilvl w:val="0"/>
          <w:numId w:val="17"/>
        </w:numPr>
      </w:pPr>
      <w:r>
        <w:t>Reinvest all refunds and extra income into BTC.</w:t>
      </w:r>
    </w:p>
    <w:p w14:paraId="33D1DDB8" w14:textId="77777777" w:rsidR="00E853CD" w:rsidRDefault="00E853CD" w:rsidP="00E853CD">
      <w:pPr>
        <w:pStyle w:val="NormalWeb"/>
      </w:pPr>
      <w:r>
        <w:rPr>
          <w:rStyle w:val="Strong"/>
        </w:rPr>
        <w:t>Custody Path:</w:t>
      </w:r>
    </w:p>
    <w:p w14:paraId="1533A0A2" w14:textId="77777777" w:rsidR="00E853CD" w:rsidRDefault="00E853CD" w:rsidP="00E853CD">
      <w:pPr>
        <w:pStyle w:val="NormalWeb"/>
        <w:numPr>
          <w:ilvl w:val="0"/>
          <w:numId w:val="18"/>
        </w:numPr>
      </w:pPr>
      <w:r>
        <w:t>Up to 1 BTC → single-sig hardware wallet</w:t>
      </w:r>
    </w:p>
    <w:p w14:paraId="78A61095" w14:textId="77777777" w:rsidR="00E853CD" w:rsidRDefault="00E853CD" w:rsidP="00E853CD">
      <w:pPr>
        <w:pStyle w:val="NormalWeb"/>
        <w:numPr>
          <w:ilvl w:val="0"/>
          <w:numId w:val="18"/>
        </w:numPr>
      </w:pPr>
      <w:r>
        <w:t>1 to 5 BTC → 2-of-3 multi-sig vault</w:t>
      </w:r>
    </w:p>
    <w:p w14:paraId="15D72B01" w14:textId="77777777" w:rsidR="00E853CD" w:rsidRDefault="00E853CD" w:rsidP="00E853CD">
      <w:pPr>
        <w:pStyle w:val="NormalWeb"/>
        <w:numPr>
          <w:ilvl w:val="0"/>
          <w:numId w:val="18"/>
        </w:numPr>
      </w:pPr>
      <w:r>
        <w:t>Over 5 BTC → split key backups across safe, bank box, trusted party</w:t>
      </w:r>
    </w:p>
    <w:p w14:paraId="7A99770A" w14:textId="77777777" w:rsidR="00E853CD" w:rsidRDefault="00AD7D3A" w:rsidP="00E853CD">
      <w:r>
        <w:rPr>
          <w:noProof/>
        </w:rPr>
        <w:pict w14:anchorId="00B552FF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6C78A4E1" w14:textId="77777777" w:rsidR="00E853CD" w:rsidRDefault="00E853CD" w:rsidP="00E853CD">
      <w:pPr>
        <w:pStyle w:val="Heading3"/>
      </w:pPr>
      <w:r>
        <w:t>3B. INCOME ETF SLEEVE – IMST VS MSTY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588"/>
        <w:gridCol w:w="2608"/>
      </w:tblGrid>
      <w:tr w:rsidR="00E853CD" w14:paraId="7003B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A3B4E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A20B01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IMST</w:t>
            </w:r>
          </w:p>
        </w:tc>
        <w:tc>
          <w:tcPr>
            <w:tcW w:w="0" w:type="auto"/>
            <w:vAlign w:val="center"/>
            <w:hideMark/>
          </w:tcPr>
          <w:p w14:paraId="068D2652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MSTY</w:t>
            </w:r>
          </w:p>
        </w:tc>
      </w:tr>
      <w:tr w:rsidR="00E853CD" w14:paraId="49CBA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1B7F" w14:textId="77777777" w:rsidR="00E853CD" w:rsidRDefault="00E853CD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14:paraId="0E0CCB5B" w14:textId="77777777" w:rsidR="00E853CD" w:rsidRDefault="00E853CD">
            <w:r>
              <w:t>Bitwise</w:t>
            </w:r>
          </w:p>
        </w:tc>
        <w:tc>
          <w:tcPr>
            <w:tcW w:w="0" w:type="auto"/>
            <w:vAlign w:val="center"/>
            <w:hideMark/>
          </w:tcPr>
          <w:p w14:paraId="1BE20AF9" w14:textId="77777777" w:rsidR="00E853CD" w:rsidRDefault="00E853CD">
            <w:proofErr w:type="spellStart"/>
            <w:r>
              <w:t>YieldMax</w:t>
            </w:r>
            <w:proofErr w:type="spellEnd"/>
          </w:p>
        </w:tc>
      </w:tr>
      <w:tr w:rsidR="00E853CD" w14:paraId="4145A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47DC" w14:textId="77777777" w:rsidR="00E853CD" w:rsidRDefault="00E853CD">
            <w:r>
              <w:t>Yield (latest)</w:t>
            </w:r>
          </w:p>
        </w:tc>
        <w:tc>
          <w:tcPr>
            <w:tcW w:w="0" w:type="auto"/>
            <w:vAlign w:val="center"/>
            <w:hideMark/>
          </w:tcPr>
          <w:p w14:paraId="5D4D82AF" w14:textId="77777777" w:rsidR="00E853CD" w:rsidRDefault="00E853CD">
            <w:r>
              <w:t>~162%</w:t>
            </w:r>
          </w:p>
        </w:tc>
        <w:tc>
          <w:tcPr>
            <w:tcW w:w="0" w:type="auto"/>
            <w:vAlign w:val="center"/>
            <w:hideMark/>
          </w:tcPr>
          <w:p w14:paraId="019B6385" w14:textId="77777777" w:rsidR="00E853CD" w:rsidRDefault="00E853CD">
            <w:r>
              <w:t>~135% – 160%</w:t>
            </w:r>
          </w:p>
        </w:tc>
      </w:tr>
      <w:tr w:rsidR="00E853CD" w14:paraId="44F4D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9CD9" w14:textId="77777777" w:rsidR="00E853CD" w:rsidRDefault="00E853CD">
            <w:r>
              <w:t>Liquidity</w:t>
            </w:r>
          </w:p>
        </w:tc>
        <w:tc>
          <w:tcPr>
            <w:tcW w:w="0" w:type="auto"/>
            <w:vAlign w:val="center"/>
            <w:hideMark/>
          </w:tcPr>
          <w:p w14:paraId="45FF05F3" w14:textId="77777777" w:rsidR="00E853CD" w:rsidRDefault="00E853CD">
            <w:r>
              <w:t>Thin (~$70M AUM)</w:t>
            </w:r>
          </w:p>
        </w:tc>
        <w:tc>
          <w:tcPr>
            <w:tcW w:w="0" w:type="auto"/>
            <w:vAlign w:val="center"/>
            <w:hideMark/>
          </w:tcPr>
          <w:p w14:paraId="6394224D" w14:textId="77777777" w:rsidR="00E853CD" w:rsidRDefault="00E853CD">
            <w:r>
              <w:t>Deep (&gt; $1B AUM)</w:t>
            </w:r>
          </w:p>
        </w:tc>
      </w:tr>
      <w:tr w:rsidR="00E853CD" w14:paraId="0BA79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1430" w14:textId="77777777" w:rsidR="00E853CD" w:rsidRDefault="00E853CD">
            <w:r>
              <w:lastRenderedPageBreak/>
              <w:t>Bid-ask spread</w:t>
            </w:r>
          </w:p>
        </w:tc>
        <w:tc>
          <w:tcPr>
            <w:tcW w:w="0" w:type="auto"/>
            <w:vAlign w:val="center"/>
            <w:hideMark/>
          </w:tcPr>
          <w:p w14:paraId="0CC238E0" w14:textId="77777777" w:rsidR="00E853CD" w:rsidRDefault="00E853CD">
            <w:r>
              <w:t>~0.30%</w:t>
            </w:r>
          </w:p>
        </w:tc>
        <w:tc>
          <w:tcPr>
            <w:tcW w:w="0" w:type="auto"/>
            <w:vAlign w:val="center"/>
            <w:hideMark/>
          </w:tcPr>
          <w:p w14:paraId="120CAF23" w14:textId="77777777" w:rsidR="00E853CD" w:rsidRDefault="00E853CD">
            <w:r>
              <w:t>~0.05%</w:t>
            </w:r>
          </w:p>
        </w:tc>
      </w:tr>
      <w:tr w:rsidR="00E853CD" w14:paraId="474F9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CF82" w14:textId="77777777" w:rsidR="00E853CD" w:rsidRDefault="00E853CD">
            <w:r>
              <w:t>Pros</w:t>
            </w:r>
          </w:p>
        </w:tc>
        <w:tc>
          <w:tcPr>
            <w:tcW w:w="0" w:type="auto"/>
            <w:vAlign w:val="center"/>
            <w:hideMark/>
          </w:tcPr>
          <w:p w14:paraId="4E998B8D" w14:textId="77777777" w:rsidR="00E853CD" w:rsidRDefault="00E853CD">
            <w:r>
              <w:t>High yield, crypto-adjacent</w:t>
            </w:r>
          </w:p>
        </w:tc>
        <w:tc>
          <w:tcPr>
            <w:tcW w:w="0" w:type="auto"/>
            <w:vAlign w:val="center"/>
            <w:hideMark/>
          </w:tcPr>
          <w:p w14:paraId="738B6FDE" w14:textId="77777777" w:rsidR="00E853CD" w:rsidRDefault="00E853CD">
            <w:r>
              <w:t>Battle-tested, tight spreads</w:t>
            </w:r>
          </w:p>
        </w:tc>
      </w:tr>
      <w:tr w:rsidR="00E853CD" w14:paraId="53AC2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F24E" w14:textId="77777777" w:rsidR="00E853CD" w:rsidRDefault="00E853CD">
            <w:r>
              <w:t>Cons</w:t>
            </w:r>
          </w:p>
        </w:tc>
        <w:tc>
          <w:tcPr>
            <w:tcW w:w="0" w:type="auto"/>
            <w:vAlign w:val="center"/>
            <w:hideMark/>
          </w:tcPr>
          <w:p w14:paraId="29E88257" w14:textId="77777777" w:rsidR="00E853CD" w:rsidRDefault="00E853CD">
            <w:r>
              <w:t>Newer fund, thin liquidity</w:t>
            </w:r>
          </w:p>
        </w:tc>
        <w:tc>
          <w:tcPr>
            <w:tcW w:w="0" w:type="auto"/>
            <w:vAlign w:val="center"/>
            <w:hideMark/>
          </w:tcPr>
          <w:p w14:paraId="57DCFB93" w14:textId="77777777" w:rsidR="00E853CD" w:rsidRDefault="00E853CD">
            <w:r>
              <w:t>Slightly lower overall yield</w:t>
            </w:r>
          </w:p>
        </w:tc>
      </w:tr>
    </w:tbl>
    <w:p w14:paraId="0EE8DECE" w14:textId="77777777" w:rsidR="00E853CD" w:rsidRDefault="00E853CD" w:rsidP="00E853CD">
      <w:pPr>
        <w:pStyle w:val="NormalWeb"/>
      </w:pPr>
      <w:r>
        <w:rPr>
          <w:rStyle w:val="Emphasis"/>
        </w:rPr>
        <w:t>Use inside Solo 401(k) once BTC position is established. Limit exposure to 10–15% of retirement assets.</w:t>
      </w:r>
    </w:p>
    <w:p w14:paraId="16B8432E" w14:textId="77777777" w:rsidR="00E853CD" w:rsidRDefault="00AD7D3A" w:rsidP="00E853CD">
      <w:r>
        <w:rPr>
          <w:noProof/>
        </w:rPr>
        <w:pict w14:anchorId="473DC126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5F5F3FC" w14:textId="77777777" w:rsidR="00E853CD" w:rsidRDefault="00E853CD" w:rsidP="00E853CD">
      <w:pPr>
        <w:pStyle w:val="Heading3"/>
      </w:pPr>
      <w:r>
        <w:t>12-MONTH TIMELINE WITH COST-SEG DECISION 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056"/>
        <w:gridCol w:w="4488"/>
      </w:tblGrid>
      <w:tr w:rsidR="00E853CD" w14:paraId="478EB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DCDD5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BEE4290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E7C7484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E853CD" w14:paraId="6E702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5E74" w14:textId="77777777" w:rsidR="00E853CD" w:rsidRDefault="00E853CD">
            <w:r>
              <w:t>Aug 2025</w:t>
            </w:r>
          </w:p>
        </w:tc>
        <w:tc>
          <w:tcPr>
            <w:tcW w:w="0" w:type="auto"/>
            <w:vAlign w:val="center"/>
            <w:hideMark/>
          </w:tcPr>
          <w:p w14:paraId="0C4E6DD2" w14:textId="77777777" w:rsidR="00E853CD" w:rsidRDefault="00E853CD">
            <w:r>
              <w:t>Business foundation</w:t>
            </w:r>
          </w:p>
        </w:tc>
        <w:tc>
          <w:tcPr>
            <w:tcW w:w="0" w:type="auto"/>
            <w:vAlign w:val="center"/>
            <w:hideMark/>
          </w:tcPr>
          <w:p w14:paraId="37D7D76C" w14:textId="77777777" w:rsidR="00E853CD" w:rsidRDefault="00E853CD">
            <w:r>
              <w:t>Form LLC, bank account, build biz credit</w:t>
            </w:r>
          </w:p>
        </w:tc>
      </w:tr>
      <w:tr w:rsidR="00E853CD" w14:paraId="714C2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BD8A" w14:textId="77777777" w:rsidR="00E853CD" w:rsidRDefault="00E853CD">
            <w:r>
              <w:t>Sep 2025</w:t>
            </w:r>
          </w:p>
        </w:tc>
        <w:tc>
          <w:tcPr>
            <w:tcW w:w="0" w:type="auto"/>
            <w:vAlign w:val="center"/>
            <w:hideMark/>
          </w:tcPr>
          <w:p w14:paraId="11E335EC" w14:textId="77777777" w:rsidR="00E853CD" w:rsidRDefault="00E853CD">
            <w:r>
              <w:t>Start BTC stacking</w:t>
            </w:r>
          </w:p>
        </w:tc>
        <w:tc>
          <w:tcPr>
            <w:tcW w:w="0" w:type="auto"/>
            <w:vAlign w:val="center"/>
            <w:hideMark/>
          </w:tcPr>
          <w:p w14:paraId="54984998" w14:textId="77777777" w:rsidR="00E853CD" w:rsidRDefault="00E853CD">
            <w:r>
              <w:t>Begin $1,800/</w:t>
            </w:r>
            <w:proofErr w:type="spellStart"/>
            <w:r>
              <w:t>mo</w:t>
            </w:r>
            <w:proofErr w:type="spellEnd"/>
            <w:r>
              <w:t xml:space="preserve"> auto-buy</w:t>
            </w:r>
          </w:p>
        </w:tc>
      </w:tr>
      <w:tr w:rsidR="00E853CD" w14:paraId="1B83A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65D9" w14:textId="77777777" w:rsidR="00E853CD" w:rsidRDefault="00E853CD">
            <w:r>
              <w:t>Oct 2025</w:t>
            </w:r>
          </w:p>
        </w:tc>
        <w:tc>
          <w:tcPr>
            <w:tcW w:w="0" w:type="auto"/>
            <w:vAlign w:val="center"/>
            <w:hideMark/>
          </w:tcPr>
          <w:p w14:paraId="4C9AFF56" w14:textId="77777777" w:rsidR="00E853CD" w:rsidRDefault="00E853CD">
            <w:r>
              <w:t>Secure STR Unit #1</w:t>
            </w:r>
          </w:p>
        </w:tc>
        <w:tc>
          <w:tcPr>
            <w:tcW w:w="0" w:type="auto"/>
            <w:vAlign w:val="center"/>
            <w:hideMark/>
          </w:tcPr>
          <w:p w14:paraId="71426759" w14:textId="77777777" w:rsidR="00E853CD" w:rsidRDefault="00E853CD">
            <w:r>
              <w:t>Sign lease, furnish using 0% cards</w:t>
            </w:r>
          </w:p>
        </w:tc>
      </w:tr>
      <w:tr w:rsidR="00E853CD" w14:paraId="0BAFF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9DD5" w14:textId="77777777" w:rsidR="00E853CD" w:rsidRDefault="00E853CD">
            <w:r>
              <w:t>Nov 2025</w:t>
            </w:r>
          </w:p>
        </w:tc>
        <w:tc>
          <w:tcPr>
            <w:tcW w:w="0" w:type="auto"/>
            <w:vAlign w:val="center"/>
            <w:hideMark/>
          </w:tcPr>
          <w:p w14:paraId="54C5C78C" w14:textId="77777777" w:rsidR="00E853CD" w:rsidRDefault="00E853CD">
            <w:r>
              <w:t>STR goes live</w:t>
            </w:r>
          </w:p>
        </w:tc>
        <w:tc>
          <w:tcPr>
            <w:tcW w:w="0" w:type="auto"/>
            <w:vAlign w:val="center"/>
            <w:hideMark/>
          </w:tcPr>
          <w:p w14:paraId="42853787" w14:textId="77777777" w:rsidR="00E853CD" w:rsidRDefault="00E853CD">
            <w:r>
              <w:t>Launch on Airbnb, automate ops</w:t>
            </w:r>
          </w:p>
        </w:tc>
      </w:tr>
      <w:tr w:rsidR="00E853CD" w14:paraId="2392D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20A5" w14:textId="77777777" w:rsidR="00E853CD" w:rsidRDefault="00E853CD">
            <w:r>
              <w:t>Dec 2025</w:t>
            </w:r>
          </w:p>
        </w:tc>
        <w:tc>
          <w:tcPr>
            <w:tcW w:w="0" w:type="auto"/>
            <w:vAlign w:val="center"/>
            <w:hideMark/>
          </w:tcPr>
          <w:p w14:paraId="40DF5294" w14:textId="77777777" w:rsidR="00E853CD" w:rsidRDefault="00E853CD">
            <w:r>
              <w:t>Profit check</w:t>
            </w:r>
          </w:p>
        </w:tc>
        <w:tc>
          <w:tcPr>
            <w:tcW w:w="0" w:type="auto"/>
            <w:vAlign w:val="center"/>
            <w:hideMark/>
          </w:tcPr>
          <w:p w14:paraId="526FBC2D" w14:textId="77777777" w:rsidR="00E853CD" w:rsidRDefault="00E853CD">
            <w:r>
              <w:t>Evaluate Solo 401(k) contribution</w:t>
            </w:r>
          </w:p>
        </w:tc>
      </w:tr>
      <w:tr w:rsidR="00E853CD" w14:paraId="3CEA1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41D8" w14:textId="77777777" w:rsidR="00E853CD" w:rsidRDefault="00E853CD">
            <w:r>
              <w:t>Jan 2026</w:t>
            </w:r>
          </w:p>
        </w:tc>
        <w:tc>
          <w:tcPr>
            <w:tcW w:w="0" w:type="auto"/>
            <w:vAlign w:val="center"/>
            <w:hideMark/>
          </w:tcPr>
          <w:p w14:paraId="259CD1A3" w14:textId="77777777" w:rsidR="00E853CD" w:rsidRDefault="00E853CD">
            <w:r>
              <w:t>AP + Augusta prep</w:t>
            </w:r>
          </w:p>
        </w:tc>
        <w:tc>
          <w:tcPr>
            <w:tcW w:w="0" w:type="auto"/>
            <w:vAlign w:val="center"/>
            <w:hideMark/>
          </w:tcPr>
          <w:p w14:paraId="0C232FB6" w14:textId="77777777" w:rsidR="00E853CD" w:rsidRDefault="00E853CD">
            <w:r>
              <w:t>Draft docs with CPA</w:t>
            </w:r>
          </w:p>
        </w:tc>
      </w:tr>
      <w:tr w:rsidR="00E853CD" w14:paraId="7C864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C434" w14:textId="77777777" w:rsidR="00E853CD" w:rsidRDefault="00E853CD">
            <w:r>
              <w:t>Feb 2026</w:t>
            </w:r>
          </w:p>
        </w:tc>
        <w:tc>
          <w:tcPr>
            <w:tcW w:w="0" w:type="auto"/>
            <w:vAlign w:val="center"/>
            <w:hideMark/>
          </w:tcPr>
          <w:p w14:paraId="63C8041C" w14:textId="77777777" w:rsidR="00E853CD" w:rsidRDefault="00E853CD">
            <w:r>
              <w:t>Evaluate STR Unit #2</w:t>
            </w:r>
          </w:p>
        </w:tc>
        <w:tc>
          <w:tcPr>
            <w:tcW w:w="0" w:type="auto"/>
            <w:vAlign w:val="center"/>
            <w:hideMark/>
          </w:tcPr>
          <w:p w14:paraId="0B52A4BB" w14:textId="77777777" w:rsidR="00E853CD" w:rsidRDefault="00E853CD">
            <w:r>
              <w:t>Expand only if 6-month cash buffer maintained</w:t>
            </w:r>
          </w:p>
        </w:tc>
      </w:tr>
      <w:tr w:rsidR="00E853CD" w14:paraId="35CB2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F4A7" w14:textId="77777777" w:rsidR="00E853CD" w:rsidRDefault="00E853CD">
            <w:r>
              <w:t>Mar 2026</w:t>
            </w:r>
          </w:p>
        </w:tc>
        <w:tc>
          <w:tcPr>
            <w:tcW w:w="0" w:type="auto"/>
            <w:vAlign w:val="center"/>
            <w:hideMark/>
          </w:tcPr>
          <w:p w14:paraId="79569716" w14:textId="77777777" w:rsidR="00E853CD" w:rsidRDefault="00E853CD">
            <w:r>
              <w:t>Tax projection</w:t>
            </w:r>
          </w:p>
        </w:tc>
        <w:tc>
          <w:tcPr>
            <w:tcW w:w="0" w:type="auto"/>
            <w:vAlign w:val="center"/>
            <w:hideMark/>
          </w:tcPr>
          <w:p w14:paraId="09EF20D4" w14:textId="77777777" w:rsidR="00E853CD" w:rsidRDefault="00E853CD">
            <w:r>
              <w:t>Confirm results from STR deduction</w:t>
            </w:r>
          </w:p>
        </w:tc>
      </w:tr>
      <w:tr w:rsidR="00E853CD" w14:paraId="7C93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146D" w14:textId="77777777" w:rsidR="00E853CD" w:rsidRDefault="00E853CD">
            <w:r>
              <w:t>May 2026</w:t>
            </w:r>
          </w:p>
        </w:tc>
        <w:tc>
          <w:tcPr>
            <w:tcW w:w="0" w:type="auto"/>
            <w:vAlign w:val="center"/>
            <w:hideMark/>
          </w:tcPr>
          <w:p w14:paraId="6C576E57" w14:textId="77777777" w:rsidR="00E853CD" w:rsidRDefault="00E853CD">
            <w:r>
              <w:t>STR scale plan</w:t>
            </w:r>
          </w:p>
        </w:tc>
        <w:tc>
          <w:tcPr>
            <w:tcW w:w="0" w:type="auto"/>
            <w:vAlign w:val="center"/>
            <w:hideMark/>
          </w:tcPr>
          <w:p w14:paraId="7130EA27" w14:textId="77777777" w:rsidR="00E853CD" w:rsidRDefault="00E853CD">
            <w:r>
              <w:t>Map out units #2–#4</w:t>
            </w:r>
          </w:p>
        </w:tc>
      </w:tr>
      <w:tr w:rsidR="00E853CD" w14:paraId="4767F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AF13" w14:textId="77777777" w:rsidR="00E853CD" w:rsidRDefault="00E853CD">
            <w:r>
              <w:t>Aug 2026</w:t>
            </w:r>
          </w:p>
        </w:tc>
        <w:tc>
          <w:tcPr>
            <w:tcW w:w="0" w:type="auto"/>
            <w:vAlign w:val="center"/>
            <w:hideMark/>
          </w:tcPr>
          <w:p w14:paraId="267547FE" w14:textId="77777777" w:rsidR="00E853CD" w:rsidRDefault="00E853CD">
            <w:r>
              <w:t>Year-one audit</w:t>
            </w:r>
          </w:p>
        </w:tc>
        <w:tc>
          <w:tcPr>
            <w:tcW w:w="0" w:type="auto"/>
            <w:vAlign w:val="center"/>
            <w:hideMark/>
          </w:tcPr>
          <w:p w14:paraId="7C5797D0" w14:textId="77777777" w:rsidR="00E853CD" w:rsidRDefault="00E853CD">
            <w:r>
              <w:t>Adjust roadmap and pacing</w:t>
            </w:r>
          </w:p>
        </w:tc>
      </w:tr>
    </w:tbl>
    <w:p w14:paraId="7B7F6E77" w14:textId="77777777" w:rsidR="00E853CD" w:rsidRDefault="00AD7D3A" w:rsidP="00E853CD">
      <w:r>
        <w:rPr>
          <w:noProof/>
        </w:rPr>
        <w:pict w14:anchorId="2727B7B5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62BDCDC1" w14:textId="77777777" w:rsidR="00E853CD" w:rsidRDefault="00E853CD" w:rsidP="00E853CD">
      <w:pPr>
        <w:pStyle w:val="Heading3"/>
      </w:pPr>
      <w:r>
        <w:t>ROI SNAPSHOT – YEAR ONE (WITH 100% BONUS DEPRECIATION)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1153"/>
        <w:gridCol w:w="1028"/>
      </w:tblGrid>
      <w:tr w:rsidR="00E853CD" w14:paraId="74FB2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B4EFD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9620CA3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18BA30E" w14:textId="77777777" w:rsidR="00E853CD" w:rsidRDefault="00E853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</w:tr>
      <w:tr w:rsidR="00E853CD" w14:paraId="372A9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E8DD" w14:textId="77777777" w:rsidR="00E853CD" w:rsidRDefault="00E853CD">
            <w:r>
              <w:t>STR net income (1 unit)</w:t>
            </w:r>
          </w:p>
        </w:tc>
        <w:tc>
          <w:tcPr>
            <w:tcW w:w="0" w:type="auto"/>
            <w:vAlign w:val="center"/>
            <w:hideMark/>
          </w:tcPr>
          <w:p w14:paraId="11D45AF4" w14:textId="77777777" w:rsidR="00E853CD" w:rsidRDefault="00E853CD">
            <w:r>
              <w:t>$12,000</w:t>
            </w:r>
          </w:p>
        </w:tc>
        <w:tc>
          <w:tcPr>
            <w:tcW w:w="0" w:type="auto"/>
            <w:vAlign w:val="center"/>
            <w:hideMark/>
          </w:tcPr>
          <w:p w14:paraId="1AB1EF00" w14:textId="77777777" w:rsidR="00E853CD" w:rsidRDefault="00E853CD">
            <w:r>
              <w:t>$18,000</w:t>
            </w:r>
          </w:p>
        </w:tc>
      </w:tr>
      <w:tr w:rsidR="00E853CD" w14:paraId="4D4EE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A4D0" w14:textId="77777777" w:rsidR="00E853CD" w:rsidRDefault="00E853CD">
            <w:r>
              <w:t>Bonus depreciation refund</w:t>
            </w:r>
          </w:p>
        </w:tc>
        <w:tc>
          <w:tcPr>
            <w:tcW w:w="0" w:type="auto"/>
            <w:vAlign w:val="center"/>
            <w:hideMark/>
          </w:tcPr>
          <w:p w14:paraId="6D56B6EC" w14:textId="77777777" w:rsidR="00E853CD" w:rsidRDefault="00E853CD">
            <w:r>
              <w:t>$60,000</w:t>
            </w:r>
          </w:p>
        </w:tc>
        <w:tc>
          <w:tcPr>
            <w:tcW w:w="0" w:type="auto"/>
            <w:vAlign w:val="center"/>
            <w:hideMark/>
          </w:tcPr>
          <w:p w14:paraId="32B46336" w14:textId="77777777" w:rsidR="00E853CD" w:rsidRDefault="00E853CD">
            <w:r>
              <w:t>$90,000</w:t>
            </w:r>
          </w:p>
        </w:tc>
      </w:tr>
      <w:tr w:rsidR="00E853CD" w14:paraId="39658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6C43" w14:textId="77777777" w:rsidR="00E853CD" w:rsidRDefault="00E853CD">
            <w:r>
              <w:lastRenderedPageBreak/>
              <w:t>Augusta + accountable plan</w:t>
            </w:r>
          </w:p>
        </w:tc>
        <w:tc>
          <w:tcPr>
            <w:tcW w:w="0" w:type="auto"/>
            <w:vAlign w:val="center"/>
            <w:hideMark/>
          </w:tcPr>
          <w:p w14:paraId="693E2E43" w14:textId="77777777" w:rsidR="00E853CD" w:rsidRDefault="00E853CD">
            <w:r>
              <w:t>$8,000</w:t>
            </w:r>
          </w:p>
        </w:tc>
        <w:tc>
          <w:tcPr>
            <w:tcW w:w="0" w:type="auto"/>
            <w:vAlign w:val="center"/>
            <w:hideMark/>
          </w:tcPr>
          <w:p w14:paraId="1181BE13" w14:textId="77777777" w:rsidR="00E853CD" w:rsidRDefault="00E853CD">
            <w:r>
              <w:t>$10,000</w:t>
            </w:r>
          </w:p>
        </w:tc>
      </w:tr>
      <w:tr w:rsidR="00E853CD" w14:paraId="302CA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B29F" w14:textId="77777777" w:rsidR="00E853CD" w:rsidRDefault="00E853CD">
            <w:r>
              <w:t>S-Corp payroll tax savings</w:t>
            </w:r>
          </w:p>
        </w:tc>
        <w:tc>
          <w:tcPr>
            <w:tcW w:w="0" w:type="auto"/>
            <w:vAlign w:val="center"/>
            <w:hideMark/>
          </w:tcPr>
          <w:p w14:paraId="55DD3F9F" w14:textId="77777777" w:rsidR="00E853CD" w:rsidRDefault="00E853CD">
            <w:r>
              <w:t>$1,500</w:t>
            </w:r>
          </w:p>
        </w:tc>
        <w:tc>
          <w:tcPr>
            <w:tcW w:w="0" w:type="auto"/>
            <w:vAlign w:val="center"/>
            <w:hideMark/>
          </w:tcPr>
          <w:p w14:paraId="23DEAA01" w14:textId="77777777" w:rsidR="00E853CD" w:rsidRDefault="00E853CD">
            <w:r>
              <w:t>$2,500</w:t>
            </w:r>
          </w:p>
        </w:tc>
      </w:tr>
      <w:tr w:rsidR="00E853CD" w14:paraId="46AF8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00B9" w14:textId="77777777" w:rsidR="00E853CD" w:rsidRDefault="00E853CD">
            <w:r>
              <w:t>BTC upside (30% on $21.6k buys)</w:t>
            </w:r>
          </w:p>
        </w:tc>
        <w:tc>
          <w:tcPr>
            <w:tcW w:w="0" w:type="auto"/>
            <w:vAlign w:val="center"/>
            <w:hideMark/>
          </w:tcPr>
          <w:p w14:paraId="2F7A9359" w14:textId="77777777" w:rsidR="00E853CD" w:rsidRDefault="00E853CD">
            <w:r>
              <w:t>$6,500 gain</w:t>
            </w:r>
          </w:p>
        </w:tc>
        <w:tc>
          <w:tcPr>
            <w:tcW w:w="0" w:type="auto"/>
            <w:vAlign w:val="center"/>
            <w:hideMark/>
          </w:tcPr>
          <w:p w14:paraId="0C738484" w14:textId="77777777" w:rsidR="00E853CD" w:rsidRDefault="00E853CD">
            <w:r>
              <w:t>—</w:t>
            </w:r>
          </w:p>
        </w:tc>
      </w:tr>
      <w:tr w:rsidR="00E853CD" w14:paraId="47D42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BBA5" w14:textId="77777777" w:rsidR="00E853CD" w:rsidRDefault="00E853CD">
            <w:r>
              <w:t>IMST income (Solo 401k, $50k stake)</w:t>
            </w:r>
          </w:p>
        </w:tc>
        <w:tc>
          <w:tcPr>
            <w:tcW w:w="0" w:type="auto"/>
            <w:vAlign w:val="center"/>
            <w:hideMark/>
          </w:tcPr>
          <w:p w14:paraId="56938CF8" w14:textId="77777777" w:rsidR="00E853CD" w:rsidRDefault="00E853CD">
            <w:r>
              <w:t>$4,000</w:t>
            </w:r>
          </w:p>
        </w:tc>
        <w:tc>
          <w:tcPr>
            <w:tcW w:w="0" w:type="auto"/>
            <w:vAlign w:val="center"/>
            <w:hideMark/>
          </w:tcPr>
          <w:p w14:paraId="7593F2BD" w14:textId="77777777" w:rsidR="00E853CD" w:rsidRDefault="00E853CD">
            <w:r>
              <w:t>$7,000</w:t>
            </w:r>
          </w:p>
        </w:tc>
      </w:tr>
      <w:tr w:rsidR="00E853CD" w14:paraId="32B7B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A529" w14:textId="77777777" w:rsidR="00E853CD" w:rsidRDefault="00E853CD">
            <w:r>
              <w:rPr>
                <w:rStyle w:val="Strong"/>
              </w:rPr>
              <w:t>Total year-one benefit</w:t>
            </w:r>
          </w:p>
        </w:tc>
        <w:tc>
          <w:tcPr>
            <w:tcW w:w="0" w:type="auto"/>
            <w:vAlign w:val="center"/>
            <w:hideMark/>
          </w:tcPr>
          <w:p w14:paraId="2AD5D609" w14:textId="77777777" w:rsidR="00E853CD" w:rsidRDefault="00E853CD">
            <w:r>
              <w:rPr>
                <w:rStyle w:val="Strong"/>
              </w:rPr>
              <w:t>$92,000</w:t>
            </w:r>
          </w:p>
        </w:tc>
        <w:tc>
          <w:tcPr>
            <w:tcW w:w="0" w:type="auto"/>
            <w:vAlign w:val="center"/>
            <w:hideMark/>
          </w:tcPr>
          <w:p w14:paraId="6880DD53" w14:textId="77777777" w:rsidR="00E853CD" w:rsidRDefault="00E853CD">
            <w:r>
              <w:rPr>
                <w:rStyle w:val="Strong"/>
              </w:rPr>
              <w:t>$127,000</w:t>
            </w:r>
          </w:p>
        </w:tc>
      </w:tr>
    </w:tbl>
    <w:p w14:paraId="4C5A54B9" w14:textId="77777777" w:rsidR="00E853CD" w:rsidRDefault="00AD7D3A" w:rsidP="00E853CD">
      <w:r>
        <w:rPr>
          <w:noProof/>
        </w:rPr>
        <w:pict w14:anchorId="39BF6515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40711B9E" w14:textId="77777777" w:rsidR="00E853CD" w:rsidRDefault="00E853CD" w:rsidP="00E853CD">
      <w:pPr>
        <w:pStyle w:val="Heading3"/>
      </w:pPr>
      <w:r>
        <w:t>IMMEDIATE CHECKLIST</w:t>
      </w:r>
    </w:p>
    <w:p w14:paraId="4E3D5124" w14:textId="77777777" w:rsidR="00E853CD" w:rsidRDefault="00E853CD" w:rsidP="00E853CD">
      <w:pPr>
        <w:pStyle w:val="NormalWeb"/>
        <w:numPr>
          <w:ilvl w:val="0"/>
          <w:numId w:val="19"/>
        </w:numPr>
      </w:pPr>
      <w:r>
        <w:t>Form LLC and open business bank account</w:t>
      </w:r>
    </w:p>
    <w:p w14:paraId="215EBCA1" w14:textId="77777777" w:rsidR="00E853CD" w:rsidRDefault="00E853CD" w:rsidP="00E853CD">
      <w:pPr>
        <w:pStyle w:val="NormalWeb"/>
        <w:numPr>
          <w:ilvl w:val="0"/>
          <w:numId w:val="19"/>
        </w:numPr>
      </w:pPr>
      <w:r>
        <w:t>Set up Quill, Uline, Nav, Divvy business credit lines</w:t>
      </w:r>
    </w:p>
    <w:p w14:paraId="4A772B34" w14:textId="77777777" w:rsidR="00E853CD" w:rsidRDefault="00E853CD" w:rsidP="00E853CD">
      <w:pPr>
        <w:pStyle w:val="NormalWeb"/>
        <w:numPr>
          <w:ilvl w:val="0"/>
          <w:numId w:val="19"/>
        </w:numPr>
      </w:pPr>
      <w:r>
        <w:t>Build 1-page brand site and logo</w:t>
      </w:r>
    </w:p>
    <w:p w14:paraId="58C14501" w14:textId="77777777" w:rsidR="00E853CD" w:rsidRDefault="00E853CD" w:rsidP="00E853CD">
      <w:pPr>
        <w:pStyle w:val="NormalWeb"/>
        <w:numPr>
          <w:ilvl w:val="0"/>
          <w:numId w:val="19"/>
        </w:numPr>
      </w:pPr>
      <w:r>
        <w:t xml:space="preserve">Run </w:t>
      </w:r>
      <w:proofErr w:type="spellStart"/>
      <w:r>
        <w:t>AirDNA</w:t>
      </w:r>
      <w:proofErr w:type="spellEnd"/>
      <w:r>
        <w:t xml:space="preserve"> analysis on top Las Vegas zip codes</w:t>
      </w:r>
    </w:p>
    <w:p w14:paraId="09810C69" w14:textId="77777777" w:rsidR="00E853CD" w:rsidRDefault="00E853CD" w:rsidP="00E853CD">
      <w:pPr>
        <w:pStyle w:val="NormalWeb"/>
        <w:numPr>
          <w:ilvl w:val="0"/>
          <w:numId w:val="19"/>
        </w:numPr>
      </w:pPr>
      <w:r>
        <w:t>Call 10 landlords and track responses</w:t>
      </w:r>
    </w:p>
    <w:p w14:paraId="36C5D1D7" w14:textId="77777777" w:rsidR="00E853CD" w:rsidRDefault="00E853CD" w:rsidP="00E853CD">
      <w:pPr>
        <w:pStyle w:val="NormalWeb"/>
        <w:numPr>
          <w:ilvl w:val="0"/>
          <w:numId w:val="19"/>
        </w:numPr>
      </w:pPr>
      <w:r>
        <w:t>Begin $1,800 BTC DCA via ACH (River/Swan)</w:t>
      </w:r>
    </w:p>
    <w:p w14:paraId="5E0FF9B3" w14:textId="77777777" w:rsidR="00E853CD" w:rsidRDefault="00E853CD" w:rsidP="00E853CD">
      <w:pPr>
        <w:pStyle w:val="NormalWeb"/>
        <w:numPr>
          <w:ilvl w:val="0"/>
          <w:numId w:val="19"/>
        </w:numPr>
      </w:pPr>
      <w:r>
        <w:t>Stop all extra mortgage principal payments</w:t>
      </w:r>
    </w:p>
    <w:p w14:paraId="25EB24A4" w14:textId="77777777" w:rsidR="00E853CD" w:rsidRDefault="00E853CD" w:rsidP="00E853CD">
      <w:pPr>
        <w:pStyle w:val="NormalWeb"/>
        <w:numPr>
          <w:ilvl w:val="0"/>
          <w:numId w:val="19"/>
        </w:numPr>
      </w:pPr>
      <w:r>
        <w:t>Track startup expenses in QuickBooks or spreadsheet</w:t>
      </w:r>
    </w:p>
    <w:p w14:paraId="48E96E89" w14:textId="77777777" w:rsidR="00E853CD" w:rsidRDefault="00E853CD" w:rsidP="00E853CD">
      <w:pPr>
        <w:pStyle w:val="NormalWeb"/>
        <w:numPr>
          <w:ilvl w:val="0"/>
          <w:numId w:val="19"/>
        </w:numPr>
      </w:pPr>
      <w:r>
        <w:t>Book Q4 coaching call to review STR launch</w:t>
      </w:r>
    </w:p>
    <w:p w14:paraId="0348548F" w14:textId="4DBCA13B" w:rsidR="007642AC" w:rsidRPr="00E853CD" w:rsidRDefault="007642AC" w:rsidP="00E853CD"/>
    <w:sectPr w:rsidR="007642AC" w:rsidRPr="00E853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F5900"/>
    <w:multiLevelType w:val="multilevel"/>
    <w:tmpl w:val="32E2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A3801"/>
    <w:multiLevelType w:val="multilevel"/>
    <w:tmpl w:val="7D2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7378F"/>
    <w:multiLevelType w:val="multilevel"/>
    <w:tmpl w:val="3224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56323"/>
    <w:multiLevelType w:val="multilevel"/>
    <w:tmpl w:val="F96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B0A74"/>
    <w:multiLevelType w:val="multilevel"/>
    <w:tmpl w:val="82E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31E3C"/>
    <w:multiLevelType w:val="multilevel"/>
    <w:tmpl w:val="379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72E8C"/>
    <w:multiLevelType w:val="multilevel"/>
    <w:tmpl w:val="CE9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935B8"/>
    <w:multiLevelType w:val="multilevel"/>
    <w:tmpl w:val="21D8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6112F"/>
    <w:multiLevelType w:val="multilevel"/>
    <w:tmpl w:val="D1A6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F54CD"/>
    <w:multiLevelType w:val="multilevel"/>
    <w:tmpl w:val="27C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227264">
    <w:abstractNumId w:val="8"/>
  </w:num>
  <w:num w:numId="2" w16cid:durableId="1901138540">
    <w:abstractNumId w:val="6"/>
  </w:num>
  <w:num w:numId="3" w16cid:durableId="551817835">
    <w:abstractNumId w:val="5"/>
  </w:num>
  <w:num w:numId="4" w16cid:durableId="335226870">
    <w:abstractNumId w:val="4"/>
  </w:num>
  <w:num w:numId="5" w16cid:durableId="899483500">
    <w:abstractNumId w:val="7"/>
  </w:num>
  <w:num w:numId="6" w16cid:durableId="213738896">
    <w:abstractNumId w:val="3"/>
  </w:num>
  <w:num w:numId="7" w16cid:durableId="613943255">
    <w:abstractNumId w:val="2"/>
  </w:num>
  <w:num w:numId="8" w16cid:durableId="763300387">
    <w:abstractNumId w:val="1"/>
  </w:num>
  <w:num w:numId="9" w16cid:durableId="999234841">
    <w:abstractNumId w:val="0"/>
  </w:num>
  <w:num w:numId="10" w16cid:durableId="1629120119">
    <w:abstractNumId w:val="15"/>
  </w:num>
  <w:num w:numId="11" w16cid:durableId="948587803">
    <w:abstractNumId w:val="17"/>
  </w:num>
  <w:num w:numId="12" w16cid:durableId="1798643772">
    <w:abstractNumId w:val="10"/>
  </w:num>
  <w:num w:numId="13" w16cid:durableId="1406611052">
    <w:abstractNumId w:val="18"/>
  </w:num>
  <w:num w:numId="14" w16cid:durableId="1433209601">
    <w:abstractNumId w:val="16"/>
  </w:num>
  <w:num w:numId="15" w16cid:durableId="1042099160">
    <w:abstractNumId w:val="12"/>
  </w:num>
  <w:num w:numId="16" w16cid:durableId="487289313">
    <w:abstractNumId w:val="11"/>
  </w:num>
  <w:num w:numId="17" w16cid:durableId="1717926748">
    <w:abstractNumId w:val="9"/>
  </w:num>
  <w:num w:numId="18" w16cid:durableId="1416365807">
    <w:abstractNumId w:val="13"/>
  </w:num>
  <w:num w:numId="19" w16cid:durableId="12888504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42AC"/>
    <w:rsid w:val="007919C7"/>
    <w:rsid w:val="007A554E"/>
    <w:rsid w:val="00AA1D8D"/>
    <w:rsid w:val="00AD7D3A"/>
    <w:rsid w:val="00B47730"/>
    <w:rsid w:val="00BF04FD"/>
    <w:rsid w:val="00CB0664"/>
    <w:rsid w:val="00E853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E7BD4"/>
  <w14:defaultImageDpi w14:val="300"/>
  <w15:docId w15:val="{720A9ED0-18CB-354D-8FF0-691EA4529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91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thelegacyinvestingshow@gmail.com</cp:lastModifiedBy>
  <cp:revision>3</cp:revision>
  <dcterms:created xsi:type="dcterms:W3CDTF">2025-08-07T19:11:00Z</dcterms:created>
  <dcterms:modified xsi:type="dcterms:W3CDTF">2025-08-07T19:15:00Z</dcterms:modified>
  <cp:category/>
</cp:coreProperties>
</file>