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38D5" w14:textId="77777777" w:rsidR="00B30168" w:rsidRDefault="00B30168">
      <w:pPr>
        <w:rPr>
          <w:b/>
          <w:bCs/>
          <w:sz w:val="22"/>
          <w:szCs w:val="22"/>
        </w:rPr>
      </w:pPr>
    </w:p>
    <w:p w14:paraId="489C07AB" w14:textId="77777777" w:rsidR="00336364" w:rsidRDefault="009F66C4">
      <w:r>
        <w:rPr>
          <w:b/>
          <w:bCs/>
          <w:sz w:val="22"/>
          <w:szCs w:val="22"/>
        </w:rPr>
        <w:t>LABORATÓRIO DE DESENVOLVIMENTO DE SOFTWARE</w:t>
      </w:r>
    </w:p>
    <w:p w14:paraId="489C07AD" w14:textId="2E7F85CF" w:rsidR="00336364" w:rsidRDefault="009F66C4" w:rsidP="0088772F">
      <w:pPr>
        <w:spacing w:after="120"/>
      </w:pPr>
      <w:r>
        <w:rPr>
          <w:b/>
          <w:bCs/>
          <w:color w:val="1F3864"/>
          <w:sz w:val="32"/>
          <w:szCs w:val="32"/>
        </w:rPr>
        <w:t>CHECKLIST DE AUDITORIA DE QUALIDADE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36364" w14:paraId="489C07B0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AE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Grupo / Projeto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AF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Grupo 08 — Gestão de Clínica Veterinária</w:t>
            </w:r>
          </w:p>
        </w:tc>
      </w:tr>
      <w:tr w:rsidR="00336364" w14:paraId="489C07B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1" w14:textId="77777777" w:rsidR="00336364" w:rsidRDefault="009F66C4">
            <w:pPr>
              <w:spacing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Issue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Tarefa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2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I060 — Escrever o script de criação do esquema da base de dados</w:t>
            </w:r>
          </w:p>
        </w:tc>
      </w:tr>
      <w:tr w:rsidR="00336364" w14:paraId="489C07B6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4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Sprint / </w:t>
            </w:r>
            <w:proofErr w:type="spellStart"/>
            <w:r>
              <w:rPr>
                <w:b/>
                <w:bCs/>
                <w:sz w:val="18"/>
                <w:szCs w:val="18"/>
              </w:rPr>
              <w:t>Milestone</w:t>
            </w:r>
            <w:proofErr w:type="spellEnd"/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5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Sprint 03 / m3</w:t>
            </w:r>
          </w:p>
        </w:tc>
      </w:tr>
      <w:tr w:rsidR="00336364" w14:paraId="489C07B9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7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Executor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8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Gonçalo Magalhães Ribeiro</w:t>
            </w:r>
          </w:p>
        </w:tc>
      </w:tr>
      <w:tr w:rsidR="00336364" w14:paraId="489C07B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A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Revisor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B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Ivan Cristiano Silva Mendes</w:t>
            </w:r>
          </w:p>
        </w:tc>
      </w:tr>
      <w:tr w:rsidR="00336364" w14:paraId="489C07BF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D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Auditor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BE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Gonçalo Dinis Magalhães Teixeira</w:t>
            </w:r>
          </w:p>
        </w:tc>
      </w:tr>
      <w:tr w:rsidR="00336364" w14:paraId="489C07C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0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Relatório de revisão auditado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1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/projeto/02-artefactos-de-qualidade-de-processo/02.04-revisoes/m3-s03-i060-20261017-relatorio-revisao-v01.pdf</w:t>
            </w:r>
          </w:p>
        </w:tc>
      </w:tr>
      <w:tr w:rsidR="00336364" w14:paraId="489C07C5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3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Artefacto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4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 xml:space="preserve">Scripts m3-v01 em 04.13-scripts-de-base-de-dados; Pull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 #152 (evidências na #153);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f300c52 (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36364" w14:paraId="489C07C8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6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Data da auditoria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7" w14:textId="65F464AD" w:rsidR="00336364" w:rsidRDefault="0088772F">
            <w:pPr>
              <w:spacing w:after="20"/>
            </w:pPr>
            <w:r w:rsidRPr="0088772F">
              <w:rPr>
                <w:sz w:val="18"/>
                <w:szCs w:val="18"/>
              </w:rPr>
              <w:t>2026-10-17 — hora conforme a assinatura digital</w:t>
            </w:r>
          </w:p>
        </w:tc>
      </w:tr>
      <w:tr w:rsidR="00336364" w14:paraId="489C07CB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9" w14:textId="77777777" w:rsidR="00336364" w:rsidRDefault="009F66C4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Versão da </w:t>
            </w:r>
            <w:proofErr w:type="spellStart"/>
            <w:r>
              <w:rPr>
                <w:b/>
                <w:bCs/>
                <w:sz w:val="18"/>
                <w:szCs w:val="18"/>
              </w:rPr>
              <w:t>checklist</w:t>
            </w:r>
            <w:proofErr w:type="spellEnd"/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A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v01</w:t>
            </w:r>
          </w:p>
        </w:tc>
      </w:tr>
    </w:tbl>
    <w:p w14:paraId="489C07CC" w14:textId="77777777" w:rsidR="00336364" w:rsidRDefault="009F66C4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1. Auditoria inicial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400"/>
        <w:gridCol w:w="3900"/>
        <w:gridCol w:w="1888"/>
      </w:tblGrid>
      <w:tr w:rsidR="00336364" w14:paraId="489C07D1" w14:textId="77777777"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D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E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Ponto de verificação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CF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Verificação e evidência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0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336364" w14:paraId="489C07D6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2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3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Independência dos papéis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4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 xml:space="preserve">Executor (Gonçalo Magalhães Ribeiro), Revisor (Ivan Cristiano Silva Mendes) e Auditor (Gonçalo Dinis Magalhães Teixeira) são três alunos diferentes (Sprint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S03 v01, linha I060).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5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336364" w14:paraId="489C07DB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7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8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Revisão completa e credível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9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 xml:space="preserve">O relatório cobre os 5 critérios de aceitação, as 3 verificações do Revisor do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, a </w:t>
            </w:r>
            <w:proofErr w:type="spellStart"/>
            <w:r>
              <w:rPr>
                <w:sz w:val="18"/>
                <w:szCs w:val="18"/>
              </w:rPr>
              <w:t>DoD</w:t>
            </w:r>
            <w:proofErr w:type="spellEnd"/>
            <w:r>
              <w:rPr>
                <w:sz w:val="18"/>
                <w:szCs w:val="18"/>
              </w:rPr>
              <w:t xml:space="preserve"> e as divergências face ao Modelo de Dados; método e evidência indicados em cada linha.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A" w14:textId="77DB316C" w:rsidR="00336364" w:rsidRDefault="0088772F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336364" w14:paraId="489C07E0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C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D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Defeitos e melhorias bem distinguidos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E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Zero defeitos obrigatórios; quatro melhorias (M1–M4) sem impacto na classificação.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DF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336364" w14:paraId="489C07E5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1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2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Evidências acessíveis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3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Scripts em 04.13-scripts-de-base-de-dados/m3-v01; dois registos de execução do Executor na PR #153 (pasta I060-evidencias); PR #152; relatório em 02.04-revisoes.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4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336364" w14:paraId="489C07EA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6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7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Datas e prazos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8" w14:textId="4D4B0B63" w:rsidR="00336364" w:rsidRDefault="00FA55DE">
            <w:pPr>
              <w:spacing w:after="20"/>
            </w:pPr>
            <w:r w:rsidRPr="00FA55DE">
              <w:rPr>
                <w:sz w:val="18"/>
                <w:szCs w:val="18"/>
              </w:rPr>
              <w:t>Limite de entrega do Executor: 2026-10-15 09:30. Entrega efetiva ao Revisor: 2026-10-16 23:22 (pedido de revisão na PR #152): atraso de cerca de 37,9 h, escalão &gt;24 e ≤48 h, A = 50%.</w:t>
            </w:r>
            <w:r w:rsidR="004206A8" w:rsidRPr="004206A8">
              <w:rPr>
                <w:sz w:val="18"/>
                <w:szCs w:val="18"/>
              </w:rPr>
              <w:t>Janelas aplicáveis: Revisor 24 h desde a receção efetiva; Auditor 16 h desde a receção do relatório de revisão.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9" w14:textId="718A7688" w:rsidR="00336364" w:rsidRDefault="000F4E8D">
            <w:pPr>
              <w:spacing w:after="20"/>
            </w:pPr>
            <w:r w:rsidRPr="000F4E8D">
              <w:rPr>
                <w:sz w:val="18"/>
                <w:szCs w:val="18"/>
              </w:rPr>
              <w:t xml:space="preserve">Atraso do Executor (A = 50%), registado para o Sprint </w:t>
            </w:r>
            <w:proofErr w:type="spellStart"/>
            <w:r w:rsidRPr="000F4E8D">
              <w:rPr>
                <w:sz w:val="18"/>
                <w:szCs w:val="18"/>
              </w:rPr>
              <w:t>Review</w:t>
            </w:r>
            <w:proofErr w:type="spellEnd"/>
            <w:r w:rsidRPr="000F4E8D">
              <w:rPr>
                <w:sz w:val="18"/>
                <w:szCs w:val="18"/>
              </w:rPr>
              <w:t>. Janelas do Revisor e Auditor confirmad</w:t>
            </w:r>
            <w:r w:rsidR="00CB1E16">
              <w:rPr>
                <w:sz w:val="18"/>
                <w:szCs w:val="18"/>
              </w:rPr>
              <w:t>as</w:t>
            </w:r>
            <w:r w:rsidRPr="000F4E8D">
              <w:rPr>
                <w:sz w:val="18"/>
                <w:szCs w:val="18"/>
              </w:rPr>
              <w:t>.</w:t>
            </w:r>
          </w:p>
        </w:tc>
      </w:tr>
      <w:tr w:rsidR="00336364" w14:paraId="489C07EF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B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C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Pontos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D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Orçamento 50; PMI 30 (Executor), 15 (Revisor), 5 (Auditor), 60/30/10%. Sem transferências.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EE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336364" w14:paraId="489C07F4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0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1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Classificação do Executor sustentada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2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Q = 100% («aceite sem correções obrigatórias») coerente com a ausência de defeitos obrigatórios.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3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336364" w14:paraId="489C07F9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5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6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Classificação do Revisor atribuída pelo Auditor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7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Categoria proposta: revisão completa, correta e sustentada por evidências (Q = 100%).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8" w14:textId="42720570" w:rsidR="00336364" w:rsidRDefault="00971DA2">
            <w:pPr>
              <w:spacing w:after="20"/>
            </w:pPr>
            <w:r w:rsidRPr="00971DA2">
              <w:rPr>
                <w:sz w:val="18"/>
                <w:szCs w:val="18"/>
              </w:rPr>
              <w:t>Revisão completa, correta e sustentada por evidências (Q = 100%)</w:t>
            </w:r>
          </w:p>
        </w:tc>
      </w:tr>
      <w:tr w:rsidR="00336364" w14:paraId="489C07FE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A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B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Ponto específico da I060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C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O esquema cobre as 22 entidades do Modelo de Dados (verificação «1. Tabela»: 22/22); a ordem dos ficheiros permite execução automática pela pipeline (executar-scripts.sh: ordem numérica, configuração por variáveis de ambiente, código ≠ 0 no primeiro erro).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D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336364" w14:paraId="489C0803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7FF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0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Nomenclatura e pasta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1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m3-s03-i060-20261017-relatorio-revisao-v01.pdf e m3-s03-i060-20261017-checklist-auditoria-v01.pdf (secções 18.2 e 19).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2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</w:tbl>
    <w:p w14:paraId="489C0804" w14:textId="06029D33" w:rsidR="00336364" w:rsidRDefault="004B41F4">
      <w:pPr>
        <w:spacing w:before="100" w:after="80"/>
        <w:rPr>
          <w:b/>
          <w:bCs/>
        </w:rPr>
      </w:pPr>
      <w:r w:rsidRPr="004B41F4">
        <w:rPr>
          <w:b/>
          <w:bCs/>
        </w:rPr>
        <w:t>Decisão da auditoria inicial: AUTORIZAÇÃO DE ACEITAÇÃO.</w:t>
      </w:r>
    </w:p>
    <w:p w14:paraId="41C19AA7" w14:textId="77777777" w:rsidR="004B41F4" w:rsidRDefault="004B41F4">
      <w:pPr>
        <w:spacing w:before="100" w:after="80"/>
      </w:pPr>
    </w:p>
    <w:p w14:paraId="489C0805" w14:textId="77777777" w:rsidR="00336364" w:rsidRDefault="009F66C4">
      <w:pPr>
        <w:pStyle w:val="Ttulo2"/>
        <w:spacing w:before="200" w:after="100"/>
      </w:pPr>
      <w:r>
        <w:rPr>
          <w:b/>
          <w:bCs/>
          <w:color w:val="1F3864"/>
          <w:sz w:val="24"/>
          <w:szCs w:val="24"/>
        </w:rPr>
        <w:t>2. Aceitação e confirmação final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400"/>
        <w:gridCol w:w="3900"/>
        <w:gridCol w:w="1888"/>
      </w:tblGrid>
      <w:tr w:rsidR="00336364" w14:paraId="489C080A" w14:textId="77777777"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6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7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Ponto de verificação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8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Verificação e evidência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9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336364" w14:paraId="489C080F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B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C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Versão integrada = versão revista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D" w14:textId="4174E431" w:rsidR="00336364" w:rsidRDefault="009F66C4">
            <w:pPr>
              <w:spacing w:after="20"/>
            </w:pPr>
            <w:proofErr w:type="spellStart"/>
            <w:r w:rsidRPr="00C034C8">
              <w:rPr>
                <w:sz w:val="18"/>
                <w:szCs w:val="18"/>
              </w:rPr>
              <w:t>Commit</w:t>
            </w:r>
            <w:proofErr w:type="spellEnd"/>
            <w:r w:rsidRPr="00C034C8">
              <w:rPr>
                <w:sz w:val="18"/>
                <w:szCs w:val="18"/>
              </w:rPr>
              <w:t xml:space="preserve"> f300c52 integrado em </w:t>
            </w:r>
            <w:proofErr w:type="spellStart"/>
            <w:r w:rsidRPr="00C034C8">
              <w:rPr>
                <w:sz w:val="18"/>
                <w:szCs w:val="18"/>
              </w:rPr>
              <w:t>main</w:t>
            </w:r>
            <w:proofErr w:type="spellEnd"/>
            <w:r w:rsidRPr="00C034C8">
              <w:rPr>
                <w:sz w:val="18"/>
                <w:szCs w:val="18"/>
              </w:rPr>
              <w:t xml:space="preserve">. Os 14 ficheiros de m3-v01 revistos são idênticos aos de </w:t>
            </w:r>
            <w:proofErr w:type="spellStart"/>
            <w:r w:rsidRPr="00C034C8">
              <w:rPr>
                <w:sz w:val="18"/>
                <w:szCs w:val="18"/>
              </w:rPr>
              <w:t>main</w:t>
            </w:r>
            <w:proofErr w:type="spellEnd"/>
            <w:r w:rsidRPr="00C034C8">
              <w:rPr>
                <w:sz w:val="18"/>
                <w:szCs w:val="18"/>
              </w:rPr>
              <w:t xml:space="preserve"> (verificado pelo Revisor). Único </w:t>
            </w:r>
            <w:proofErr w:type="spellStart"/>
            <w:r w:rsidRPr="00C034C8">
              <w:rPr>
                <w:sz w:val="18"/>
                <w:szCs w:val="18"/>
              </w:rPr>
              <w:t>commit</w:t>
            </w:r>
            <w:proofErr w:type="spellEnd"/>
            <w:r w:rsidRPr="00C034C8">
              <w:rPr>
                <w:sz w:val="18"/>
                <w:szCs w:val="18"/>
              </w:rPr>
              <w:t xml:space="preserve"> posterior na pasta: 052f366, que só acrescenta os dois registos de execução.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0E" w14:textId="7CCBABB2" w:rsidR="00336364" w:rsidRDefault="00971DA2">
            <w:pPr>
              <w:spacing w:after="20"/>
            </w:pPr>
            <w:r>
              <w:t>Conforme</w:t>
            </w:r>
          </w:p>
        </w:tc>
      </w:tr>
      <w:tr w:rsidR="00336364" w14:paraId="489C0814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0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1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Aceitação pelo Revisor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2" w14:textId="605E296B" w:rsidR="00336364" w:rsidRDefault="009F66C4">
            <w:pPr>
              <w:spacing w:after="20"/>
            </w:pPr>
            <w:proofErr w:type="spellStart"/>
            <w:r w:rsidRPr="00C034C8">
              <w:rPr>
                <w:sz w:val="18"/>
                <w:szCs w:val="18"/>
              </w:rPr>
              <w:t>Merge</w:t>
            </w:r>
            <w:proofErr w:type="spellEnd"/>
            <w:r w:rsidRPr="00C034C8">
              <w:rPr>
                <w:sz w:val="18"/>
                <w:szCs w:val="18"/>
              </w:rPr>
              <w:t xml:space="preserve"> da PR #152 executado pelo Revisor a 2026-10-16 23:25, antes da AUTORIZAÇÃO DE ACEITAÇÃO e do relatório de revisão formal (desvio registado). </w:t>
            </w:r>
            <w:r w:rsidR="00E003E9" w:rsidRPr="00E003E9">
              <w:rPr>
                <w:sz w:val="18"/>
                <w:szCs w:val="18"/>
              </w:rPr>
              <w:t>O Revisor registou «ACEITAÇÃO FINAL CONCLUÍDA» em 2026-10-17, conforme registo no repositório.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3" w14:textId="7F76DF7C" w:rsidR="00336364" w:rsidRPr="00BC0FA9" w:rsidRDefault="00BC0FA9">
            <w:pPr>
              <w:spacing w:after="20"/>
            </w:pPr>
            <w:r w:rsidRPr="00BC0FA9">
              <w:rPr>
                <w:sz w:val="18"/>
                <w:szCs w:val="18"/>
              </w:rPr>
              <w:t xml:space="preserve">Desvio de processo — </w:t>
            </w:r>
            <w:proofErr w:type="spellStart"/>
            <w:r w:rsidRPr="00BC0FA9">
              <w:rPr>
                <w:sz w:val="18"/>
                <w:szCs w:val="18"/>
              </w:rPr>
              <w:t>merge</w:t>
            </w:r>
            <w:proofErr w:type="spellEnd"/>
            <w:r w:rsidRPr="00BC0FA9">
              <w:rPr>
                <w:sz w:val="18"/>
                <w:szCs w:val="18"/>
              </w:rPr>
              <w:t xml:space="preserve"> realizado antes da AUTORIZAÇÃO DE ACEITAÇÃO do Auditor</w:t>
            </w:r>
          </w:p>
        </w:tc>
      </w:tr>
      <w:tr w:rsidR="00336364" w14:paraId="489C0819" w14:textId="77777777"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5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6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Estado da tarefa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7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 xml:space="preserve">Após a confirmação final: Pronta para Sprint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(Project e Sprint </w:t>
            </w: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). A 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  <w:r>
              <w:rPr>
                <w:sz w:val="18"/>
                <w:szCs w:val="18"/>
              </w:rPr>
              <w:t xml:space="preserve"> só passa a </w:t>
            </w:r>
            <w:proofErr w:type="spellStart"/>
            <w:r>
              <w:rPr>
                <w:sz w:val="18"/>
                <w:szCs w:val="18"/>
              </w:rPr>
              <w:t>Done</w:t>
            </w:r>
            <w:proofErr w:type="spellEnd"/>
            <w:r>
              <w:rPr>
                <w:sz w:val="18"/>
                <w:szCs w:val="18"/>
              </w:rPr>
              <w:t xml:space="preserve"> no Sprint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8" w14:textId="25ECE9BE" w:rsidR="00336364" w:rsidRDefault="00C034C8">
            <w:pPr>
              <w:spacing w:after="20"/>
            </w:pPr>
            <w:r>
              <w:rPr>
                <w:sz w:val="18"/>
                <w:szCs w:val="18"/>
              </w:rPr>
              <w:t xml:space="preserve">Pronta para Sprint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</w:tr>
    </w:tbl>
    <w:p w14:paraId="489C081A" w14:textId="645C1E7E" w:rsidR="00336364" w:rsidRDefault="009F66C4">
      <w:pPr>
        <w:spacing w:before="100" w:after="80"/>
      </w:pPr>
      <w:r>
        <w:rPr>
          <w:b/>
          <w:bCs/>
        </w:rPr>
        <w:t xml:space="preserve">Decisão final: </w:t>
      </w:r>
      <w:r w:rsidR="00760461" w:rsidRPr="00760461">
        <w:rPr>
          <w:b/>
          <w:bCs/>
        </w:rPr>
        <w:t xml:space="preserve">AUDITORIA FINAL CONCLUÍDA </w:t>
      </w:r>
      <w:r w:rsidR="00760461" w:rsidRPr="00760461">
        <w:t>(2026-10-17 — hora conforme assinatura digital)</w:t>
      </w:r>
    </w:p>
    <w:p w14:paraId="489C081B" w14:textId="77777777" w:rsidR="00336364" w:rsidRDefault="00336364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336364" w14:paraId="489C081F" w14:textId="77777777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C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Auditor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D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Data e hora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1E" w14:textId="77777777" w:rsidR="00336364" w:rsidRDefault="009F66C4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Assinatura digital</w:t>
            </w:r>
          </w:p>
        </w:tc>
      </w:tr>
      <w:tr w:rsidR="00336364" w14:paraId="489C0823" w14:textId="77777777" w:rsidTr="00760461">
        <w:trPr>
          <w:trHeight w:val="1182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20" w14:textId="77777777" w:rsidR="00336364" w:rsidRDefault="009F66C4">
            <w:pPr>
              <w:spacing w:after="20"/>
            </w:pPr>
            <w:r>
              <w:rPr>
                <w:sz w:val="18"/>
                <w:szCs w:val="18"/>
              </w:rPr>
              <w:t>Gonçalo Dinis Magalhães Teixeira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21" w14:textId="61808EE0" w:rsidR="00336364" w:rsidRDefault="00760461">
            <w:pPr>
              <w:spacing w:after="20"/>
            </w:pPr>
            <w:r w:rsidRPr="00760461">
              <w:rPr>
                <w:sz w:val="18"/>
                <w:szCs w:val="18"/>
              </w:rPr>
              <w:t>2026-10-17 — hora conforme a assinatura digital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C0822" w14:textId="77777777" w:rsidR="00336364" w:rsidRDefault="00336364">
            <w:pPr>
              <w:spacing w:after="20"/>
            </w:pPr>
          </w:p>
        </w:tc>
      </w:tr>
    </w:tbl>
    <w:p w14:paraId="489C0824" w14:textId="77777777" w:rsidR="009F66C4" w:rsidRDefault="009F66C4"/>
    <w:sectPr w:rsidR="009F66C4">
      <w:footerReference w:type="default" r:id="rId10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2F975" w14:textId="77777777" w:rsidR="004627E1" w:rsidRDefault="004627E1">
      <w:r>
        <w:separator/>
      </w:r>
    </w:p>
  </w:endnote>
  <w:endnote w:type="continuationSeparator" w:id="0">
    <w:p w14:paraId="2A7736B2" w14:textId="77777777" w:rsidR="004627E1" w:rsidRDefault="00462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84885" w14:textId="77777777" w:rsidR="00336364" w:rsidRDefault="009F66C4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3260B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3260B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0090D" w14:textId="77777777" w:rsidR="004627E1" w:rsidRDefault="004627E1">
      <w:r>
        <w:separator/>
      </w:r>
    </w:p>
  </w:footnote>
  <w:footnote w:type="continuationSeparator" w:id="0">
    <w:p w14:paraId="748A4C67" w14:textId="77777777" w:rsidR="004627E1" w:rsidRDefault="00462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1852"/>
    <w:multiLevelType w:val="hybridMultilevel"/>
    <w:tmpl w:val="A90A8E74"/>
    <w:lvl w:ilvl="0" w:tplc="8B9EB48E">
      <w:start w:val="1"/>
      <w:numFmt w:val="bullet"/>
      <w:lvlText w:val="●"/>
      <w:lvlJc w:val="left"/>
      <w:pPr>
        <w:ind w:left="720" w:hanging="360"/>
      </w:pPr>
    </w:lvl>
    <w:lvl w:ilvl="1" w:tplc="451A7914">
      <w:start w:val="1"/>
      <w:numFmt w:val="bullet"/>
      <w:lvlText w:val="○"/>
      <w:lvlJc w:val="left"/>
      <w:pPr>
        <w:ind w:left="1440" w:hanging="360"/>
      </w:pPr>
    </w:lvl>
    <w:lvl w:ilvl="2" w:tplc="753A9490">
      <w:start w:val="1"/>
      <w:numFmt w:val="bullet"/>
      <w:lvlText w:val="■"/>
      <w:lvlJc w:val="left"/>
      <w:pPr>
        <w:ind w:left="2160" w:hanging="360"/>
      </w:pPr>
    </w:lvl>
    <w:lvl w:ilvl="3" w:tplc="EE76D576">
      <w:start w:val="1"/>
      <w:numFmt w:val="bullet"/>
      <w:lvlText w:val="●"/>
      <w:lvlJc w:val="left"/>
      <w:pPr>
        <w:ind w:left="2880" w:hanging="360"/>
      </w:pPr>
    </w:lvl>
    <w:lvl w:ilvl="4" w:tplc="AD3692E4">
      <w:start w:val="1"/>
      <w:numFmt w:val="bullet"/>
      <w:lvlText w:val="○"/>
      <w:lvlJc w:val="left"/>
      <w:pPr>
        <w:ind w:left="3600" w:hanging="360"/>
      </w:pPr>
    </w:lvl>
    <w:lvl w:ilvl="5" w:tplc="9CE47EAE">
      <w:start w:val="1"/>
      <w:numFmt w:val="bullet"/>
      <w:lvlText w:val="■"/>
      <w:lvlJc w:val="left"/>
      <w:pPr>
        <w:ind w:left="4320" w:hanging="360"/>
      </w:pPr>
    </w:lvl>
    <w:lvl w:ilvl="6" w:tplc="3A92779C">
      <w:start w:val="1"/>
      <w:numFmt w:val="bullet"/>
      <w:lvlText w:val="●"/>
      <w:lvlJc w:val="left"/>
      <w:pPr>
        <w:ind w:left="5040" w:hanging="360"/>
      </w:pPr>
    </w:lvl>
    <w:lvl w:ilvl="7" w:tplc="1F6009A2">
      <w:start w:val="1"/>
      <w:numFmt w:val="bullet"/>
      <w:lvlText w:val="●"/>
      <w:lvlJc w:val="left"/>
      <w:pPr>
        <w:ind w:left="5760" w:hanging="360"/>
      </w:pPr>
    </w:lvl>
    <w:lvl w:ilvl="8" w:tplc="10888E22">
      <w:start w:val="1"/>
      <w:numFmt w:val="bullet"/>
      <w:lvlText w:val="●"/>
      <w:lvlJc w:val="left"/>
      <w:pPr>
        <w:ind w:left="6480" w:hanging="360"/>
      </w:pPr>
    </w:lvl>
  </w:abstractNum>
  <w:num w:numId="1" w16cid:durableId="135688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364"/>
    <w:rsid w:val="000F4E8D"/>
    <w:rsid w:val="00152257"/>
    <w:rsid w:val="001B435F"/>
    <w:rsid w:val="00214DA9"/>
    <w:rsid w:val="003260B0"/>
    <w:rsid w:val="00326D21"/>
    <w:rsid w:val="00336364"/>
    <w:rsid w:val="004206A8"/>
    <w:rsid w:val="004472FA"/>
    <w:rsid w:val="004627E1"/>
    <w:rsid w:val="004B41F4"/>
    <w:rsid w:val="004F7319"/>
    <w:rsid w:val="004F7704"/>
    <w:rsid w:val="005B7F2A"/>
    <w:rsid w:val="005D02CB"/>
    <w:rsid w:val="006A4FFD"/>
    <w:rsid w:val="00760461"/>
    <w:rsid w:val="00765C9D"/>
    <w:rsid w:val="007C067F"/>
    <w:rsid w:val="0088772F"/>
    <w:rsid w:val="009350BD"/>
    <w:rsid w:val="00966B6F"/>
    <w:rsid w:val="00971DA2"/>
    <w:rsid w:val="009725A3"/>
    <w:rsid w:val="009F66C4"/>
    <w:rsid w:val="00AA4AFA"/>
    <w:rsid w:val="00B30168"/>
    <w:rsid w:val="00BC0FA9"/>
    <w:rsid w:val="00C034C8"/>
    <w:rsid w:val="00C05BB3"/>
    <w:rsid w:val="00C5140E"/>
    <w:rsid w:val="00C8295E"/>
    <w:rsid w:val="00CB1E16"/>
    <w:rsid w:val="00E003E9"/>
    <w:rsid w:val="00E811D6"/>
    <w:rsid w:val="00F41512"/>
    <w:rsid w:val="00FA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C07AB"/>
  <w15:docId w15:val="{0CA19911-9582-4487-AF62-1E59265F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B3016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Cabealho">
    <w:name w:val="header"/>
    <w:basedOn w:val="Normal"/>
    <w:link w:val="CabealhoCarter"/>
    <w:uiPriority w:val="99"/>
    <w:semiHidden/>
    <w:unhideWhenUsed/>
    <w:rsid w:val="00BC0FA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BC0FA9"/>
  </w:style>
  <w:style w:type="paragraph" w:styleId="Rodap">
    <w:name w:val="footer"/>
    <w:basedOn w:val="Normal"/>
    <w:link w:val="RodapCarter"/>
    <w:uiPriority w:val="99"/>
    <w:semiHidden/>
    <w:unhideWhenUsed/>
    <w:rsid w:val="00BC0FA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BC0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05C50C-B703-4833-957D-4EFCBDFD9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7780F1-C81B-43BC-9F86-D044DA652E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E7BCC3-F781-4E91-A1B2-9732F0A44063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631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Gonçalo Dinis Magalhães Teixeira</cp:lastModifiedBy>
  <cp:revision>21</cp:revision>
  <dcterms:created xsi:type="dcterms:W3CDTF">2026-10-17T10:12:00Z</dcterms:created>
  <dcterms:modified xsi:type="dcterms:W3CDTF">2026-10-17T15:44:00Z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  <property fmtid="{D5CDD505-2E9C-101B-9397-08002B2CF9AE}" pid="3" name="MediaServiceImageTags">
    <vt:lpwstr/>
  </property>
</Properties>
</file>