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D623D" w14:paraId="67E5CDD2" w14:textId="77777777">
        <w:tc>
          <w:tcPr>
            <w:tcW w:w="10086" w:type="dxa"/>
            <w:shd w:val="clear" w:color="auto" w:fill="DDEBF7"/>
            <w:tcMar>
              <w:top w:w="110" w:type="dxa"/>
              <w:left w:w="150" w:type="dxa"/>
              <w:bottom w:w="110" w:type="dxa"/>
              <w:right w:w="150" w:type="dxa"/>
            </w:tcMar>
          </w:tcPr>
          <w:p w14:paraId="697D3942" w14:textId="77777777" w:rsidR="002D623D" w:rsidRPr="002D623D" w:rsidRDefault="00000000" w:rsidP="002D623D">
            <w:pPr>
              <w:spacing w:after="0"/>
              <w:rPr>
                <w:sz w:val="17"/>
                <w:lang w:val="pt-PT"/>
              </w:rPr>
            </w:pPr>
            <w:r w:rsidRPr="004F271C">
              <w:rPr>
                <w:b/>
                <w:color w:val="17365D"/>
                <w:lang w:val="pt-PT"/>
              </w:rPr>
              <w:t xml:space="preserve">INSTRUÇÕES DE UTILIZAÇÃO DO </w:t>
            </w:r>
            <w:r w:rsidR="002D623D">
              <w:rPr>
                <w:b/>
                <w:color w:val="17365D"/>
                <w:lang w:val="pt-PT"/>
              </w:rPr>
              <w:t>TEMPLATE</w:t>
            </w:r>
            <w:r w:rsidRPr="004F271C">
              <w:rPr>
                <w:b/>
                <w:color w:val="17365D"/>
                <w:lang w:val="pt-PT"/>
              </w:rPr>
              <w:t xml:space="preserve"> — ELIMINAR DA CONVOCATÓRIA REAL</w:t>
            </w:r>
            <w:r w:rsidRPr="004F271C">
              <w:rPr>
                <w:lang w:val="pt-PT"/>
              </w:rPr>
              <w:br/>
            </w:r>
            <w:r w:rsidR="002D623D" w:rsidRPr="002D623D">
              <w:rPr>
                <w:sz w:val="17"/>
                <w:lang w:val="pt-PT"/>
              </w:rPr>
              <w:t xml:space="preserve">Este ficheiro é o template obrigatório para convocar uma reunião extraordinária ou outra reunião formal não abrangida pelos templates específicos de Backlog </w:t>
            </w:r>
            <w:proofErr w:type="spellStart"/>
            <w:r w:rsidR="002D623D" w:rsidRPr="002D623D">
              <w:rPr>
                <w:sz w:val="17"/>
                <w:lang w:val="pt-PT"/>
              </w:rPr>
              <w:t>Refinement</w:t>
            </w:r>
            <w:proofErr w:type="spellEnd"/>
            <w:r w:rsidR="002D623D" w:rsidRPr="002D623D">
              <w:rPr>
                <w:sz w:val="17"/>
                <w:lang w:val="pt-PT"/>
              </w:rPr>
              <w:t xml:space="preserve">, Sprint </w:t>
            </w:r>
            <w:proofErr w:type="spellStart"/>
            <w:r w:rsidR="002D623D" w:rsidRPr="002D623D">
              <w:rPr>
                <w:sz w:val="17"/>
                <w:lang w:val="pt-PT"/>
              </w:rPr>
              <w:t>Planning</w:t>
            </w:r>
            <w:proofErr w:type="spellEnd"/>
            <w:r w:rsidR="002D623D" w:rsidRPr="002D623D">
              <w:rPr>
                <w:sz w:val="17"/>
                <w:lang w:val="pt-PT"/>
              </w:rPr>
              <w:t xml:space="preserve"> e Sprint </w:t>
            </w:r>
            <w:proofErr w:type="spellStart"/>
            <w:r w:rsidR="002D623D" w:rsidRPr="002D623D">
              <w:rPr>
                <w:sz w:val="17"/>
                <w:lang w:val="pt-PT"/>
              </w:rPr>
              <w:t>Review</w:t>
            </w:r>
            <w:proofErr w:type="spellEnd"/>
            <w:r w:rsidR="002D623D" w:rsidRPr="002D623D">
              <w:rPr>
                <w:sz w:val="17"/>
                <w:lang w:val="pt-PT"/>
              </w:rPr>
              <w:t>, e não pode ser substituído por um template próprio. É também o template obrigatório para a reunião formal autónoma de controlo final realizada antes da submissão de cada milestone. Em m2, m3 e m4, essa mesma reunião realiza cumulativamente o controlo final da Milestone de Entrega e o fecho do respetivo Momento de Avaliação.</w:t>
            </w:r>
          </w:p>
          <w:p w14:paraId="040A8ADF" w14:textId="77777777" w:rsidR="002D623D" w:rsidRPr="002D623D" w:rsidRDefault="002D623D" w:rsidP="002D623D">
            <w:pPr>
              <w:spacing w:after="0"/>
              <w:rPr>
                <w:sz w:val="17"/>
                <w:lang w:val="pt-PT"/>
              </w:rPr>
            </w:pPr>
          </w:p>
          <w:p w14:paraId="237E4416" w14:textId="77777777" w:rsidR="002D623D" w:rsidRPr="002D623D" w:rsidRDefault="002D623D" w:rsidP="002D623D">
            <w:pPr>
              <w:spacing w:after="0"/>
              <w:rPr>
                <w:sz w:val="17"/>
                <w:lang w:val="pt-PT"/>
              </w:rPr>
            </w:pPr>
            <w:r w:rsidRPr="002D623D">
              <w:rPr>
                <w:sz w:val="17"/>
                <w:lang w:val="pt-PT"/>
              </w:rPr>
              <w:t>Antes de utilizar o template, crie uma cópia e atribua-lhe um nome conforme com o Regulamento de Funcionamento da Unidade Curricular. Preserve a estrutura, a ordem das secções, a designação dos campos e a linha gráfica. Pode acrescentar informação ou linhas, mas não eliminar campos ou secções obrigatórias. Substitua os exemplos a amarelo pelos dados reais e elimine todas as caixas azuis antes de exportar para PDF.</w:t>
            </w:r>
          </w:p>
          <w:p w14:paraId="3E06C6E0" w14:textId="77777777" w:rsidR="002D623D" w:rsidRPr="002D623D" w:rsidRDefault="002D623D" w:rsidP="002D623D">
            <w:pPr>
              <w:spacing w:after="0"/>
              <w:rPr>
                <w:sz w:val="17"/>
                <w:lang w:val="pt-PT"/>
              </w:rPr>
            </w:pPr>
          </w:p>
          <w:p w14:paraId="250852C6" w14:textId="77777777" w:rsidR="002D623D" w:rsidRPr="002D623D" w:rsidRDefault="002D623D" w:rsidP="002D623D">
            <w:pPr>
              <w:spacing w:after="0"/>
              <w:rPr>
                <w:sz w:val="17"/>
                <w:lang w:val="pt-PT"/>
              </w:rPr>
            </w:pPr>
            <w:r w:rsidRPr="002D623D">
              <w:rPr>
                <w:sz w:val="17"/>
                <w:lang w:val="pt-PT"/>
              </w:rPr>
              <w:t>No título, identifique claramente a natureza da reunião, por exemplo: «CONVOCATÓRIA DE REUNIÃO EXTRAORDINÁRIA», «CONVOCATÓRIA DE REUNIÃO FORMAL — ALTERAÇÃO DO REGULAMENTO INTERNO», «CONVOCATÓRIA DE REUNIÃO FORMAL — DECISÃO TÉCNICA», «CONVOCATÓRIA DE REUNIÃO FORMAL — CONTROLO FINAL DA MILESTONE DE ENTREGA» ou «CONVOCATÓRIA DE REUNIÃO FORMAL — CONTROLO FINAL DA MILESTONE DE ENTREGA E FECHO DO MOMENTO DE AVALIAÇÃO».</w:t>
            </w:r>
          </w:p>
          <w:p w14:paraId="4B5C2FC6" w14:textId="77777777" w:rsidR="002D623D" w:rsidRPr="002D623D" w:rsidRDefault="002D623D" w:rsidP="002D623D">
            <w:pPr>
              <w:spacing w:after="0"/>
              <w:rPr>
                <w:sz w:val="17"/>
                <w:lang w:val="pt-PT"/>
              </w:rPr>
            </w:pPr>
          </w:p>
          <w:p w14:paraId="184D4892" w14:textId="2AA1A176" w:rsidR="00845293" w:rsidRPr="00754E7F" w:rsidRDefault="002D623D" w:rsidP="002D623D">
            <w:pPr>
              <w:spacing w:after="0"/>
              <w:rPr>
                <w:lang w:val="pt-PT"/>
              </w:rPr>
            </w:pPr>
            <w:r w:rsidRPr="002D623D">
              <w:rPr>
                <w:sz w:val="17"/>
                <w:lang w:val="pt-PT"/>
              </w:rPr>
              <w:t>A Milestone de Entrega deve ser sempre indicada; no campo «Sprint», indique «Não aplicável» quando a reunião não estiver relacionada com um sprint. Nos restantes campos condicionais não aplicáveis, indique também «Não aplicável». O template original permanece em 01.01-templates; a convocatória real é enviada e arquivada em PDF na pasta das reuniões do grupo.</w:t>
            </w:r>
          </w:p>
        </w:tc>
      </w:tr>
    </w:tbl>
    <w:p w14:paraId="7615E7BF" w14:textId="77777777" w:rsidR="00845293" w:rsidRPr="004F271C" w:rsidRDefault="00845293">
      <w:pPr>
        <w:spacing w:line="240" w:lineRule="auto"/>
        <w:rPr>
          <w:lang w:val="pt-PT"/>
        </w:rPr>
      </w:pPr>
    </w:p>
    <w:p w14:paraId="41689142" w14:textId="77777777" w:rsidR="00845293" w:rsidRPr="004F271C" w:rsidRDefault="00000000">
      <w:pPr>
        <w:spacing w:after="0" w:line="240" w:lineRule="auto"/>
        <w:jc w:val="center"/>
        <w:rPr>
          <w:lang w:val="pt-PT"/>
        </w:rPr>
      </w:pPr>
      <w:r w:rsidRPr="004F271C">
        <w:rPr>
          <w:b/>
          <w:color w:val="2E75B6"/>
          <w:sz w:val="17"/>
          <w:lang w:val="pt-PT"/>
        </w:rPr>
        <w:t>LABORATÓRIO DE DESENVOLVIMENTO DE SOFTWARE</w:t>
      </w:r>
    </w:p>
    <w:p w14:paraId="63996904" w14:textId="77777777" w:rsidR="00845293" w:rsidRPr="004F271C" w:rsidRDefault="00000000">
      <w:pPr>
        <w:spacing w:before="40" w:after="100" w:line="240" w:lineRule="auto"/>
        <w:jc w:val="center"/>
        <w:rPr>
          <w:lang w:val="pt-PT"/>
        </w:rPr>
      </w:pPr>
      <w:r w:rsidRPr="004F271C">
        <w:rPr>
          <w:b/>
          <w:color w:val="17365D"/>
          <w:sz w:val="36"/>
          <w:lang w:val="pt-PT"/>
        </w:rPr>
        <w:t>CONVOCATÓRIA DE REUNIÃO EXTRAORDINÁRIA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4F271C"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4F271C" w:rsidRDefault="00000000">
            <w:pPr>
              <w:spacing w:after="0" w:line="240" w:lineRule="auto"/>
              <w:rPr>
                <w:lang w:val="pt-PT"/>
              </w:rPr>
            </w:pPr>
            <w:r w:rsidRPr="004F271C">
              <w:rPr>
                <w:b/>
                <w:color w:val="17365D"/>
                <w:sz w:val="17"/>
                <w:lang w:val="pt-PT"/>
              </w:rPr>
              <w:t>Grupo</w:t>
            </w:r>
          </w:p>
        </w:tc>
        <w:tc>
          <w:tcPr>
            <w:tcW w:w="3743" w:type="dxa"/>
            <w:shd w:val="clear" w:color="auto" w:fill="FFF2CC"/>
            <w:tcMar>
              <w:top w:w="70" w:type="dxa"/>
              <w:left w:w="100" w:type="dxa"/>
              <w:bottom w:w="70" w:type="dxa"/>
              <w:right w:w="100" w:type="dxa"/>
            </w:tcMar>
            <w:vAlign w:val="center"/>
          </w:tcPr>
          <w:p w14:paraId="3D7ACA99" w14:textId="77777777" w:rsidR="00845293" w:rsidRPr="004F271C" w:rsidRDefault="00000000">
            <w:pPr>
              <w:spacing w:after="0" w:line="240" w:lineRule="auto"/>
              <w:rPr>
                <w:lang w:val="pt-PT"/>
              </w:rPr>
            </w:pPr>
            <w:r w:rsidRPr="004F271C">
              <w:rPr>
                <w:sz w:val="17"/>
                <w:lang w:val="pt-PT"/>
              </w:rPr>
              <w:t>Grupo 03</w:t>
            </w:r>
          </w:p>
        </w:tc>
        <w:tc>
          <w:tcPr>
            <w:tcW w:w="1500" w:type="dxa"/>
            <w:shd w:val="clear" w:color="auto" w:fill="F2F2F2"/>
            <w:tcMar>
              <w:top w:w="70" w:type="dxa"/>
              <w:left w:w="100" w:type="dxa"/>
              <w:bottom w:w="70" w:type="dxa"/>
              <w:right w:w="100" w:type="dxa"/>
            </w:tcMar>
            <w:vAlign w:val="center"/>
          </w:tcPr>
          <w:p w14:paraId="2ABB14D1" w14:textId="77777777" w:rsidR="00845293" w:rsidRPr="004F271C" w:rsidRDefault="00000000">
            <w:pPr>
              <w:spacing w:after="0" w:line="240" w:lineRule="auto"/>
              <w:rPr>
                <w:lang w:val="pt-PT"/>
              </w:rPr>
            </w:pPr>
            <w:r w:rsidRPr="004F271C">
              <w:rPr>
                <w:b/>
                <w:color w:val="17365D"/>
                <w:sz w:val="17"/>
                <w:lang w:val="pt-PT"/>
              </w:rPr>
              <w:t>Projeto</w:t>
            </w:r>
          </w:p>
        </w:tc>
        <w:tc>
          <w:tcPr>
            <w:tcW w:w="3543" w:type="dxa"/>
            <w:shd w:val="clear" w:color="auto" w:fill="FFF2CC"/>
            <w:tcMar>
              <w:top w:w="70" w:type="dxa"/>
              <w:left w:w="100" w:type="dxa"/>
              <w:bottom w:w="70" w:type="dxa"/>
              <w:right w:w="100" w:type="dxa"/>
            </w:tcMar>
            <w:vAlign w:val="center"/>
          </w:tcPr>
          <w:p w14:paraId="661A6978" w14:textId="77777777" w:rsidR="00845293" w:rsidRPr="004F271C" w:rsidRDefault="00000000">
            <w:pPr>
              <w:spacing w:after="0" w:line="240" w:lineRule="auto"/>
              <w:rPr>
                <w:lang w:val="pt-PT"/>
              </w:rPr>
            </w:pPr>
            <w:proofErr w:type="spellStart"/>
            <w:r w:rsidRPr="004F271C">
              <w:rPr>
                <w:sz w:val="17"/>
                <w:lang w:val="pt-PT"/>
              </w:rPr>
              <w:t>MedStock</w:t>
            </w:r>
            <w:proofErr w:type="spellEnd"/>
          </w:p>
        </w:tc>
      </w:tr>
      <w:tr w:rsidR="00845293" w:rsidRPr="004F271C"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4F271C" w:rsidRDefault="00000000">
            <w:pPr>
              <w:spacing w:after="0" w:line="240" w:lineRule="auto"/>
              <w:rPr>
                <w:lang w:val="pt-PT"/>
              </w:rPr>
            </w:pPr>
            <w:r w:rsidRPr="004F271C">
              <w:rPr>
                <w:b/>
                <w:color w:val="17365D"/>
                <w:sz w:val="17"/>
                <w:lang w:val="pt-PT"/>
              </w:rPr>
              <w:t>Milestone de Entrega</w:t>
            </w:r>
          </w:p>
        </w:tc>
        <w:tc>
          <w:tcPr>
            <w:tcW w:w="3743" w:type="dxa"/>
            <w:shd w:val="clear" w:color="auto" w:fill="FFF2CC"/>
            <w:tcMar>
              <w:top w:w="70" w:type="dxa"/>
              <w:left w:w="100" w:type="dxa"/>
              <w:bottom w:w="70" w:type="dxa"/>
              <w:right w:w="100" w:type="dxa"/>
            </w:tcMar>
            <w:vAlign w:val="center"/>
          </w:tcPr>
          <w:p w14:paraId="35843966" w14:textId="77777777" w:rsidR="00845293" w:rsidRPr="004F271C" w:rsidRDefault="00000000">
            <w:pPr>
              <w:spacing w:after="0" w:line="240" w:lineRule="auto"/>
              <w:rPr>
                <w:lang w:val="pt-PT"/>
              </w:rPr>
            </w:pPr>
            <w:r w:rsidRPr="004F271C">
              <w:rPr>
                <w:sz w:val="17"/>
                <w:lang w:val="pt-PT"/>
              </w:rPr>
              <w:t>m2</w:t>
            </w:r>
          </w:p>
        </w:tc>
        <w:tc>
          <w:tcPr>
            <w:tcW w:w="1500" w:type="dxa"/>
            <w:shd w:val="clear" w:color="auto" w:fill="F2F2F2"/>
            <w:tcMar>
              <w:top w:w="70" w:type="dxa"/>
              <w:left w:w="100" w:type="dxa"/>
              <w:bottom w:w="70" w:type="dxa"/>
              <w:right w:w="100" w:type="dxa"/>
            </w:tcMar>
            <w:vAlign w:val="center"/>
          </w:tcPr>
          <w:p w14:paraId="2C9ABEB8" w14:textId="77777777" w:rsidR="00845293" w:rsidRPr="004F271C" w:rsidRDefault="00000000">
            <w:pPr>
              <w:spacing w:after="0" w:line="240" w:lineRule="auto"/>
              <w:rPr>
                <w:lang w:val="pt-PT"/>
              </w:rPr>
            </w:pPr>
            <w:r w:rsidRPr="004F271C">
              <w:rPr>
                <w:b/>
                <w:color w:val="17365D"/>
                <w:sz w:val="17"/>
                <w:lang w:val="pt-PT"/>
              </w:rPr>
              <w:t>Sprint</w:t>
            </w:r>
          </w:p>
        </w:tc>
        <w:tc>
          <w:tcPr>
            <w:tcW w:w="3543" w:type="dxa"/>
            <w:shd w:val="clear" w:color="auto" w:fill="FFF2CC"/>
            <w:tcMar>
              <w:top w:w="70" w:type="dxa"/>
              <w:left w:w="100" w:type="dxa"/>
              <w:bottom w:w="70" w:type="dxa"/>
              <w:right w:w="100" w:type="dxa"/>
            </w:tcMar>
            <w:vAlign w:val="center"/>
          </w:tcPr>
          <w:p w14:paraId="47936951" w14:textId="56D04855" w:rsidR="00845293" w:rsidRPr="004F271C" w:rsidRDefault="00000000">
            <w:pPr>
              <w:spacing w:after="0" w:line="240" w:lineRule="auto"/>
              <w:rPr>
                <w:lang w:val="pt-PT"/>
              </w:rPr>
            </w:pPr>
            <w:r w:rsidRPr="004F271C">
              <w:rPr>
                <w:sz w:val="17"/>
                <w:lang w:val="pt-PT"/>
              </w:rPr>
              <w:t>Sprint 0</w:t>
            </w:r>
            <w:r w:rsidR="002F347C">
              <w:rPr>
                <w:sz w:val="17"/>
                <w:lang w:val="pt-PT"/>
              </w:rPr>
              <w:t>5</w:t>
            </w:r>
          </w:p>
        </w:tc>
      </w:tr>
    </w:tbl>
    <w:p w14:paraId="077416F2" w14:textId="77777777" w:rsidR="00845293" w:rsidRPr="004F271C" w:rsidRDefault="00845293">
      <w:pPr>
        <w:spacing w:after="20" w:line="240" w:lineRule="auto"/>
        <w:rPr>
          <w:lang w:val="pt-PT"/>
        </w:rPr>
      </w:pPr>
    </w:p>
    <w:p w14:paraId="0BA107AD" w14:textId="77777777" w:rsidR="00845293" w:rsidRPr="004F271C" w:rsidRDefault="00000000">
      <w:pPr>
        <w:keepNext/>
        <w:spacing w:before="100" w:after="60" w:line="240" w:lineRule="auto"/>
        <w:rPr>
          <w:lang w:val="pt-PT"/>
        </w:rPr>
      </w:pPr>
      <w:r w:rsidRPr="004F271C">
        <w:rPr>
          <w:b/>
          <w:color w:val="17365D"/>
          <w:sz w:val="23"/>
          <w:lang w:val="pt-PT"/>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845293" w:rsidRPr="004F271C" w:rsidRDefault="00000000">
            <w:pPr>
              <w:spacing w:after="0" w:line="240" w:lineRule="auto"/>
              <w:rPr>
                <w:lang w:val="pt-PT"/>
              </w:rPr>
            </w:pPr>
            <w:r w:rsidRPr="004F271C">
              <w:rPr>
                <w:b/>
                <w:color w:val="17365D"/>
                <w:sz w:val="17"/>
                <w:lang w:val="pt-PT"/>
              </w:rPr>
              <w:t>Emitida por</w:t>
            </w:r>
          </w:p>
        </w:tc>
        <w:tc>
          <w:tcPr>
            <w:tcW w:w="7586" w:type="dxa"/>
            <w:shd w:val="clear" w:color="auto" w:fill="FFF2CC"/>
            <w:tcMar>
              <w:top w:w="70" w:type="dxa"/>
              <w:left w:w="100" w:type="dxa"/>
              <w:bottom w:w="70" w:type="dxa"/>
              <w:right w:w="100" w:type="dxa"/>
            </w:tcMar>
            <w:vAlign w:val="center"/>
          </w:tcPr>
          <w:p w14:paraId="7118F9B5" w14:textId="77777777" w:rsidR="00845293" w:rsidRPr="004F271C" w:rsidRDefault="00000000">
            <w:pPr>
              <w:spacing w:after="0" w:line="240" w:lineRule="auto"/>
              <w:rPr>
                <w:lang w:val="pt-PT"/>
              </w:rPr>
            </w:pPr>
            <w:r w:rsidRPr="004F271C">
              <w:rPr>
                <w:sz w:val="17"/>
                <w:lang w:val="pt-PT"/>
              </w:rPr>
              <w:t>Aluno B</w:t>
            </w:r>
          </w:p>
        </w:tc>
      </w:tr>
      <w:tr w:rsidR="00845293" w:rsidRPr="004F271C"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845293" w:rsidRPr="004F271C" w:rsidRDefault="00000000">
            <w:pPr>
              <w:spacing w:after="0" w:line="240" w:lineRule="auto"/>
              <w:rPr>
                <w:lang w:val="pt-PT"/>
              </w:rPr>
            </w:pPr>
            <w:r w:rsidRPr="004F271C">
              <w:rPr>
                <w:b/>
                <w:color w:val="17365D"/>
                <w:sz w:val="17"/>
                <w:lang w:val="pt-PT"/>
              </w:rPr>
              <w:t>Função</w:t>
            </w:r>
          </w:p>
        </w:tc>
        <w:tc>
          <w:tcPr>
            <w:tcW w:w="7586" w:type="dxa"/>
            <w:shd w:val="clear" w:color="auto" w:fill="FFF2CC"/>
            <w:tcMar>
              <w:top w:w="70" w:type="dxa"/>
              <w:left w:w="100" w:type="dxa"/>
              <w:bottom w:w="70" w:type="dxa"/>
              <w:right w:w="100" w:type="dxa"/>
            </w:tcMar>
            <w:vAlign w:val="center"/>
          </w:tcPr>
          <w:p w14:paraId="050457C2" w14:textId="6A8FFAAA" w:rsidR="00845293" w:rsidRPr="004F271C" w:rsidRDefault="00000000">
            <w:pPr>
              <w:spacing w:after="0" w:line="240" w:lineRule="auto"/>
              <w:rPr>
                <w:lang w:val="pt-PT"/>
              </w:rPr>
            </w:pPr>
            <w:r w:rsidRPr="004F271C">
              <w:rPr>
                <w:sz w:val="17"/>
                <w:lang w:val="pt-PT"/>
              </w:rPr>
              <w:t>Secretário do Sprint 0</w:t>
            </w:r>
            <w:r w:rsidR="002F347C">
              <w:rPr>
                <w:sz w:val="17"/>
                <w:lang w:val="pt-PT"/>
              </w:rPr>
              <w:t>5</w:t>
            </w:r>
          </w:p>
        </w:tc>
      </w:tr>
      <w:tr w:rsidR="00845293" w:rsidRPr="004F271C"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845293" w:rsidRPr="004F271C" w:rsidRDefault="00000000">
            <w:pPr>
              <w:spacing w:after="0" w:line="240" w:lineRule="auto"/>
              <w:rPr>
                <w:lang w:val="pt-PT"/>
              </w:rPr>
            </w:pPr>
            <w:r w:rsidRPr="004F271C">
              <w:rPr>
                <w:b/>
                <w:color w:val="17365D"/>
                <w:sz w:val="17"/>
                <w:lang w:val="pt-PT"/>
              </w:rPr>
              <w:t>Data e hora de envio</w:t>
            </w:r>
          </w:p>
        </w:tc>
        <w:tc>
          <w:tcPr>
            <w:tcW w:w="7586" w:type="dxa"/>
            <w:shd w:val="clear" w:color="auto" w:fill="FFF2CC"/>
            <w:tcMar>
              <w:top w:w="70" w:type="dxa"/>
              <w:left w:w="100" w:type="dxa"/>
              <w:bottom w:w="70" w:type="dxa"/>
              <w:right w:w="100" w:type="dxa"/>
            </w:tcMar>
            <w:vAlign w:val="center"/>
          </w:tcPr>
          <w:p w14:paraId="0E2D52C5" w14:textId="0B72146C" w:rsidR="00845293" w:rsidRPr="004F271C" w:rsidRDefault="004F271C">
            <w:pPr>
              <w:spacing w:after="0" w:line="240" w:lineRule="auto"/>
              <w:rPr>
                <w:lang w:val="pt-PT"/>
              </w:rPr>
            </w:pPr>
            <w:r w:rsidRPr="004F271C">
              <w:rPr>
                <w:sz w:val="17"/>
                <w:lang w:val="pt-PT"/>
              </w:rPr>
              <w:t>2026-11-08 às 18:00</w:t>
            </w:r>
          </w:p>
        </w:tc>
      </w:tr>
      <w:tr w:rsidR="00845293" w:rsidRPr="002D623D"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845293" w:rsidRPr="004F271C" w:rsidRDefault="00000000">
            <w:pPr>
              <w:spacing w:after="0" w:line="240" w:lineRule="auto"/>
              <w:rPr>
                <w:lang w:val="pt-PT"/>
              </w:rPr>
            </w:pPr>
            <w:r w:rsidRPr="004F271C">
              <w:rPr>
                <w:b/>
                <w:color w:val="17365D"/>
                <w:sz w:val="17"/>
                <w:lang w:val="pt-PT"/>
              </w:rPr>
              <w:t>Canal de envio</w:t>
            </w:r>
          </w:p>
        </w:tc>
        <w:tc>
          <w:tcPr>
            <w:tcW w:w="7586" w:type="dxa"/>
            <w:shd w:val="clear" w:color="auto" w:fill="FFF2CC"/>
            <w:tcMar>
              <w:top w:w="70" w:type="dxa"/>
              <w:left w:w="100" w:type="dxa"/>
              <w:bottom w:w="70" w:type="dxa"/>
              <w:right w:w="100" w:type="dxa"/>
            </w:tcMar>
            <w:vAlign w:val="center"/>
          </w:tcPr>
          <w:p w14:paraId="1C217E1C" w14:textId="77777777" w:rsidR="00845293" w:rsidRPr="004F271C" w:rsidRDefault="00000000">
            <w:pPr>
              <w:spacing w:after="0" w:line="240" w:lineRule="auto"/>
              <w:rPr>
                <w:lang w:val="pt-PT"/>
              </w:rPr>
            </w:pPr>
            <w:r w:rsidRPr="004F271C">
              <w:rPr>
                <w:sz w:val="17"/>
                <w:lang w:val="pt-PT"/>
              </w:rPr>
              <w:t>E-mail institucional enviado a todos os elementos do grupo</w:t>
            </w:r>
          </w:p>
        </w:tc>
      </w:tr>
      <w:tr w:rsidR="00845293" w:rsidRPr="004F271C"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845293" w:rsidRPr="004F271C" w:rsidRDefault="00000000">
            <w:pPr>
              <w:spacing w:after="0" w:line="240" w:lineRule="auto"/>
              <w:rPr>
                <w:lang w:val="pt-PT"/>
              </w:rPr>
            </w:pPr>
            <w:r w:rsidRPr="004F271C">
              <w:rPr>
                <w:b/>
                <w:color w:val="17365D"/>
                <w:sz w:val="17"/>
                <w:lang w:val="pt-PT"/>
              </w:rPr>
              <w:t>Antecedência aplicável</w:t>
            </w:r>
          </w:p>
        </w:tc>
        <w:tc>
          <w:tcPr>
            <w:tcW w:w="7586" w:type="dxa"/>
            <w:shd w:val="clear" w:color="auto" w:fill="FFF2CC"/>
            <w:tcMar>
              <w:top w:w="70" w:type="dxa"/>
              <w:left w:w="100" w:type="dxa"/>
              <w:bottom w:w="70" w:type="dxa"/>
              <w:right w:w="100" w:type="dxa"/>
            </w:tcMar>
            <w:vAlign w:val="center"/>
          </w:tcPr>
          <w:p w14:paraId="1A1B9B92" w14:textId="77777777" w:rsidR="00845293" w:rsidRPr="004F271C" w:rsidRDefault="00000000">
            <w:pPr>
              <w:spacing w:after="0" w:line="240" w:lineRule="auto"/>
              <w:rPr>
                <w:lang w:val="pt-PT"/>
              </w:rPr>
            </w:pPr>
            <w:r w:rsidRPr="004F271C">
              <w:rPr>
                <w:sz w:val="17"/>
                <w:lang w:val="pt-PT"/>
              </w:rPr>
              <w:t>24 horas consecutivas</w:t>
            </w:r>
          </w:p>
        </w:tc>
      </w:tr>
      <w:tr w:rsidR="00845293" w:rsidRPr="004F271C"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845293" w:rsidRPr="004F271C" w:rsidRDefault="00000000">
            <w:pPr>
              <w:spacing w:after="0" w:line="240" w:lineRule="auto"/>
              <w:rPr>
                <w:lang w:val="pt-PT"/>
              </w:rPr>
            </w:pPr>
            <w:r w:rsidRPr="004F271C">
              <w:rPr>
                <w:b/>
                <w:color w:val="17365D"/>
                <w:sz w:val="17"/>
                <w:lang w:val="pt-PT"/>
              </w:rPr>
              <w:t>Antecedência efetiva</w:t>
            </w:r>
          </w:p>
        </w:tc>
        <w:tc>
          <w:tcPr>
            <w:tcW w:w="7586" w:type="dxa"/>
            <w:shd w:val="clear" w:color="auto" w:fill="FFF2CC"/>
            <w:tcMar>
              <w:top w:w="70" w:type="dxa"/>
              <w:left w:w="100" w:type="dxa"/>
              <w:bottom w:w="70" w:type="dxa"/>
              <w:right w:w="100" w:type="dxa"/>
            </w:tcMar>
            <w:vAlign w:val="center"/>
          </w:tcPr>
          <w:p w14:paraId="218CF745" w14:textId="20770A54" w:rsidR="00845293" w:rsidRPr="004F271C" w:rsidRDefault="00000000">
            <w:pPr>
              <w:spacing w:after="0" w:line="240" w:lineRule="auto"/>
              <w:rPr>
                <w:lang w:val="pt-PT"/>
              </w:rPr>
            </w:pPr>
            <w:r w:rsidRPr="004F271C">
              <w:rPr>
                <w:sz w:val="17"/>
                <w:lang w:val="pt-PT"/>
              </w:rPr>
              <w:t>48 horas consecutivas</w:t>
            </w:r>
          </w:p>
        </w:tc>
      </w:tr>
      <w:tr w:rsidR="00845293" w:rsidRPr="004F271C"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845293" w:rsidRPr="004F271C" w:rsidRDefault="00000000">
            <w:pPr>
              <w:spacing w:after="0" w:line="240" w:lineRule="auto"/>
              <w:rPr>
                <w:lang w:val="pt-PT"/>
              </w:rPr>
            </w:pPr>
            <w:r w:rsidRPr="004F271C">
              <w:rPr>
                <w:b/>
                <w:color w:val="17365D"/>
                <w:sz w:val="17"/>
                <w:lang w:val="pt-PT"/>
              </w:rPr>
              <w:t>Cumprimento do prazo</w:t>
            </w:r>
          </w:p>
        </w:tc>
        <w:tc>
          <w:tcPr>
            <w:tcW w:w="7586" w:type="dxa"/>
            <w:shd w:val="clear" w:color="auto" w:fill="FFF2CC"/>
            <w:tcMar>
              <w:top w:w="70" w:type="dxa"/>
              <w:left w:w="100" w:type="dxa"/>
              <w:bottom w:w="70" w:type="dxa"/>
              <w:right w:w="100" w:type="dxa"/>
            </w:tcMar>
            <w:vAlign w:val="center"/>
          </w:tcPr>
          <w:p w14:paraId="0587CBBC" w14:textId="77777777" w:rsidR="00845293" w:rsidRPr="004F271C" w:rsidRDefault="00000000">
            <w:pPr>
              <w:spacing w:after="0" w:line="240" w:lineRule="auto"/>
              <w:rPr>
                <w:lang w:val="pt-PT"/>
              </w:rPr>
            </w:pPr>
            <w:r w:rsidRPr="004F271C">
              <w:rPr>
                <w:sz w:val="17"/>
                <w:lang w:val="pt-PT"/>
              </w:rPr>
              <w:t>Sim</w:t>
            </w:r>
          </w:p>
        </w:tc>
      </w:tr>
    </w:tbl>
    <w:p w14:paraId="159B3AA0" w14:textId="77777777" w:rsidR="00845293" w:rsidRPr="004F271C" w:rsidRDefault="00845293">
      <w:pPr>
        <w:spacing w:after="20" w:line="240" w:lineRule="auto"/>
        <w:rPr>
          <w:lang w:val="pt-PT"/>
        </w:rPr>
      </w:pPr>
    </w:p>
    <w:p w14:paraId="7F24C3CB" w14:textId="77777777" w:rsidR="00845293" w:rsidRPr="004F271C" w:rsidRDefault="00000000">
      <w:pPr>
        <w:keepNext/>
        <w:spacing w:before="100" w:after="60" w:line="240" w:lineRule="auto"/>
        <w:rPr>
          <w:lang w:val="pt-PT"/>
        </w:rPr>
      </w:pPr>
      <w:r w:rsidRPr="004F271C">
        <w:rPr>
          <w:b/>
          <w:color w:val="17365D"/>
          <w:sz w:val="23"/>
          <w:lang w:val="pt-PT"/>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4F271C" w:rsidRDefault="00000000">
            <w:pPr>
              <w:spacing w:after="0" w:line="240" w:lineRule="auto"/>
              <w:rPr>
                <w:lang w:val="pt-PT"/>
              </w:rPr>
            </w:pPr>
            <w:r w:rsidRPr="004F271C">
              <w:rPr>
                <w:b/>
                <w:color w:val="17365D"/>
                <w:sz w:val="17"/>
                <w:lang w:val="pt-PT"/>
              </w:rPr>
              <w:t>Data e hora da reunião</w:t>
            </w:r>
          </w:p>
        </w:tc>
        <w:tc>
          <w:tcPr>
            <w:tcW w:w="7586" w:type="dxa"/>
            <w:shd w:val="clear" w:color="auto" w:fill="FFF2CC"/>
            <w:tcMar>
              <w:top w:w="70" w:type="dxa"/>
              <w:left w:w="100" w:type="dxa"/>
              <w:bottom w:w="70" w:type="dxa"/>
              <w:right w:w="100" w:type="dxa"/>
            </w:tcMar>
            <w:vAlign w:val="center"/>
          </w:tcPr>
          <w:p w14:paraId="6070D8D0" w14:textId="15F1E40E" w:rsidR="00845293" w:rsidRPr="004F271C" w:rsidRDefault="0051305D">
            <w:pPr>
              <w:spacing w:after="0" w:line="240" w:lineRule="auto"/>
              <w:rPr>
                <w:lang w:val="pt-PT"/>
              </w:rPr>
            </w:pPr>
            <w:r>
              <w:rPr>
                <w:sz w:val="17"/>
                <w:lang w:val="pt-PT"/>
              </w:rPr>
              <w:t>2026-11-10 às 18:00</w:t>
            </w:r>
          </w:p>
        </w:tc>
      </w:tr>
      <w:tr w:rsidR="00845293" w:rsidRPr="004F271C"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4F271C" w:rsidRDefault="00000000">
            <w:pPr>
              <w:spacing w:after="0" w:line="240" w:lineRule="auto"/>
              <w:rPr>
                <w:lang w:val="pt-PT"/>
              </w:rPr>
            </w:pPr>
            <w:r w:rsidRPr="004F271C">
              <w:rPr>
                <w:b/>
                <w:color w:val="17365D"/>
                <w:sz w:val="17"/>
                <w:lang w:val="pt-PT"/>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4F271C" w:rsidRDefault="00000000">
            <w:pPr>
              <w:spacing w:after="0" w:line="240" w:lineRule="auto"/>
              <w:rPr>
                <w:lang w:val="pt-PT"/>
              </w:rPr>
            </w:pPr>
            <w:r w:rsidRPr="004F271C">
              <w:rPr>
                <w:sz w:val="17"/>
                <w:lang w:val="pt-PT"/>
              </w:rPr>
              <w:t>Remota</w:t>
            </w:r>
          </w:p>
        </w:tc>
      </w:tr>
      <w:tr w:rsidR="00845293" w:rsidRPr="002D623D"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4F271C" w:rsidRDefault="00000000">
            <w:pPr>
              <w:spacing w:after="0" w:line="240" w:lineRule="auto"/>
              <w:rPr>
                <w:lang w:val="pt-PT"/>
              </w:rPr>
            </w:pPr>
            <w:r w:rsidRPr="004F271C">
              <w:rPr>
                <w:b/>
                <w:color w:val="17365D"/>
                <w:sz w:val="17"/>
                <w:lang w:val="pt-PT"/>
              </w:rPr>
              <w:t>Local ou Link</w:t>
            </w:r>
          </w:p>
        </w:tc>
        <w:tc>
          <w:tcPr>
            <w:tcW w:w="7586" w:type="dxa"/>
            <w:shd w:val="clear" w:color="auto" w:fill="FFF2CC"/>
            <w:tcMar>
              <w:top w:w="70" w:type="dxa"/>
              <w:left w:w="100" w:type="dxa"/>
              <w:bottom w:w="70" w:type="dxa"/>
              <w:right w:w="100" w:type="dxa"/>
            </w:tcMar>
            <w:vAlign w:val="center"/>
          </w:tcPr>
          <w:p w14:paraId="7B4CB553" w14:textId="77777777" w:rsidR="00845293" w:rsidRPr="004F271C" w:rsidRDefault="00000000">
            <w:pPr>
              <w:spacing w:after="0" w:line="240" w:lineRule="auto"/>
              <w:rPr>
                <w:lang w:val="pt-PT"/>
              </w:rPr>
            </w:pPr>
            <w:r w:rsidRPr="004F271C">
              <w:rPr>
                <w:sz w:val="17"/>
                <w:lang w:val="pt-PT"/>
              </w:rPr>
              <w:t>Microsoft Teams — [SUBSTITUIR PELO LINK REAL]</w:t>
            </w:r>
          </w:p>
        </w:tc>
      </w:tr>
      <w:tr w:rsidR="00845293" w:rsidRPr="002D623D"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4F271C" w:rsidRDefault="00000000">
            <w:pPr>
              <w:spacing w:after="0" w:line="240" w:lineRule="auto"/>
              <w:rPr>
                <w:lang w:val="pt-PT"/>
              </w:rPr>
            </w:pPr>
            <w:r w:rsidRPr="004F271C">
              <w:rPr>
                <w:b/>
                <w:color w:val="17365D"/>
                <w:sz w:val="17"/>
                <w:lang w:val="pt-PT"/>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4F271C" w:rsidRDefault="00000000">
            <w:pPr>
              <w:spacing w:after="0" w:line="240" w:lineRule="auto"/>
              <w:rPr>
                <w:lang w:val="pt-PT"/>
              </w:rPr>
            </w:pPr>
            <w:r w:rsidRPr="004F271C">
              <w:rPr>
                <w:sz w:val="17"/>
                <w:lang w:val="pt-PT"/>
              </w:rPr>
              <w:t>Entrar com a conta institucional cinco minutos antes da hora marcada</w:t>
            </w:r>
          </w:p>
        </w:tc>
      </w:tr>
      <w:tr w:rsidR="00845293" w:rsidRPr="004F271C"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4F271C" w:rsidRDefault="00000000">
            <w:pPr>
              <w:spacing w:after="0" w:line="240" w:lineRule="auto"/>
              <w:rPr>
                <w:lang w:val="pt-PT"/>
              </w:rPr>
            </w:pPr>
            <w:r w:rsidRPr="004F271C">
              <w:rPr>
                <w:b/>
                <w:color w:val="17365D"/>
                <w:sz w:val="17"/>
                <w:lang w:val="pt-PT"/>
              </w:rPr>
              <w:t>Sessão</w:t>
            </w:r>
          </w:p>
        </w:tc>
        <w:tc>
          <w:tcPr>
            <w:tcW w:w="7586" w:type="dxa"/>
            <w:shd w:val="clear" w:color="auto" w:fill="FFF2CC"/>
            <w:tcMar>
              <w:top w:w="70" w:type="dxa"/>
              <w:left w:w="100" w:type="dxa"/>
              <w:bottom w:w="70" w:type="dxa"/>
              <w:right w:w="100" w:type="dxa"/>
            </w:tcMar>
            <w:vAlign w:val="center"/>
          </w:tcPr>
          <w:p w14:paraId="473C986D" w14:textId="77777777" w:rsidR="00845293" w:rsidRPr="004F271C" w:rsidRDefault="00000000">
            <w:pPr>
              <w:spacing w:after="0" w:line="240" w:lineRule="auto"/>
              <w:rPr>
                <w:lang w:val="pt-PT"/>
              </w:rPr>
            </w:pPr>
            <w:r w:rsidRPr="004F271C">
              <w:rPr>
                <w:sz w:val="17"/>
                <w:lang w:val="pt-PT"/>
              </w:rPr>
              <w:t>Primeira sessão</w:t>
            </w:r>
          </w:p>
        </w:tc>
      </w:tr>
      <w:tr w:rsidR="00845293" w:rsidRPr="004F271C"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845293" w:rsidRPr="004F271C" w:rsidRDefault="00000000">
            <w:pPr>
              <w:spacing w:after="0" w:line="240" w:lineRule="auto"/>
              <w:rPr>
                <w:lang w:val="pt-PT"/>
              </w:rPr>
            </w:pPr>
            <w:r w:rsidRPr="004F271C">
              <w:rPr>
                <w:b/>
                <w:color w:val="17365D"/>
                <w:sz w:val="17"/>
                <w:lang w:val="pt-PT"/>
              </w:rPr>
              <w:t>Convocatória anterior</w:t>
            </w:r>
          </w:p>
        </w:tc>
        <w:tc>
          <w:tcPr>
            <w:tcW w:w="7586" w:type="dxa"/>
            <w:shd w:val="clear" w:color="auto" w:fill="FFF2CC"/>
            <w:tcMar>
              <w:top w:w="70" w:type="dxa"/>
              <w:left w:w="100" w:type="dxa"/>
              <w:bottom w:w="70" w:type="dxa"/>
              <w:right w:w="100" w:type="dxa"/>
            </w:tcMar>
            <w:vAlign w:val="center"/>
          </w:tcPr>
          <w:p w14:paraId="0A48E96F" w14:textId="77777777" w:rsidR="00845293" w:rsidRPr="004F271C" w:rsidRDefault="00000000">
            <w:pPr>
              <w:spacing w:after="0" w:line="240" w:lineRule="auto"/>
              <w:rPr>
                <w:lang w:val="pt-PT"/>
              </w:rPr>
            </w:pPr>
            <w:r w:rsidRPr="004F271C">
              <w:rPr>
                <w:sz w:val="17"/>
                <w:lang w:val="pt-PT"/>
              </w:rPr>
              <w:t>Não aplicável</w:t>
            </w:r>
          </w:p>
        </w:tc>
      </w:tr>
    </w:tbl>
    <w:p w14:paraId="0EE32E92"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D623D" w14:paraId="52512EE5" w14:textId="77777777">
        <w:tc>
          <w:tcPr>
            <w:tcW w:w="10086" w:type="dxa"/>
            <w:shd w:val="clear" w:color="auto" w:fill="DDEBF7"/>
            <w:tcMar>
              <w:top w:w="110" w:type="dxa"/>
              <w:left w:w="150" w:type="dxa"/>
              <w:bottom w:w="110" w:type="dxa"/>
              <w:right w:w="150" w:type="dxa"/>
            </w:tcMar>
          </w:tcPr>
          <w:p w14:paraId="3C7E3F5A" w14:textId="77777777" w:rsidR="00845293" w:rsidRPr="004F271C" w:rsidRDefault="00000000">
            <w:pPr>
              <w:spacing w:after="0"/>
              <w:rPr>
                <w:lang w:val="pt-PT"/>
              </w:rPr>
            </w:pPr>
            <w:r w:rsidRPr="004F271C">
              <w:rPr>
                <w:b/>
                <w:color w:val="17365D"/>
                <w:lang w:val="pt-PT"/>
              </w:rPr>
              <w:t>SESSÕES REMARCADAS — ELIMINAR DA CONVOCATÓRIA REAL</w:t>
            </w:r>
            <w:r w:rsidRPr="004F271C">
              <w:rPr>
                <w:lang w:val="pt-PT"/>
              </w:rPr>
              <w:br/>
            </w:r>
            <w:r w:rsidRPr="004F271C">
              <w:rPr>
                <w:sz w:val="17"/>
                <w:lang w:val="pt-PT"/>
              </w:rPr>
              <w:t>Numa sessão remarcada, o campo «Sessão» deve indicar «Sessão remarcada» e o campo «Convocatória anterior» deve identificar o nome e a versão da convocatória original. Exemplo: Sessão: Sessão remarcada | Convocatória anterior: m2-20261108-reuniao-extraordinaria-convocatoria-v01.pdf. A sessão remarcada exige uma nova convocatória e fica novamente sujeita à antecedência mínima aplicável.</w:t>
            </w:r>
          </w:p>
        </w:tc>
      </w:tr>
    </w:tbl>
    <w:p w14:paraId="0F80E0CF" w14:textId="77777777" w:rsidR="00845293" w:rsidRPr="004F271C" w:rsidRDefault="00845293">
      <w:pPr>
        <w:spacing w:line="240" w:lineRule="auto"/>
        <w:rPr>
          <w:lang w:val="pt-PT"/>
        </w:rPr>
      </w:pPr>
    </w:p>
    <w:p w14:paraId="5E3D21F7" w14:textId="77777777" w:rsidR="00845293" w:rsidRPr="004F271C" w:rsidRDefault="00000000">
      <w:pPr>
        <w:keepNext/>
        <w:spacing w:before="100" w:after="60" w:line="240" w:lineRule="auto"/>
        <w:rPr>
          <w:lang w:val="pt-PT"/>
        </w:rPr>
      </w:pPr>
      <w:r w:rsidRPr="004F271C">
        <w:rPr>
          <w:b/>
          <w:color w:val="17365D"/>
          <w:sz w:val="23"/>
          <w:lang w:val="pt-PT"/>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1650"/>
        <w:gridCol w:w="3100"/>
        <w:gridCol w:w="3236"/>
      </w:tblGrid>
      <w:tr w:rsidR="00845293" w:rsidRPr="004F271C" w14:paraId="3E2941A4" w14:textId="77777777">
        <w:trPr>
          <w:tblHeader/>
        </w:trPr>
        <w:tc>
          <w:tcPr>
            <w:tcW w:w="2100" w:type="dxa"/>
            <w:shd w:val="clear" w:color="auto" w:fill="17365D"/>
            <w:tcMar>
              <w:top w:w="70" w:type="dxa"/>
              <w:left w:w="100" w:type="dxa"/>
              <w:bottom w:w="70" w:type="dxa"/>
              <w:right w:w="100" w:type="dxa"/>
            </w:tcMar>
            <w:vAlign w:val="center"/>
          </w:tcPr>
          <w:p w14:paraId="6A4CE67B" w14:textId="77777777" w:rsidR="00845293" w:rsidRPr="004F271C" w:rsidRDefault="00000000">
            <w:pPr>
              <w:spacing w:after="0" w:line="240" w:lineRule="auto"/>
              <w:jc w:val="center"/>
              <w:rPr>
                <w:lang w:val="pt-PT"/>
              </w:rPr>
            </w:pPr>
            <w:r w:rsidRPr="004F271C">
              <w:rPr>
                <w:b/>
                <w:color w:val="FFFFFF"/>
                <w:sz w:val="16"/>
                <w:lang w:val="pt-PT"/>
              </w:rPr>
              <w:t>Nome</w:t>
            </w:r>
          </w:p>
        </w:tc>
        <w:tc>
          <w:tcPr>
            <w:tcW w:w="1650" w:type="dxa"/>
            <w:shd w:val="clear" w:color="auto" w:fill="17365D"/>
            <w:tcMar>
              <w:top w:w="70" w:type="dxa"/>
              <w:left w:w="100" w:type="dxa"/>
              <w:bottom w:w="70" w:type="dxa"/>
              <w:right w:w="100" w:type="dxa"/>
            </w:tcMar>
            <w:vAlign w:val="center"/>
          </w:tcPr>
          <w:p w14:paraId="2332F026" w14:textId="77777777" w:rsidR="00845293" w:rsidRPr="004F271C" w:rsidRDefault="00000000">
            <w:pPr>
              <w:spacing w:after="0" w:line="240" w:lineRule="auto"/>
              <w:jc w:val="center"/>
              <w:rPr>
                <w:lang w:val="pt-PT"/>
              </w:rPr>
            </w:pPr>
            <w:r w:rsidRPr="004F271C">
              <w:rPr>
                <w:b/>
                <w:color w:val="FFFFFF"/>
                <w:sz w:val="16"/>
                <w:lang w:val="pt-PT"/>
              </w:rPr>
              <w:t>Número de aluno</w:t>
            </w:r>
          </w:p>
        </w:tc>
        <w:tc>
          <w:tcPr>
            <w:tcW w:w="3100" w:type="dxa"/>
            <w:shd w:val="clear" w:color="auto" w:fill="17365D"/>
            <w:tcMar>
              <w:top w:w="70" w:type="dxa"/>
              <w:left w:w="100" w:type="dxa"/>
              <w:bottom w:w="70" w:type="dxa"/>
              <w:right w:w="100" w:type="dxa"/>
            </w:tcMar>
            <w:vAlign w:val="center"/>
          </w:tcPr>
          <w:p w14:paraId="7433B81F" w14:textId="77777777" w:rsidR="00845293" w:rsidRPr="004F271C" w:rsidRDefault="00000000">
            <w:pPr>
              <w:spacing w:after="0" w:line="240" w:lineRule="auto"/>
              <w:jc w:val="center"/>
              <w:rPr>
                <w:lang w:val="pt-PT"/>
              </w:rPr>
            </w:pPr>
            <w:r w:rsidRPr="004F271C">
              <w:rPr>
                <w:b/>
                <w:color w:val="FFFFFF"/>
                <w:sz w:val="16"/>
                <w:lang w:val="pt-PT"/>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4F271C" w:rsidRDefault="00000000">
            <w:pPr>
              <w:spacing w:after="0" w:line="240" w:lineRule="auto"/>
              <w:jc w:val="center"/>
              <w:rPr>
                <w:lang w:val="pt-PT"/>
              </w:rPr>
            </w:pPr>
            <w:r w:rsidRPr="004F271C">
              <w:rPr>
                <w:b/>
                <w:color w:val="FFFFFF"/>
                <w:sz w:val="16"/>
                <w:lang w:val="pt-PT"/>
              </w:rPr>
              <w:t>Participação ou função</w:t>
            </w:r>
          </w:p>
        </w:tc>
      </w:tr>
      <w:tr w:rsidR="00845293" w:rsidRPr="002D623D" w14:paraId="1FBCD7D5" w14:textId="77777777">
        <w:trPr>
          <w:cantSplit/>
        </w:trPr>
        <w:tc>
          <w:tcPr>
            <w:tcW w:w="2100" w:type="dxa"/>
            <w:shd w:val="clear" w:color="auto" w:fill="FFF2CC"/>
            <w:tcMar>
              <w:top w:w="70" w:type="dxa"/>
              <w:left w:w="100" w:type="dxa"/>
              <w:bottom w:w="70" w:type="dxa"/>
              <w:right w:w="100" w:type="dxa"/>
            </w:tcMar>
            <w:vAlign w:val="center"/>
          </w:tcPr>
          <w:p w14:paraId="4FC7F43D" w14:textId="77777777" w:rsidR="00845293" w:rsidRPr="004F271C" w:rsidRDefault="00000000">
            <w:pPr>
              <w:spacing w:after="0" w:line="240" w:lineRule="auto"/>
              <w:rPr>
                <w:lang w:val="pt-PT"/>
              </w:rPr>
            </w:pPr>
            <w:r w:rsidRPr="004F271C">
              <w:rPr>
                <w:sz w:val="16"/>
                <w:lang w:val="pt-PT"/>
              </w:rPr>
              <w:t>Aluno A</w:t>
            </w:r>
          </w:p>
        </w:tc>
        <w:tc>
          <w:tcPr>
            <w:tcW w:w="1650" w:type="dxa"/>
            <w:shd w:val="clear" w:color="auto" w:fill="FFF2CC"/>
            <w:tcMar>
              <w:top w:w="70" w:type="dxa"/>
              <w:left w:w="100" w:type="dxa"/>
              <w:bottom w:w="70" w:type="dxa"/>
              <w:right w:w="100" w:type="dxa"/>
            </w:tcMar>
            <w:vAlign w:val="center"/>
          </w:tcPr>
          <w:p w14:paraId="44F1A2D3" w14:textId="77777777" w:rsidR="00845293" w:rsidRPr="004F271C" w:rsidRDefault="00000000">
            <w:pPr>
              <w:spacing w:after="0" w:line="240" w:lineRule="auto"/>
              <w:jc w:val="center"/>
              <w:rPr>
                <w:lang w:val="pt-PT"/>
              </w:rPr>
            </w:pPr>
            <w:r w:rsidRPr="004F271C">
              <w:rPr>
                <w:sz w:val="16"/>
                <w:lang w:val="pt-PT"/>
              </w:rPr>
              <w:t>80000001</w:t>
            </w:r>
          </w:p>
        </w:tc>
        <w:tc>
          <w:tcPr>
            <w:tcW w:w="3100" w:type="dxa"/>
            <w:shd w:val="clear" w:color="auto" w:fill="FFF2CC"/>
            <w:tcMar>
              <w:top w:w="70" w:type="dxa"/>
              <w:left w:w="100" w:type="dxa"/>
              <w:bottom w:w="70" w:type="dxa"/>
              <w:right w:w="100" w:type="dxa"/>
            </w:tcMar>
            <w:vAlign w:val="center"/>
          </w:tcPr>
          <w:p w14:paraId="05004A41" w14:textId="77777777" w:rsidR="00845293" w:rsidRPr="004F271C" w:rsidRDefault="00000000">
            <w:pPr>
              <w:spacing w:after="0" w:line="240" w:lineRule="auto"/>
              <w:rPr>
                <w:lang w:val="pt-PT"/>
              </w:rPr>
            </w:pPr>
            <w:r w:rsidRPr="004F271C">
              <w:rPr>
                <w:sz w:val="16"/>
                <w:lang w:val="pt-PT"/>
              </w:rPr>
              <w:t>80000001@estg.ipp.pt</w:t>
            </w:r>
          </w:p>
        </w:tc>
        <w:tc>
          <w:tcPr>
            <w:tcW w:w="3236" w:type="dxa"/>
            <w:shd w:val="clear" w:color="auto" w:fill="FFF2CC"/>
            <w:tcMar>
              <w:top w:w="70" w:type="dxa"/>
              <w:left w:w="100" w:type="dxa"/>
              <w:bottom w:w="70" w:type="dxa"/>
              <w:right w:w="100" w:type="dxa"/>
            </w:tcMar>
            <w:vAlign w:val="center"/>
          </w:tcPr>
          <w:p w14:paraId="772D4BAB" w14:textId="77777777" w:rsidR="00845293" w:rsidRPr="004F271C" w:rsidRDefault="00000000">
            <w:pPr>
              <w:spacing w:after="0" w:line="240" w:lineRule="auto"/>
              <w:rPr>
                <w:lang w:val="pt-PT"/>
              </w:rPr>
            </w:pPr>
            <w:r w:rsidRPr="004F271C">
              <w:rPr>
                <w:sz w:val="16"/>
                <w:lang w:val="pt-PT"/>
              </w:rPr>
              <w:t>Líder do grupo e responsável inicial pela Issue I025</w:t>
            </w:r>
          </w:p>
        </w:tc>
      </w:tr>
      <w:tr w:rsidR="00845293" w:rsidRPr="002D623D" w14:paraId="0F505D93" w14:textId="77777777">
        <w:trPr>
          <w:cantSplit/>
        </w:trPr>
        <w:tc>
          <w:tcPr>
            <w:tcW w:w="2100" w:type="dxa"/>
            <w:shd w:val="clear" w:color="auto" w:fill="FFF2CC"/>
            <w:tcMar>
              <w:top w:w="70" w:type="dxa"/>
              <w:left w:w="100" w:type="dxa"/>
              <w:bottom w:w="70" w:type="dxa"/>
              <w:right w:w="100" w:type="dxa"/>
            </w:tcMar>
            <w:vAlign w:val="center"/>
          </w:tcPr>
          <w:p w14:paraId="2AB0D1D5" w14:textId="77777777" w:rsidR="00845293" w:rsidRPr="004F271C" w:rsidRDefault="00000000">
            <w:pPr>
              <w:spacing w:after="0" w:line="240" w:lineRule="auto"/>
              <w:rPr>
                <w:lang w:val="pt-PT"/>
              </w:rPr>
            </w:pPr>
            <w:r w:rsidRPr="004F271C">
              <w:rPr>
                <w:sz w:val="16"/>
                <w:lang w:val="pt-PT"/>
              </w:rPr>
              <w:lastRenderedPageBreak/>
              <w:t>Aluno B</w:t>
            </w:r>
          </w:p>
        </w:tc>
        <w:tc>
          <w:tcPr>
            <w:tcW w:w="1650" w:type="dxa"/>
            <w:shd w:val="clear" w:color="auto" w:fill="FFF2CC"/>
            <w:tcMar>
              <w:top w:w="70" w:type="dxa"/>
              <w:left w:w="100" w:type="dxa"/>
              <w:bottom w:w="70" w:type="dxa"/>
              <w:right w:w="100" w:type="dxa"/>
            </w:tcMar>
            <w:vAlign w:val="center"/>
          </w:tcPr>
          <w:p w14:paraId="5C6EAED8" w14:textId="77777777" w:rsidR="00845293" w:rsidRPr="004F271C" w:rsidRDefault="00000000">
            <w:pPr>
              <w:spacing w:after="0" w:line="240" w:lineRule="auto"/>
              <w:jc w:val="center"/>
              <w:rPr>
                <w:lang w:val="pt-PT"/>
              </w:rPr>
            </w:pPr>
            <w:r w:rsidRPr="004F271C">
              <w:rPr>
                <w:sz w:val="16"/>
                <w:lang w:val="pt-PT"/>
              </w:rPr>
              <w:t>80000002</w:t>
            </w:r>
          </w:p>
        </w:tc>
        <w:tc>
          <w:tcPr>
            <w:tcW w:w="3100" w:type="dxa"/>
            <w:shd w:val="clear" w:color="auto" w:fill="FFF2CC"/>
            <w:tcMar>
              <w:top w:w="70" w:type="dxa"/>
              <w:left w:w="100" w:type="dxa"/>
              <w:bottom w:w="70" w:type="dxa"/>
              <w:right w:w="100" w:type="dxa"/>
            </w:tcMar>
            <w:vAlign w:val="center"/>
          </w:tcPr>
          <w:p w14:paraId="1D3685D6" w14:textId="77777777" w:rsidR="00845293" w:rsidRPr="004F271C" w:rsidRDefault="00000000">
            <w:pPr>
              <w:spacing w:after="0" w:line="240" w:lineRule="auto"/>
              <w:rPr>
                <w:lang w:val="pt-PT"/>
              </w:rPr>
            </w:pPr>
            <w:r w:rsidRPr="004F271C">
              <w:rPr>
                <w:sz w:val="16"/>
                <w:lang w:val="pt-PT"/>
              </w:rPr>
              <w:t>80000002@estg.ipp.pt</w:t>
            </w:r>
          </w:p>
        </w:tc>
        <w:tc>
          <w:tcPr>
            <w:tcW w:w="3236" w:type="dxa"/>
            <w:shd w:val="clear" w:color="auto" w:fill="FFF2CC"/>
            <w:tcMar>
              <w:top w:w="70" w:type="dxa"/>
              <w:left w:w="100" w:type="dxa"/>
              <w:bottom w:w="70" w:type="dxa"/>
              <w:right w:w="100" w:type="dxa"/>
            </w:tcMar>
            <w:vAlign w:val="center"/>
          </w:tcPr>
          <w:p w14:paraId="4FB935C3" w14:textId="286F58BC" w:rsidR="00845293" w:rsidRPr="004F271C" w:rsidRDefault="00000000">
            <w:pPr>
              <w:spacing w:after="0" w:line="240" w:lineRule="auto"/>
              <w:rPr>
                <w:lang w:val="pt-PT"/>
              </w:rPr>
            </w:pPr>
            <w:r w:rsidRPr="004F271C">
              <w:rPr>
                <w:sz w:val="16"/>
                <w:lang w:val="pt-PT"/>
              </w:rPr>
              <w:t>Secretário do Sprint 0</w:t>
            </w:r>
            <w:r w:rsidR="002F347C">
              <w:rPr>
                <w:sz w:val="16"/>
                <w:lang w:val="pt-PT"/>
              </w:rPr>
              <w:t>5</w:t>
            </w:r>
            <w:r w:rsidRPr="004F271C">
              <w:rPr>
                <w:sz w:val="16"/>
                <w:lang w:val="pt-PT"/>
              </w:rPr>
              <w:t xml:space="preserve"> e destinatário proposto da transferência</w:t>
            </w:r>
          </w:p>
        </w:tc>
      </w:tr>
      <w:tr w:rsidR="00845293" w:rsidRPr="004F271C" w14:paraId="6B2BB4BD" w14:textId="77777777">
        <w:trPr>
          <w:cantSplit/>
        </w:trPr>
        <w:tc>
          <w:tcPr>
            <w:tcW w:w="2100" w:type="dxa"/>
            <w:shd w:val="clear" w:color="auto" w:fill="FFF2CC"/>
            <w:tcMar>
              <w:top w:w="70" w:type="dxa"/>
              <w:left w:w="100" w:type="dxa"/>
              <w:bottom w:w="70" w:type="dxa"/>
              <w:right w:w="100" w:type="dxa"/>
            </w:tcMar>
            <w:vAlign w:val="center"/>
          </w:tcPr>
          <w:p w14:paraId="19227AD1" w14:textId="77777777" w:rsidR="00845293" w:rsidRPr="004F271C" w:rsidRDefault="00000000">
            <w:pPr>
              <w:spacing w:after="0" w:line="240" w:lineRule="auto"/>
              <w:rPr>
                <w:lang w:val="pt-PT"/>
              </w:rPr>
            </w:pPr>
            <w:r w:rsidRPr="004F271C">
              <w:rPr>
                <w:sz w:val="16"/>
                <w:lang w:val="pt-PT"/>
              </w:rPr>
              <w:t>Aluno C</w:t>
            </w:r>
          </w:p>
        </w:tc>
        <w:tc>
          <w:tcPr>
            <w:tcW w:w="1650" w:type="dxa"/>
            <w:shd w:val="clear" w:color="auto" w:fill="FFF2CC"/>
            <w:tcMar>
              <w:top w:w="70" w:type="dxa"/>
              <w:left w:w="100" w:type="dxa"/>
              <w:bottom w:w="70" w:type="dxa"/>
              <w:right w:w="100" w:type="dxa"/>
            </w:tcMar>
            <w:vAlign w:val="center"/>
          </w:tcPr>
          <w:p w14:paraId="5ACE500F" w14:textId="77777777" w:rsidR="00845293" w:rsidRPr="004F271C" w:rsidRDefault="00000000">
            <w:pPr>
              <w:spacing w:after="0" w:line="240" w:lineRule="auto"/>
              <w:jc w:val="center"/>
              <w:rPr>
                <w:lang w:val="pt-PT"/>
              </w:rPr>
            </w:pPr>
            <w:r w:rsidRPr="004F271C">
              <w:rPr>
                <w:sz w:val="16"/>
                <w:lang w:val="pt-PT"/>
              </w:rPr>
              <w:t>80000003</w:t>
            </w:r>
          </w:p>
        </w:tc>
        <w:tc>
          <w:tcPr>
            <w:tcW w:w="3100" w:type="dxa"/>
            <w:shd w:val="clear" w:color="auto" w:fill="FFF2CC"/>
            <w:tcMar>
              <w:top w:w="70" w:type="dxa"/>
              <w:left w:w="100" w:type="dxa"/>
              <w:bottom w:w="70" w:type="dxa"/>
              <w:right w:w="100" w:type="dxa"/>
            </w:tcMar>
            <w:vAlign w:val="center"/>
          </w:tcPr>
          <w:p w14:paraId="37E228C4" w14:textId="77777777" w:rsidR="00845293" w:rsidRPr="004F271C" w:rsidRDefault="00000000">
            <w:pPr>
              <w:spacing w:after="0" w:line="240" w:lineRule="auto"/>
              <w:rPr>
                <w:lang w:val="pt-PT"/>
              </w:rPr>
            </w:pPr>
            <w:r w:rsidRPr="004F271C">
              <w:rPr>
                <w:sz w:val="16"/>
                <w:lang w:val="pt-PT"/>
              </w:rPr>
              <w:t>80000003@estg.ipp.pt</w:t>
            </w:r>
          </w:p>
        </w:tc>
        <w:tc>
          <w:tcPr>
            <w:tcW w:w="3236" w:type="dxa"/>
            <w:shd w:val="clear" w:color="auto" w:fill="FFF2CC"/>
            <w:tcMar>
              <w:top w:w="70" w:type="dxa"/>
              <w:left w:w="100" w:type="dxa"/>
              <w:bottom w:w="70" w:type="dxa"/>
              <w:right w:w="100" w:type="dxa"/>
            </w:tcMar>
            <w:vAlign w:val="center"/>
          </w:tcPr>
          <w:p w14:paraId="7A42AE75" w14:textId="77777777" w:rsidR="00845293" w:rsidRPr="004F271C" w:rsidRDefault="00000000">
            <w:pPr>
              <w:spacing w:after="0" w:line="240" w:lineRule="auto"/>
              <w:rPr>
                <w:lang w:val="pt-PT"/>
              </w:rPr>
            </w:pPr>
            <w:r w:rsidRPr="004F271C">
              <w:rPr>
                <w:sz w:val="16"/>
                <w:lang w:val="pt-PT"/>
              </w:rPr>
              <w:t>Revisor da Issue I025</w:t>
            </w:r>
          </w:p>
        </w:tc>
      </w:tr>
      <w:tr w:rsidR="00845293" w:rsidRPr="004F271C" w14:paraId="3C5BAB08" w14:textId="77777777">
        <w:trPr>
          <w:cantSplit/>
        </w:trPr>
        <w:tc>
          <w:tcPr>
            <w:tcW w:w="2100" w:type="dxa"/>
            <w:shd w:val="clear" w:color="auto" w:fill="FFF2CC"/>
            <w:tcMar>
              <w:top w:w="70" w:type="dxa"/>
              <w:left w:w="100" w:type="dxa"/>
              <w:bottom w:w="70" w:type="dxa"/>
              <w:right w:w="100" w:type="dxa"/>
            </w:tcMar>
            <w:vAlign w:val="center"/>
          </w:tcPr>
          <w:p w14:paraId="06C1A8C8" w14:textId="77777777" w:rsidR="00845293" w:rsidRPr="004F271C" w:rsidRDefault="00000000">
            <w:pPr>
              <w:spacing w:after="0" w:line="240" w:lineRule="auto"/>
              <w:rPr>
                <w:lang w:val="pt-PT"/>
              </w:rPr>
            </w:pPr>
            <w:r w:rsidRPr="004F271C">
              <w:rPr>
                <w:sz w:val="16"/>
                <w:lang w:val="pt-PT"/>
              </w:rPr>
              <w:t>Aluno D</w:t>
            </w:r>
          </w:p>
        </w:tc>
        <w:tc>
          <w:tcPr>
            <w:tcW w:w="1650" w:type="dxa"/>
            <w:shd w:val="clear" w:color="auto" w:fill="FFF2CC"/>
            <w:tcMar>
              <w:top w:w="70" w:type="dxa"/>
              <w:left w:w="100" w:type="dxa"/>
              <w:bottom w:w="70" w:type="dxa"/>
              <w:right w:w="100" w:type="dxa"/>
            </w:tcMar>
            <w:vAlign w:val="center"/>
          </w:tcPr>
          <w:p w14:paraId="4E74A658" w14:textId="77777777" w:rsidR="00845293" w:rsidRPr="004F271C" w:rsidRDefault="00000000">
            <w:pPr>
              <w:spacing w:after="0" w:line="240" w:lineRule="auto"/>
              <w:jc w:val="center"/>
              <w:rPr>
                <w:lang w:val="pt-PT"/>
              </w:rPr>
            </w:pPr>
            <w:r w:rsidRPr="004F271C">
              <w:rPr>
                <w:sz w:val="16"/>
                <w:lang w:val="pt-PT"/>
              </w:rPr>
              <w:t>80000004</w:t>
            </w:r>
          </w:p>
        </w:tc>
        <w:tc>
          <w:tcPr>
            <w:tcW w:w="3100" w:type="dxa"/>
            <w:shd w:val="clear" w:color="auto" w:fill="FFF2CC"/>
            <w:tcMar>
              <w:top w:w="70" w:type="dxa"/>
              <w:left w:w="100" w:type="dxa"/>
              <w:bottom w:w="70" w:type="dxa"/>
              <w:right w:w="100" w:type="dxa"/>
            </w:tcMar>
            <w:vAlign w:val="center"/>
          </w:tcPr>
          <w:p w14:paraId="6C1E65D1" w14:textId="77777777" w:rsidR="00845293" w:rsidRPr="004F271C" w:rsidRDefault="00000000">
            <w:pPr>
              <w:spacing w:after="0" w:line="240" w:lineRule="auto"/>
              <w:rPr>
                <w:lang w:val="pt-PT"/>
              </w:rPr>
            </w:pPr>
            <w:r w:rsidRPr="004F271C">
              <w:rPr>
                <w:sz w:val="16"/>
                <w:lang w:val="pt-PT"/>
              </w:rPr>
              <w:t>80000004@estg.ipp.pt</w:t>
            </w:r>
          </w:p>
        </w:tc>
        <w:tc>
          <w:tcPr>
            <w:tcW w:w="3236" w:type="dxa"/>
            <w:shd w:val="clear" w:color="auto" w:fill="FFF2CC"/>
            <w:tcMar>
              <w:top w:w="70" w:type="dxa"/>
              <w:left w:w="100" w:type="dxa"/>
              <w:bottom w:w="70" w:type="dxa"/>
              <w:right w:w="100" w:type="dxa"/>
            </w:tcMar>
            <w:vAlign w:val="center"/>
          </w:tcPr>
          <w:p w14:paraId="6534F9AF" w14:textId="77777777" w:rsidR="00845293" w:rsidRPr="004F271C" w:rsidRDefault="00000000">
            <w:pPr>
              <w:spacing w:after="0" w:line="240" w:lineRule="auto"/>
              <w:rPr>
                <w:lang w:val="pt-PT"/>
              </w:rPr>
            </w:pPr>
            <w:r w:rsidRPr="004F271C">
              <w:rPr>
                <w:sz w:val="16"/>
                <w:lang w:val="pt-PT"/>
              </w:rPr>
              <w:t>Auditor da Issue I025</w:t>
            </w:r>
          </w:p>
        </w:tc>
      </w:tr>
    </w:tbl>
    <w:p w14:paraId="23BD206F"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D623D" w14:paraId="61A07359" w14:textId="77777777">
        <w:tc>
          <w:tcPr>
            <w:tcW w:w="10086" w:type="dxa"/>
            <w:shd w:val="clear" w:color="auto" w:fill="DDEBF7"/>
            <w:tcMar>
              <w:top w:w="110" w:type="dxa"/>
              <w:left w:w="150" w:type="dxa"/>
              <w:bottom w:w="110" w:type="dxa"/>
              <w:right w:w="150" w:type="dxa"/>
            </w:tcMar>
          </w:tcPr>
          <w:p w14:paraId="29920397" w14:textId="77777777" w:rsidR="00845293" w:rsidRPr="004F271C" w:rsidRDefault="00000000">
            <w:pPr>
              <w:spacing w:after="0"/>
              <w:rPr>
                <w:lang w:val="pt-PT"/>
              </w:rPr>
            </w:pPr>
            <w:r w:rsidRPr="004F271C">
              <w:rPr>
                <w:b/>
                <w:color w:val="17365D"/>
                <w:lang w:val="pt-PT"/>
              </w:rPr>
              <w:t>PARTICIPANTES — ELIMINAR DA CONVOCATÓRIA REAL</w:t>
            </w:r>
            <w:r w:rsidRPr="004F271C">
              <w:rPr>
                <w:lang w:val="pt-PT"/>
              </w:rPr>
              <w:br/>
            </w:r>
            <w:r w:rsidRPr="004F271C">
              <w:rPr>
                <w:sz w:val="17"/>
                <w:lang w:val="pt-PT"/>
              </w:rPr>
              <w:t>Substitua todos os dados da tabela pelos dados reais. A coluna «Participação ou função» deve ser adaptada à matéria da reunião. Quando os papéis de Executor, Revisor ou Auditor forem relevantes, identifique-os; nos restantes casos, podem ser utilizadas designações como «Elemento do grupo», «Responsável pela proposta» ou «Aluno afetado pela decisão». A presença efetiva, o quórum e os eventuais impedimentos de voto são registados na ata, não na convocatória.</w:t>
            </w:r>
          </w:p>
        </w:tc>
      </w:tr>
    </w:tbl>
    <w:p w14:paraId="6375FFB6" w14:textId="77777777" w:rsidR="00845293" w:rsidRPr="004F271C" w:rsidRDefault="00845293">
      <w:pPr>
        <w:spacing w:line="240" w:lineRule="auto"/>
        <w:rPr>
          <w:lang w:val="pt-PT"/>
        </w:rPr>
      </w:pPr>
    </w:p>
    <w:p w14:paraId="40DFD5EA" w14:textId="77777777" w:rsidR="00845293" w:rsidRPr="004F271C" w:rsidRDefault="00000000">
      <w:pPr>
        <w:keepNext/>
        <w:spacing w:before="100" w:after="60" w:line="240" w:lineRule="auto"/>
        <w:rPr>
          <w:lang w:val="pt-PT"/>
        </w:rPr>
      </w:pPr>
      <w:r w:rsidRPr="004F271C">
        <w:rPr>
          <w:b/>
          <w:color w:val="17365D"/>
          <w:sz w:val="23"/>
          <w:lang w:val="pt-PT"/>
        </w:rPr>
        <w:t>4. Objeto e finalidade da reunião</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D623D" w14:paraId="31D52693" w14:textId="77777777">
        <w:tc>
          <w:tcPr>
            <w:tcW w:w="10086" w:type="dxa"/>
            <w:shd w:val="clear" w:color="auto" w:fill="DDEBF7"/>
            <w:tcMar>
              <w:top w:w="110" w:type="dxa"/>
              <w:left w:w="150" w:type="dxa"/>
              <w:bottom w:w="110" w:type="dxa"/>
              <w:right w:w="150" w:type="dxa"/>
            </w:tcMar>
          </w:tcPr>
          <w:p w14:paraId="661E41F4" w14:textId="52ADCE9B" w:rsidR="00845293" w:rsidRPr="00754E7F" w:rsidRDefault="00B65C5B">
            <w:pPr>
              <w:spacing w:after="0"/>
              <w:rPr>
                <w:lang w:val="pt-PT"/>
              </w:rPr>
            </w:pPr>
            <w:r w:rsidRPr="00B65C5B">
              <w:rPr>
                <w:b/>
                <w:bCs/>
                <w:color w:val="17365D"/>
                <w:lang w:val="pt-PT"/>
              </w:rPr>
              <w:t>INSTRUÇÃO DE PREENCHIMENTO — ELIMINAR DA CONVOCATÓRIA REAL</w:t>
            </w:r>
            <w:r w:rsidRPr="00B65C5B">
              <w:rPr>
                <w:b/>
                <w:color w:val="17365D"/>
                <w:lang w:val="pt-PT"/>
              </w:rPr>
              <w:br/>
            </w:r>
            <w:r w:rsidR="00754E7F" w:rsidRPr="00754E7F">
              <w:rPr>
                <w:bCs/>
                <w:color w:val="17365D"/>
                <w:sz w:val="17"/>
                <w:szCs w:val="17"/>
                <w:lang w:val="pt-PT"/>
              </w:rPr>
              <w:t>Substitua integralmente o exemplo seguinte. Identifique o facto, problema ou necessidade que motivou a convocação, as tarefas, os alunos ou os documentos afetados e as decisões que se espera tomar. Não utilize descrições vagas como «resolver alguns assuntos» ou «falar sobre o projeto». O objeto da reunião não pode atribuir ao grupo competências reservadas ao docente.</w:t>
            </w:r>
          </w:p>
        </w:tc>
      </w:tr>
    </w:tbl>
    <w:p w14:paraId="5935B5AF"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2D623D" w14:paraId="04457D28" w14:textId="77777777">
        <w:tc>
          <w:tcPr>
            <w:tcW w:w="10086" w:type="dxa"/>
            <w:shd w:val="clear" w:color="auto" w:fill="FFFBE6"/>
            <w:tcMar>
              <w:top w:w="100" w:type="dxa"/>
              <w:left w:w="140" w:type="dxa"/>
              <w:bottom w:w="100" w:type="dxa"/>
              <w:right w:w="140" w:type="dxa"/>
            </w:tcMar>
          </w:tcPr>
          <w:p w14:paraId="7C87E412" w14:textId="1CDED64E" w:rsidR="00845293" w:rsidRPr="006B1D39" w:rsidRDefault="006B1D39" w:rsidP="00DC3F15">
            <w:pPr>
              <w:spacing w:after="0" w:line="259" w:lineRule="auto"/>
              <w:rPr>
                <w:lang w:val="pt-PT"/>
              </w:rPr>
            </w:pPr>
            <w:r w:rsidRPr="006B1D39">
              <w:rPr>
                <w:lang w:val="pt-PT"/>
              </w:rPr>
              <w:t xml:space="preserve">A reunião é convocada para analisar o impedimento comunicado pelo Aluno A relativamente à conclusão da parcela de Executor da Issue I025 — Implementar a API de autenticação. Pretende-se avaliar o trabalho já realizado e as respetivas evidências, decidir se deve existir uma transferência parcial para o Aluno B, </w:t>
            </w:r>
            <w:r w:rsidR="004465B4" w:rsidRPr="004465B4">
              <w:rPr>
                <w:lang w:val="pt-PT"/>
              </w:rPr>
              <w:t>determinar a parte reservada ao trabalho inicial, a parte transferida e a parte não atribuída</w:t>
            </w:r>
            <w:r w:rsidR="004465B4">
              <w:rPr>
                <w:lang w:val="pt-PT"/>
              </w:rPr>
              <w:t xml:space="preserve"> </w:t>
            </w:r>
            <w:r w:rsidRPr="006B1D39">
              <w:rPr>
                <w:lang w:val="pt-PT"/>
              </w:rPr>
              <w:t>e confirmar que a nova distribuição mantém a independência entre Executor, Revisor e Auditor. A reunião deve ainda definir os prazos resultantes da decisão e os registos que terão de ser atualizados.</w:t>
            </w:r>
          </w:p>
        </w:tc>
      </w:tr>
    </w:tbl>
    <w:p w14:paraId="78DF0952" w14:textId="77777777" w:rsidR="00845293" w:rsidRPr="004F271C" w:rsidRDefault="00845293">
      <w:pPr>
        <w:spacing w:after="20" w:line="240" w:lineRule="auto"/>
        <w:rPr>
          <w:lang w:val="pt-PT"/>
        </w:rPr>
      </w:pPr>
    </w:p>
    <w:p w14:paraId="1F758BEC" w14:textId="77777777" w:rsidR="00845293" w:rsidRPr="004F271C" w:rsidRDefault="00000000">
      <w:pPr>
        <w:keepNext/>
        <w:spacing w:before="100" w:after="60" w:line="240" w:lineRule="auto"/>
        <w:rPr>
          <w:lang w:val="pt-PT"/>
        </w:rPr>
      </w:pPr>
      <w:r w:rsidRPr="004F271C">
        <w:rPr>
          <w:b/>
          <w:color w:val="17365D"/>
          <w:sz w:val="23"/>
          <w:lang w:val="pt-PT"/>
        </w:rPr>
        <w:t>5. Ordem de trabalhos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D623D" w14:paraId="4FF42287" w14:textId="77777777">
        <w:tc>
          <w:tcPr>
            <w:tcW w:w="10086" w:type="dxa"/>
            <w:shd w:val="clear" w:color="auto" w:fill="DDEBF7"/>
            <w:tcMar>
              <w:top w:w="110" w:type="dxa"/>
              <w:left w:w="150" w:type="dxa"/>
              <w:bottom w:w="110" w:type="dxa"/>
              <w:right w:w="150" w:type="dxa"/>
            </w:tcMar>
          </w:tcPr>
          <w:p w14:paraId="2B655487" w14:textId="77777777" w:rsidR="00740DFE" w:rsidRDefault="00000000">
            <w:pPr>
              <w:spacing w:after="0"/>
              <w:rPr>
                <w:sz w:val="17"/>
                <w:lang w:val="pt-PT"/>
              </w:rPr>
            </w:pPr>
            <w:r w:rsidRPr="004F271C">
              <w:rPr>
                <w:b/>
                <w:color w:val="17365D"/>
                <w:lang w:val="pt-PT"/>
              </w:rPr>
              <w:t>INSTRUÇÃO DE PREENCHIMENTO — ELIMINAR DA CONVOCATÓRIA REAL</w:t>
            </w:r>
            <w:r w:rsidRPr="004F271C">
              <w:rPr>
                <w:lang w:val="pt-PT"/>
              </w:rPr>
              <w:br/>
            </w:r>
            <w:r w:rsidR="00740DFE" w:rsidRPr="00740DFE">
              <w:rPr>
                <w:sz w:val="17"/>
                <w:lang w:val="pt-PT"/>
              </w:rPr>
              <w:t xml:space="preserve">A ordem de trabalhos apresentada abaixo exemplifica uma reunião extraordinária destinada a decidir uma transferência parcial. Quando a reunião tiver outro objeto, substitua os assuntos e os exemplos por conteúdos adequados, mantendo obrigatoriamente a abertura, a análise fundamentada da matéria, a deliberação ou conclusão formal, a definição das ações resultantes e o encerramento. </w:t>
            </w:r>
          </w:p>
          <w:p w14:paraId="68B8D612" w14:textId="77777777" w:rsidR="00740DFE" w:rsidRDefault="00740DFE">
            <w:pPr>
              <w:spacing w:after="0"/>
              <w:rPr>
                <w:sz w:val="17"/>
                <w:lang w:val="pt-PT"/>
              </w:rPr>
            </w:pPr>
          </w:p>
          <w:p w14:paraId="1A369F6D" w14:textId="77777777" w:rsidR="00740DFE" w:rsidRDefault="00740DFE">
            <w:pPr>
              <w:spacing w:after="0"/>
              <w:rPr>
                <w:sz w:val="17"/>
                <w:lang w:val="pt-PT"/>
              </w:rPr>
            </w:pPr>
            <w:r w:rsidRPr="00740DFE">
              <w:rPr>
                <w:sz w:val="17"/>
                <w:lang w:val="pt-PT"/>
              </w:rPr>
              <w:t xml:space="preserve">Quando esta convocatória for utilizada para a reunião formal autónoma de controlo final anterior à submissão de uma milestone, a ordem de trabalhos deve incluir obrigatoriamente a alternativa C — Controlo Final da Milestone de Entrega. Devem ser previstos, pelo menos: confirmação dos artefactos a entregar; preenchimento integral da </w:t>
            </w:r>
            <w:proofErr w:type="spellStart"/>
            <w:r w:rsidRPr="00740DFE">
              <w:rPr>
                <w:sz w:val="17"/>
                <w:lang w:val="pt-PT"/>
              </w:rPr>
              <w:t>checklist</w:t>
            </w:r>
            <w:proofErr w:type="spellEnd"/>
            <w:r w:rsidRPr="00740DFE">
              <w:rPr>
                <w:sz w:val="17"/>
                <w:lang w:val="pt-PT"/>
              </w:rPr>
              <w:t xml:space="preserve"> de controlo final definida na Avaliação Interna dos Grupos; verificação da CCA cumulativa e atualizada; confirmação da exportação da CCA para PDF e da preparação desse PDF para assinatura; verificação do README, da estrutura e conteúdo do diretório /projeto e do ZIP cumulativo; confirmação dos mapas e restantes evidências aplicáveis; identificação de incumprimentos e respetivas ações corretivas; e aprovação do resultado do controlo final. </w:t>
            </w:r>
          </w:p>
          <w:p w14:paraId="5011E5BA" w14:textId="77777777" w:rsidR="00740DFE" w:rsidRDefault="00740DFE">
            <w:pPr>
              <w:spacing w:after="0"/>
              <w:rPr>
                <w:sz w:val="17"/>
                <w:lang w:val="pt-PT"/>
              </w:rPr>
            </w:pPr>
          </w:p>
          <w:p w14:paraId="71C6A379" w14:textId="77777777" w:rsidR="00740DFE" w:rsidRDefault="00740DFE">
            <w:pPr>
              <w:spacing w:after="0"/>
              <w:rPr>
                <w:sz w:val="17"/>
                <w:lang w:val="pt-PT"/>
              </w:rPr>
            </w:pPr>
            <w:r w:rsidRPr="00740DFE">
              <w:rPr>
                <w:sz w:val="17"/>
                <w:lang w:val="pt-PT"/>
              </w:rPr>
              <w:t>Em m2, m3 e m4, a mesma reunião deve incluir cumulativamente a alternativa D — Fecho do Momento de Avaliação. A ordem de trabalhos deve prever, pelo menos, a apreciação e aprovação do número de alunos considerado (n), do Orçamento Total do Grupo (B_T), do total de pontos de cada aluno (</w:t>
            </w:r>
            <w:proofErr w:type="spellStart"/>
            <w:r w:rsidRPr="00740DFE">
              <w:rPr>
                <w:sz w:val="17"/>
                <w:lang w:val="pt-PT"/>
              </w:rPr>
              <w:t>P_i</w:t>
            </w:r>
            <w:proofErr w:type="spellEnd"/>
            <w:r w:rsidRPr="00740DFE">
              <w:rPr>
                <w:sz w:val="17"/>
                <w:lang w:val="pt-PT"/>
              </w:rPr>
              <w:t>), do Índice Bruto (</w:t>
            </w:r>
            <w:proofErr w:type="spellStart"/>
            <w:r w:rsidRPr="00740DFE">
              <w:rPr>
                <w:sz w:val="17"/>
                <w:lang w:val="pt-PT"/>
              </w:rPr>
              <w:t>IB_i</w:t>
            </w:r>
            <w:proofErr w:type="spellEnd"/>
            <w:r w:rsidRPr="00740DFE">
              <w:rPr>
                <w:sz w:val="17"/>
                <w:lang w:val="pt-PT"/>
              </w:rPr>
              <w:t>) e da Nota Individual (</w:t>
            </w:r>
            <w:proofErr w:type="spellStart"/>
            <w:r w:rsidRPr="00740DFE">
              <w:rPr>
                <w:sz w:val="17"/>
                <w:lang w:val="pt-PT"/>
              </w:rPr>
              <w:t>NI_i</w:t>
            </w:r>
            <w:proofErr w:type="spellEnd"/>
            <w:r w:rsidRPr="00740DFE">
              <w:rPr>
                <w:sz w:val="17"/>
                <w:lang w:val="pt-PT"/>
              </w:rPr>
              <w:t xml:space="preserve">), com identificação dos mapas acumulados e restantes evidências que fundamentam esses valores. </w:t>
            </w:r>
          </w:p>
          <w:p w14:paraId="28CD38E8" w14:textId="77777777" w:rsidR="00740DFE" w:rsidRDefault="00740DFE">
            <w:pPr>
              <w:spacing w:after="0"/>
              <w:rPr>
                <w:sz w:val="17"/>
                <w:lang w:val="pt-PT"/>
              </w:rPr>
            </w:pPr>
          </w:p>
          <w:p w14:paraId="7B859D65" w14:textId="6C7A3EEF" w:rsidR="00845293" w:rsidRPr="00740DFE" w:rsidRDefault="00740DFE">
            <w:pPr>
              <w:spacing w:after="0"/>
              <w:rPr>
                <w:lang w:val="pt-PT"/>
              </w:rPr>
            </w:pPr>
            <w:r w:rsidRPr="00740DFE">
              <w:rPr>
                <w:sz w:val="17"/>
                <w:lang w:val="pt-PT"/>
              </w:rPr>
              <w:t xml:space="preserve">Em «Objetivo ou decisão esperada», indique concretamente o resultado pretendido e evite formulações vagas. Em «Referências e preparação necessária», identifique as </w:t>
            </w:r>
            <w:proofErr w:type="spellStart"/>
            <w:r w:rsidRPr="00740DFE">
              <w:rPr>
                <w:sz w:val="17"/>
                <w:lang w:val="pt-PT"/>
              </w:rPr>
              <w:t>Issues</w:t>
            </w:r>
            <w:proofErr w:type="spellEnd"/>
            <w:r w:rsidRPr="00740DFE">
              <w:rPr>
                <w:sz w:val="17"/>
                <w:lang w:val="pt-PT"/>
              </w:rPr>
              <w:t>, os documentos, os ficheiros editáveis, os PDF assinados, as versões, as evidências e o trabalho prévio. A ordem de trabalhos não deve antecipar uma decisão: deve identificar a matéria a analisar e o resultado que se pretende obter da reunião.</w:t>
            </w:r>
          </w:p>
        </w:tc>
      </w:tr>
    </w:tbl>
    <w:p w14:paraId="63DD722D" w14:textId="77777777" w:rsidR="00845293" w:rsidRPr="004F271C" w:rsidRDefault="00845293">
      <w:pPr>
        <w:spacing w:line="240" w:lineRule="auto"/>
        <w:rPr>
          <w:lang w:val="pt-PT"/>
        </w:rPr>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4F271C"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4F271C" w:rsidRDefault="00000000">
            <w:pPr>
              <w:spacing w:after="0" w:line="240" w:lineRule="auto"/>
              <w:jc w:val="center"/>
              <w:rPr>
                <w:lang w:val="pt-PT"/>
              </w:rPr>
            </w:pPr>
            <w:r w:rsidRPr="004F271C">
              <w:rPr>
                <w:b/>
                <w:color w:val="FFFFFF"/>
                <w:sz w:val="15"/>
                <w:lang w:val="pt-PT"/>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4F271C" w:rsidRDefault="00000000">
            <w:pPr>
              <w:spacing w:after="0" w:line="240" w:lineRule="auto"/>
              <w:jc w:val="center"/>
              <w:rPr>
                <w:lang w:val="pt-PT"/>
              </w:rPr>
            </w:pPr>
            <w:r w:rsidRPr="004F271C">
              <w:rPr>
                <w:b/>
                <w:color w:val="FFFFFF"/>
                <w:sz w:val="15"/>
                <w:lang w:val="pt-PT"/>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4F271C" w:rsidRDefault="00000000">
            <w:pPr>
              <w:spacing w:after="0" w:line="240" w:lineRule="auto"/>
              <w:jc w:val="center"/>
              <w:rPr>
                <w:lang w:val="pt-PT"/>
              </w:rPr>
            </w:pPr>
            <w:r w:rsidRPr="004F271C">
              <w:rPr>
                <w:b/>
                <w:color w:val="FFFFFF"/>
                <w:sz w:val="15"/>
                <w:lang w:val="pt-PT"/>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4F271C" w:rsidRDefault="00000000">
            <w:pPr>
              <w:spacing w:after="0" w:line="240" w:lineRule="auto"/>
              <w:jc w:val="center"/>
              <w:rPr>
                <w:lang w:val="pt-PT"/>
              </w:rPr>
            </w:pPr>
            <w:r w:rsidRPr="004F271C">
              <w:rPr>
                <w:b/>
                <w:color w:val="FFFFFF"/>
                <w:sz w:val="15"/>
                <w:lang w:val="pt-PT"/>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4F271C" w:rsidRDefault="00000000">
            <w:pPr>
              <w:spacing w:after="0" w:line="240" w:lineRule="auto"/>
              <w:jc w:val="center"/>
              <w:rPr>
                <w:lang w:val="pt-PT"/>
              </w:rPr>
            </w:pPr>
            <w:r w:rsidRPr="004F271C">
              <w:rPr>
                <w:b/>
                <w:color w:val="FFFFFF"/>
                <w:sz w:val="15"/>
                <w:lang w:val="pt-PT"/>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4F271C" w:rsidRDefault="00000000">
            <w:pPr>
              <w:spacing w:after="0" w:line="240" w:lineRule="auto"/>
              <w:jc w:val="center"/>
              <w:rPr>
                <w:lang w:val="pt-PT"/>
              </w:rPr>
            </w:pPr>
            <w:r w:rsidRPr="004F271C">
              <w:rPr>
                <w:b/>
                <w:color w:val="FFFFFF"/>
                <w:sz w:val="15"/>
                <w:lang w:val="pt-PT"/>
              </w:rPr>
              <w:t>Duração</w:t>
            </w:r>
          </w:p>
        </w:tc>
      </w:tr>
      <w:tr w:rsidR="00845293" w:rsidRPr="004F271C"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4F271C" w:rsidRDefault="00000000">
            <w:pPr>
              <w:spacing w:after="0" w:line="240" w:lineRule="auto"/>
              <w:jc w:val="center"/>
              <w:rPr>
                <w:lang w:val="pt-PT"/>
              </w:rPr>
            </w:pPr>
            <w:r w:rsidRPr="004F271C">
              <w:rPr>
                <w:sz w:val="15"/>
                <w:lang w:val="pt-PT"/>
              </w:rPr>
              <w:t>1</w:t>
            </w:r>
          </w:p>
        </w:tc>
        <w:tc>
          <w:tcPr>
            <w:tcW w:w="1600" w:type="dxa"/>
            <w:shd w:val="clear" w:color="auto" w:fill="FFFBE6"/>
            <w:tcMar>
              <w:top w:w="70" w:type="dxa"/>
              <w:left w:w="100" w:type="dxa"/>
              <w:bottom w:w="70" w:type="dxa"/>
              <w:right w:w="100" w:type="dxa"/>
            </w:tcMar>
            <w:vAlign w:val="center"/>
          </w:tcPr>
          <w:p w14:paraId="5410CDF2" w14:textId="77777777" w:rsidR="00845293" w:rsidRPr="004F271C" w:rsidRDefault="00000000">
            <w:pPr>
              <w:spacing w:after="0" w:line="240" w:lineRule="auto"/>
              <w:rPr>
                <w:lang w:val="pt-PT"/>
              </w:rPr>
            </w:pPr>
            <w:r w:rsidRPr="004F271C">
              <w:rPr>
                <w:sz w:val="15"/>
                <w:lang w:val="pt-PT"/>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4F271C" w:rsidRDefault="00000000">
            <w:pPr>
              <w:spacing w:after="0" w:line="240" w:lineRule="auto"/>
              <w:rPr>
                <w:lang w:val="pt-PT"/>
              </w:rPr>
            </w:pPr>
            <w:r w:rsidRPr="004F271C">
              <w:rPr>
                <w:sz w:val="15"/>
                <w:lang w:val="pt-PT"/>
              </w:rPr>
              <w:t>Verificar o quórum aplicável, identificar eventuais impedimentos de voto e confirmar a ordem de trabalhos.</w:t>
            </w:r>
          </w:p>
        </w:tc>
        <w:tc>
          <w:tcPr>
            <w:tcW w:w="1100" w:type="dxa"/>
            <w:shd w:val="clear" w:color="auto" w:fill="FFFBE6"/>
            <w:tcMar>
              <w:top w:w="70" w:type="dxa"/>
              <w:left w:w="100" w:type="dxa"/>
              <w:bottom w:w="70" w:type="dxa"/>
              <w:right w:w="100" w:type="dxa"/>
            </w:tcMar>
            <w:vAlign w:val="center"/>
          </w:tcPr>
          <w:p w14:paraId="220179FA"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2DB131E1" w14:textId="77777777" w:rsidR="00845293" w:rsidRPr="004F271C" w:rsidRDefault="00000000">
            <w:pPr>
              <w:spacing w:after="0" w:line="240" w:lineRule="auto"/>
              <w:rPr>
                <w:lang w:val="pt-PT"/>
              </w:rPr>
            </w:pPr>
            <w:r w:rsidRPr="004F271C">
              <w:rPr>
                <w:sz w:val="15"/>
                <w:lang w:val="pt-PT"/>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4F271C" w:rsidRDefault="00000000">
            <w:pPr>
              <w:spacing w:after="0" w:line="240" w:lineRule="auto"/>
              <w:jc w:val="center"/>
              <w:rPr>
                <w:lang w:val="pt-PT"/>
              </w:rPr>
            </w:pPr>
            <w:r w:rsidRPr="004F271C">
              <w:rPr>
                <w:sz w:val="15"/>
                <w:lang w:val="pt-PT"/>
              </w:rPr>
              <w:t>5 min</w:t>
            </w:r>
          </w:p>
        </w:tc>
      </w:tr>
      <w:tr w:rsidR="00845293" w:rsidRPr="004F271C"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4F271C" w:rsidRDefault="00000000">
            <w:pPr>
              <w:spacing w:after="0" w:line="240" w:lineRule="auto"/>
              <w:jc w:val="center"/>
              <w:rPr>
                <w:lang w:val="pt-PT"/>
              </w:rPr>
            </w:pPr>
            <w:r w:rsidRPr="004F271C">
              <w:rPr>
                <w:sz w:val="15"/>
                <w:lang w:val="pt-PT"/>
              </w:rPr>
              <w:t>2</w:t>
            </w:r>
          </w:p>
        </w:tc>
        <w:tc>
          <w:tcPr>
            <w:tcW w:w="1600" w:type="dxa"/>
            <w:shd w:val="clear" w:color="auto" w:fill="FFFBE6"/>
            <w:tcMar>
              <w:top w:w="70" w:type="dxa"/>
              <w:left w:w="100" w:type="dxa"/>
              <w:bottom w:w="70" w:type="dxa"/>
              <w:right w:w="100" w:type="dxa"/>
            </w:tcMar>
            <w:vAlign w:val="center"/>
          </w:tcPr>
          <w:p w14:paraId="4CD72A42" w14:textId="77777777" w:rsidR="00845293" w:rsidRPr="004F271C" w:rsidRDefault="00000000">
            <w:pPr>
              <w:spacing w:after="0" w:line="240" w:lineRule="auto"/>
              <w:rPr>
                <w:lang w:val="pt-PT"/>
              </w:rPr>
            </w:pPr>
            <w:r w:rsidRPr="004F271C">
              <w:rPr>
                <w:sz w:val="15"/>
                <w:lang w:val="pt-PT"/>
              </w:rPr>
              <w:t>Apresentação do impedimento</w:t>
            </w:r>
          </w:p>
        </w:tc>
        <w:tc>
          <w:tcPr>
            <w:tcW w:w="2500" w:type="dxa"/>
            <w:shd w:val="clear" w:color="auto" w:fill="FFFBE6"/>
            <w:tcMar>
              <w:top w:w="70" w:type="dxa"/>
              <w:left w:w="100" w:type="dxa"/>
              <w:bottom w:w="70" w:type="dxa"/>
              <w:right w:w="100" w:type="dxa"/>
            </w:tcMar>
            <w:vAlign w:val="center"/>
          </w:tcPr>
          <w:p w14:paraId="757D0775" w14:textId="77777777" w:rsidR="00845293" w:rsidRPr="004F271C" w:rsidRDefault="00000000">
            <w:pPr>
              <w:spacing w:after="0" w:line="240" w:lineRule="auto"/>
              <w:rPr>
                <w:lang w:val="pt-PT"/>
              </w:rPr>
            </w:pPr>
            <w:r w:rsidRPr="004F271C">
              <w:rPr>
                <w:sz w:val="15"/>
                <w:lang w:val="pt-PT"/>
              </w:rPr>
              <w:t>Apresentar o impedimento comunicado pelo Aluno A e as evidências disponíveis.</w:t>
            </w:r>
          </w:p>
        </w:tc>
        <w:tc>
          <w:tcPr>
            <w:tcW w:w="1100" w:type="dxa"/>
            <w:shd w:val="clear" w:color="auto" w:fill="FFFBE6"/>
            <w:tcMar>
              <w:top w:w="70" w:type="dxa"/>
              <w:left w:w="100" w:type="dxa"/>
              <w:bottom w:w="70" w:type="dxa"/>
              <w:right w:w="100" w:type="dxa"/>
            </w:tcMar>
            <w:vAlign w:val="center"/>
          </w:tcPr>
          <w:p w14:paraId="5893F968"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3FD3E5D2" w14:textId="77777777" w:rsidR="00845293" w:rsidRPr="004F271C" w:rsidRDefault="00000000">
            <w:pPr>
              <w:spacing w:after="0" w:line="240" w:lineRule="auto"/>
              <w:rPr>
                <w:lang w:val="pt-PT"/>
              </w:rPr>
            </w:pPr>
            <w:r w:rsidRPr="004F271C">
              <w:rPr>
                <w:sz w:val="15"/>
                <w:lang w:val="pt-PT"/>
              </w:rPr>
              <w:t>Issue I025, registos da ferramenta de gestão e evidências do trabalho realizado.</w:t>
            </w:r>
          </w:p>
        </w:tc>
        <w:tc>
          <w:tcPr>
            <w:tcW w:w="820" w:type="dxa"/>
            <w:shd w:val="clear" w:color="auto" w:fill="FFFBE6"/>
            <w:tcMar>
              <w:top w:w="70" w:type="dxa"/>
              <w:left w:w="100" w:type="dxa"/>
              <w:bottom w:w="70" w:type="dxa"/>
              <w:right w:w="100" w:type="dxa"/>
            </w:tcMar>
            <w:vAlign w:val="center"/>
          </w:tcPr>
          <w:p w14:paraId="3F24775D"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4F271C" w:rsidRDefault="00000000">
            <w:pPr>
              <w:spacing w:after="0" w:line="240" w:lineRule="auto"/>
              <w:jc w:val="center"/>
              <w:rPr>
                <w:lang w:val="pt-PT"/>
              </w:rPr>
            </w:pPr>
            <w:r w:rsidRPr="004F271C">
              <w:rPr>
                <w:sz w:val="15"/>
                <w:lang w:val="pt-PT"/>
              </w:rPr>
              <w:t>3</w:t>
            </w:r>
          </w:p>
        </w:tc>
        <w:tc>
          <w:tcPr>
            <w:tcW w:w="1600" w:type="dxa"/>
            <w:shd w:val="clear" w:color="auto" w:fill="FFFBE6"/>
            <w:tcMar>
              <w:top w:w="70" w:type="dxa"/>
              <w:left w:w="100" w:type="dxa"/>
              <w:bottom w:w="70" w:type="dxa"/>
              <w:right w:w="100" w:type="dxa"/>
            </w:tcMar>
            <w:vAlign w:val="center"/>
          </w:tcPr>
          <w:p w14:paraId="32BB6369" w14:textId="77777777" w:rsidR="00845293" w:rsidRPr="004F271C" w:rsidRDefault="00000000">
            <w:pPr>
              <w:spacing w:after="0" w:line="240" w:lineRule="auto"/>
              <w:rPr>
                <w:lang w:val="pt-PT"/>
              </w:rPr>
            </w:pPr>
            <w:r w:rsidRPr="004F271C">
              <w:rPr>
                <w:sz w:val="15"/>
                <w:lang w:val="pt-PT"/>
              </w:rPr>
              <w:t>Análise da proposta de transferência</w:t>
            </w:r>
          </w:p>
        </w:tc>
        <w:tc>
          <w:tcPr>
            <w:tcW w:w="2500" w:type="dxa"/>
            <w:shd w:val="clear" w:color="auto" w:fill="FFFBE6"/>
            <w:tcMar>
              <w:top w:w="70" w:type="dxa"/>
              <w:left w:w="100" w:type="dxa"/>
              <w:bottom w:w="70" w:type="dxa"/>
              <w:right w:w="100" w:type="dxa"/>
            </w:tcMar>
            <w:vAlign w:val="center"/>
          </w:tcPr>
          <w:p w14:paraId="59E18EB5" w14:textId="5022979F" w:rsidR="00845293" w:rsidRPr="004F271C" w:rsidRDefault="00000000">
            <w:pPr>
              <w:spacing w:after="0" w:line="240" w:lineRule="auto"/>
              <w:rPr>
                <w:lang w:val="pt-PT"/>
              </w:rPr>
            </w:pPr>
            <w:r w:rsidRPr="004F271C">
              <w:rPr>
                <w:sz w:val="15"/>
                <w:lang w:val="pt-PT"/>
              </w:rPr>
              <w:t>Analisar a transferência parcial da parcela de Executor, sem aumentar o orçamento da tarefa.</w:t>
            </w:r>
          </w:p>
        </w:tc>
        <w:tc>
          <w:tcPr>
            <w:tcW w:w="1100" w:type="dxa"/>
            <w:shd w:val="clear" w:color="auto" w:fill="FFFBE6"/>
            <w:tcMar>
              <w:top w:w="70" w:type="dxa"/>
              <w:left w:w="100" w:type="dxa"/>
              <w:bottom w:w="70" w:type="dxa"/>
              <w:right w:w="100" w:type="dxa"/>
            </w:tcMar>
            <w:vAlign w:val="center"/>
          </w:tcPr>
          <w:p w14:paraId="3D2C8E3F"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7159CE37" w14:textId="28D26BFD" w:rsidR="00845293" w:rsidRPr="004F271C" w:rsidRDefault="00000000">
            <w:pPr>
              <w:spacing w:after="0" w:line="240" w:lineRule="auto"/>
              <w:rPr>
                <w:lang w:val="pt-PT"/>
              </w:rPr>
            </w:pPr>
            <w:r w:rsidRPr="004F271C">
              <w:rPr>
                <w:sz w:val="15"/>
                <w:lang w:val="pt-PT"/>
              </w:rPr>
              <w:t>Sprint Backlog, mapa de pontuação</w:t>
            </w:r>
            <w:r w:rsidR="00F85ABB">
              <w:rPr>
                <w:sz w:val="15"/>
                <w:lang w:val="pt-PT"/>
              </w:rPr>
              <w:t xml:space="preserve"> individual</w:t>
            </w:r>
            <w:r w:rsidRPr="004F271C">
              <w:rPr>
                <w:sz w:val="15"/>
                <w:lang w:val="pt-PT"/>
              </w:rPr>
              <w:t xml:space="preserve"> e histórico da Issue I025.</w:t>
            </w:r>
          </w:p>
        </w:tc>
        <w:tc>
          <w:tcPr>
            <w:tcW w:w="820" w:type="dxa"/>
            <w:shd w:val="clear" w:color="auto" w:fill="FFFBE6"/>
            <w:tcMar>
              <w:top w:w="70" w:type="dxa"/>
              <w:left w:w="100" w:type="dxa"/>
              <w:bottom w:w="70" w:type="dxa"/>
              <w:right w:w="100" w:type="dxa"/>
            </w:tcMar>
            <w:vAlign w:val="center"/>
          </w:tcPr>
          <w:p w14:paraId="1D491130" w14:textId="77777777" w:rsidR="00845293" w:rsidRPr="004F271C" w:rsidRDefault="00000000">
            <w:pPr>
              <w:spacing w:after="0" w:line="240" w:lineRule="auto"/>
              <w:jc w:val="center"/>
              <w:rPr>
                <w:lang w:val="pt-PT"/>
              </w:rPr>
            </w:pPr>
            <w:r w:rsidRPr="004F271C">
              <w:rPr>
                <w:sz w:val="15"/>
                <w:lang w:val="pt-PT"/>
              </w:rPr>
              <w:t>15 min</w:t>
            </w:r>
          </w:p>
        </w:tc>
      </w:tr>
      <w:tr w:rsidR="00845293" w:rsidRPr="004F271C"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77777777" w:rsidR="00845293" w:rsidRPr="004F271C" w:rsidRDefault="00000000">
            <w:pPr>
              <w:spacing w:after="0" w:line="240" w:lineRule="auto"/>
              <w:jc w:val="center"/>
              <w:rPr>
                <w:lang w:val="pt-PT"/>
              </w:rPr>
            </w:pPr>
            <w:r w:rsidRPr="004F271C">
              <w:rPr>
                <w:sz w:val="15"/>
                <w:lang w:val="pt-PT"/>
              </w:rPr>
              <w:lastRenderedPageBreak/>
              <w:t>4</w:t>
            </w:r>
          </w:p>
        </w:tc>
        <w:tc>
          <w:tcPr>
            <w:tcW w:w="1600" w:type="dxa"/>
            <w:shd w:val="clear" w:color="auto" w:fill="FFFBE6"/>
            <w:tcMar>
              <w:top w:w="70" w:type="dxa"/>
              <w:left w:w="100" w:type="dxa"/>
              <w:bottom w:w="70" w:type="dxa"/>
              <w:right w:w="100" w:type="dxa"/>
            </w:tcMar>
            <w:vAlign w:val="center"/>
          </w:tcPr>
          <w:p w14:paraId="41763A4C" w14:textId="77777777" w:rsidR="00845293" w:rsidRPr="004F271C" w:rsidRDefault="00000000">
            <w:pPr>
              <w:spacing w:after="0" w:line="240" w:lineRule="auto"/>
              <w:rPr>
                <w:lang w:val="pt-PT"/>
              </w:rPr>
            </w:pPr>
            <w:r w:rsidRPr="004F271C">
              <w:rPr>
                <w:sz w:val="15"/>
                <w:lang w:val="pt-PT"/>
              </w:rPr>
              <w:t>Distribuição da parcela de Executor</w:t>
            </w:r>
          </w:p>
        </w:tc>
        <w:tc>
          <w:tcPr>
            <w:tcW w:w="2500" w:type="dxa"/>
            <w:shd w:val="clear" w:color="auto" w:fill="FFFBE6"/>
            <w:tcMar>
              <w:top w:w="70" w:type="dxa"/>
              <w:left w:w="100" w:type="dxa"/>
              <w:bottom w:w="70" w:type="dxa"/>
              <w:right w:w="100" w:type="dxa"/>
            </w:tcMar>
            <w:vAlign w:val="center"/>
          </w:tcPr>
          <w:p w14:paraId="6FA75B82" w14:textId="34B78AE2" w:rsidR="00845293" w:rsidRPr="009F47E7" w:rsidRDefault="009F47E7">
            <w:pPr>
              <w:spacing w:after="0" w:line="240" w:lineRule="auto"/>
              <w:rPr>
                <w:lang w:val="pt-PT"/>
              </w:rPr>
            </w:pPr>
            <w:r w:rsidRPr="009F47E7">
              <w:rPr>
                <w:sz w:val="15"/>
                <w:lang w:val="pt-PT"/>
              </w:rPr>
              <w:t>Determinar a parte reservada ao trabalho inicial, a parte transferida e a eventual parte não atribuída.</w:t>
            </w:r>
          </w:p>
        </w:tc>
        <w:tc>
          <w:tcPr>
            <w:tcW w:w="1100" w:type="dxa"/>
            <w:shd w:val="clear" w:color="auto" w:fill="FFFBE6"/>
            <w:tcMar>
              <w:top w:w="70" w:type="dxa"/>
              <w:left w:w="100" w:type="dxa"/>
              <w:bottom w:w="70" w:type="dxa"/>
              <w:right w:w="100" w:type="dxa"/>
            </w:tcMar>
            <w:vAlign w:val="center"/>
          </w:tcPr>
          <w:p w14:paraId="026E8BA2" w14:textId="77777777" w:rsidR="00845293" w:rsidRPr="004F271C" w:rsidRDefault="00000000">
            <w:pPr>
              <w:spacing w:after="0" w:line="240" w:lineRule="auto"/>
              <w:jc w:val="center"/>
              <w:rPr>
                <w:lang w:val="pt-PT"/>
              </w:rPr>
            </w:pPr>
            <w:r w:rsidRPr="004F271C">
              <w:rPr>
                <w:sz w:val="15"/>
                <w:lang w:val="pt-PT"/>
              </w:rPr>
              <w:t>Aluno C</w:t>
            </w:r>
          </w:p>
        </w:tc>
        <w:tc>
          <w:tcPr>
            <w:tcW w:w="3516" w:type="dxa"/>
            <w:shd w:val="clear" w:color="auto" w:fill="FFFBE6"/>
            <w:tcMar>
              <w:top w:w="70" w:type="dxa"/>
              <w:left w:w="100" w:type="dxa"/>
              <w:bottom w:w="70" w:type="dxa"/>
              <w:right w:w="100" w:type="dxa"/>
            </w:tcMar>
            <w:vAlign w:val="center"/>
          </w:tcPr>
          <w:p w14:paraId="65EF6DA3" w14:textId="41A103F2" w:rsidR="00845293" w:rsidRPr="007D6891" w:rsidRDefault="00F85ABB">
            <w:pPr>
              <w:spacing w:after="0" w:line="240" w:lineRule="auto"/>
              <w:rPr>
                <w:u w:val="single"/>
                <w:lang w:val="pt-PT"/>
              </w:rPr>
            </w:pPr>
            <w:r w:rsidRPr="00F85ABB">
              <w:rPr>
                <w:sz w:val="15"/>
                <w:lang w:val="pt-PT"/>
              </w:rPr>
              <w:t>Proposta de distribuição a analisar: máximo do papel de Executor — 30 pontos; parte reservada ao trabalho inicial — 10 pontos; parte transferida — 20 pontos; parte não atribuída — 0 pontos.</w:t>
            </w:r>
          </w:p>
        </w:tc>
        <w:tc>
          <w:tcPr>
            <w:tcW w:w="820" w:type="dxa"/>
            <w:shd w:val="clear" w:color="auto" w:fill="FFFBE6"/>
            <w:tcMar>
              <w:top w:w="70" w:type="dxa"/>
              <w:left w:w="100" w:type="dxa"/>
              <w:bottom w:w="70" w:type="dxa"/>
              <w:right w:w="100" w:type="dxa"/>
            </w:tcMar>
            <w:vAlign w:val="center"/>
          </w:tcPr>
          <w:p w14:paraId="2D4DF15E" w14:textId="77777777" w:rsidR="00845293" w:rsidRPr="004F271C" w:rsidRDefault="00000000">
            <w:pPr>
              <w:spacing w:after="0" w:line="240" w:lineRule="auto"/>
              <w:jc w:val="center"/>
              <w:rPr>
                <w:lang w:val="pt-PT"/>
              </w:rPr>
            </w:pPr>
            <w:r w:rsidRPr="004F271C">
              <w:rPr>
                <w:sz w:val="15"/>
                <w:lang w:val="pt-PT"/>
              </w:rPr>
              <w:t>15 min</w:t>
            </w:r>
          </w:p>
        </w:tc>
      </w:tr>
      <w:tr w:rsidR="00845293" w:rsidRPr="004F271C"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77777777" w:rsidR="00845293" w:rsidRPr="004F271C" w:rsidRDefault="00000000">
            <w:pPr>
              <w:spacing w:after="0" w:line="240" w:lineRule="auto"/>
              <w:jc w:val="center"/>
              <w:rPr>
                <w:lang w:val="pt-PT"/>
              </w:rPr>
            </w:pPr>
            <w:r w:rsidRPr="004F271C">
              <w:rPr>
                <w:sz w:val="15"/>
                <w:lang w:val="pt-PT"/>
              </w:rPr>
              <w:t>5</w:t>
            </w:r>
          </w:p>
        </w:tc>
        <w:tc>
          <w:tcPr>
            <w:tcW w:w="1600" w:type="dxa"/>
            <w:shd w:val="clear" w:color="auto" w:fill="FFFBE6"/>
            <w:tcMar>
              <w:top w:w="70" w:type="dxa"/>
              <w:left w:w="100" w:type="dxa"/>
              <w:bottom w:w="70" w:type="dxa"/>
              <w:right w:w="100" w:type="dxa"/>
            </w:tcMar>
            <w:vAlign w:val="center"/>
          </w:tcPr>
          <w:p w14:paraId="1B94E726" w14:textId="77777777" w:rsidR="00845293" w:rsidRPr="004F271C" w:rsidRDefault="00000000">
            <w:pPr>
              <w:spacing w:after="0" w:line="240" w:lineRule="auto"/>
              <w:rPr>
                <w:lang w:val="pt-PT"/>
              </w:rPr>
            </w:pPr>
            <w:r w:rsidRPr="004F271C">
              <w:rPr>
                <w:sz w:val="15"/>
                <w:lang w:val="pt-PT"/>
              </w:rPr>
              <w:t>Independência dos papéis</w:t>
            </w:r>
          </w:p>
        </w:tc>
        <w:tc>
          <w:tcPr>
            <w:tcW w:w="2500" w:type="dxa"/>
            <w:shd w:val="clear" w:color="auto" w:fill="FFFBE6"/>
            <w:tcMar>
              <w:top w:w="70" w:type="dxa"/>
              <w:left w:w="100" w:type="dxa"/>
              <w:bottom w:w="70" w:type="dxa"/>
              <w:right w:w="100" w:type="dxa"/>
            </w:tcMar>
            <w:vAlign w:val="center"/>
          </w:tcPr>
          <w:p w14:paraId="3A74609E" w14:textId="77777777" w:rsidR="00845293" w:rsidRPr="004F271C" w:rsidRDefault="00000000">
            <w:pPr>
              <w:spacing w:after="0" w:line="240" w:lineRule="auto"/>
              <w:rPr>
                <w:lang w:val="pt-PT"/>
              </w:rPr>
            </w:pPr>
            <w:r w:rsidRPr="004F271C">
              <w:rPr>
                <w:sz w:val="15"/>
                <w:lang w:val="pt-PT"/>
              </w:rPr>
              <w:t>Confirmar que a distribuição mantém pessoas distintas como Executor, Revisor e Auditor ou decidir as substituições necessárias.</w:t>
            </w:r>
          </w:p>
        </w:tc>
        <w:tc>
          <w:tcPr>
            <w:tcW w:w="1100" w:type="dxa"/>
            <w:shd w:val="clear" w:color="auto" w:fill="FFFBE6"/>
            <w:tcMar>
              <w:top w:w="70" w:type="dxa"/>
              <w:left w:w="100" w:type="dxa"/>
              <w:bottom w:w="70" w:type="dxa"/>
              <w:right w:w="100" w:type="dxa"/>
            </w:tcMar>
            <w:vAlign w:val="center"/>
          </w:tcPr>
          <w:p w14:paraId="1DAB4FA3" w14:textId="77777777" w:rsidR="00845293" w:rsidRPr="004F271C" w:rsidRDefault="00000000">
            <w:pPr>
              <w:spacing w:after="0" w:line="240" w:lineRule="auto"/>
              <w:jc w:val="center"/>
              <w:rPr>
                <w:lang w:val="pt-PT"/>
              </w:rPr>
            </w:pPr>
            <w:r w:rsidRPr="004F271C">
              <w:rPr>
                <w:sz w:val="15"/>
                <w:lang w:val="pt-PT"/>
              </w:rPr>
              <w:t>Aluno D</w:t>
            </w:r>
          </w:p>
        </w:tc>
        <w:tc>
          <w:tcPr>
            <w:tcW w:w="3516" w:type="dxa"/>
            <w:shd w:val="clear" w:color="auto" w:fill="FFFBE6"/>
            <w:tcMar>
              <w:top w:w="70" w:type="dxa"/>
              <w:left w:w="100" w:type="dxa"/>
              <w:bottom w:w="70" w:type="dxa"/>
              <w:right w:w="100" w:type="dxa"/>
            </w:tcMar>
            <w:vAlign w:val="center"/>
          </w:tcPr>
          <w:p w14:paraId="501AE992" w14:textId="77777777" w:rsidR="00845293" w:rsidRPr="004F271C" w:rsidRDefault="00000000">
            <w:pPr>
              <w:spacing w:after="0" w:line="240" w:lineRule="auto"/>
              <w:rPr>
                <w:lang w:val="pt-PT"/>
              </w:rPr>
            </w:pPr>
            <w:r w:rsidRPr="004F271C">
              <w:rPr>
                <w:sz w:val="15"/>
                <w:lang w:val="pt-PT"/>
              </w:rPr>
              <w:t>Distribuição atual dos papéis e grelha de rotação.</w:t>
            </w:r>
          </w:p>
        </w:tc>
        <w:tc>
          <w:tcPr>
            <w:tcW w:w="820" w:type="dxa"/>
            <w:shd w:val="clear" w:color="auto" w:fill="FFFBE6"/>
            <w:tcMar>
              <w:top w:w="70" w:type="dxa"/>
              <w:left w:w="100" w:type="dxa"/>
              <w:bottom w:w="70" w:type="dxa"/>
              <w:right w:w="100" w:type="dxa"/>
            </w:tcMar>
            <w:vAlign w:val="center"/>
          </w:tcPr>
          <w:p w14:paraId="337F5936"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65F904EC" w14:textId="77777777">
        <w:trPr>
          <w:cantSplit/>
        </w:trPr>
        <w:tc>
          <w:tcPr>
            <w:tcW w:w="550" w:type="dxa"/>
            <w:shd w:val="clear" w:color="auto" w:fill="FFFBE6"/>
            <w:tcMar>
              <w:top w:w="70" w:type="dxa"/>
              <w:left w:w="100" w:type="dxa"/>
              <w:bottom w:w="70" w:type="dxa"/>
              <w:right w:w="100" w:type="dxa"/>
            </w:tcMar>
            <w:vAlign w:val="center"/>
          </w:tcPr>
          <w:p w14:paraId="66042143" w14:textId="77777777" w:rsidR="00845293" w:rsidRPr="004F271C" w:rsidRDefault="00000000">
            <w:pPr>
              <w:spacing w:after="0" w:line="240" w:lineRule="auto"/>
              <w:jc w:val="center"/>
              <w:rPr>
                <w:lang w:val="pt-PT"/>
              </w:rPr>
            </w:pPr>
            <w:r w:rsidRPr="004F271C">
              <w:rPr>
                <w:sz w:val="15"/>
                <w:lang w:val="pt-PT"/>
              </w:rPr>
              <w:t>6</w:t>
            </w:r>
          </w:p>
        </w:tc>
        <w:tc>
          <w:tcPr>
            <w:tcW w:w="1600" w:type="dxa"/>
            <w:shd w:val="clear" w:color="auto" w:fill="FFFBE6"/>
            <w:tcMar>
              <w:top w:w="70" w:type="dxa"/>
              <w:left w:w="100" w:type="dxa"/>
              <w:bottom w:w="70" w:type="dxa"/>
              <w:right w:w="100" w:type="dxa"/>
            </w:tcMar>
            <w:vAlign w:val="center"/>
          </w:tcPr>
          <w:p w14:paraId="477D00F3" w14:textId="77777777" w:rsidR="00845293" w:rsidRPr="004F271C" w:rsidRDefault="00000000">
            <w:pPr>
              <w:spacing w:after="0" w:line="240" w:lineRule="auto"/>
              <w:rPr>
                <w:lang w:val="pt-PT"/>
              </w:rPr>
            </w:pPr>
            <w:r w:rsidRPr="004F271C">
              <w:rPr>
                <w:sz w:val="15"/>
                <w:lang w:val="pt-PT"/>
              </w:rPr>
              <w:t>Deliberação formal</w:t>
            </w:r>
          </w:p>
        </w:tc>
        <w:tc>
          <w:tcPr>
            <w:tcW w:w="2500" w:type="dxa"/>
            <w:shd w:val="clear" w:color="auto" w:fill="FFFBE6"/>
            <w:tcMar>
              <w:top w:w="70" w:type="dxa"/>
              <w:left w:w="100" w:type="dxa"/>
              <w:bottom w:w="70" w:type="dxa"/>
              <w:right w:w="100" w:type="dxa"/>
            </w:tcMar>
            <w:vAlign w:val="center"/>
          </w:tcPr>
          <w:p w14:paraId="219A3C8D" w14:textId="1F45577E" w:rsidR="00845293" w:rsidRPr="002229BF" w:rsidRDefault="002229BF">
            <w:pPr>
              <w:spacing w:after="0" w:line="240" w:lineRule="auto"/>
              <w:rPr>
                <w:lang w:val="pt-PT"/>
              </w:rPr>
            </w:pPr>
            <w:r w:rsidRPr="002229BF">
              <w:rPr>
                <w:sz w:val="15"/>
                <w:lang w:val="pt-PT"/>
              </w:rPr>
              <w:t>Votar e registar a decisão, identificando os alunos com direito de voto e eventuais impedimentos.</w:t>
            </w:r>
          </w:p>
        </w:tc>
        <w:tc>
          <w:tcPr>
            <w:tcW w:w="1100" w:type="dxa"/>
            <w:shd w:val="clear" w:color="auto" w:fill="FFFBE6"/>
            <w:tcMar>
              <w:top w:w="70" w:type="dxa"/>
              <w:left w:w="100" w:type="dxa"/>
              <w:bottom w:w="70" w:type="dxa"/>
              <w:right w:w="100" w:type="dxa"/>
            </w:tcMar>
            <w:vAlign w:val="center"/>
          </w:tcPr>
          <w:p w14:paraId="3511B1A2"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02D8677A" w14:textId="22AD1E94" w:rsidR="00845293" w:rsidRPr="00D32C42" w:rsidRDefault="00D32C42">
            <w:pPr>
              <w:spacing w:after="0" w:line="240" w:lineRule="auto"/>
              <w:rPr>
                <w:lang w:val="pt-PT"/>
              </w:rPr>
            </w:pPr>
            <w:r w:rsidRPr="00D32C42">
              <w:rPr>
                <w:sz w:val="15"/>
                <w:lang w:val="pt-PT"/>
              </w:rPr>
              <w:t>Propostas apresentadas e evidências analisadas.</w:t>
            </w:r>
          </w:p>
        </w:tc>
        <w:tc>
          <w:tcPr>
            <w:tcW w:w="820" w:type="dxa"/>
            <w:shd w:val="clear" w:color="auto" w:fill="FFFBE6"/>
            <w:tcMar>
              <w:top w:w="70" w:type="dxa"/>
              <w:left w:w="100" w:type="dxa"/>
              <w:bottom w:w="70" w:type="dxa"/>
              <w:right w:w="100" w:type="dxa"/>
            </w:tcMar>
            <w:vAlign w:val="center"/>
          </w:tcPr>
          <w:p w14:paraId="43065BB5"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77777777" w:rsidR="00845293" w:rsidRPr="004F271C" w:rsidRDefault="00000000">
            <w:pPr>
              <w:spacing w:after="0" w:line="240" w:lineRule="auto"/>
              <w:jc w:val="center"/>
              <w:rPr>
                <w:lang w:val="pt-PT"/>
              </w:rPr>
            </w:pPr>
            <w:r w:rsidRPr="004F271C">
              <w:rPr>
                <w:sz w:val="15"/>
                <w:lang w:val="pt-PT"/>
              </w:rPr>
              <w:t>7</w:t>
            </w:r>
          </w:p>
        </w:tc>
        <w:tc>
          <w:tcPr>
            <w:tcW w:w="1600" w:type="dxa"/>
            <w:shd w:val="clear" w:color="auto" w:fill="FFFBE6"/>
            <w:tcMar>
              <w:top w:w="70" w:type="dxa"/>
              <w:left w:w="100" w:type="dxa"/>
              <w:bottom w:w="70" w:type="dxa"/>
              <w:right w:w="100" w:type="dxa"/>
            </w:tcMar>
            <w:vAlign w:val="center"/>
          </w:tcPr>
          <w:p w14:paraId="0B14B7E0" w14:textId="77777777" w:rsidR="00845293" w:rsidRPr="004F271C" w:rsidRDefault="00000000">
            <w:pPr>
              <w:spacing w:after="0" w:line="240" w:lineRule="auto"/>
              <w:rPr>
                <w:lang w:val="pt-PT"/>
              </w:rPr>
            </w:pPr>
            <w:r w:rsidRPr="004F271C">
              <w:rPr>
                <w:sz w:val="15"/>
                <w:lang w:val="pt-PT"/>
              </w:rPr>
              <w:t>Ações resultantes da decisão</w:t>
            </w:r>
          </w:p>
        </w:tc>
        <w:tc>
          <w:tcPr>
            <w:tcW w:w="2500" w:type="dxa"/>
            <w:shd w:val="clear" w:color="auto" w:fill="FFFBE6"/>
            <w:tcMar>
              <w:top w:w="70" w:type="dxa"/>
              <w:left w:w="100" w:type="dxa"/>
              <w:bottom w:w="70" w:type="dxa"/>
              <w:right w:w="100" w:type="dxa"/>
            </w:tcMar>
            <w:vAlign w:val="center"/>
          </w:tcPr>
          <w:p w14:paraId="34DEC911" w14:textId="51683E80" w:rsidR="00845293" w:rsidRPr="00A5189B" w:rsidRDefault="00A5189B">
            <w:pPr>
              <w:spacing w:after="0" w:line="240" w:lineRule="auto"/>
              <w:rPr>
                <w:lang w:val="pt-PT"/>
              </w:rPr>
            </w:pPr>
            <w:r w:rsidRPr="00A5189B">
              <w:rPr>
                <w:sz w:val="15"/>
                <w:lang w:val="pt-PT"/>
              </w:rPr>
              <w:t>Definir responsáveis e prazos para atualizar a Issue, o Sprint Backlog, os mapas aplicáveis e o histórico das responsabilidades.</w:t>
            </w:r>
          </w:p>
        </w:tc>
        <w:tc>
          <w:tcPr>
            <w:tcW w:w="1100" w:type="dxa"/>
            <w:shd w:val="clear" w:color="auto" w:fill="FFFBE6"/>
            <w:tcMar>
              <w:top w:w="70" w:type="dxa"/>
              <w:left w:w="100" w:type="dxa"/>
              <w:bottom w:w="70" w:type="dxa"/>
              <w:right w:w="100" w:type="dxa"/>
            </w:tcMar>
            <w:vAlign w:val="center"/>
          </w:tcPr>
          <w:p w14:paraId="61D46FF5"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2DD80197" w14:textId="1BB8296F" w:rsidR="00845293" w:rsidRPr="007D6891" w:rsidRDefault="007D6891">
            <w:pPr>
              <w:spacing w:after="0" w:line="240" w:lineRule="auto"/>
              <w:rPr>
                <w:u w:val="single"/>
                <w:lang w:val="pt-PT"/>
              </w:rPr>
            </w:pPr>
            <w:r w:rsidRPr="007D6891">
              <w:rPr>
                <w:sz w:val="15"/>
                <w:lang w:val="pt-PT"/>
              </w:rPr>
              <w:t>Documentos e ferramentas afetados pela decisão.</w:t>
            </w:r>
          </w:p>
        </w:tc>
        <w:tc>
          <w:tcPr>
            <w:tcW w:w="820" w:type="dxa"/>
            <w:shd w:val="clear" w:color="auto" w:fill="FFFBE6"/>
            <w:tcMar>
              <w:top w:w="70" w:type="dxa"/>
              <w:left w:w="100" w:type="dxa"/>
              <w:bottom w:w="70" w:type="dxa"/>
              <w:right w:w="100" w:type="dxa"/>
            </w:tcMar>
            <w:vAlign w:val="center"/>
          </w:tcPr>
          <w:p w14:paraId="52C1D3CC"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57A4E2B2" w14:textId="77777777">
        <w:trPr>
          <w:cantSplit/>
        </w:trPr>
        <w:tc>
          <w:tcPr>
            <w:tcW w:w="550" w:type="dxa"/>
            <w:shd w:val="clear" w:color="auto" w:fill="FFFBE6"/>
            <w:tcMar>
              <w:top w:w="70" w:type="dxa"/>
              <w:left w:w="100" w:type="dxa"/>
              <w:bottom w:w="70" w:type="dxa"/>
              <w:right w:w="100" w:type="dxa"/>
            </w:tcMar>
            <w:vAlign w:val="center"/>
          </w:tcPr>
          <w:p w14:paraId="6758B666" w14:textId="77777777" w:rsidR="00845293" w:rsidRPr="004F271C" w:rsidRDefault="00000000">
            <w:pPr>
              <w:spacing w:after="0" w:line="240" w:lineRule="auto"/>
              <w:jc w:val="center"/>
              <w:rPr>
                <w:lang w:val="pt-PT"/>
              </w:rPr>
            </w:pPr>
            <w:r w:rsidRPr="004F271C">
              <w:rPr>
                <w:sz w:val="15"/>
                <w:lang w:val="pt-PT"/>
              </w:rPr>
              <w:t>8</w:t>
            </w:r>
          </w:p>
        </w:tc>
        <w:tc>
          <w:tcPr>
            <w:tcW w:w="1600" w:type="dxa"/>
            <w:shd w:val="clear" w:color="auto" w:fill="FFFBE6"/>
            <w:tcMar>
              <w:top w:w="70" w:type="dxa"/>
              <w:left w:w="100" w:type="dxa"/>
              <w:bottom w:w="70" w:type="dxa"/>
              <w:right w:w="100" w:type="dxa"/>
            </w:tcMar>
            <w:vAlign w:val="center"/>
          </w:tcPr>
          <w:p w14:paraId="515A592B" w14:textId="77777777" w:rsidR="00845293" w:rsidRPr="004F271C" w:rsidRDefault="00000000">
            <w:pPr>
              <w:spacing w:after="0" w:line="240" w:lineRule="auto"/>
              <w:rPr>
                <w:lang w:val="pt-PT"/>
              </w:rPr>
            </w:pPr>
            <w:r w:rsidRPr="004F271C">
              <w:rPr>
                <w:sz w:val="15"/>
                <w:lang w:val="pt-PT"/>
              </w:rPr>
              <w:t>Encerramento</w:t>
            </w:r>
          </w:p>
        </w:tc>
        <w:tc>
          <w:tcPr>
            <w:tcW w:w="2500" w:type="dxa"/>
            <w:shd w:val="clear" w:color="auto" w:fill="FFFBE6"/>
            <w:tcMar>
              <w:top w:w="70" w:type="dxa"/>
              <w:left w:w="100" w:type="dxa"/>
              <w:bottom w:w="70" w:type="dxa"/>
              <w:right w:w="100" w:type="dxa"/>
            </w:tcMar>
            <w:vAlign w:val="center"/>
          </w:tcPr>
          <w:p w14:paraId="121BB8F7" w14:textId="77777777" w:rsidR="00845293" w:rsidRPr="00A5189B" w:rsidRDefault="00A5189B">
            <w:pPr>
              <w:spacing w:after="0" w:line="240" w:lineRule="auto"/>
              <w:rPr>
                <w:lang w:val="pt-PT"/>
              </w:rPr>
            </w:pPr>
            <w:r w:rsidRPr="00A5189B">
              <w:rPr>
                <w:sz w:val="15"/>
                <w:lang w:val="pt-PT"/>
              </w:rPr>
              <w:t>Confirmar as decisões, as ações, os responsáveis, os prazos e os elementos que devem constar da ata; encerrar a reunião.</w:t>
            </w:r>
          </w:p>
        </w:tc>
        <w:tc>
          <w:tcPr>
            <w:tcW w:w="1100" w:type="dxa"/>
            <w:shd w:val="clear" w:color="auto" w:fill="FFFBE6"/>
            <w:tcMar>
              <w:top w:w="70" w:type="dxa"/>
              <w:left w:w="100" w:type="dxa"/>
              <w:bottom w:w="70" w:type="dxa"/>
              <w:right w:w="100" w:type="dxa"/>
            </w:tcMar>
            <w:vAlign w:val="center"/>
          </w:tcPr>
          <w:p w14:paraId="4C939640"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54F7E9C5" w14:textId="77777777" w:rsidR="00845293" w:rsidRPr="007D6891" w:rsidRDefault="007D6891">
            <w:pPr>
              <w:spacing w:after="0" w:line="240" w:lineRule="auto"/>
              <w:rPr>
                <w:u w:val="single"/>
                <w:lang w:val="pt-PT"/>
              </w:rPr>
            </w:pPr>
            <w:r w:rsidRPr="007D6891">
              <w:rPr>
                <w:sz w:val="15"/>
                <w:lang w:val="pt-PT"/>
              </w:rPr>
              <w:t>Síntese das deliberações tomadas e ata em preparação.</w:t>
            </w:r>
          </w:p>
        </w:tc>
        <w:tc>
          <w:tcPr>
            <w:tcW w:w="820" w:type="dxa"/>
            <w:shd w:val="clear" w:color="auto" w:fill="FFFBE6"/>
            <w:tcMar>
              <w:top w:w="70" w:type="dxa"/>
              <w:left w:w="100" w:type="dxa"/>
              <w:bottom w:w="70" w:type="dxa"/>
              <w:right w:w="100" w:type="dxa"/>
            </w:tcMar>
            <w:vAlign w:val="center"/>
          </w:tcPr>
          <w:p w14:paraId="45D00036" w14:textId="77777777" w:rsidR="00845293" w:rsidRPr="004F271C" w:rsidRDefault="00000000">
            <w:pPr>
              <w:spacing w:after="0" w:line="240" w:lineRule="auto"/>
              <w:jc w:val="center"/>
              <w:rPr>
                <w:lang w:val="pt-PT"/>
              </w:rPr>
            </w:pPr>
            <w:r w:rsidRPr="004F271C">
              <w:rPr>
                <w:sz w:val="15"/>
                <w:lang w:val="pt-PT"/>
              </w:rPr>
              <w:t>5 min</w:t>
            </w:r>
          </w:p>
        </w:tc>
      </w:tr>
    </w:tbl>
    <w:p w14:paraId="6DC5CF51" w14:textId="77777777" w:rsidR="00845293" w:rsidRPr="004F271C" w:rsidRDefault="00845293">
      <w:pPr>
        <w:spacing w:after="20" w:line="240" w:lineRule="auto"/>
        <w:rPr>
          <w:lang w:val="pt-PT"/>
        </w:rPr>
      </w:pPr>
    </w:p>
    <w:p w14:paraId="58AF379B" w14:textId="77777777" w:rsidR="00845293" w:rsidRPr="004F271C" w:rsidRDefault="00000000">
      <w:pPr>
        <w:keepNext/>
        <w:spacing w:before="100" w:after="60" w:line="240" w:lineRule="auto"/>
        <w:rPr>
          <w:lang w:val="pt-PT"/>
        </w:rPr>
      </w:pPr>
      <w:r w:rsidRPr="004F271C">
        <w:rPr>
          <w:b/>
          <w:color w:val="17365D"/>
          <w:sz w:val="23"/>
          <w:lang w:val="pt-PT"/>
        </w:rPr>
        <w:t>6. Informações adicionais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F817CE" w14:paraId="5BB70F6B" w14:textId="77777777">
        <w:tc>
          <w:tcPr>
            <w:tcW w:w="10086" w:type="dxa"/>
            <w:shd w:val="clear" w:color="auto" w:fill="DDEBF7"/>
            <w:tcMar>
              <w:top w:w="110" w:type="dxa"/>
              <w:left w:w="150" w:type="dxa"/>
              <w:bottom w:w="110" w:type="dxa"/>
              <w:right w:w="150" w:type="dxa"/>
            </w:tcMar>
          </w:tcPr>
          <w:p w14:paraId="100A3CB6" w14:textId="77777777" w:rsidR="00F817CE" w:rsidRDefault="00000000">
            <w:pPr>
              <w:spacing w:after="0"/>
              <w:rPr>
                <w:sz w:val="17"/>
                <w:lang w:val="pt-PT"/>
              </w:rPr>
            </w:pPr>
            <w:r w:rsidRPr="004F271C">
              <w:rPr>
                <w:b/>
                <w:color w:val="17365D"/>
                <w:lang w:val="pt-PT"/>
              </w:rPr>
              <w:t>CAMPO OPCIONAL — ELIMINAR DA CONVOCATÓRIA REAL</w:t>
            </w:r>
            <w:r w:rsidRPr="004F271C">
              <w:rPr>
                <w:lang w:val="pt-PT"/>
              </w:rPr>
              <w:br/>
            </w:r>
            <w:r w:rsidR="00F817CE" w:rsidRPr="00F817CE">
              <w:rPr>
                <w:sz w:val="17"/>
                <w:lang w:val="pt-PT"/>
              </w:rPr>
              <w:t xml:space="preserve">Utilize esta secção quando existirem informações adicionais relevantes. Pode indicar evidências que devam estar disponíveis, prazos para apresentação de propostas, condições de participação, explicação de uma remarcação ou outras instruções necessárias. Substitua o texto de exemplo ou indique «Não aplicável». </w:t>
            </w:r>
          </w:p>
          <w:p w14:paraId="549A8B5E" w14:textId="77777777" w:rsidR="00F817CE" w:rsidRDefault="00F817CE">
            <w:pPr>
              <w:spacing w:after="0"/>
              <w:rPr>
                <w:sz w:val="17"/>
                <w:lang w:val="pt-PT"/>
              </w:rPr>
            </w:pPr>
          </w:p>
          <w:p w14:paraId="54F525C6" w14:textId="73C7D746" w:rsidR="00845293" w:rsidRPr="00F817CE" w:rsidRDefault="00F817CE">
            <w:pPr>
              <w:spacing w:after="0"/>
              <w:rPr>
                <w:lang w:val="pt-PT"/>
              </w:rPr>
            </w:pPr>
            <w:r w:rsidRPr="00F817CE">
              <w:rPr>
                <w:sz w:val="17"/>
                <w:lang w:val="pt-PT"/>
              </w:rPr>
              <w:t>Na reunião formal autónoma de controlo final, utilize esta secção, quando necessário, para recordar aos participantes que devem assegurar previamente a disponibilidade e atualização dos artefactos a entregar, da CCA cumulativa em formato XLS ou XLSX, do PDF a congelar e assinar, do README, da estrutura do diretório /projeto, do ZIP cumulativo e dos mapas ou restantes evidências aplicáveis. Em m2, m3 e m4, devem estar igualmente disponíveis os elementos necessários ao fecho do Momento de Avaliação.</w:t>
            </w:r>
          </w:p>
        </w:tc>
      </w:tr>
    </w:tbl>
    <w:p w14:paraId="18D76AB1"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2D623D" w14:paraId="6EFC0828" w14:textId="77777777">
        <w:tc>
          <w:tcPr>
            <w:tcW w:w="10086" w:type="dxa"/>
            <w:shd w:val="clear" w:color="auto" w:fill="FFFBE6"/>
            <w:tcMar>
              <w:top w:w="100" w:type="dxa"/>
              <w:left w:w="140" w:type="dxa"/>
              <w:bottom w:w="100" w:type="dxa"/>
              <w:right w:w="140" w:type="dxa"/>
            </w:tcMar>
          </w:tcPr>
          <w:p w14:paraId="1B24D495" w14:textId="3E027B0B" w:rsidR="00845293" w:rsidRPr="00D976A1" w:rsidRDefault="00000000">
            <w:pPr>
              <w:spacing w:after="0" w:line="259" w:lineRule="auto"/>
              <w:rPr>
                <w:lang w:val="pt-PT"/>
              </w:rPr>
            </w:pPr>
            <w:r w:rsidRPr="004F271C">
              <w:rPr>
                <w:lang w:val="pt-PT"/>
              </w:rPr>
              <w:t>Cada participante deve consultar previamente a Issue I025, o Sprint Backlog em vigor, o mapa de pontuação</w:t>
            </w:r>
            <w:r w:rsidR="00F85ABB">
              <w:rPr>
                <w:lang w:val="pt-PT"/>
              </w:rPr>
              <w:t xml:space="preserve"> individual</w:t>
            </w:r>
            <w:r w:rsidRPr="004F271C">
              <w:rPr>
                <w:lang w:val="pt-PT"/>
              </w:rPr>
              <w:t xml:space="preserve"> e as evidências apresentadas pelo Aluno A. Qualquer proposta alternativa de transferência deve ser comunicada aos restantes elementos do grupo até 2026-11-09 às 18:00.</w:t>
            </w:r>
          </w:p>
        </w:tc>
      </w:tr>
    </w:tbl>
    <w:p w14:paraId="55D1D0EE" w14:textId="77777777" w:rsidR="00845293" w:rsidRPr="003B79FC" w:rsidRDefault="00845293">
      <w:pPr>
        <w:spacing w:after="20" w:line="240" w:lineRule="auto"/>
        <w:rPr>
          <w:sz w:val="2"/>
          <w:szCs w:val="6"/>
          <w:lang w:val="pt-PT"/>
        </w:rPr>
      </w:pPr>
    </w:p>
    <w:sectPr w:rsidR="00845293" w:rsidRPr="003B79FC" w:rsidSect="00034616">
      <w:footerReference w:type="default" r:id="rId8"/>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789D" w14:textId="77777777" w:rsidR="00DD0322" w:rsidRDefault="00DD0322">
      <w:pPr>
        <w:spacing w:after="0" w:line="240" w:lineRule="auto"/>
      </w:pPr>
      <w:r>
        <w:separator/>
      </w:r>
    </w:p>
  </w:endnote>
  <w:endnote w:type="continuationSeparator" w:id="0">
    <w:p w14:paraId="2F13EAE6" w14:textId="77777777" w:rsidR="00DD0322" w:rsidRDefault="00DD0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Default="00000000">
    <w:pPr>
      <w:pStyle w:val="Rodap"/>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21177">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21177">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F3A20" w14:textId="77777777" w:rsidR="00DD0322" w:rsidRDefault="00DD0322">
      <w:pPr>
        <w:spacing w:after="0" w:line="240" w:lineRule="auto"/>
      </w:pPr>
      <w:r>
        <w:separator/>
      </w:r>
    </w:p>
  </w:footnote>
  <w:footnote w:type="continuationSeparator" w:id="0">
    <w:p w14:paraId="3F4ADA08" w14:textId="77777777" w:rsidR="00DD0322" w:rsidRDefault="00DD0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77"/>
    <w:rsid w:val="00034616"/>
    <w:rsid w:val="0006063C"/>
    <w:rsid w:val="00093C44"/>
    <w:rsid w:val="0015074B"/>
    <w:rsid w:val="00175599"/>
    <w:rsid w:val="002140A2"/>
    <w:rsid w:val="002229BF"/>
    <w:rsid w:val="00240516"/>
    <w:rsid w:val="002863E5"/>
    <w:rsid w:val="0029639D"/>
    <w:rsid w:val="002A5479"/>
    <w:rsid w:val="002D623D"/>
    <w:rsid w:val="002F347C"/>
    <w:rsid w:val="002F49EC"/>
    <w:rsid w:val="00326F90"/>
    <w:rsid w:val="0035797B"/>
    <w:rsid w:val="00370DC9"/>
    <w:rsid w:val="003B79FC"/>
    <w:rsid w:val="00445A70"/>
    <w:rsid w:val="004465B4"/>
    <w:rsid w:val="00462511"/>
    <w:rsid w:val="004F271C"/>
    <w:rsid w:val="0051305D"/>
    <w:rsid w:val="005379D3"/>
    <w:rsid w:val="005619F1"/>
    <w:rsid w:val="005A10E7"/>
    <w:rsid w:val="006B1D39"/>
    <w:rsid w:val="006D1BAF"/>
    <w:rsid w:val="006D2821"/>
    <w:rsid w:val="007217B4"/>
    <w:rsid w:val="00740DFE"/>
    <w:rsid w:val="00754E7F"/>
    <w:rsid w:val="007D6891"/>
    <w:rsid w:val="00802049"/>
    <w:rsid w:val="00807337"/>
    <w:rsid w:val="008405B9"/>
    <w:rsid w:val="00845293"/>
    <w:rsid w:val="008D184F"/>
    <w:rsid w:val="0095317E"/>
    <w:rsid w:val="00976AB6"/>
    <w:rsid w:val="009B0732"/>
    <w:rsid w:val="009C6438"/>
    <w:rsid w:val="009F47E7"/>
    <w:rsid w:val="00A5189B"/>
    <w:rsid w:val="00AA1D8D"/>
    <w:rsid w:val="00B47730"/>
    <w:rsid w:val="00B65C5B"/>
    <w:rsid w:val="00BC1F94"/>
    <w:rsid w:val="00C038D3"/>
    <w:rsid w:val="00C41502"/>
    <w:rsid w:val="00C77CEC"/>
    <w:rsid w:val="00C84285"/>
    <w:rsid w:val="00CA674F"/>
    <w:rsid w:val="00CB0664"/>
    <w:rsid w:val="00D32C42"/>
    <w:rsid w:val="00D52BF4"/>
    <w:rsid w:val="00D976A1"/>
    <w:rsid w:val="00DA4309"/>
    <w:rsid w:val="00DC3F15"/>
    <w:rsid w:val="00DD0322"/>
    <w:rsid w:val="00F16B64"/>
    <w:rsid w:val="00F20BE9"/>
    <w:rsid w:val="00F565B3"/>
    <w:rsid w:val="00F817CE"/>
    <w:rsid w:val="00F85ABB"/>
    <w:rsid w:val="00FB10CD"/>
    <w:rsid w:val="00FC4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3" ma:contentTypeDescription="Create a new document." ma:contentTypeScope="" ma:versionID="81e1889baf096e0f1fabc7e628f510b3">
  <xsd:schema xmlns:xsd="http://www.w3.org/2001/XMLSchema" xmlns:xs="http://www.w3.org/2001/XMLSchema" xmlns:p="http://schemas.microsoft.com/office/2006/metadata/properties" xmlns:ns2="32f33a6e-f018-4796-a6d6-b8c30f0661e9" targetNamespace="http://schemas.microsoft.com/office/2006/metadata/properties" ma:root="true" ma:fieldsID="4b8b816b6954550eb9ea5c593f5cc868"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73B572D-5AC7-4DCD-8766-4799B902B24D}"/>
</file>

<file path=customXml/itemProps3.xml><?xml version="1.0" encoding="utf-8"?>
<ds:datastoreItem xmlns:ds="http://schemas.openxmlformats.org/officeDocument/2006/customXml" ds:itemID="{062D1343-0FB4-40D7-89E9-FA51C7D4BD53}"/>
</file>

<file path=customXml/itemProps4.xml><?xml version="1.0" encoding="utf-8"?>
<ds:datastoreItem xmlns:ds="http://schemas.openxmlformats.org/officeDocument/2006/customXml" ds:itemID="{C2C28CFB-24AA-4C55-9570-A82C7FE6B8BE}"/>
</file>

<file path=docProps/app.xml><?xml version="1.0" encoding="utf-8"?>
<Properties xmlns="http://schemas.openxmlformats.org/officeDocument/2006/extended-properties" xmlns:vt="http://schemas.openxmlformats.org/officeDocument/2006/docPropsVTypes">
  <Template>Normal.dotm</Template>
  <TotalTime>48</TotalTime>
  <Pages>3</Pages>
  <Words>1599</Words>
  <Characters>8638</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10217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obrigatório de convocatória de outra reunião formal</dc:title>
  <dc:subject>Laboratório de Desenvolvimento de Software</dc:subject>
  <dc:creator/>
  <cp:keywords/>
  <dc:description>Proposta editável de modelo para os grupos de trabalho.</dc:description>
  <cp:lastModifiedBy>Célio Domingos De Faria Carvalho</cp:lastModifiedBy>
  <cp:revision>39</cp:revision>
  <dcterms:created xsi:type="dcterms:W3CDTF">2013-12-23T23:15:00Z</dcterms:created>
  <dcterms:modified xsi:type="dcterms:W3CDTF">2026-09-13T17:59:00Z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